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B0" w:rsidRPr="0076026D" w:rsidRDefault="00A450B0" w:rsidP="00A450B0">
      <w:pPr>
        <w:spacing w:after="0"/>
        <w:ind w:left="524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026D">
        <w:rPr>
          <w:rFonts w:ascii="Times New Roman" w:hAnsi="Times New Roman"/>
          <w:b/>
          <w:sz w:val="28"/>
          <w:szCs w:val="28"/>
          <w:lang w:val="kk-KZ"/>
        </w:rPr>
        <w:t>«БЕКІТЕМІН»</w:t>
      </w:r>
    </w:p>
    <w:p w:rsidR="00A450B0" w:rsidRPr="00A450B0" w:rsidRDefault="00A450B0" w:rsidP="00A450B0">
      <w:pPr>
        <w:spacing w:after="0"/>
        <w:ind w:left="524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450B0">
        <w:rPr>
          <w:rFonts w:ascii="Times New Roman" w:hAnsi="Times New Roman"/>
          <w:b/>
          <w:sz w:val="28"/>
          <w:szCs w:val="28"/>
          <w:lang w:val="kk-KZ"/>
        </w:rPr>
        <w:t>Қазақстан Республикасының Мемлекеттік қызмет істері агенттігінің төрағасы</w:t>
      </w:r>
    </w:p>
    <w:p w:rsidR="00A450B0" w:rsidRPr="00A450B0" w:rsidRDefault="00A450B0" w:rsidP="00A450B0">
      <w:pPr>
        <w:spacing w:after="0"/>
        <w:ind w:left="524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450B0">
        <w:rPr>
          <w:rFonts w:ascii="Times New Roman" w:hAnsi="Times New Roman"/>
          <w:b/>
          <w:sz w:val="28"/>
          <w:szCs w:val="28"/>
          <w:lang w:val="kk-KZ"/>
        </w:rPr>
        <w:t>«___»_________202</w:t>
      </w:r>
      <w:r w:rsidR="0049072D" w:rsidRPr="00AF50D1">
        <w:rPr>
          <w:rFonts w:ascii="Times New Roman" w:hAnsi="Times New Roman"/>
          <w:b/>
          <w:sz w:val="28"/>
          <w:szCs w:val="28"/>
          <w:lang w:val="kk-KZ"/>
        </w:rPr>
        <w:t>3</w:t>
      </w:r>
      <w:r w:rsidRPr="00A450B0">
        <w:rPr>
          <w:rFonts w:ascii="Times New Roman" w:hAnsi="Times New Roman"/>
          <w:b/>
          <w:sz w:val="28"/>
          <w:szCs w:val="28"/>
          <w:lang w:val="kk-KZ"/>
        </w:rPr>
        <w:t xml:space="preserve"> жыл</w:t>
      </w:r>
    </w:p>
    <w:p w:rsidR="00A450B0" w:rsidRPr="00A450B0" w:rsidRDefault="00A450B0" w:rsidP="00A450B0">
      <w:pPr>
        <w:spacing w:after="0"/>
        <w:ind w:left="524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450B0">
        <w:rPr>
          <w:rFonts w:ascii="Times New Roman" w:hAnsi="Times New Roman"/>
          <w:b/>
          <w:sz w:val="28"/>
          <w:szCs w:val="28"/>
          <w:lang w:val="kk-KZ"/>
        </w:rPr>
        <w:t xml:space="preserve">_____________ </w:t>
      </w:r>
      <w:r w:rsidR="00DD1E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Д. Жазық</w:t>
      </w:r>
      <w:r w:rsidRPr="00AF50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баев</w:t>
      </w:r>
    </w:p>
    <w:p w:rsidR="0060470E" w:rsidRPr="00ED71EF" w:rsidRDefault="0060470E" w:rsidP="00853563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kk-KZ" w:eastAsia="ru-RU"/>
        </w:rPr>
      </w:pPr>
    </w:p>
    <w:p w:rsidR="00853563" w:rsidRPr="00ED71EF" w:rsidRDefault="00853563" w:rsidP="00853563">
      <w:pPr>
        <w:shd w:val="clear" w:color="auto" w:fill="FFFFFF"/>
        <w:spacing w:after="0" w:line="24" w:lineRule="atLeast"/>
        <w:contextualSpacing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kk-KZ" w:eastAsia="ru-RU"/>
        </w:rPr>
      </w:pPr>
    </w:p>
    <w:p w:rsidR="00A450B0" w:rsidRPr="0076026D" w:rsidRDefault="00A450B0" w:rsidP="00A450B0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026D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="00BC18C6">
        <w:rPr>
          <w:rFonts w:ascii="Times New Roman" w:hAnsi="Times New Roman"/>
          <w:b/>
          <w:sz w:val="28"/>
          <w:szCs w:val="28"/>
          <w:lang w:val="kk-KZ"/>
        </w:rPr>
        <w:t>Жылдың ү</w:t>
      </w:r>
      <w:r w:rsidRPr="0076026D">
        <w:rPr>
          <w:rFonts w:ascii="Times New Roman" w:hAnsi="Times New Roman"/>
          <w:b/>
          <w:sz w:val="28"/>
          <w:szCs w:val="28"/>
          <w:lang w:val="kk-KZ"/>
        </w:rPr>
        <w:t xml:space="preserve">здік мемлекеттік қызметшісі» </w:t>
      </w:r>
    </w:p>
    <w:p w:rsidR="00BC18C6" w:rsidRDefault="00A450B0" w:rsidP="00A450B0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026D">
        <w:rPr>
          <w:rFonts w:ascii="Times New Roman" w:hAnsi="Times New Roman"/>
          <w:b/>
          <w:sz w:val="28"/>
          <w:szCs w:val="28"/>
          <w:lang w:val="kk-KZ"/>
        </w:rPr>
        <w:t xml:space="preserve">Республикалық конкурсын ұйымдастыру және өткізудің </w:t>
      </w:r>
    </w:p>
    <w:p w:rsidR="00A450B0" w:rsidRPr="0076026D" w:rsidRDefault="00A450B0" w:rsidP="00A450B0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026D">
        <w:rPr>
          <w:rFonts w:ascii="Times New Roman" w:hAnsi="Times New Roman"/>
          <w:b/>
          <w:sz w:val="28"/>
          <w:szCs w:val="28"/>
          <w:lang w:val="kk-KZ"/>
        </w:rPr>
        <w:t>Әдістемелік ұсыны</w:t>
      </w:r>
      <w:r w:rsidR="00566FB2">
        <w:rPr>
          <w:rFonts w:ascii="Times New Roman" w:hAnsi="Times New Roman"/>
          <w:b/>
          <w:sz w:val="28"/>
          <w:szCs w:val="28"/>
          <w:lang w:val="kk-KZ"/>
        </w:rPr>
        <w:t>мд</w:t>
      </w:r>
      <w:r w:rsidRPr="0076026D">
        <w:rPr>
          <w:rFonts w:ascii="Times New Roman" w:hAnsi="Times New Roman"/>
          <w:b/>
          <w:sz w:val="28"/>
          <w:szCs w:val="28"/>
          <w:lang w:val="kk-KZ"/>
        </w:rPr>
        <w:t>ары</w:t>
      </w:r>
    </w:p>
    <w:p w:rsidR="00853563" w:rsidRPr="00ED71EF" w:rsidRDefault="00853563" w:rsidP="00853563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450B0" w:rsidRPr="0076026D" w:rsidRDefault="00A450B0" w:rsidP="00A450B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026D">
        <w:rPr>
          <w:rFonts w:ascii="Times New Roman" w:hAnsi="Times New Roman"/>
          <w:b/>
          <w:sz w:val="28"/>
          <w:szCs w:val="28"/>
          <w:lang w:val="kk-KZ"/>
        </w:rPr>
        <w:t>Жалпы ережелер</w:t>
      </w:r>
    </w:p>
    <w:p w:rsidR="00853563" w:rsidRPr="00405301" w:rsidRDefault="00853563" w:rsidP="008535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50B0" w:rsidRPr="004B1292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292">
        <w:rPr>
          <w:rFonts w:ascii="Times New Roman" w:hAnsi="Times New Roman"/>
          <w:sz w:val="28"/>
          <w:szCs w:val="28"/>
        </w:rPr>
        <w:t xml:space="preserve">1. </w:t>
      </w:r>
      <w:r w:rsidR="00A450B0" w:rsidRPr="004B1292">
        <w:rPr>
          <w:rFonts w:ascii="Times New Roman" w:hAnsi="Times New Roman"/>
          <w:sz w:val="28"/>
          <w:szCs w:val="28"/>
          <w:lang w:val="kk-KZ"/>
        </w:rPr>
        <w:t>Мемлекеттік қызметтің беделін арттыру, мемлекетт</w:t>
      </w:r>
      <w:r w:rsidR="002772FA" w:rsidRPr="004B1292">
        <w:rPr>
          <w:rFonts w:ascii="Times New Roman" w:hAnsi="Times New Roman"/>
          <w:sz w:val="28"/>
          <w:szCs w:val="28"/>
          <w:lang w:val="kk-KZ"/>
        </w:rPr>
        <w:t>ік басқарудың озық тәжірибесін</w:t>
      </w:r>
      <w:r w:rsidR="002772FA" w:rsidRPr="004B1292">
        <w:rPr>
          <w:rFonts w:ascii="Times New Roman" w:hAnsi="Times New Roman"/>
          <w:sz w:val="28"/>
          <w:szCs w:val="28"/>
        </w:rPr>
        <w:t xml:space="preserve"> </w:t>
      </w:r>
      <w:r w:rsidR="00A450B0" w:rsidRPr="004B1292">
        <w:rPr>
          <w:rFonts w:ascii="Times New Roman" w:hAnsi="Times New Roman"/>
          <w:sz w:val="28"/>
          <w:szCs w:val="28"/>
          <w:lang w:val="kk-KZ"/>
        </w:rPr>
        <w:t xml:space="preserve">тарату, </w:t>
      </w:r>
      <w:r w:rsidR="002772FA" w:rsidRPr="004B1292">
        <w:rPr>
          <w:rFonts w:ascii="Times New Roman" w:hAnsi="Times New Roman"/>
          <w:sz w:val="28"/>
          <w:szCs w:val="28"/>
          <w:lang w:val="kk-KZ"/>
        </w:rPr>
        <w:t>үздік</w:t>
      </w:r>
      <w:r w:rsidR="00CF6E8C">
        <w:rPr>
          <w:rFonts w:ascii="Times New Roman" w:hAnsi="Times New Roman"/>
          <w:sz w:val="28"/>
          <w:szCs w:val="28"/>
          <w:lang w:val="kk-KZ"/>
        </w:rPr>
        <w:t xml:space="preserve"> кәсіби білім</w:t>
      </w:r>
      <w:r w:rsidR="002772FA" w:rsidRPr="004B1292">
        <w:rPr>
          <w:rFonts w:ascii="Times New Roman" w:hAnsi="Times New Roman"/>
          <w:sz w:val="28"/>
          <w:szCs w:val="28"/>
          <w:lang w:val="kk-KZ"/>
        </w:rPr>
        <w:t xml:space="preserve"> мен дағдыларға ие </w:t>
      </w:r>
      <w:r w:rsidR="00A450B0" w:rsidRPr="004B1292">
        <w:rPr>
          <w:rFonts w:ascii="Times New Roman" w:hAnsi="Times New Roman"/>
          <w:sz w:val="28"/>
          <w:szCs w:val="28"/>
          <w:lang w:val="kk-KZ"/>
        </w:rPr>
        <w:t>Қазақстан Республикасының мемлекеттік қызметшілерін айқындау және оларды ынталандыру жүйесін жетілдіру мақсатында жыл сайын «</w:t>
      </w:r>
      <w:r w:rsidR="00BC18C6" w:rsidRPr="004B1292">
        <w:rPr>
          <w:rFonts w:ascii="Times New Roman" w:hAnsi="Times New Roman"/>
          <w:sz w:val="28"/>
          <w:szCs w:val="28"/>
          <w:lang w:val="kk-KZ"/>
        </w:rPr>
        <w:t>Жылдың ү</w:t>
      </w:r>
      <w:r w:rsidR="00A450B0" w:rsidRPr="004B1292">
        <w:rPr>
          <w:rFonts w:ascii="Times New Roman" w:hAnsi="Times New Roman"/>
          <w:sz w:val="28"/>
          <w:szCs w:val="28"/>
          <w:lang w:val="kk-KZ"/>
        </w:rPr>
        <w:t xml:space="preserve">здік мемлекеттік қызметшісі» Республикалық конкурсы </w:t>
      </w:r>
      <w:r w:rsidR="00A450B0" w:rsidRPr="004B1292">
        <w:rPr>
          <w:rFonts w:ascii="Times New Roman" w:hAnsi="Times New Roman"/>
          <w:i/>
          <w:sz w:val="24"/>
          <w:szCs w:val="28"/>
          <w:lang w:val="kk-KZ"/>
        </w:rPr>
        <w:t>(бұдан әрі – Конкурс)</w:t>
      </w:r>
      <w:r w:rsidR="00A450B0" w:rsidRPr="004B1292">
        <w:rPr>
          <w:rFonts w:ascii="Times New Roman" w:hAnsi="Times New Roman"/>
          <w:sz w:val="28"/>
          <w:szCs w:val="28"/>
          <w:lang w:val="kk-KZ"/>
        </w:rPr>
        <w:t xml:space="preserve"> өткізіледі</w:t>
      </w:r>
      <w:r w:rsidR="002772FA" w:rsidRPr="004B1292">
        <w:rPr>
          <w:rFonts w:ascii="Times New Roman" w:hAnsi="Times New Roman"/>
          <w:sz w:val="28"/>
          <w:szCs w:val="28"/>
          <w:lang w:val="kk-KZ"/>
        </w:rPr>
        <w:t>.</w:t>
      </w:r>
    </w:p>
    <w:p w:rsidR="00853563" w:rsidRPr="004B1292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B1292">
        <w:rPr>
          <w:rFonts w:ascii="Times New Roman" w:hAnsi="Times New Roman"/>
          <w:sz w:val="28"/>
          <w:szCs w:val="28"/>
        </w:rPr>
        <w:t xml:space="preserve">2. Конкурс </w:t>
      </w:r>
      <w:r w:rsidR="00C919A2" w:rsidRPr="004B1292">
        <w:rPr>
          <w:rFonts w:ascii="Times New Roman" w:hAnsi="Times New Roman"/>
          <w:sz w:val="28"/>
          <w:szCs w:val="28"/>
          <w:lang w:val="kk-KZ"/>
        </w:rPr>
        <w:t>негізгі екі кезең</w:t>
      </w:r>
      <w:r w:rsidR="00EC5B03">
        <w:rPr>
          <w:rFonts w:ascii="Times New Roman" w:hAnsi="Times New Roman"/>
          <w:sz w:val="28"/>
          <w:szCs w:val="28"/>
          <w:lang w:val="kk-KZ"/>
        </w:rPr>
        <w:t>нен</w:t>
      </w:r>
      <w:r w:rsidR="00C919A2" w:rsidRPr="004B129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C5B03">
        <w:rPr>
          <w:rFonts w:ascii="Times New Roman" w:hAnsi="Times New Roman"/>
          <w:sz w:val="28"/>
          <w:szCs w:val="28"/>
          <w:lang w:val="kk-KZ"/>
        </w:rPr>
        <w:t>тұрады</w:t>
      </w:r>
      <w:r w:rsidRPr="004B1292">
        <w:rPr>
          <w:rFonts w:ascii="Times New Roman" w:hAnsi="Times New Roman"/>
          <w:sz w:val="28"/>
          <w:szCs w:val="28"/>
        </w:rPr>
        <w:t>:</w:t>
      </w:r>
    </w:p>
    <w:p w:rsidR="00853563" w:rsidRPr="004B1292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B1292">
        <w:rPr>
          <w:rFonts w:ascii="Times New Roman" w:hAnsi="Times New Roman"/>
          <w:sz w:val="28"/>
          <w:szCs w:val="28"/>
          <w:lang w:val="kk-KZ"/>
        </w:rPr>
        <w:t xml:space="preserve">1) </w:t>
      </w:r>
      <w:r w:rsidR="00CF6E8C">
        <w:rPr>
          <w:rFonts w:ascii="Times New Roman" w:hAnsi="Times New Roman"/>
          <w:sz w:val="28"/>
          <w:szCs w:val="28"/>
          <w:lang w:val="kk-KZ"/>
        </w:rPr>
        <w:t>I кезең –</w:t>
      </w:r>
      <w:r w:rsidR="00EC5B0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919A2" w:rsidRPr="004B1292">
        <w:rPr>
          <w:rFonts w:ascii="Times New Roman" w:hAnsi="Times New Roman"/>
          <w:sz w:val="28"/>
          <w:szCs w:val="28"/>
          <w:lang w:val="kk-KZ"/>
        </w:rPr>
        <w:t>Өңірлік конкурстық комиссиялар</w:t>
      </w:r>
      <w:r w:rsidR="00EC5B03">
        <w:rPr>
          <w:rFonts w:ascii="Times New Roman" w:hAnsi="Times New Roman"/>
          <w:sz w:val="28"/>
          <w:szCs w:val="28"/>
          <w:lang w:val="kk-KZ"/>
        </w:rPr>
        <w:t>мен</w:t>
      </w:r>
      <w:r w:rsidR="00C919A2" w:rsidRPr="004B129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C5B03">
        <w:rPr>
          <w:rFonts w:ascii="Times New Roman" w:hAnsi="Times New Roman"/>
          <w:sz w:val="28"/>
          <w:szCs w:val="28"/>
          <w:lang w:val="kk-KZ"/>
        </w:rPr>
        <w:t>ө</w:t>
      </w:r>
      <w:r w:rsidR="00C919A2" w:rsidRPr="004B1292">
        <w:rPr>
          <w:rFonts w:ascii="Times New Roman" w:hAnsi="Times New Roman"/>
          <w:sz w:val="28"/>
          <w:szCs w:val="28"/>
          <w:lang w:val="kk-KZ"/>
        </w:rPr>
        <w:t>ткізіле</w:t>
      </w:r>
      <w:r w:rsidR="00EC5B03">
        <w:rPr>
          <w:rFonts w:ascii="Times New Roman" w:hAnsi="Times New Roman"/>
          <w:sz w:val="28"/>
          <w:szCs w:val="28"/>
          <w:lang w:val="kk-KZ"/>
        </w:rPr>
        <w:t>тін өңірлік (облыстық) деңгейдегі конкурс.</w:t>
      </w:r>
    </w:p>
    <w:p w:rsidR="00566FB2" w:rsidRPr="00491E91" w:rsidRDefault="00C919A2" w:rsidP="00C919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4B1292">
        <w:rPr>
          <w:rFonts w:ascii="Times New Roman" w:hAnsi="Times New Roman"/>
          <w:sz w:val="28"/>
          <w:szCs w:val="28"/>
          <w:lang w:val="kk-KZ"/>
        </w:rPr>
        <w:t xml:space="preserve">Өңірлік конкурстық комиссия </w:t>
      </w:r>
      <w:r w:rsidRPr="004B1292">
        <w:rPr>
          <w:rFonts w:ascii="Times New Roman" w:hAnsi="Times New Roman"/>
          <w:i/>
          <w:sz w:val="24"/>
          <w:szCs w:val="28"/>
          <w:lang w:val="kk-KZ"/>
        </w:rPr>
        <w:t>(бұдан әрі – Өңірлік комиссия)</w:t>
      </w:r>
      <w:r w:rsidR="00EC5B03">
        <w:rPr>
          <w:rFonts w:ascii="Times New Roman" w:hAnsi="Times New Roman"/>
          <w:i/>
          <w:sz w:val="24"/>
          <w:szCs w:val="28"/>
          <w:lang w:val="kk-KZ"/>
        </w:rPr>
        <w:t xml:space="preserve"> </w:t>
      </w:r>
      <w:r w:rsidR="00EC5B03" w:rsidRPr="00EC5B03">
        <w:rPr>
          <w:rFonts w:ascii="Times New Roman" w:hAnsi="Times New Roman"/>
          <w:sz w:val="28"/>
          <w:szCs w:val="28"/>
          <w:lang w:val="kk-KZ"/>
        </w:rPr>
        <w:t xml:space="preserve">мүшелерінің жалпы саны тақ санды құрайды және ол </w:t>
      </w:r>
      <w:r w:rsidR="00DD1E27" w:rsidRPr="004B1292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Мемлекеттік қызмет істері агенттігінің </w:t>
      </w:r>
      <w:r w:rsidR="00DD1E27" w:rsidRPr="004B1292">
        <w:rPr>
          <w:rFonts w:ascii="Times New Roman" w:hAnsi="Times New Roman"/>
          <w:i/>
          <w:sz w:val="24"/>
          <w:szCs w:val="28"/>
          <w:lang w:val="kk-KZ"/>
        </w:rPr>
        <w:t>(бұдан әрі – Агенттік)</w:t>
      </w:r>
      <w:r w:rsidR="00DD1E27" w:rsidRPr="004B1292">
        <w:rPr>
          <w:rFonts w:ascii="Times New Roman" w:hAnsi="Times New Roman"/>
          <w:sz w:val="28"/>
          <w:szCs w:val="28"/>
          <w:lang w:val="kk-KZ"/>
        </w:rPr>
        <w:t xml:space="preserve"> аумақтық департаменттерінің жанынан </w:t>
      </w:r>
      <w:r w:rsidRPr="00491E91">
        <w:rPr>
          <w:rFonts w:ascii="Times New Roman" w:hAnsi="Times New Roman"/>
          <w:sz w:val="28"/>
          <w:szCs w:val="28"/>
          <w:lang w:val="kk-KZ"/>
        </w:rPr>
        <w:t>құрылады</w:t>
      </w:r>
      <w:r w:rsidR="00566FB2" w:rsidRPr="00491E91">
        <w:rPr>
          <w:rFonts w:ascii="Times New Roman" w:hAnsi="Times New Roman"/>
          <w:sz w:val="28"/>
          <w:szCs w:val="28"/>
          <w:lang w:val="kk-KZ"/>
        </w:rPr>
        <w:t>.</w:t>
      </w:r>
    </w:p>
    <w:p w:rsidR="00BC3753" w:rsidRDefault="00566FB2" w:rsidP="00BC37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491E91">
        <w:rPr>
          <w:rFonts w:ascii="Times New Roman" w:eastAsia="Times New Roman" w:hAnsi="Times New Roman"/>
          <w:sz w:val="28"/>
          <w:lang w:val="kk-KZ" w:eastAsia="ru-RU"/>
        </w:rPr>
        <w:t xml:space="preserve">Орталық мемлекеттік органдардың қатысушыларын бағалау үшін Конкурстың бірінші кезеңінде Агенттіктің </w:t>
      </w:r>
      <w:r w:rsidR="00314299" w:rsidRPr="00491E91">
        <w:rPr>
          <w:rFonts w:ascii="Times New Roman" w:eastAsia="Times New Roman" w:hAnsi="Times New Roman"/>
          <w:sz w:val="28"/>
          <w:lang w:val="kk-KZ" w:eastAsia="ru-RU"/>
        </w:rPr>
        <w:t xml:space="preserve">Астана қаласы бойынша </w:t>
      </w:r>
      <w:r w:rsidRPr="00491E91">
        <w:rPr>
          <w:rFonts w:ascii="Times New Roman" w:eastAsia="Times New Roman" w:hAnsi="Times New Roman"/>
          <w:sz w:val="28"/>
          <w:lang w:val="kk-KZ" w:eastAsia="ru-RU"/>
        </w:rPr>
        <w:t>аумақтық департаментімен конкурстық комиссия құрылады.</w:t>
      </w:r>
    </w:p>
    <w:p w:rsidR="00C919A2" w:rsidRPr="00C82AC7" w:rsidRDefault="00566FB2" w:rsidP="00BC37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82AC7">
        <w:rPr>
          <w:rFonts w:ascii="Times New Roman" w:hAnsi="Times New Roman"/>
          <w:sz w:val="28"/>
          <w:szCs w:val="28"/>
          <w:lang w:val="kk-KZ"/>
        </w:rPr>
        <w:t xml:space="preserve">Өңірлік комиссияның және </w:t>
      </w:r>
      <w:r w:rsidRPr="00C82AC7">
        <w:rPr>
          <w:rFonts w:ascii="Times New Roman" w:eastAsia="Times New Roman" w:hAnsi="Times New Roman"/>
          <w:sz w:val="28"/>
          <w:lang w:val="kk-KZ" w:eastAsia="ru-RU"/>
        </w:rPr>
        <w:t>орталық мемлекеттік органдардың қатысушылар</w:t>
      </w:r>
      <w:r w:rsidR="00314299" w:rsidRPr="00C82AC7">
        <w:rPr>
          <w:rFonts w:ascii="Times New Roman" w:eastAsia="Times New Roman" w:hAnsi="Times New Roman"/>
          <w:sz w:val="28"/>
          <w:lang w:val="kk-KZ" w:eastAsia="ru-RU"/>
        </w:rPr>
        <w:t>ы</w:t>
      </w:r>
      <w:r w:rsidRPr="00C82AC7">
        <w:rPr>
          <w:rFonts w:ascii="Times New Roman" w:eastAsia="Times New Roman" w:hAnsi="Times New Roman"/>
          <w:sz w:val="28"/>
          <w:lang w:val="kk-KZ" w:eastAsia="ru-RU"/>
        </w:rPr>
        <w:t xml:space="preserve"> үшін конкурстық комиссияның </w:t>
      </w:r>
      <w:r w:rsidR="00DD1E27" w:rsidRPr="00C82AC7">
        <w:rPr>
          <w:rFonts w:ascii="Times New Roman" w:hAnsi="Times New Roman"/>
          <w:sz w:val="28"/>
          <w:szCs w:val="28"/>
          <w:lang w:val="kk-KZ"/>
        </w:rPr>
        <w:t xml:space="preserve">құрамына </w:t>
      </w:r>
      <w:r w:rsidR="00CF6E8C" w:rsidRPr="00C82AC7">
        <w:rPr>
          <w:rFonts w:ascii="Times New Roman" w:hAnsi="Times New Roman"/>
          <w:sz w:val="28"/>
          <w:szCs w:val="28"/>
          <w:lang w:val="kk-KZ"/>
        </w:rPr>
        <w:t xml:space="preserve">Агенттікпен келісім бойынша </w:t>
      </w:r>
      <w:r w:rsidR="00C919A2" w:rsidRPr="00C82AC7">
        <w:rPr>
          <w:rFonts w:ascii="Times New Roman" w:hAnsi="Times New Roman"/>
          <w:sz w:val="28"/>
          <w:szCs w:val="28"/>
          <w:lang w:val="kk-KZ"/>
        </w:rPr>
        <w:t>мемлекеттік органдардың, қоғамдық бірлестіктердің, үкіметтік емес ұйымдардың, бұқаралық ақпарат құралдарының өкілдері, тәуелсіз сарапшылар</w:t>
      </w:r>
      <w:r w:rsidR="00645F34" w:rsidRPr="00C82AC7">
        <w:rPr>
          <w:rFonts w:ascii="Times New Roman" w:hAnsi="Times New Roman"/>
          <w:sz w:val="28"/>
          <w:szCs w:val="28"/>
          <w:lang w:val="kk-KZ"/>
        </w:rPr>
        <w:t>, хатшы</w:t>
      </w:r>
      <w:r w:rsidR="00C919A2" w:rsidRPr="00C82AC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F6E8C" w:rsidRPr="00C82AC7">
        <w:rPr>
          <w:rFonts w:ascii="Times New Roman" w:hAnsi="Times New Roman"/>
          <w:sz w:val="28"/>
          <w:szCs w:val="28"/>
          <w:lang w:val="kk-KZ"/>
        </w:rPr>
        <w:t xml:space="preserve">және </w:t>
      </w:r>
      <w:r w:rsidR="00C919A2" w:rsidRPr="00C82AC7">
        <w:rPr>
          <w:rFonts w:ascii="Times New Roman" w:hAnsi="Times New Roman"/>
          <w:sz w:val="28"/>
          <w:szCs w:val="28"/>
          <w:lang w:val="kk-KZ"/>
        </w:rPr>
        <w:t>өзге де тұлғалар</w:t>
      </w:r>
      <w:r w:rsidR="00DD1E27" w:rsidRPr="00C82AC7">
        <w:rPr>
          <w:rFonts w:ascii="Times New Roman" w:hAnsi="Times New Roman"/>
          <w:sz w:val="28"/>
          <w:szCs w:val="28"/>
          <w:lang w:val="kk-KZ"/>
        </w:rPr>
        <w:t xml:space="preserve"> енгізіледі.</w:t>
      </w:r>
      <w:r w:rsidR="00BC3753" w:rsidRPr="00C82AC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C3753" w:rsidRPr="00C82AC7">
        <w:rPr>
          <w:rFonts w:ascii="Times New Roman" w:hAnsi="Times New Roman" w:cs="Times New Roman"/>
          <w:sz w:val="28"/>
          <w:szCs w:val="28"/>
          <w:lang w:val="kk-KZ"/>
        </w:rPr>
        <w:t>Бұл ретте, комиссияның құрамында мемлекеттік органдардың өкілдері комиссияның жалпы санының жартысынан аспауға тиіс.</w:t>
      </w:r>
    </w:p>
    <w:p w:rsidR="009A015D" w:rsidRPr="00C82AC7" w:rsidRDefault="00645F34" w:rsidP="009A01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82AC7">
        <w:rPr>
          <w:rFonts w:ascii="Times New Roman" w:hAnsi="Times New Roman"/>
          <w:sz w:val="28"/>
          <w:szCs w:val="28"/>
          <w:lang w:val="kk-KZ"/>
        </w:rPr>
        <w:t xml:space="preserve">Өңірлік комиссияның және </w:t>
      </w:r>
      <w:r w:rsidRPr="00C82AC7">
        <w:rPr>
          <w:rFonts w:ascii="Times New Roman" w:eastAsia="Times New Roman" w:hAnsi="Times New Roman"/>
          <w:sz w:val="28"/>
          <w:lang w:val="kk-KZ" w:eastAsia="ru-RU"/>
        </w:rPr>
        <w:t>орталық мемлекеттік органдардың қатысушылар</w:t>
      </w:r>
      <w:r w:rsidR="00314299" w:rsidRPr="00C82AC7">
        <w:rPr>
          <w:rFonts w:ascii="Times New Roman" w:eastAsia="Times New Roman" w:hAnsi="Times New Roman"/>
          <w:sz w:val="28"/>
          <w:lang w:val="kk-KZ" w:eastAsia="ru-RU"/>
        </w:rPr>
        <w:t>ы</w:t>
      </w:r>
      <w:r w:rsidRPr="00C82AC7">
        <w:rPr>
          <w:rFonts w:ascii="Times New Roman" w:eastAsia="Times New Roman" w:hAnsi="Times New Roman"/>
          <w:sz w:val="28"/>
          <w:lang w:val="kk-KZ" w:eastAsia="ru-RU"/>
        </w:rPr>
        <w:t xml:space="preserve"> үшін конкурстық комиссияның</w:t>
      </w:r>
      <w:r w:rsidR="009A015D" w:rsidRPr="00C82AC7">
        <w:rPr>
          <w:rFonts w:ascii="Times New Roman" w:hAnsi="Times New Roman"/>
          <w:sz w:val="28"/>
          <w:szCs w:val="28"/>
          <w:lang w:val="kk-KZ"/>
        </w:rPr>
        <w:t xml:space="preserve"> қызметін ұйымдастырушылық сүйемелдеуді Агенттіктің </w:t>
      </w:r>
      <w:r w:rsidR="007C6439" w:rsidRPr="00C82AC7">
        <w:rPr>
          <w:rFonts w:ascii="Times New Roman" w:hAnsi="Times New Roman"/>
          <w:sz w:val="28"/>
          <w:szCs w:val="28"/>
          <w:lang w:val="kk-KZ"/>
        </w:rPr>
        <w:t xml:space="preserve">тиісті </w:t>
      </w:r>
      <w:r w:rsidR="00513EDB">
        <w:rPr>
          <w:rFonts w:ascii="Times New Roman" w:hAnsi="Times New Roman"/>
          <w:sz w:val="28"/>
          <w:szCs w:val="28"/>
          <w:lang w:val="kk-KZ"/>
        </w:rPr>
        <w:t>аумақтық</w:t>
      </w:r>
      <w:r w:rsidR="00EC5B0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A015D" w:rsidRPr="00C82AC7">
        <w:rPr>
          <w:rFonts w:ascii="Times New Roman" w:hAnsi="Times New Roman"/>
          <w:sz w:val="28"/>
          <w:szCs w:val="28"/>
          <w:lang w:val="kk-KZ"/>
        </w:rPr>
        <w:t>департаментінің қызметкерлері жүзеге асырады, жалпы үйлестіруді Агенттіктің орталық аппаратының қызметкерлері жүргізеді.</w:t>
      </w:r>
    </w:p>
    <w:p w:rsidR="002C18FE" w:rsidRPr="00C82AC7" w:rsidRDefault="002C18FE" w:rsidP="002C18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82AC7">
        <w:rPr>
          <w:rFonts w:ascii="Times New Roman" w:hAnsi="Times New Roman"/>
          <w:sz w:val="28"/>
          <w:szCs w:val="28"/>
          <w:lang w:val="kk-KZ"/>
        </w:rPr>
        <w:t>Бірінші кезеңнің жеңімпаздары конкурстың екі</w:t>
      </w:r>
      <w:r w:rsidR="00EC5B03">
        <w:rPr>
          <w:rFonts w:ascii="Times New Roman" w:hAnsi="Times New Roman"/>
          <w:sz w:val="28"/>
          <w:szCs w:val="28"/>
          <w:lang w:val="kk-KZ"/>
        </w:rPr>
        <w:t>нші кезеңіне қатысуға ұсынылады.</w:t>
      </w:r>
    </w:p>
    <w:p w:rsidR="002C18FE" w:rsidRPr="00C82AC7" w:rsidRDefault="002C18FE" w:rsidP="002C18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82AC7">
        <w:rPr>
          <w:rFonts w:ascii="Times New Roman" w:hAnsi="Times New Roman"/>
          <w:sz w:val="28"/>
          <w:szCs w:val="28"/>
          <w:lang w:val="kk-KZ"/>
        </w:rPr>
        <w:lastRenderedPageBreak/>
        <w:t>2) II кезең – Республикалық конкурс комиссиясымен өткізілетін республикалық деңгейдегі конкурс.</w:t>
      </w:r>
    </w:p>
    <w:p w:rsidR="002C18FE" w:rsidRPr="00C82AC7" w:rsidRDefault="002C18FE" w:rsidP="002C18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82AC7">
        <w:rPr>
          <w:rFonts w:ascii="Times New Roman" w:hAnsi="Times New Roman"/>
          <w:sz w:val="28"/>
          <w:szCs w:val="28"/>
          <w:lang w:val="kk-KZ"/>
        </w:rPr>
        <w:t xml:space="preserve">Республикалық конкурс комиссиясы </w:t>
      </w:r>
      <w:r w:rsidR="00BC548C" w:rsidRPr="00C82AC7">
        <w:rPr>
          <w:rFonts w:ascii="Times New Roman" w:hAnsi="Times New Roman"/>
          <w:sz w:val="28"/>
          <w:szCs w:val="28"/>
          <w:lang w:val="kk-KZ"/>
        </w:rPr>
        <w:t>Агенттік</w:t>
      </w:r>
      <w:r w:rsidRPr="00C82AC7">
        <w:rPr>
          <w:rFonts w:ascii="Times New Roman" w:hAnsi="Times New Roman"/>
          <w:sz w:val="28"/>
          <w:szCs w:val="28"/>
          <w:lang w:val="kk-KZ"/>
        </w:rPr>
        <w:t xml:space="preserve"> айқындайтын тақ санды адамдар мен хатшыдан тұрады.</w:t>
      </w:r>
    </w:p>
    <w:p w:rsidR="002C18FE" w:rsidRPr="00C82AC7" w:rsidRDefault="002C18FE" w:rsidP="002C18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val="kk-KZ" w:eastAsia="ru-RU"/>
        </w:rPr>
      </w:pPr>
      <w:r w:rsidRPr="00C82AC7">
        <w:rPr>
          <w:rFonts w:ascii="Times New Roman" w:eastAsia="Times New Roman" w:hAnsi="Times New Roman"/>
          <w:sz w:val="28"/>
          <w:lang w:val="kk-KZ" w:eastAsia="ru-RU"/>
        </w:rPr>
        <w:t xml:space="preserve">Республикалық комиссия хатшысы </w:t>
      </w:r>
      <w:r w:rsidR="00EC5B03">
        <w:rPr>
          <w:rFonts w:ascii="Times New Roman" w:eastAsia="Times New Roman" w:hAnsi="Times New Roman"/>
          <w:sz w:val="28"/>
          <w:lang w:val="kk-KZ" w:eastAsia="ru-RU"/>
        </w:rPr>
        <w:t xml:space="preserve">болып </w:t>
      </w:r>
      <w:r w:rsidRPr="00C82AC7">
        <w:rPr>
          <w:rFonts w:ascii="Times New Roman" w:eastAsia="Times New Roman" w:hAnsi="Times New Roman"/>
          <w:sz w:val="28"/>
          <w:lang w:val="kk-KZ" w:eastAsia="ru-RU"/>
        </w:rPr>
        <w:t>дауыс беру құқығы жоқ және конкурсқа қатыспайтын Агенттік</w:t>
      </w:r>
      <w:r w:rsidR="00EC5B03">
        <w:rPr>
          <w:rFonts w:ascii="Times New Roman" w:eastAsia="Times New Roman" w:hAnsi="Times New Roman"/>
          <w:sz w:val="28"/>
          <w:lang w:val="kk-KZ" w:eastAsia="ru-RU"/>
        </w:rPr>
        <w:t xml:space="preserve"> </w:t>
      </w:r>
      <w:r w:rsidRPr="00C82AC7">
        <w:rPr>
          <w:rFonts w:ascii="Times New Roman" w:eastAsia="Times New Roman" w:hAnsi="Times New Roman"/>
          <w:sz w:val="28"/>
          <w:lang w:val="kk-KZ" w:eastAsia="ru-RU"/>
        </w:rPr>
        <w:t xml:space="preserve">қызметкері </w:t>
      </w:r>
      <w:r w:rsidR="00EC5B03">
        <w:rPr>
          <w:rFonts w:ascii="Times New Roman" w:eastAsia="Times New Roman" w:hAnsi="Times New Roman"/>
          <w:sz w:val="28"/>
          <w:lang w:val="kk-KZ" w:eastAsia="ru-RU"/>
        </w:rPr>
        <w:t>бекітіледі</w:t>
      </w:r>
      <w:r w:rsidRPr="00C82AC7">
        <w:rPr>
          <w:rFonts w:ascii="Times New Roman" w:eastAsia="Times New Roman" w:hAnsi="Times New Roman"/>
          <w:sz w:val="28"/>
          <w:lang w:val="kk-KZ" w:eastAsia="ru-RU"/>
        </w:rPr>
        <w:t>.</w:t>
      </w:r>
    </w:p>
    <w:p w:rsidR="002C18FE" w:rsidRPr="00C82AC7" w:rsidRDefault="002C18FE" w:rsidP="002C18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val="kk-KZ" w:eastAsia="ru-RU"/>
        </w:rPr>
      </w:pPr>
      <w:r w:rsidRPr="00C82AC7">
        <w:rPr>
          <w:rFonts w:ascii="Times New Roman" w:eastAsia="Times New Roman" w:hAnsi="Times New Roman"/>
          <w:sz w:val="28"/>
          <w:lang w:val="kk-KZ" w:eastAsia="ru-RU"/>
        </w:rPr>
        <w:t>Республикалық комиссияның қызметін ұйымдастырушылық сүйемелдеуді Агенттіктің орталық аппаратының қызметкерлері жүзеге асыр</w:t>
      </w:r>
      <w:r w:rsidR="00214396" w:rsidRPr="00C82AC7">
        <w:rPr>
          <w:rFonts w:ascii="Times New Roman" w:eastAsia="Times New Roman" w:hAnsi="Times New Roman"/>
          <w:sz w:val="28"/>
          <w:lang w:val="kk-KZ" w:eastAsia="ru-RU"/>
        </w:rPr>
        <w:t>ыл</w:t>
      </w:r>
      <w:r w:rsidRPr="00C82AC7">
        <w:rPr>
          <w:rFonts w:ascii="Times New Roman" w:eastAsia="Times New Roman" w:hAnsi="Times New Roman"/>
          <w:sz w:val="28"/>
          <w:lang w:val="kk-KZ" w:eastAsia="ru-RU"/>
        </w:rPr>
        <w:t>ады.</w:t>
      </w:r>
    </w:p>
    <w:p w:rsidR="00214396" w:rsidRPr="00C82AC7" w:rsidRDefault="00214396" w:rsidP="00214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82AC7">
        <w:rPr>
          <w:rFonts w:ascii="Times New Roman" w:hAnsi="Times New Roman"/>
          <w:sz w:val="28"/>
          <w:szCs w:val="28"/>
          <w:lang w:val="kk-KZ"/>
        </w:rPr>
        <w:t>Екінші кезеңнің қорытындысы бойынша Конкурс жеңімпаздары анықталады.</w:t>
      </w:r>
    </w:p>
    <w:p w:rsidR="00214396" w:rsidRPr="00C82AC7" w:rsidRDefault="00214396" w:rsidP="00214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82AC7">
        <w:rPr>
          <w:rFonts w:ascii="Times New Roman" w:hAnsi="Times New Roman"/>
          <w:sz w:val="28"/>
          <w:szCs w:val="28"/>
          <w:lang w:val="kk-KZ"/>
        </w:rPr>
        <w:t>3. Конкурс қорытындылары мен оның жеңімпаздарының саны Р</w:t>
      </w:r>
      <w:r w:rsidR="00EC5B03">
        <w:rPr>
          <w:rFonts w:ascii="Times New Roman" w:hAnsi="Times New Roman"/>
          <w:sz w:val="28"/>
          <w:szCs w:val="28"/>
          <w:lang w:val="kk-KZ"/>
        </w:rPr>
        <w:t xml:space="preserve">еспубликалық комиссияның шешімімен </w:t>
      </w:r>
      <w:r w:rsidRPr="00C82AC7">
        <w:rPr>
          <w:rFonts w:ascii="Times New Roman" w:hAnsi="Times New Roman"/>
          <w:sz w:val="28"/>
          <w:szCs w:val="28"/>
          <w:lang w:val="kk-KZ"/>
        </w:rPr>
        <w:t>айқындалады.</w:t>
      </w:r>
    </w:p>
    <w:p w:rsidR="00853563" w:rsidRPr="00C82AC7" w:rsidRDefault="00853563" w:rsidP="00F83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82AC7">
        <w:rPr>
          <w:rFonts w:ascii="Times New Roman" w:hAnsi="Times New Roman"/>
          <w:sz w:val="28"/>
          <w:szCs w:val="28"/>
          <w:lang w:val="kk-KZ"/>
        </w:rPr>
        <w:t xml:space="preserve">4. </w:t>
      </w:r>
      <w:r w:rsidR="00F83BB2" w:rsidRPr="00C82AC7">
        <w:rPr>
          <w:rFonts w:ascii="Times New Roman" w:eastAsia="Times New Roman" w:hAnsi="Times New Roman"/>
          <w:sz w:val="28"/>
          <w:lang w:val="kk-KZ" w:eastAsia="ru-RU"/>
        </w:rPr>
        <w:t xml:space="preserve">Конкурс жеңімпаздарын марапаттау </w:t>
      </w:r>
      <w:r w:rsidR="00EC5B03" w:rsidRPr="00EC5B03">
        <w:rPr>
          <w:rFonts w:ascii="Times New Roman" w:eastAsia="Times New Roman" w:hAnsi="Times New Roman"/>
          <w:sz w:val="28"/>
          <w:lang w:val="kk-KZ" w:eastAsia="ru-RU"/>
        </w:rPr>
        <w:t>«</w:t>
      </w:r>
      <w:r w:rsidR="00F83BB2" w:rsidRPr="00C82AC7">
        <w:rPr>
          <w:rFonts w:ascii="Times New Roman" w:eastAsia="Times New Roman" w:hAnsi="Times New Roman"/>
          <w:sz w:val="28"/>
          <w:lang w:val="kk-KZ" w:eastAsia="ru-RU"/>
        </w:rPr>
        <w:t>23 маусым – Қазақстан Республикасының Мемлекеттік қызметші күні</w:t>
      </w:r>
      <w:r w:rsidR="00EC5B03">
        <w:rPr>
          <w:rFonts w:ascii="Times New Roman" w:eastAsia="Times New Roman" w:hAnsi="Times New Roman"/>
          <w:sz w:val="28"/>
          <w:lang w:val="kk-KZ" w:eastAsia="ru-RU"/>
        </w:rPr>
        <w:t>»</w:t>
      </w:r>
      <w:r w:rsidR="00F83BB2" w:rsidRPr="00C82AC7">
        <w:rPr>
          <w:rFonts w:ascii="Times New Roman" w:eastAsia="Times New Roman" w:hAnsi="Times New Roman"/>
          <w:sz w:val="28"/>
          <w:lang w:val="kk-KZ" w:eastAsia="ru-RU"/>
        </w:rPr>
        <w:t xml:space="preserve"> мерекесіне орай ұйымдастырылады</w:t>
      </w:r>
      <w:r w:rsidRPr="00C82AC7">
        <w:rPr>
          <w:rFonts w:ascii="Times New Roman" w:hAnsi="Times New Roman"/>
          <w:sz w:val="28"/>
          <w:szCs w:val="28"/>
          <w:lang w:val="kk-KZ"/>
        </w:rPr>
        <w:t>.</w:t>
      </w:r>
    </w:p>
    <w:p w:rsidR="00853563" w:rsidRPr="00C82AC7" w:rsidRDefault="00853563" w:rsidP="00853563">
      <w:pPr>
        <w:spacing w:after="0"/>
        <w:ind w:firstLine="709"/>
        <w:rPr>
          <w:rFonts w:ascii="Times New Roman" w:hAnsi="Times New Roman"/>
          <w:b/>
          <w:sz w:val="28"/>
          <w:szCs w:val="28"/>
          <w:lang w:val="kk-KZ"/>
        </w:rPr>
      </w:pPr>
    </w:p>
    <w:p w:rsidR="00BC548C" w:rsidRPr="00C82AC7" w:rsidRDefault="00BC548C" w:rsidP="00853563">
      <w:pPr>
        <w:spacing w:after="0"/>
        <w:ind w:firstLine="709"/>
        <w:rPr>
          <w:rFonts w:ascii="Times New Roman" w:hAnsi="Times New Roman"/>
          <w:b/>
          <w:sz w:val="28"/>
          <w:szCs w:val="28"/>
          <w:lang w:val="kk-KZ"/>
        </w:rPr>
      </w:pPr>
    </w:p>
    <w:p w:rsidR="00F83BB2" w:rsidRPr="00C82AC7" w:rsidRDefault="00F83BB2" w:rsidP="00F83BB2">
      <w:pPr>
        <w:pStyle w:val="a3"/>
        <w:numPr>
          <w:ilvl w:val="0"/>
          <w:numId w:val="2"/>
        </w:numPr>
        <w:spacing w:after="0" w:line="240" w:lineRule="auto"/>
        <w:ind w:left="0"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82AC7">
        <w:rPr>
          <w:rFonts w:ascii="Times New Roman" w:hAnsi="Times New Roman"/>
          <w:b/>
          <w:sz w:val="28"/>
          <w:szCs w:val="28"/>
          <w:lang w:val="kk-KZ"/>
        </w:rPr>
        <w:t>Конкурсқа қатысушылар</w:t>
      </w:r>
    </w:p>
    <w:p w:rsidR="00853563" w:rsidRPr="00C82AC7" w:rsidRDefault="00853563" w:rsidP="00853563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F83BB2" w:rsidRPr="00C82AC7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82AC7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="008E63F1" w:rsidRPr="00C82AC7">
        <w:rPr>
          <w:rFonts w:ascii="Times New Roman" w:hAnsi="Times New Roman" w:cs="Times New Roman"/>
          <w:sz w:val="28"/>
        </w:rPr>
        <w:t>Конкурсқа</w:t>
      </w:r>
      <w:proofErr w:type="spellEnd"/>
      <w:r w:rsidR="008E63F1" w:rsidRPr="00C82AC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E63F1" w:rsidRPr="00C82AC7">
        <w:rPr>
          <w:rFonts w:ascii="Times New Roman" w:hAnsi="Times New Roman" w:cs="Times New Roman"/>
          <w:sz w:val="28"/>
        </w:rPr>
        <w:t>қатысуға</w:t>
      </w:r>
      <w:proofErr w:type="spellEnd"/>
      <w:r w:rsidR="008E63F1" w:rsidRPr="00C82AC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E63F1" w:rsidRPr="00C82AC7">
        <w:rPr>
          <w:rFonts w:ascii="Times New Roman" w:hAnsi="Times New Roman" w:cs="Times New Roman"/>
          <w:sz w:val="28"/>
        </w:rPr>
        <w:t>кемінде</w:t>
      </w:r>
      <w:proofErr w:type="spellEnd"/>
      <w:r w:rsidR="008E63F1" w:rsidRPr="00C82AC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E63F1" w:rsidRPr="00C82AC7">
        <w:rPr>
          <w:rFonts w:ascii="Times New Roman" w:hAnsi="Times New Roman" w:cs="Times New Roman"/>
          <w:sz w:val="28"/>
        </w:rPr>
        <w:t>үш</w:t>
      </w:r>
      <w:proofErr w:type="spellEnd"/>
      <w:r w:rsidR="008E63F1" w:rsidRPr="00C82AC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E63F1" w:rsidRPr="00C82AC7">
        <w:rPr>
          <w:rFonts w:ascii="Times New Roman" w:hAnsi="Times New Roman" w:cs="Times New Roman"/>
          <w:sz w:val="28"/>
        </w:rPr>
        <w:t>жыл</w:t>
      </w:r>
      <w:proofErr w:type="spellEnd"/>
      <w:r w:rsidR="008E63F1" w:rsidRPr="00C82AC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E63F1" w:rsidRPr="00C82AC7">
        <w:rPr>
          <w:rFonts w:ascii="Times New Roman" w:hAnsi="Times New Roman" w:cs="Times New Roman"/>
          <w:sz w:val="28"/>
        </w:rPr>
        <w:t>мінсіз</w:t>
      </w:r>
      <w:proofErr w:type="spellEnd"/>
      <w:r w:rsidR="008E63F1" w:rsidRPr="00C82AC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E63F1" w:rsidRPr="00C82AC7">
        <w:rPr>
          <w:rFonts w:ascii="Times New Roman" w:hAnsi="Times New Roman" w:cs="Times New Roman"/>
          <w:sz w:val="28"/>
        </w:rPr>
        <w:t>мемлекеттік</w:t>
      </w:r>
      <w:proofErr w:type="spellEnd"/>
      <w:r w:rsidR="008E63F1" w:rsidRPr="00C82AC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E63F1" w:rsidRPr="00C82AC7">
        <w:rPr>
          <w:rFonts w:ascii="Times New Roman" w:hAnsi="Times New Roman" w:cs="Times New Roman"/>
          <w:sz w:val="28"/>
        </w:rPr>
        <w:t>қызмет</w:t>
      </w:r>
      <w:proofErr w:type="spellEnd"/>
      <w:r w:rsidR="008E63F1" w:rsidRPr="00C82AC7">
        <w:rPr>
          <w:rFonts w:ascii="Times New Roman" w:hAnsi="Times New Roman" w:cs="Times New Roman"/>
          <w:sz w:val="28"/>
        </w:rPr>
        <w:t xml:space="preserve"> </w:t>
      </w:r>
      <w:r w:rsidR="008E63F1" w:rsidRPr="00C82AC7">
        <w:rPr>
          <w:rFonts w:ascii="Times New Roman" w:hAnsi="Times New Roman" w:cs="Times New Roman"/>
          <w:sz w:val="28"/>
          <w:lang w:val="kk-KZ"/>
        </w:rPr>
        <w:t>өтілі</w:t>
      </w:r>
      <w:r w:rsidR="008E63F1" w:rsidRPr="00C82AC7">
        <w:rPr>
          <w:rFonts w:ascii="Times New Roman" w:hAnsi="Times New Roman" w:cs="Times New Roman"/>
          <w:sz w:val="28"/>
        </w:rPr>
        <w:t xml:space="preserve"> бар «Б» </w:t>
      </w:r>
      <w:proofErr w:type="spellStart"/>
      <w:r w:rsidR="008E63F1" w:rsidRPr="00C82AC7">
        <w:rPr>
          <w:rFonts w:ascii="Times New Roman" w:hAnsi="Times New Roman" w:cs="Times New Roman"/>
          <w:sz w:val="28"/>
        </w:rPr>
        <w:t>корпусының</w:t>
      </w:r>
      <w:proofErr w:type="spellEnd"/>
      <w:r w:rsidR="008E63F1" w:rsidRPr="00C82AC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E63F1" w:rsidRPr="00C82AC7">
        <w:rPr>
          <w:rFonts w:ascii="Times New Roman" w:hAnsi="Times New Roman" w:cs="Times New Roman"/>
          <w:sz w:val="28"/>
        </w:rPr>
        <w:t>мемлекеттік</w:t>
      </w:r>
      <w:proofErr w:type="spellEnd"/>
      <w:r w:rsidR="008E63F1" w:rsidRPr="00C82AC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E63F1" w:rsidRPr="00C82AC7">
        <w:rPr>
          <w:rFonts w:ascii="Times New Roman" w:hAnsi="Times New Roman" w:cs="Times New Roman"/>
          <w:sz w:val="28"/>
        </w:rPr>
        <w:t>ә</w:t>
      </w:r>
      <w:proofErr w:type="gramStart"/>
      <w:r w:rsidR="008E63F1" w:rsidRPr="00C82AC7">
        <w:rPr>
          <w:rFonts w:ascii="Times New Roman" w:hAnsi="Times New Roman" w:cs="Times New Roman"/>
          <w:sz w:val="28"/>
        </w:rPr>
        <w:t>к</w:t>
      </w:r>
      <w:proofErr w:type="gramEnd"/>
      <w:r w:rsidR="008E63F1" w:rsidRPr="00C82AC7">
        <w:rPr>
          <w:rFonts w:ascii="Times New Roman" w:hAnsi="Times New Roman" w:cs="Times New Roman"/>
          <w:sz w:val="28"/>
        </w:rPr>
        <w:t>імшілік</w:t>
      </w:r>
      <w:proofErr w:type="spellEnd"/>
      <w:r w:rsidR="008E63F1" w:rsidRPr="00C82AC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E63F1" w:rsidRPr="00C82AC7">
        <w:rPr>
          <w:rFonts w:ascii="Times New Roman" w:hAnsi="Times New Roman" w:cs="Times New Roman"/>
          <w:sz w:val="28"/>
        </w:rPr>
        <w:t>қызметшілері</w:t>
      </w:r>
      <w:proofErr w:type="spellEnd"/>
      <w:r w:rsidR="008E63F1" w:rsidRPr="00C82AC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E63F1" w:rsidRPr="00C82AC7">
        <w:rPr>
          <w:rFonts w:ascii="Times New Roman" w:hAnsi="Times New Roman" w:cs="Times New Roman"/>
          <w:sz w:val="28"/>
        </w:rPr>
        <w:t>жіберіледі</w:t>
      </w:r>
      <w:proofErr w:type="spellEnd"/>
      <w:r w:rsidR="008E63F1" w:rsidRPr="00C82AC7">
        <w:rPr>
          <w:rFonts w:ascii="Times New Roman" w:hAnsi="Times New Roman" w:cs="Times New Roman"/>
          <w:sz w:val="28"/>
        </w:rPr>
        <w:t xml:space="preserve">. </w:t>
      </w:r>
    </w:p>
    <w:p w:rsidR="00061D7F" w:rsidRPr="00C82AC7" w:rsidRDefault="00853563" w:rsidP="00637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82AC7">
        <w:rPr>
          <w:rFonts w:ascii="Times New Roman" w:hAnsi="Times New Roman"/>
          <w:sz w:val="28"/>
          <w:szCs w:val="28"/>
          <w:lang w:val="kk-KZ"/>
        </w:rPr>
        <w:t xml:space="preserve">6. </w:t>
      </w:r>
      <w:r w:rsidR="00367C9E" w:rsidRPr="00C82AC7">
        <w:rPr>
          <w:rFonts w:ascii="Times New Roman" w:hAnsi="Times New Roman"/>
          <w:sz w:val="28"/>
          <w:szCs w:val="28"/>
          <w:lang w:val="kk-KZ"/>
        </w:rPr>
        <w:t xml:space="preserve">Осы Әдістемелік ұсынымдардың 5-тармағында көрсетілген талаптарға сәйкес келген жағдайда Конкурсқа қатысу үшін үміткерлерді </w:t>
      </w:r>
      <w:r w:rsidR="009E54E0" w:rsidRPr="00C82AC7">
        <w:rPr>
          <w:rFonts w:ascii="Times New Roman" w:hAnsi="Times New Roman"/>
          <w:sz w:val="28"/>
          <w:szCs w:val="28"/>
          <w:lang w:val="kk-KZ"/>
        </w:rPr>
        <w:t xml:space="preserve">ұсыну </w:t>
      </w:r>
      <w:r w:rsidR="00367C9E" w:rsidRPr="00C82AC7">
        <w:rPr>
          <w:rFonts w:ascii="Times New Roman" w:hAnsi="Times New Roman"/>
          <w:sz w:val="28"/>
          <w:szCs w:val="28"/>
          <w:lang w:val="kk-KZ"/>
        </w:rPr>
        <w:t>мемлекеттік органдардың құрылымдық бөлімшелері</w:t>
      </w:r>
      <w:r w:rsidR="009E54E0" w:rsidRPr="00C82AC7">
        <w:rPr>
          <w:rFonts w:ascii="Times New Roman" w:hAnsi="Times New Roman"/>
          <w:sz w:val="28"/>
          <w:szCs w:val="28"/>
          <w:lang w:val="kk-KZ"/>
        </w:rPr>
        <w:t>мен</w:t>
      </w:r>
      <w:r w:rsidR="00367C9E" w:rsidRPr="00C82AC7">
        <w:rPr>
          <w:rFonts w:ascii="Times New Roman" w:hAnsi="Times New Roman"/>
          <w:sz w:val="28"/>
          <w:szCs w:val="28"/>
          <w:lang w:val="kk-KZ"/>
        </w:rPr>
        <w:t xml:space="preserve"> (лауазымды тұлғалар</w:t>
      </w:r>
      <w:r w:rsidR="009E54E0" w:rsidRPr="00C82AC7">
        <w:rPr>
          <w:rFonts w:ascii="Times New Roman" w:hAnsi="Times New Roman"/>
          <w:sz w:val="28"/>
          <w:szCs w:val="28"/>
          <w:lang w:val="kk-KZ"/>
        </w:rPr>
        <w:t>мен</w:t>
      </w:r>
      <w:r w:rsidR="00367C9E" w:rsidRPr="00C82AC7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9E54E0" w:rsidRPr="00C82AC7">
        <w:rPr>
          <w:rFonts w:ascii="Times New Roman" w:hAnsi="Times New Roman"/>
          <w:sz w:val="28"/>
          <w:szCs w:val="28"/>
          <w:lang w:val="kk-KZ"/>
        </w:rPr>
        <w:t>жүзеге асырылады</w:t>
      </w:r>
      <w:r w:rsidR="00061D7F" w:rsidRPr="00C82AC7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061D7F" w:rsidRPr="00C82AC7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82AC7">
        <w:rPr>
          <w:rFonts w:ascii="Times New Roman" w:hAnsi="Times New Roman"/>
          <w:sz w:val="28"/>
          <w:szCs w:val="28"/>
          <w:lang w:val="kk-KZ"/>
        </w:rPr>
        <w:t xml:space="preserve">7. </w:t>
      </w:r>
      <w:r w:rsidR="00061D7F" w:rsidRPr="00C82AC7">
        <w:rPr>
          <w:rFonts w:ascii="Times New Roman" w:hAnsi="Times New Roman"/>
          <w:sz w:val="28"/>
          <w:szCs w:val="28"/>
          <w:lang w:val="kk-KZ"/>
        </w:rPr>
        <w:t xml:space="preserve">Конкурсқа </w:t>
      </w:r>
      <w:r w:rsidR="005A38CD" w:rsidRPr="00C82AC7">
        <w:rPr>
          <w:rFonts w:ascii="Times New Roman" w:hAnsi="Times New Roman"/>
          <w:sz w:val="28"/>
          <w:szCs w:val="28"/>
          <w:lang w:val="kk-KZ"/>
        </w:rPr>
        <w:t>Ө</w:t>
      </w:r>
      <w:r w:rsidR="00061D7F" w:rsidRPr="00C82AC7">
        <w:rPr>
          <w:rFonts w:ascii="Times New Roman" w:hAnsi="Times New Roman"/>
          <w:sz w:val="28"/>
          <w:szCs w:val="28"/>
          <w:lang w:val="kk-KZ"/>
        </w:rPr>
        <w:t xml:space="preserve">ңірлік </w:t>
      </w:r>
      <w:r w:rsidR="005A38CD" w:rsidRPr="00C82AC7">
        <w:rPr>
          <w:rFonts w:ascii="Times New Roman" w:hAnsi="Times New Roman"/>
          <w:sz w:val="28"/>
          <w:szCs w:val="28"/>
          <w:lang w:val="kk-KZ"/>
        </w:rPr>
        <w:t xml:space="preserve">комиссияның </w:t>
      </w:r>
      <w:r w:rsidR="00061D7F" w:rsidRPr="00C82AC7">
        <w:rPr>
          <w:rFonts w:ascii="Times New Roman" w:hAnsi="Times New Roman"/>
          <w:sz w:val="28"/>
          <w:szCs w:val="28"/>
          <w:lang w:val="kk-KZ"/>
        </w:rPr>
        <w:t>немесе республикалық конкурстық комиссияның мүшесі болып табылатын мемлекеттік қызметші қатысқан жағдайда оның тиісті комиссияның жұмысына қатысуы тоқтатылады</w:t>
      </w:r>
      <w:r w:rsidR="00BC548C" w:rsidRPr="00C82AC7">
        <w:rPr>
          <w:rFonts w:ascii="Times New Roman" w:hAnsi="Times New Roman"/>
          <w:sz w:val="28"/>
          <w:szCs w:val="28"/>
          <w:lang w:val="kk-KZ"/>
        </w:rPr>
        <w:t>.</w:t>
      </w:r>
    </w:p>
    <w:p w:rsidR="00853563" w:rsidRPr="00C82AC7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82AC7">
        <w:rPr>
          <w:rFonts w:ascii="Times New Roman" w:hAnsi="Times New Roman"/>
          <w:sz w:val="28"/>
          <w:szCs w:val="28"/>
          <w:lang w:val="kk-KZ"/>
        </w:rPr>
        <w:t xml:space="preserve">8. </w:t>
      </w:r>
      <w:r w:rsidR="00061D7F" w:rsidRPr="00C82AC7">
        <w:rPr>
          <w:rFonts w:ascii="Times New Roman" w:hAnsi="Times New Roman"/>
          <w:sz w:val="28"/>
          <w:szCs w:val="28"/>
          <w:lang w:val="kk-KZ"/>
        </w:rPr>
        <w:t>Мемлекеттік қызметшілер конкурсқа қатысуға келесі жағдай</w:t>
      </w:r>
      <w:r w:rsidR="00EC5B03">
        <w:rPr>
          <w:rFonts w:ascii="Times New Roman" w:hAnsi="Times New Roman"/>
          <w:sz w:val="28"/>
          <w:szCs w:val="28"/>
          <w:lang w:val="kk-KZ"/>
        </w:rPr>
        <w:t>лар</w:t>
      </w:r>
      <w:r w:rsidR="00061D7F" w:rsidRPr="00C82AC7">
        <w:rPr>
          <w:rFonts w:ascii="Times New Roman" w:hAnsi="Times New Roman"/>
          <w:sz w:val="28"/>
          <w:szCs w:val="28"/>
          <w:lang w:val="kk-KZ"/>
        </w:rPr>
        <w:t>да</w:t>
      </w:r>
      <w:r w:rsidR="00EC5B03">
        <w:rPr>
          <w:rFonts w:ascii="Times New Roman" w:hAnsi="Times New Roman"/>
          <w:sz w:val="28"/>
          <w:szCs w:val="28"/>
          <w:lang w:val="kk-KZ"/>
        </w:rPr>
        <w:t xml:space="preserve"> жіберілмейді</w:t>
      </w:r>
      <w:r w:rsidRPr="00C82AC7">
        <w:rPr>
          <w:rFonts w:ascii="Times New Roman" w:hAnsi="Times New Roman"/>
          <w:sz w:val="28"/>
          <w:szCs w:val="28"/>
          <w:lang w:val="kk-KZ"/>
        </w:rPr>
        <w:t xml:space="preserve">: </w:t>
      </w:r>
    </w:p>
    <w:p w:rsidR="00853563" w:rsidRPr="00C82AC7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82AC7">
        <w:rPr>
          <w:rFonts w:ascii="Times New Roman" w:hAnsi="Times New Roman"/>
          <w:sz w:val="28"/>
          <w:szCs w:val="28"/>
          <w:lang w:val="kk-KZ"/>
        </w:rPr>
        <w:t xml:space="preserve">1) </w:t>
      </w:r>
      <w:r w:rsidR="00061D7F" w:rsidRPr="00C82AC7">
        <w:rPr>
          <w:rFonts w:ascii="Times New Roman" w:hAnsi="Times New Roman"/>
          <w:sz w:val="28"/>
          <w:szCs w:val="28"/>
          <w:lang w:val="kk-KZ"/>
        </w:rPr>
        <w:t>осы Әдістемелік ұсынымдардың 5-тармағында көрсетілген талаптарға сәйкес келмеген жағдайда</w:t>
      </w:r>
      <w:r w:rsidRPr="00C82AC7">
        <w:rPr>
          <w:rFonts w:ascii="Times New Roman" w:hAnsi="Times New Roman"/>
          <w:sz w:val="28"/>
          <w:szCs w:val="28"/>
          <w:lang w:val="kk-KZ"/>
        </w:rPr>
        <w:t>;</w:t>
      </w:r>
    </w:p>
    <w:p w:rsidR="00853563" w:rsidRPr="00C82AC7" w:rsidRDefault="00BC548C" w:rsidP="002E43D3">
      <w:pPr>
        <w:tabs>
          <w:tab w:val="left" w:pos="-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82AC7">
        <w:rPr>
          <w:rFonts w:ascii="Times New Roman" w:hAnsi="Times New Roman"/>
          <w:sz w:val="28"/>
          <w:szCs w:val="28"/>
          <w:lang w:val="kk-KZ"/>
        </w:rPr>
        <w:t xml:space="preserve">2) </w:t>
      </w:r>
      <w:r w:rsidR="004F77A2" w:rsidRPr="00C82AC7">
        <w:rPr>
          <w:rFonts w:ascii="Times New Roman" w:hAnsi="Times New Roman"/>
          <w:sz w:val="28"/>
          <w:szCs w:val="28"/>
          <w:lang w:val="kk-KZ"/>
        </w:rPr>
        <w:t xml:space="preserve">осы Әдістемелік ұсынымдардың 13-тармағында көрсетілген құжаттарды толық </w:t>
      </w:r>
      <w:r w:rsidR="00EC5B03" w:rsidRPr="00C82AC7">
        <w:rPr>
          <w:rFonts w:ascii="Times New Roman" w:hAnsi="Times New Roman"/>
          <w:sz w:val="28"/>
          <w:szCs w:val="28"/>
          <w:lang w:val="kk-KZ"/>
        </w:rPr>
        <w:t xml:space="preserve">емес </w:t>
      </w:r>
      <w:r w:rsidR="004F77A2" w:rsidRPr="00C82AC7">
        <w:rPr>
          <w:rFonts w:ascii="Times New Roman" w:hAnsi="Times New Roman"/>
          <w:sz w:val="28"/>
          <w:szCs w:val="28"/>
          <w:lang w:val="kk-KZ"/>
        </w:rPr>
        <w:t>көлемде немесе құжаттарды қабылдаудың белгіленген мерзімі өткеннен кейін ұсынған кезде</w:t>
      </w:r>
      <w:r w:rsidR="00853563" w:rsidRPr="00C82AC7">
        <w:rPr>
          <w:rFonts w:ascii="Times New Roman" w:hAnsi="Times New Roman"/>
          <w:sz w:val="28"/>
          <w:szCs w:val="28"/>
          <w:lang w:val="kk-KZ"/>
        </w:rPr>
        <w:t>.</w:t>
      </w:r>
    </w:p>
    <w:p w:rsidR="00853563" w:rsidRPr="00C82AC7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53563" w:rsidRPr="00C82AC7" w:rsidRDefault="00853563" w:rsidP="008535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82AC7">
        <w:rPr>
          <w:rFonts w:ascii="Times New Roman" w:hAnsi="Times New Roman"/>
          <w:b/>
          <w:sz w:val="28"/>
          <w:szCs w:val="28"/>
          <w:lang w:val="kk-KZ"/>
        </w:rPr>
        <w:t xml:space="preserve">III. </w:t>
      </w:r>
      <w:r w:rsidR="004F77A2" w:rsidRPr="00C82AC7">
        <w:rPr>
          <w:rFonts w:ascii="Times New Roman" w:hAnsi="Times New Roman"/>
          <w:b/>
          <w:sz w:val="28"/>
          <w:szCs w:val="28"/>
          <w:lang w:val="kk-KZ"/>
        </w:rPr>
        <w:t>Конкурсты дайындау мен өткізу тәртібі</w:t>
      </w:r>
    </w:p>
    <w:p w:rsidR="00853563" w:rsidRPr="00C82AC7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F77A2" w:rsidRPr="00C82AC7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82AC7">
        <w:rPr>
          <w:rFonts w:ascii="Times New Roman" w:hAnsi="Times New Roman"/>
          <w:sz w:val="28"/>
          <w:szCs w:val="28"/>
          <w:lang w:val="kk-KZ"/>
        </w:rPr>
        <w:t xml:space="preserve">9. </w:t>
      </w:r>
      <w:r w:rsidR="00EC5B03">
        <w:rPr>
          <w:rFonts w:ascii="Times New Roman" w:hAnsi="Times New Roman"/>
          <w:sz w:val="28"/>
          <w:szCs w:val="28"/>
          <w:lang w:val="kk-KZ"/>
        </w:rPr>
        <w:t xml:space="preserve">Конкурс </w:t>
      </w:r>
      <w:r w:rsidR="004F77A2" w:rsidRPr="00C82AC7">
        <w:rPr>
          <w:rFonts w:ascii="Times New Roman" w:hAnsi="Times New Roman"/>
          <w:sz w:val="28"/>
          <w:szCs w:val="28"/>
          <w:lang w:val="kk-KZ"/>
        </w:rPr>
        <w:t xml:space="preserve">Агенттіктің </w:t>
      </w:r>
      <w:r w:rsidR="00CF6E8C" w:rsidRPr="00C82AC7">
        <w:rPr>
          <w:rFonts w:ascii="Times New Roman" w:hAnsi="Times New Roman"/>
          <w:sz w:val="28"/>
          <w:szCs w:val="28"/>
          <w:lang w:val="kk-KZ"/>
        </w:rPr>
        <w:t>и</w:t>
      </w:r>
      <w:r w:rsidR="004F77A2" w:rsidRPr="00C82AC7">
        <w:rPr>
          <w:rFonts w:ascii="Times New Roman" w:hAnsi="Times New Roman"/>
          <w:sz w:val="28"/>
          <w:szCs w:val="28"/>
          <w:lang w:val="kk-KZ"/>
        </w:rPr>
        <w:t>нтернет-ресурсында Конкурс өткізу туралы хабарландыру орналастыр</w:t>
      </w:r>
      <w:r w:rsidR="00EC5B03">
        <w:rPr>
          <w:rFonts w:ascii="Times New Roman" w:hAnsi="Times New Roman"/>
          <w:sz w:val="28"/>
          <w:szCs w:val="28"/>
          <w:lang w:val="kk-KZ"/>
        </w:rPr>
        <w:t>ылған</w:t>
      </w:r>
      <w:r w:rsidR="004F77A2" w:rsidRPr="00C82AC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C5B03">
        <w:rPr>
          <w:rFonts w:ascii="Times New Roman" w:hAnsi="Times New Roman"/>
          <w:sz w:val="28"/>
          <w:szCs w:val="28"/>
          <w:lang w:val="kk-KZ"/>
        </w:rPr>
        <w:t>уақыттан басталады</w:t>
      </w:r>
      <w:r w:rsidR="004F77A2" w:rsidRPr="00C82AC7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853563" w:rsidRPr="00C82AC7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82AC7">
        <w:rPr>
          <w:rFonts w:ascii="Times New Roman" w:hAnsi="Times New Roman"/>
          <w:sz w:val="28"/>
          <w:szCs w:val="28"/>
          <w:lang w:val="kk-KZ"/>
        </w:rPr>
        <w:t xml:space="preserve">10. </w:t>
      </w:r>
      <w:r w:rsidR="004F77A2" w:rsidRPr="00C82AC7">
        <w:rPr>
          <w:rFonts w:ascii="Times New Roman" w:hAnsi="Times New Roman"/>
          <w:sz w:val="28"/>
          <w:szCs w:val="28"/>
          <w:lang w:val="kk-KZ"/>
        </w:rPr>
        <w:t>Үміткерлердің құжаттары</w:t>
      </w:r>
      <w:r w:rsidRPr="00C82AC7">
        <w:rPr>
          <w:rFonts w:ascii="Times New Roman" w:hAnsi="Times New Roman"/>
          <w:sz w:val="28"/>
          <w:szCs w:val="28"/>
          <w:lang w:val="kk-KZ"/>
        </w:rPr>
        <w:t>:</w:t>
      </w:r>
    </w:p>
    <w:p w:rsidR="004F77A2" w:rsidRPr="00C82AC7" w:rsidRDefault="00BC548C" w:rsidP="004F77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82AC7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645D10" w:rsidRPr="00C82AC7">
        <w:rPr>
          <w:rFonts w:ascii="Times New Roman" w:hAnsi="Times New Roman"/>
          <w:sz w:val="28"/>
          <w:szCs w:val="28"/>
          <w:lang w:val="kk-KZ"/>
        </w:rPr>
        <w:t>облыстарда</w:t>
      </w:r>
      <w:r w:rsidR="004F77A2" w:rsidRPr="00C82AC7">
        <w:rPr>
          <w:rFonts w:ascii="Times New Roman" w:hAnsi="Times New Roman"/>
          <w:sz w:val="28"/>
          <w:szCs w:val="28"/>
          <w:lang w:val="kk-KZ"/>
        </w:rPr>
        <w:t>, астана</w:t>
      </w:r>
      <w:r w:rsidR="00645D10" w:rsidRPr="00C82AC7">
        <w:rPr>
          <w:rFonts w:ascii="Times New Roman" w:hAnsi="Times New Roman"/>
          <w:sz w:val="28"/>
          <w:szCs w:val="28"/>
          <w:lang w:val="kk-KZ"/>
        </w:rPr>
        <w:t>да</w:t>
      </w:r>
      <w:r w:rsidR="004F77A2" w:rsidRPr="00C82AC7">
        <w:rPr>
          <w:rFonts w:ascii="Times New Roman" w:hAnsi="Times New Roman"/>
          <w:sz w:val="28"/>
          <w:szCs w:val="28"/>
          <w:lang w:val="kk-KZ"/>
        </w:rPr>
        <w:t xml:space="preserve"> және </w:t>
      </w:r>
      <w:r w:rsidR="005A38CD" w:rsidRPr="00C82AC7">
        <w:rPr>
          <w:rFonts w:ascii="Times New Roman" w:hAnsi="Times New Roman"/>
          <w:sz w:val="28"/>
          <w:szCs w:val="28"/>
          <w:lang w:val="kk-KZ"/>
        </w:rPr>
        <w:t>р</w:t>
      </w:r>
      <w:r w:rsidR="004F77A2" w:rsidRPr="00C82AC7">
        <w:rPr>
          <w:rFonts w:ascii="Times New Roman" w:hAnsi="Times New Roman"/>
          <w:sz w:val="28"/>
          <w:szCs w:val="28"/>
          <w:lang w:val="kk-KZ"/>
        </w:rPr>
        <w:t>еспубликалық маңызы бар қалалард</w:t>
      </w:r>
      <w:r w:rsidR="00645D10" w:rsidRPr="00C82AC7">
        <w:rPr>
          <w:rFonts w:ascii="Times New Roman" w:hAnsi="Times New Roman"/>
          <w:sz w:val="28"/>
          <w:szCs w:val="28"/>
          <w:lang w:val="kk-KZ"/>
        </w:rPr>
        <w:t>а орналасқан</w:t>
      </w:r>
      <w:r w:rsidR="004F77A2" w:rsidRPr="00C82AC7">
        <w:rPr>
          <w:rFonts w:ascii="Times New Roman" w:hAnsi="Times New Roman"/>
          <w:sz w:val="28"/>
          <w:szCs w:val="28"/>
          <w:lang w:val="kk-KZ"/>
        </w:rPr>
        <w:t xml:space="preserve"> жергілікті атқарушы органдар</w:t>
      </w:r>
      <w:r w:rsidR="00645D10" w:rsidRPr="00C82AC7">
        <w:rPr>
          <w:rFonts w:ascii="Times New Roman" w:hAnsi="Times New Roman"/>
          <w:sz w:val="28"/>
          <w:szCs w:val="28"/>
          <w:lang w:val="kk-KZ"/>
        </w:rPr>
        <w:t>мен</w:t>
      </w:r>
      <w:r w:rsidR="004F77A2" w:rsidRPr="00C82AC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45D10" w:rsidRPr="00C82AC7">
        <w:rPr>
          <w:rFonts w:ascii="Times New Roman" w:hAnsi="Times New Roman"/>
          <w:sz w:val="28"/>
          <w:szCs w:val="28"/>
          <w:lang w:val="kk-KZ"/>
        </w:rPr>
        <w:t>және</w:t>
      </w:r>
      <w:r w:rsidR="004F77A2" w:rsidRPr="00C82AC7">
        <w:rPr>
          <w:rFonts w:ascii="Times New Roman" w:hAnsi="Times New Roman"/>
          <w:sz w:val="28"/>
          <w:szCs w:val="28"/>
          <w:lang w:val="kk-KZ"/>
        </w:rPr>
        <w:t xml:space="preserve"> министрліктердің аумақтық органдары</w:t>
      </w:r>
      <w:r w:rsidR="00645D10" w:rsidRPr="00C82AC7">
        <w:rPr>
          <w:rFonts w:ascii="Times New Roman" w:hAnsi="Times New Roman"/>
          <w:sz w:val="28"/>
          <w:szCs w:val="28"/>
          <w:lang w:val="kk-KZ"/>
        </w:rPr>
        <w:t>мен</w:t>
      </w:r>
      <w:r w:rsidR="00EC5B0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F77A2" w:rsidRPr="00C82AC7">
        <w:rPr>
          <w:rFonts w:ascii="Times New Roman" w:hAnsi="Times New Roman"/>
          <w:sz w:val="28"/>
          <w:szCs w:val="28"/>
          <w:lang w:val="kk-KZ"/>
        </w:rPr>
        <w:t xml:space="preserve">Агенттіктің тиісті </w:t>
      </w:r>
      <w:r w:rsidR="00645D10" w:rsidRPr="00C82AC7">
        <w:rPr>
          <w:rFonts w:ascii="Times New Roman" w:hAnsi="Times New Roman"/>
          <w:sz w:val="28"/>
          <w:szCs w:val="28"/>
          <w:lang w:val="kk-KZ"/>
        </w:rPr>
        <w:t xml:space="preserve">аумақтық </w:t>
      </w:r>
      <w:r w:rsidR="004F77A2" w:rsidRPr="00C82AC7">
        <w:rPr>
          <w:rFonts w:ascii="Times New Roman" w:hAnsi="Times New Roman"/>
          <w:sz w:val="28"/>
          <w:szCs w:val="28"/>
          <w:lang w:val="kk-KZ"/>
        </w:rPr>
        <w:t>департаменттеріне;</w:t>
      </w:r>
    </w:p>
    <w:p w:rsidR="004F77A2" w:rsidRPr="00C82AC7" w:rsidRDefault="00BC548C" w:rsidP="004F77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82AC7">
        <w:rPr>
          <w:rFonts w:ascii="Times New Roman" w:hAnsi="Times New Roman"/>
          <w:sz w:val="28"/>
          <w:szCs w:val="28"/>
          <w:lang w:val="kk-KZ"/>
        </w:rPr>
        <w:lastRenderedPageBreak/>
        <w:t xml:space="preserve">- </w:t>
      </w:r>
      <w:r w:rsidR="00645D10" w:rsidRPr="00C82AC7">
        <w:rPr>
          <w:rFonts w:ascii="Times New Roman" w:hAnsi="Times New Roman"/>
          <w:sz w:val="28"/>
          <w:szCs w:val="28"/>
          <w:lang w:val="kk-KZ"/>
        </w:rPr>
        <w:t xml:space="preserve">астанада орналасқан </w:t>
      </w:r>
      <w:r w:rsidR="004F77A2" w:rsidRPr="00C82AC7">
        <w:rPr>
          <w:rFonts w:ascii="Times New Roman" w:hAnsi="Times New Roman"/>
          <w:sz w:val="28"/>
          <w:szCs w:val="28"/>
          <w:lang w:val="kk-KZ"/>
        </w:rPr>
        <w:t>орталық мемлекеттік органдар</w:t>
      </w:r>
      <w:r w:rsidR="00645D10" w:rsidRPr="00C82AC7">
        <w:rPr>
          <w:rFonts w:ascii="Times New Roman" w:hAnsi="Times New Roman"/>
          <w:sz w:val="28"/>
          <w:szCs w:val="28"/>
          <w:lang w:val="kk-KZ"/>
        </w:rPr>
        <w:t>мен</w:t>
      </w:r>
      <w:r w:rsidRPr="00C82AC7">
        <w:rPr>
          <w:rFonts w:ascii="Times New Roman" w:hAnsi="Times New Roman"/>
          <w:sz w:val="28"/>
          <w:szCs w:val="28"/>
          <w:lang w:val="kk-KZ"/>
        </w:rPr>
        <w:t xml:space="preserve"> – Астана </w:t>
      </w:r>
      <w:r w:rsidR="004F77A2" w:rsidRPr="00C82AC7">
        <w:rPr>
          <w:rFonts w:ascii="Times New Roman" w:hAnsi="Times New Roman"/>
          <w:sz w:val="28"/>
          <w:szCs w:val="28"/>
          <w:lang w:val="kk-KZ"/>
        </w:rPr>
        <w:t xml:space="preserve">қаласы бойынша Агенттіктің </w:t>
      </w:r>
      <w:r w:rsidR="00645D10" w:rsidRPr="00C82AC7">
        <w:rPr>
          <w:rFonts w:ascii="Times New Roman" w:hAnsi="Times New Roman"/>
          <w:sz w:val="28"/>
          <w:szCs w:val="28"/>
          <w:lang w:val="kk-KZ"/>
        </w:rPr>
        <w:t>аумақтық</w:t>
      </w:r>
      <w:r w:rsidR="004F77A2" w:rsidRPr="00C82AC7">
        <w:rPr>
          <w:rFonts w:ascii="Times New Roman" w:hAnsi="Times New Roman"/>
          <w:sz w:val="28"/>
          <w:szCs w:val="28"/>
          <w:lang w:val="kk-KZ"/>
        </w:rPr>
        <w:t xml:space="preserve"> департаментіне</w:t>
      </w:r>
      <w:r w:rsidR="00645D10" w:rsidRPr="00C82AC7">
        <w:rPr>
          <w:rFonts w:ascii="Times New Roman" w:hAnsi="Times New Roman"/>
          <w:sz w:val="28"/>
          <w:szCs w:val="28"/>
          <w:lang w:val="kk-KZ"/>
        </w:rPr>
        <w:t xml:space="preserve"> жіберіледі</w:t>
      </w:r>
      <w:r w:rsidR="004F77A2" w:rsidRPr="00C82AC7">
        <w:rPr>
          <w:rFonts w:ascii="Times New Roman" w:hAnsi="Times New Roman"/>
          <w:sz w:val="28"/>
          <w:szCs w:val="28"/>
          <w:lang w:val="kk-KZ"/>
        </w:rPr>
        <w:t>.</w:t>
      </w:r>
    </w:p>
    <w:p w:rsidR="00853563" w:rsidRPr="00C82AC7" w:rsidRDefault="00853563" w:rsidP="00645D1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82AC7">
        <w:rPr>
          <w:rFonts w:ascii="Times New Roman" w:hAnsi="Times New Roman"/>
          <w:sz w:val="28"/>
          <w:szCs w:val="28"/>
          <w:lang w:val="kk-KZ"/>
        </w:rPr>
        <w:t xml:space="preserve">11. </w:t>
      </w:r>
      <w:r w:rsidR="00645D10" w:rsidRPr="00C82AC7">
        <w:rPr>
          <w:rFonts w:ascii="Times New Roman" w:hAnsi="Times New Roman"/>
          <w:sz w:val="28"/>
          <w:szCs w:val="28"/>
          <w:lang w:val="kk-KZ"/>
        </w:rPr>
        <w:t>Агенттіктің аумақтық департаменттері конкурсқа қатысу үшін құжаттарды қабылдау мен тексеруді жүзеге асырады</w:t>
      </w:r>
      <w:r w:rsidRPr="00C82AC7">
        <w:rPr>
          <w:rFonts w:ascii="Times New Roman" w:hAnsi="Times New Roman"/>
          <w:sz w:val="28"/>
          <w:szCs w:val="28"/>
          <w:lang w:val="kk-KZ"/>
        </w:rPr>
        <w:t>.</w:t>
      </w:r>
    </w:p>
    <w:p w:rsidR="00853563" w:rsidRPr="00C82AC7" w:rsidRDefault="00853563" w:rsidP="0085356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82AC7">
        <w:rPr>
          <w:rFonts w:ascii="Times New Roman" w:hAnsi="Times New Roman"/>
          <w:sz w:val="28"/>
          <w:szCs w:val="28"/>
          <w:lang w:val="kk-KZ"/>
        </w:rPr>
        <w:t xml:space="preserve">12. </w:t>
      </w:r>
      <w:r w:rsidR="00645D10" w:rsidRPr="00C82AC7">
        <w:rPr>
          <w:rFonts w:ascii="Times New Roman" w:hAnsi="Times New Roman"/>
          <w:sz w:val="28"/>
          <w:szCs w:val="28"/>
          <w:lang w:val="kk-KZ"/>
        </w:rPr>
        <w:t xml:space="preserve">Конкурсты өткізу </w:t>
      </w:r>
      <w:r w:rsidR="00F76A62" w:rsidRPr="00C82AC7">
        <w:rPr>
          <w:rFonts w:ascii="Times New Roman" w:hAnsi="Times New Roman"/>
          <w:sz w:val="28"/>
          <w:szCs w:val="28"/>
          <w:lang w:val="kk-KZ"/>
        </w:rPr>
        <w:t>мерзімдерін Агенттік айқындайды.</w:t>
      </w:r>
    </w:p>
    <w:p w:rsidR="00853563" w:rsidRPr="00C82AC7" w:rsidRDefault="00853563" w:rsidP="0085356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853563" w:rsidRPr="00C82AC7" w:rsidRDefault="00853563" w:rsidP="008535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82AC7">
        <w:rPr>
          <w:rFonts w:ascii="Times New Roman" w:hAnsi="Times New Roman"/>
          <w:b/>
          <w:sz w:val="28"/>
          <w:szCs w:val="28"/>
          <w:lang w:val="kk-KZ"/>
        </w:rPr>
        <w:t xml:space="preserve">IV. </w:t>
      </w:r>
      <w:r w:rsidR="007D64EA" w:rsidRPr="00C82AC7">
        <w:rPr>
          <w:rFonts w:ascii="Times New Roman" w:hAnsi="Times New Roman"/>
          <w:b/>
          <w:sz w:val="28"/>
          <w:szCs w:val="28"/>
          <w:lang w:val="kk-KZ"/>
        </w:rPr>
        <w:t>Конкурсты өткізу кезеңдері</w:t>
      </w:r>
    </w:p>
    <w:p w:rsidR="0091643C" w:rsidRPr="00C82AC7" w:rsidRDefault="0091643C" w:rsidP="0085356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D64EA" w:rsidRPr="00C82AC7" w:rsidRDefault="00853563" w:rsidP="0085356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82AC7">
        <w:rPr>
          <w:rFonts w:ascii="Times New Roman" w:hAnsi="Times New Roman"/>
          <w:sz w:val="28"/>
          <w:szCs w:val="28"/>
          <w:lang w:val="kk-KZ"/>
        </w:rPr>
        <w:t xml:space="preserve">13. </w:t>
      </w:r>
      <w:r w:rsidR="007D64EA" w:rsidRPr="00C82AC7">
        <w:rPr>
          <w:rFonts w:ascii="Times New Roman" w:hAnsi="Times New Roman"/>
          <w:sz w:val="28"/>
          <w:szCs w:val="28"/>
          <w:lang w:val="kk-KZ"/>
        </w:rPr>
        <w:t xml:space="preserve">Құжаттарды қабылдау </w:t>
      </w:r>
      <w:r w:rsidR="00F76A62" w:rsidRPr="00C82AC7">
        <w:rPr>
          <w:rFonts w:ascii="Times New Roman" w:hAnsi="Times New Roman"/>
          <w:sz w:val="28"/>
          <w:szCs w:val="28"/>
          <w:lang w:val="kk-KZ"/>
        </w:rPr>
        <w:t xml:space="preserve">Агенттік бекіткен мерзімде </w:t>
      </w:r>
      <w:r w:rsidR="007D64EA" w:rsidRPr="00C82AC7">
        <w:rPr>
          <w:rFonts w:ascii="Times New Roman" w:hAnsi="Times New Roman"/>
          <w:sz w:val="28"/>
          <w:szCs w:val="28"/>
          <w:lang w:val="kk-KZ"/>
        </w:rPr>
        <w:t>Агенттіктің тиісті аумақтық департаменті</w:t>
      </w:r>
      <w:r w:rsidR="00637F76" w:rsidRPr="00C82AC7">
        <w:rPr>
          <w:rFonts w:ascii="Times New Roman" w:hAnsi="Times New Roman"/>
          <w:sz w:val="28"/>
          <w:szCs w:val="28"/>
          <w:lang w:val="kk-KZ"/>
        </w:rPr>
        <w:t>нің</w:t>
      </w:r>
      <w:r w:rsidR="007D64EA" w:rsidRPr="00C82AC7">
        <w:rPr>
          <w:rFonts w:ascii="Times New Roman" w:hAnsi="Times New Roman"/>
          <w:sz w:val="28"/>
          <w:szCs w:val="28"/>
          <w:lang w:val="kk-KZ"/>
        </w:rPr>
        <w:t xml:space="preserve"> жауапты орындаушы</w:t>
      </w:r>
      <w:r w:rsidR="00637F76" w:rsidRPr="00C82AC7">
        <w:rPr>
          <w:rFonts w:ascii="Times New Roman" w:hAnsi="Times New Roman"/>
          <w:sz w:val="28"/>
          <w:szCs w:val="28"/>
          <w:lang w:val="kk-KZ"/>
        </w:rPr>
        <w:t>сы</w:t>
      </w:r>
      <w:r w:rsidR="007D64EA" w:rsidRPr="00C82AC7">
        <w:rPr>
          <w:rFonts w:ascii="Times New Roman" w:hAnsi="Times New Roman"/>
          <w:sz w:val="28"/>
          <w:szCs w:val="28"/>
          <w:lang w:val="kk-KZ"/>
        </w:rPr>
        <w:t>ның электрондық поштасына келесі</w:t>
      </w:r>
      <w:r w:rsidR="00F76A62" w:rsidRPr="00C82AC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D64EA" w:rsidRPr="00C82AC7">
        <w:rPr>
          <w:rFonts w:ascii="Times New Roman" w:hAnsi="Times New Roman"/>
          <w:sz w:val="28"/>
          <w:szCs w:val="28"/>
          <w:lang w:val="kk-KZ"/>
        </w:rPr>
        <w:t>материалдарды</w:t>
      </w:r>
      <w:r w:rsidR="005A38CD" w:rsidRPr="00C82AC7">
        <w:rPr>
          <w:rFonts w:ascii="Times New Roman" w:hAnsi="Times New Roman"/>
          <w:sz w:val="28"/>
          <w:szCs w:val="28"/>
          <w:lang w:val="kk-KZ"/>
        </w:rPr>
        <w:t>:</w:t>
      </w:r>
      <w:r w:rsidR="007D64EA" w:rsidRPr="00C82AC7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53563" w:rsidRPr="00C82AC7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82AC7">
        <w:rPr>
          <w:rFonts w:ascii="Times New Roman" w:hAnsi="Times New Roman"/>
          <w:sz w:val="28"/>
          <w:szCs w:val="28"/>
          <w:lang w:val="kk-KZ"/>
        </w:rPr>
        <w:t xml:space="preserve">1) </w:t>
      </w:r>
      <w:r w:rsidR="00CF6E8C" w:rsidRPr="00C82AC7">
        <w:rPr>
          <w:rFonts w:ascii="Times New Roman" w:hAnsi="Times New Roman"/>
          <w:sz w:val="28"/>
          <w:szCs w:val="28"/>
          <w:lang w:val="kk-KZ"/>
        </w:rPr>
        <w:t>1-</w:t>
      </w:r>
      <w:r w:rsidR="00F76A62" w:rsidRPr="00C82AC7">
        <w:rPr>
          <w:rFonts w:ascii="Times New Roman" w:hAnsi="Times New Roman"/>
          <w:sz w:val="28"/>
          <w:szCs w:val="28"/>
          <w:lang w:val="kk-KZ"/>
        </w:rPr>
        <w:t xml:space="preserve">қосымшаға сәйкес </w:t>
      </w:r>
      <w:r w:rsidR="007D64EA" w:rsidRPr="00C82AC7">
        <w:rPr>
          <w:rFonts w:ascii="Times New Roman" w:hAnsi="Times New Roman"/>
          <w:sz w:val="28"/>
          <w:szCs w:val="28"/>
          <w:lang w:val="kk-KZ"/>
        </w:rPr>
        <w:t xml:space="preserve">Конкурсқа қатысу туралы </w:t>
      </w:r>
      <w:r w:rsidR="000C3592" w:rsidRPr="00C82AC7">
        <w:rPr>
          <w:rFonts w:ascii="Times New Roman" w:hAnsi="Times New Roman"/>
          <w:sz w:val="28"/>
          <w:szCs w:val="28"/>
          <w:lang w:val="kk-KZ"/>
        </w:rPr>
        <w:t>м</w:t>
      </w:r>
      <w:r w:rsidR="002E43D3" w:rsidRPr="00C82AC7">
        <w:rPr>
          <w:rFonts w:ascii="Times New Roman" w:hAnsi="Times New Roman"/>
          <w:sz w:val="28"/>
          <w:szCs w:val="28"/>
          <w:lang w:val="kk-KZ"/>
        </w:rPr>
        <w:t>емлекеттік органның ұсыным</w:t>
      </w:r>
      <w:r w:rsidR="000C3592" w:rsidRPr="00C82AC7">
        <w:rPr>
          <w:rFonts w:ascii="Times New Roman" w:hAnsi="Times New Roman"/>
          <w:sz w:val="28"/>
          <w:szCs w:val="28"/>
          <w:lang w:val="kk-KZ"/>
        </w:rPr>
        <w:t>ы</w:t>
      </w:r>
      <w:r w:rsidRPr="00C82AC7">
        <w:rPr>
          <w:rFonts w:ascii="Times New Roman" w:hAnsi="Times New Roman"/>
          <w:i/>
          <w:sz w:val="28"/>
          <w:szCs w:val="28"/>
          <w:lang w:val="kk-KZ"/>
        </w:rPr>
        <w:t xml:space="preserve">; </w:t>
      </w:r>
    </w:p>
    <w:p w:rsidR="00853563" w:rsidRPr="00C82AC7" w:rsidRDefault="00853563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82AC7">
        <w:rPr>
          <w:rFonts w:ascii="Times New Roman" w:hAnsi="Times New Roman"/>
          <w:sz w:val="28"/>
          <w:szCs w:val="28"/>
          <w:lang w:val="kk-KZ"/>
        </w:rPr>
        <w:t xml:space="preserve">2) </w:t>
      </w:r>
      <w:r w:rsidR="007D64EA" w:rsidRPr="00C82AC7">
        <w:rPr>
          <w:rFonts w:ascii="Times New Roman" w:hAnsi="Times New Roman"/>
          <w:sz w:val="28"/>
          <w:szCs w:val="28"/>
          <w:lang w:val="kk-KZ"/>
        </w:rPr>
        <w:t>Конкурсқа қатысушының қызметтік тізімі</w:t>
      </w:r>
      <w:r w:rsidR="005A38CD" w:rsidRPr="00C82AC7">
        <w:rPr>
          <w:rFonts w:ascii="Times New Roman" w:hAnsi="Times New Roman"/>
          <w:sz w:val="28"/>
          <w:szCs w:val="28"/>
          <w:lang w:val="kk-KZ"/>
        </w:rPr>
        <w:t>н жолдау арқылы жүзеге асырылады.</w:t>
      </w:r>
    </w:p>
    <w:p w:rsidR="007D64EA" w:rsidRPr="00C82AC7" w:rsidRDefault="00853563" w:rsidP="0085356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82AC7">
        <w:rPr>
          <w:rFonts w:ascii="Times New Roman" w:hAnsi="Times New Roman"/>
          <w:sz w:val="28"/>
          <w:szCs w:val="28"/>
          <w:lang w:val="kk-KZ"/>
        </w:rPr>
        <w:t>14</w:t>
      </w:r>
      <w:r w:rsidR="00F76A62" w:rsidRPr="00C82AC7">
        <w:rPr>
          <w:rFonts w:ascii="Times New Roman" w:hAnsi="Times New Roman"/>
          <w:sz w:val="28"/>
          <w:szCs w:val="28"/>
          <w:lang w:val="kk-KZ"/>
        </w:rPr>
        <w:t>. Белгіленген күні</w:t>
      </w:r>
      <w:r w:rsidR="007D64EA" w:rsidRPr="00C82AC7">
        <w:rPr>
          <w:rFonts w:ascii="Times New Roman" w:hAnsi="Times New Roman"/>
          <w:sz w:val="28"/>
          <w:szCs w:val="28"/>
          <w:lang w:val="kk-KZ"/>
        </w:rPr>
        <w:t xml:space="preserve"> сағат 10.00-ге дейін барлық қатысушыларға бір мезгілде электрондық поштаға/смс/WhatsApp арқылы кейстік тапсырма жіберіледі. Конкурсқа қатысушылар сол күні 23.59 сағаттан кешіктірмей </w:t>
      </w:r>
      <w:r w:rsidR="007D64EA" w:rsidRPr="00C82AC7">
        <w:rPr>
          <w:rFonts w:ascii="Times New Roman" w:hAnsi="Times New Roman"/>
          <w:sz w:val="28"/>
          <w:szCs w:val="28"/>
          <w:lang w:val="kk-KZ"/>
        </w:rPr>
        <w:br/>
      </w:r>
      <w:r w:rsidR="00EE5771" w:rsidRPr="00C82AC7">
        <w:rPr>
          <w:rFonts w:ascii="Times New Roman" w:hAnsi="Times New Roman"/>
          <w:sz w:val="28"/>
          <w:szCs w:val="28"/>
          <w:lang w:val="kk-KZ"/>
        </w:rPr>
        <w:t xml:space="preserve">көлемі 500 сөзден аспайтын жазбаша және </w:t>
      </w:r>
      <w:r w:rsidR="007D64EA" w:rsidRPr="00C82AC7">
        <w:rPr>
          <w:rFonts w:ascii="Times New Roman" w:hAnsi="Times New Roman"/>
          <w:sz w:val="28"/>
          <w:szCs w:val="28"/>
          <w:lang w:val="kk-KZ"/>
        </w:rPr>
        <w:t>5 минуттан асырмайтын бейне жауабын жіберуі қажет</w:t>
      </w:r>
      <w:r w:rsidR="00EE5771" w:rsidRPr="00C82AC7">
        <w:rPr>
          <w:rFonts w:ascii="Times New Roman" w:hAnsi="Times New Roman"/>
          <w:sz w:val="28"/>
          <w:szCs w:val="28"/>
          <w:lang w:val="kk-KZ"/>
        </w:rPr>
        <w:t>. Кезең эссе жазу форматында өткізіледі.</w:t>
      </w:r>
    </w:p>
    <w:p w:rsidR="00EE5771" w:rsidRPr="00C82AC7" w:rsidRDefault="00853563" w:rsidP="00F01357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82AC7">
        <w:rPr>
          <w:rFonts w:ascii="Times New Roman" w:hAnsi="Times New Roman"/>
          <w:sz w:val="28"/>
          <w:szCs w:val="28"/>
          <w:lang w:val="kk-KZ"/>
        </w:rPr>
        <w:t>1</w:t>
      </w:r>
      <w:r w:rsidR="00801087" w:rsidRPr="00C82AC7">
        <w:rPr>
          <w:rFonts w:ascii="Times New Roman" w:hAnsi="Times New Roman"/>
          <w:sz w:val="28"/>
          <w:szCs w:val="28"/>
          <w:lang w:val="kk-KZ"/>
        </w:rPr>
        <w:t>5</w:t>
      </w:r>
      <w:r w:rsidRPr="00C82AC7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F76A62" w:rsidRPr="00C82AC7">
        <w:rPr>
          <w:rFonts w:ascii="Times New Roman" w:hAnsi="Times New Roman"/>
          <w:sz w:val="28"/>
          <w:szCs w:val="28"/>
          <w:lang w:val="kk-KZ"/>
        </w:rPr>
        <w:t>Конкурсқа қатысушыл</w:t>
      </w:r>
      <w:r w:rsidR="00314299" w:rsidRPr="00C82AC7">
        <w:rPr>
          <w:rFonts w:ascii="Times New Roman" w:hAnsi="Times New Roman"/>
          <w:sz w:val="28"/>
          <w:szCs w:val="28"/>
          <w:lang w:val="kk-KZ"/>
        </w:rPr>
        <w:t>ардың жауаптарын алғаннан кейін</w:t>
      </w:r>
      <w:r w:rsidR="00B161A0" w:rsidRPr="00C82AC7">
        <w:rPr>
          <w:rFonts w:ascii="Times New Roman" w:hAnsi="Times New Roman"/>
          <w:sz w:val="28"/>
          <w:szCs w:val="28"/>
          <w:lang w:val="kk-KZ"/>
        </w:rPr>
        <w:t xml:space="preserve">, сондай-ақ </w:t>
      </w:r>
      <w:r w:rsidR="00EC5B03">
        <w:rPr>
          <w:rFonts w:ascii="Times New Roman" w:hAnsi="Times New Roman"/>
          <w:sz w:val="28"/>
          <w:szCs w:val="28"/>
          <w:lang w:val="kk-KZ"/>
        </w:rPr>
        <w:t xml:space="preserve">тиісті Өңірлік комиссиялар </w:t>
      </w:r>
      <w:r w:rsidR="00CF6E8C" w:rsidRPr="00C82AC7">
        <w:rPr>
          <w:rFonts w:ascii="Times New Roman" w:hAnsi="Times New Roman"/>
          <w:sz w:val="28"/>
          <w:szCs w:val="28"/>
          <w:lang w:val="kk-KZ"/>
        </w:rPr>
        <w:t>осы Әдістемеге</w:t>
      </w:r>
      <w:r w:rsidR="00B161A0" w:rsidRPr="00C82AC7">
        <w:rPr>
          <w:rFonts w:ascii="Times New Roman" w:hAnsi="Times New Roman"/>
          <w:sz w:val="28"/>
          <w:szCs w:val="28"/>
          <w:lang w:val="kk-KZ"/>
        </w:rPr>
        <w:t xml:space="preserve"> 2, 3 және 4-қосымшаларға сәйкес </w:t>
      </w:r>
      <w:r w:rsidR="00EC5B03" w:rsidRPr="00C82AC7">
        <w:rPr>
          <w:rFonts w:ascii="Times New Roman" w:hAnsi="Times New Roman"/>
          <w:sz w:val="28"/>
          <w:szCs w:val="28"/>
          <w:lang w:val="kk-KZ"/>
        </w:rPr>
        <w:t xml:space="preserve">қатысушыларды бағалау талаптары бойынша </w:t>
      </w:r>
      <w:r w:rsidR="00CF6E8C" w:rsidRPr="00C82AC7">
        <w:rPr>
          <w:rFonts w:ascii="Times New Roman" w:hAnsi="Times New Roman"/>
          <w:sz w:val="28"/>
          <w:szCs w:val="28"/>
          <w:lang w:val="kk-KZ"/>
        </w:rPr>
        <w:t>кейстік тапсырманы</w:t>
      </w:r>
      <w:r w:rsidR="004C2C3F">
        <w:rPr>
          <w:rFonts w:ascii="Times New Roman" w:hAnsi="Times New Roman"/>
          <w:sz w:val="28"/>
          <w:szCs w:val="28"/>
          <w:lang w:val="kk-KZ"/>
        </w:rPr>
        <w:t xml:space="preserve">ң </w:t>
      </w:r>
      <w:r w:rsidR="00CF6E8C" w:rsidRPr="00C82AC7">
        <w:rPr>
          <w:rFonts w:ascii="Times New Roman" w:hAnsi="Times New Roman"/>
          <w:sz w:val="28"/>
          <w:szCs w:val="28"/>
          <w:lang w:val="kk-KZ"/>
        </w:rPr>
        <w:t>шеші</w:t>
      </w:r>
      <w:r w:rsidR="004C2C3F">
        <w:rPr>
          <w:rFonts w:ascii="Times New Roman" w:hAnsi="Times New Roman"/>
          <w:sz w:val="28"/>
          <w:szCs w:val="28"/>
          <w:lang w:val="kk-KZ"/>
        </w:rPr>
        <w:t>мін</w:t>
      </w:r>
      <w:r w:rsidR="00CF6E8C" w:rsidRPr="00C82AC7">
        <w:rPr>
          <w:rFonts w:ascii="Times New Roman" w:hAnsi="Times New Roman"/>
          <w:sz w:val="28"/>
          <w:szCs w:val="28"/>
          <w:lang w:val="kk-KZ"/>
        </w:rPr>
        <w:t xml:space="preserve"> бағалау</w:t>
      </w:r>
      <w:r w:rsidR="004C2C3F">
        <w:rPr>
          <w:rFonts w:ascii="Times New Roman" w:hAnsi="Times New Roman"/>
          <w:sz w:val="28"/>
          <w:szCs w:val="28"/>
          <w:lang w:val="kk-KZ"/>
        </w:rPr>
        <w:t>ды</w:t>
      </w:r>
      <w:r w:rsidR="00CF6E8C" w:rsidRPr="00C82AC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161A0" w:rsidRPr="00C82AC7">
        <w:rPr>
          <w:rFonts w:ascii="Times New Roman" w:hAnsi="Times New Roman"/>
          <w:sz w:val="28"/>
          <w:szCs w:val="28"/>
          <w:lang w:val="kk-KZ"/>
        </w:rPr>
        <w:t>жүргізеді.</w:t>
      </w:r>
    </w:p>
    <w:p w:rsidR="000C3592" w:rsidRPr="00C82AC7" w:rsidRDefault="00853563" w:rsidP="0085356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2AC7">
        <w:rPr>
          <w:rFonts w:ascii="Times New Roman" w:hAnsi="Times New Roman"/>
          <w:sz w:val="28"/>
          <w:szCs w:val="28"/>
          <w:lang w:val="kk-KZ"/>
        </w:rPr>
        <w:t>1</w:t>
      </w:r>
      <w:r w:rsidR="00131251" w:rsidRPr="00C82AC7">
        <w:rPr>
          <w:rFonts w:ascii="Times New Roman" w:hAnsi="Times New Roman"/>
          <w:sz w:val="28"/>
          <w:szCs w:val="28"/>
          <w:lang w:val="kk-KZ"/>
        </w:rPr>
        <w:t>6</w:t>
      </w:r>
      <w:r w:rsidRPr="00C82AC7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0C3592" w:rsidRPr="00C82AC7">
        <w:rPr>
          <w:rFonts w:ascii="Times New Roman" w:hAnsi="Times New Roman" w:cs="Times New Roman"/>
          <w:sz w:val="28"/>
          <w:szCs w:val="28"/>
          <w:lang w:val="kk-KZ"/>
        </w:rPr>
        <w:t xml:space="preserve">Өңірлік комиссия кейстік </w:t>
      </w:r>
      <w:r w:rsidR="005310EA" w:rsidRPr="00C82AC7">
        <w:rPr>
          <w:rFonts w:ascii="Times New Roman" w:hAnsi="Times New Roman" w:cs="Times New Roman"/>
          <w:sz w:val="28"/>
          <w:szCs w:val="28"/>
          <w:lang w:val="kk-KZ"/>
        </w:rPr>
        <w:t>тапсырманың</w:t>
      </w:r>
      <w:r w:rsidR="000C3592" w:rsidRPr="00C82AC7">
        <w:rPr>
          <w:rFonts w:ascii="Times New Roman" w:hAnsi="Times New Roman" w:cs="Times New Roman"/>
          <w:sz w:val="28"/>
          <w:szCs w:val="28"/>
          <w:lang w:val="kk-KZ"/>
        </w:rPr>
        <w:t xml:space="preserve"> шешімін бағалау қорытындылары бойынша Республикалық комиссияның қарауына ұсынылатын қатысушылардың тізімін айқындау мақсатында қатысушылармен құрылымдық сұхбат жүргізеді.</w:t>
      </w:r>
    </w:p>
    <w:p w:rsidR="000C3592" w:rsidRPr="00C82AC7" w:rsidRDefault="000C3592" w:rsidP="000C3592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82AC7">
        <w:rPr>
          <w:rFonts w:ascii="Times New Roman" w:hAnsi="Times New Roman"/>
          <w:sz w:val="28"/>
          <w:szCs w:val="28"/>
          <w:lang w:val="kk-KZ"/>
        </w:rPr>
        <w:t xml:space="preserve">17. Республикалық комиссияның қарауына облыстан, астанадан және Республикалық маңызы бар қалалардан рейтингте ең көп балл жинаған 2-ден аспайтын үміткерлер жіберіледі. </w:t>
      </w:r>
    </w:p>
    <w:p w:rsidR="00853563" w:rsidRPr="00C82AC7" w:rsidRDefault="000C3592" w:rsidP="000C3592">
      <w:pPr>
        <w:pStyle w:val="a3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82AC7">
        <w:rPr>
          <w:rFonts w:ascii="Times New Roman" w:hAnsi="Times New Roman"/>
          <w:sz w:val="28"/>
          <w:szCs w:val="28"/>
          <w:lang w:val="kk-KZ"/>
        </w:rPr>
        <w:t xml:space="preserve">18. </w:t>
      </w:r>
      <w:r w:rsidR="006311E8" w:rsidRPr="00C82AC7">
        <w:rPr>
          <w:rFonts w:ascii="Times New Roman" w:hAnsi="Times New Roman" w:cs="Times New Roman"/>
          <w:sz w:val="28"/>
          <w:szCs w:val="28"/>
          <w:lang w:val="kk-KZ"/>
        </w:rPr>
        <w:t>Өңірлік</w:t>
      </w:r>
      <w:r w:rsidR="00973D82" w:rsidRPr="00C82AC7">
        <w:rPr>
          <w:rFonts w:ascii="Times New Roman" w:hAnsi="Times New Roman"/>
          <w:sz w:val="28"/>
          <w:szCs w:val="28"/>
          <w:lang w:val="kk-KZ"/>
        </w:rPr>
        <w:t xml:space="preserve"> комиссияның отырысы</w:t>
      </w:r>
      <w:r w:rsidR="004C2C3F">
        <w:rPr>
          <w:rFonts w:ascii="Times New Roman" w:hAnsi="Times New Roman"/>
          <w:sz w:val="28"/>
          <w:szCs w:val="28"/>
          <w:lang w:val="kk-KZ"/>
        </w:rPr>
        <w:t>н</w:t>
      </w:r>
      <w:r w:rsidR="00973D82" w:rsidRPr="00C82AC7">
        <w:rPr>
          <w:rFonts w:ascii="Times New Roman" w:hAnsi="Times New Roman"/>
          <w:sz w:val="28"/>
          <w:szCs w:val="28"/>
          <w:lang w:val="kk-KZ"/>
        </w:rPr>
        <w:t xml:space="preserve"> қашықтық</w:t>
      </w:r>
      <w:r w:rsidR="004C2C3F">
        <w:rPr>
          <w:rFonts w:ascii="Times New Roman" w:hAnsi="Times New Roman"/>
          <w:sz w:val="28"/>
          <w:szCs w:val="28"/>
          <w:lang w:val="kk-KZ"/>
        </w:rPr>
        <w:t xml:space="preserve">тан </w:t>
      </w:r>
      <w:r w:rsidR="00973D82" w:rsidRPr="00C82AC7">
        <w:rPr>
          <w:rFonts w:ascii="Times New Roman" w:hAnsi="Times New Roman"/>
          <w:sz w:val="28"/>
          <w:szCs w:val="28"/>
          <w:lang w:val="kk-KZ"/>
        </w:rPr>
        <w:t>өткізу</w:t>
      </w:r>
      <w:r w:rsidR="004C2C3F">
        <w:rPr>
          <w:rFonts w:ascii="Times New Roman" w:hAnsi="Times New Roman"/>
          <w:sz w:val="28"/>
          <w:szCs w:val="28"/>
          <w:lang w:val="kk-KZ"/>
        </w:rPr>
        <w:t>г</w:t>
      </w:r>
      <w:r w:rsidR="00973D82" w:rsidRPr="00C82AC7">
        <w:rPr>
          <w:rFonts w:ascii="Times New Roman" w:hAnsi="Times New Roman"/>
          <w:sz w:val="28"/>
          <w:szCs w:val="28"/>
          <w:lang w:val="kk-KZ"/>
        </w:rPr>
        <w:t>е жол беріледі.</w:t>
      </w:r>
    </w:p>
    <w:p w:rsidR="00973D82" w:rsidRPr="00C82AC7" w:rsidRDefault="00F170D4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82AC7">
        <w:rPr>
          <w:rFonts w:ascii="Times New Roman" w:hAnsi="Times New Roman"/>
          <w:sz w:val="28"/>
          <w:szCs w:val="28"/>
          <w:lang w:val="kk-KZ"/>
        </w:rPr>
        <w:t xml:space="preserve">19. </w:t>
      </w:r>
      <w:r w:rsidR="00973D82" w:rsidRPr="00C82AC7">
        <w:rPr>
          <w:rFonts w:ascii="Times New Roman" w:hAnsi="Times New Roman"/>
          <w:sz w:val="28"/>
          <w:szCs w:val="28"/>
          <w:lang w:val="kk-KZ"/>
        </w:rPr>
        <w:t xml:space="preserve">Әрбір үміткер бойынша </w:t>
      </w:r>
      <w:r w:rsidR="00131251" w:rsidRPr="00C82AC7">
        <w:rPr>
          <w:rFonts w:ascii="Times New Roman" w:hAnsi="Times New Roman"/>
          <w:sz w:val="28"/>
          <w:szCs w:val="28"/>
          <w:lang w:val="kk-KZ"/>
        </w:rPr>
        <w:t>шешім бағалау парақтарында Өңірлік комиссия мүшелері қоятын талаптар</w:t>
      </w:r>
      <w:r w:rsidRPr="00C82AC7">
        <w:rPr>
          <w:rFonts w:ascii="Times New Roman" w:hAnsi="Times New Roman"/>
          <w:sz w:val="28"/>
          <w:szCs w:val="28"/>
          <w:lang w:val="kk-KZ"/>
        </w:rPr>
        <w:t>,</w:t>
      </w:r>
      <w:r w:rsidR="00131251" w:rsidRPr="00C82AC7">
        <w:rPr>
          <w:rFonts w:ascii="Times New Roman" w:hAnsi="Times New Roman"/>
          <w:sz w:val="28"/>
          <w:szCs w:val="28"/>
          <w:lang w:val="kk-KZ"/>
        </w:rPr>
        <w:t xml:space="preserve"> кейс шешімі </w:t>
      </w:r>
      <w:r w:rsidRPr="00C82AC7">
        <w:rPr>
          <w:rFonts w:ascii="Times New Roman" w:hAnsi="Times New Roman"/>
          <w:sz w:val="28"/>
          <w:szCs w:val="28"/>
          <w:lang w:val="kk-KZ"/>
        </w:rPr>
        <w:t xml:space="preserve">мен </w:t>
      </w:r>
      <w:r w:rsidRPr="00C82AC7">
        <w:rPr>
          <w:rFonts w:ascii="Times New Roman" w:hAnsi="Times New Roman" w:cs="Times New Roman"/>
          <w:sz w:val="28"/>
          <w:szCs w:val="28"/>
          <w:lang w:val="kk-KZ"/>
        </w:rPr>
        <w:t xml:space="preserve">құрылымдық сұхбат </w:t>
      </w:r>
      <w:r w:rsidR="00131251" w:rsidRPr="00C82AC7">
        <w:rPr>
          <w:rFonts w:ascii="Times New Roman" w:hAnsi="Times New Roman"/>
          <w:sz w:val="28"/>
          <w:szCs w:val="28"/>
          <w:lang w:val="kk-KZ"/>
        </w:rPr>
        <w:t xml:space="preserve">бойынша баллдарды қосу арқылы және Конкурсқа қатысушылардың рейтингін құру жолымен қабылданады. </w:t>
      </w:r>
      <w:r w:rsidRPr="00C82AC7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14091" w:rsidRPr="00C82AC7" w:rsidRDefault="00A14091" w:rsidP="00A14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82AC7">
        <w:rPr>
          <w:rFonts w:ascii="Times New Roman" w:hAnsi="Times New Roman"/>
          <w:sz w:val="28"/>
          <w:szCs w:val="28"/>
          <w:lang w:val="kk-KZ"/>
        </w:rPr>
        <w:t>Рейтингті қалыптастыру кезінде бал</w:t>
      </w:r>
      <w:r w:rsidR="00131251" w:rsidRPr="00C82AC7">
        <w:rPr>
          <w:rFonts w:ascii="Times New Roman" w:hAnsi="Times New Roman"/>
          <w:sz w:val="28"/>
          <w:szCs w:val="28"/>
          <w:lang w:val="kk-KZ"/>
        </w:rPr>
        <w:t>л</w:t>
      </w:r>
      <w:r w:rsidRPr="00C82AC7">
        <w:rPr>
          <w:rFonts w:ascii="Times New Roman" w:hAnsi="Times New Roman"/>
          <w:sz w:val="28"/>
          <w:szCs w:val="28"/>
          <w:lang w:val="kk-KZ"/>
        </w:rPr>
        <w:t>дар саны тең болған жағдайда</w:t>
      </w:r>
      <w:r w:rsidR="00131251" w:rsidRPr="00C82AC7">
        <w:rPr>
          <w:rFonts w:ascii="Times New Roman" w:hAnsi="Times New Roman"/>
          <w:sz w:val="28"/>
          <w:szCs w:val="28"/>
          <w:lang w:val="kk-KZ"/>
        </w:rPr>
        <w:t>,</w:t>
      </w:r>
      <w:r w:rsidRPr="00C82AC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D4E53" w:rsidRPr="00C82AC7">
        <w:rPr>
          <w:rFonts w:ascii="Times New Roman" w:hAnsi="Times New Roman"/>
          <w:sz w:val="28"/>
          <w:szCs w:val="28"/>
          <w:lang w:val="kk-KZ"/>
        </w:rPr>
        <w:t xml:space="preserve">мемлекеттік қызметтегі </w:t>
      </w:r>
      <w:r w:rsidR="00CF6E8C" w:rsidRPr="00C82AC7">
        <w:rPr>
          <w:rFonts w:ascii="Times New Roman" w:hAnsi="Times New Roman"/>
          <w:sz w:val="28"/>
          <w:szCs w:val="28"/>
          <w:lang w:val="kk-KZ"/>
        </w:rPr>
        <w:t>жұмыс өтілі ең көп</w:t>
      </w:r>
      <w:r w:rsidR="00454E6C" w:rsidRPr="00C82AC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82AC7">
        <w:rPr>
          <w:rFonts w:ascii="Times New Roman" w:hAnsi="Times New Roman"/>
          <w:sz w:val="28"/>
          <w:szCs w:val="28"/>
          <w:lang w:val="kk-KZ"/>
        </w:rPr>
        <w:t>қатысушыға артықшылық беріледі.</w:t>
      </w:r>
    </w:p>
    <w:p w:rsidR="00A14091" w:rsidRPr="00C82AC7" w:rsidRDefault="00F170D4" w:rsidP="00023FDF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82AC7">
        <w:rPr>
          <w:rFonts w:ascii="Times New Roman" w:hAnsi="Times New Roman"/>
          <w:sz w:val="28"/>
          <w:szCs w:val="28"/>
          <w:lang w:val="kk-KZ"/>
        </w:rPr>
        <w:t xml:space="preserve">20. </w:t>
      </w:r>
      <w:r w:rsidR="00A14091" w:rsidRPr="00C82AC7">
        <w:rPr>
          <w:rFonts w:ascii="Times New Roman" w:hAnsi="Times New Roman"/>
          <w:sz w:val="28"/>
          <w:szCs w:val="28"/>
          <w:lang w:val="kk-KZ"/>
        </w:rPr>
        <w:t>Өңірлік</w:t>
      </w:r>
      <w:r w:rsidR="00131251" w:rsidRPr="00C82AC7">
        <w:rPr>
          <w:rFonts w:ascii="Times New Roman" w:hAnsi="Times New Roman"/>
          <w:sz w:val="28"/>
          <w:szCs w:val="28"/>
          <w:lang w:val="kk-KZ"/>
        </w:rPr>
        <w:t xml:space="preserve"> комиссияның </w:t>
      </w:r>
      <w:r w:rsidR="00A14091" w:rsidRPr="00C82AC7">
        <w:rPr>
          <w:rFonts w:ascii="Times New Roman" w:hAnsi="Times New Roman"/>
          <w:sz w:val="28"/>
          <w:szCs w:val="28"/>
          <w:lang w:val="kk-KZ"/>
        </w:rPr>
        <w:t xml:space="preserve">қорытынды отырысы </w:t>
      </w:r>
      <w:r w:rsidR="00131251" w:rsidRPr="00C82AC7">
        <w:rPr>
          <w:rFonts w:ascii="Times New Roman" w:hAnsi="Times New Roman"/>
          <w:sz w:val="28"/>
          <w:szCs w:val="28"/>
          <w:lang w:val="kk-KZ"/>
        </w:rPr>
        <w:t>конкурсқа қаты</w:t>
      </w:r>
      <w:r w:rsidR="005310EA" w:rsidRPr="00C82AC7">
        <w:rPr>
          <w:rFonts w:ascii="Times New Roman" w:hAnsi="Times New Roman"/>
          <w:sz w:val="28"/>
          <w:szCs w:val="28"/>
          <w:lang w:val="kk-KZ"/>
        </w:rPr>
        <w:t>сушылармен құрылымдық сұхбаттан</w:t>
      </w:r>
      <w:r w:rsidR="00131251" w:rsidRPr="00C82AC7">
        <w:rPr>
          <w:rFonts w:ascii="Times New Roman" w:hAnsi="Times New Roman"/>
          <w:sz w:val="28"/>
          <w:szCs w:val="28"/>
          <w:lang w:val="kk-KZ"/>
        </w:rPr>
        <w:t xml:space="preserve"> кейін өткізіледі</w:t>
      </w:r>
      <w:r w:rsidR="00A14091" w:rsidRPr="00C82AC7">
        <w:rPr>
          <w:rFonts w:ascii="Times New Roman" w:hAnsi="Times New Roman"/>
          <w:sz w:val="28"/>
          <w:szCs w:val="28"/>
          <w:lang w:val="kk-KZ"/>
        </w:rPr>
        <w:t xml:space="preserve"> және </w:t>
      </w:r>
      <w:r w:rsidR="004C7E97" w:rsidRPr="00C82AC7">
        <w:rPr>
          <w:rFonts w:ascii="Times New Roman" w:hAnsi="Times New Roman"/>
          <w:sz w:val="28"/>
          <w:szCs w:val="28"/>
          <w:lang w:val="kk-KZ"/>
        </w:rPr>
        <w:t>комиссия</w:t>
      </w:r>
      <w:r w:rsidR="004C2C3F">
        <w:rPr>
          <w:rFonts w:ascii="Times New Roman" w:hAnsi="Times New Roman"/>
          <w:sz w:val="28"/>
          <w:szCs w:val="28"/>
          <w:lang w:val="kk-KZ"/>
        </w:rPr>
        <w:t>ның</w:t>
      </w:r>
      <w:r w:rsidR="004C7E97" w:rsidRPr="00C82AC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C2C3F" w:rsidRPr="00C82AC7">
        <w:rPr>
          <w:rFonts w:ascii="Times New Roman" w:hAnsi="Times New Roman"/>
          <w:sz w:val="28"/>
          <w:szCs w:val="28"/>
          <w:lang w:val="kk-KZ"/>
        </w:rPr>
        <w:t xml:space="preserve">кемінде 2/3 </w:t>
      </w:r>
      <w:r w:rsidR="00A14091" w:rsidRPr="00C82AC7">
        <w:rPr>
          <w:rFonts w:ascii="Times New Roman" w:hAnsi="Times New Roman"/>
          <w:sz w:val="28"/>
          <w:szCs w:val="28"/>
          <w:lang w:val="kk-KZ"/>
        </w:rPr>
        <w:t xml:space="preserve">мүшелерінің қорытындысы болған жағдайда </w:t>
      </w:r>
      <w:r w:rsidR="00033AE8" w:rsidRPr="00C82AC7">
        <w:rPr>
          <w:rFonts w:ascii="Times New Roman" w:hAnsi="Times New Roman"/>
          <w:sz w:val="28"/>
          <w:szCs w:val="28"/>
          <w:lang w:val="kk-KZ"/>
        </w:rPr>
        <w:t>заңды</w:t>
      </w:r>
      <w:r w:rsidR="00A14091" w:rsidRPr="00C82AC7">
        <w:rPr>
          <w:rFonts w:ascii="Times New Roman" w:hAnsi="Times New Roman"/>
          <w:sz w:val="28"/>
          <w:szCs w:val="28"/>
          <w:lang w:val="kk-KZ"/>
        </w:rPr>
        <w:t xml:space="preserve"> болып саналады.</w:t>
      </w:r>
      <w:r w:rsidR="004C7E97" w:rsidRPr="00C82AC7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53563" w:rsidRPr="00C82AC7" w:rsidRDefault="00F170D4" w:rsidP="004C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82AC7">
        <w:rPr>
          <w:rFonts w:ascii="Times New Roman" w:hAnsi="Times New Roman"/>
          <w:sz w:val="28"/>
          <w:szCs w:val="28"/>
          <w:lang w:val="kk-KZ"/>
        </w:rPr>
        <w:lastRenderedPageBreak/>
        <w:t>21.</w:t>
      </w:r>
      <w:r w:rsidR="004C7E97" w:rsidRPr="00C82AC7">
        <w:rPr>
          <w:rFonts w:ascii="Times New Roman" w:hAnsi="Times New Roman"/>
          <w:sz w:val="28"/>
          <w:szCs w:val="28"/>
          <w:lang w:val="kk-KZ"/>
        </w:rPr>
        <w:t xml:space="preserve">Өңірлік </w:t>
      </w:r>
      <w:r w:rsidR="00595943" w:rsidRPr="00C82AC7">
        <w:rPr>
          <w:rFonts w:ascii="Times New Roman" w:hAnsi="Times New Roman"/>
          <w:sz w:val="28"/>
          <w:szCs w:val="28"/>
          <w:lang w:val="kk-KZ"/>
        </w:rPr>
        <w:t>комиссия отырысының қорытындысы</w:t>
      </w:r>
      <w:r w:rsidR="004C7E97" w:rsidRPr="00C82AC7">
        <w:rPr>
          <w:rFonts w:ascii="Times New Roman" w:hAnsi="Times New Roman"/>
          <w:sz w:val="28"/>
          <w:szCs w:val="28"/>
          <w:lang w:val="kk-KZ"/>
        </w:rPr>
        <w:t xml:space="preserve"> хаттамамен ресімделеді, оған конкурсқа қатысушыларды қарастыруға қатысқан Комиссияның барлық мүшелері қол қояды</w:t>
      </w:r>
      <w:r w:rsidR="00853563" w:rsidRPr="00C82AC7">
        <w:rPr>
          <w:rFonts w:ascii="Times New Roman" w:hAnsi="Times New Roman"/>
          <w:sz w:val="28"/>
          <w:szCs w:val="28"/>
          <w:lang w:val="kk-KZ"/>
        </w:rPr>
        <w:t>.</w:t>
      </w:r>
    </w:p>
    <w:p w:rsidR="004C7E97" w:rsidRPr="00C82AC7" w:rsidRDefault="00F170D4" w:rsidP="004C7E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82AC7">
        <w:rPr>
          <w:rFonts w:ascii="Times New Roman" w:hAnsi="Times New Roman"/>
          <w:sz w:val="28"/>
          <w:szCs w:val="28"/>
          <w:lang w:val="kk-KZ"/>
        </w:rPr>
        <w:t xml:space="preserve">22. </w:t>
      </w:r>
      <w:r w:rsidR="004C2C3F">
        <w:rPr>
          <w:rFonts w:ascii="Times New Roman" w:hAnsi="Times New Roman"/>
          <w:sz w:val="28"/>
          <w:szCs w:val="28"/>
          <w:lang w:val="kk-KZ"/>
        </w:rPr>
        <w:t>К</w:t>
      </w:r>
      <w:r w:rsidR="004C7E97" w:rsidRPr="00C82AC7">
        <w:rPr>
          <w:rFonts w:ascii="Times New Roman" w:hAnsi="Times New Roman"/>
          <w:sz w:val="28"/>
          <w:szCs w:val="28"/>
          <w:lang w:val="kk-KZ"/>
        </w:rPr>
        <w:t xml:space="preserve">онкурс материалдарының көшірмесі электрондық форматта </w:t>
      </w:r>
      <w:r w:rsidR="004C2C3F" w:rsidRPr="00C82AC7">
        <w:rPr>
          <w:rFonts w:ascii="Times New Roman" w:hAnsi="Times New Roman"/>
          <w:sz w:val="28"/>
          <w:szCs w:val="28"/>
          <w:lang w:val="kk-KZ"/>
        </w:rPr>
        <w:t xml:space="preserve">Агенттіктің аумақтық департаменттерімен </w:t>
      </w:r>
      <w:r w:rsidR="004C7E97" w:rsidRPr="00C82AC7">
        <w:rPr>
          <w:rFonts w:ascii="Times New Roman" w:hAnsi="Times New Roman"/>
          <w:sz w:val="28"/>
          <w:szCs w:val="28"/>
          <w:lang w:val="kk-KZ"/>
        </w:rPr>
        <w:t>Агенттіктің орталық аппаратына жіберіледі.</w:t>
      </w:r>
    </w:p>
    <w:p w:rsidR="004C7E97" w:rsidRPr="00C82AC7" w:rsidRDefault="00F170D4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82AC7">
        <w:rPr>
          <w:rFonts w:ascii="Times New Roman" w:hAnsi="Times New Roman"/>
          <w:sz w:val="28"/>
          <w:szCs w:val="28"/>
          <w:lang w:val="kk-KZ"/>
        </w:rPr>
        <w:t xml:space="preserve">23. </w:t>
      </w:r>
      <w:r w:rsidR="00325BDD" w:rsidRPr="00C82AC7">
        <w:rPr>
          <w:rFonts w:ascii="Times New Roman" w:hAnsi="Times New Roman"/>
          <w:sz w:val="28"/>
          <w:szCs w:val="28"/>
          <w:lang w:val="kk-KZ"/>
        </w:rPr>
        <w:t xml:space="preserve">Республикалық комиссия </w:t>
      </w:r>
      <w:r w:rsidR="004C2C3F">
        <w:rPr>
          <w:rFonts w:ascii="Times New Roman" w:hAnsi="Times New Roman"/>
          <w:sz w:val="28"/>
          <w:szCs w:val="28"/>
          <w:lang w:val="kk-KZ"/>
        </w:rPr>
        <w:t xml:space="preserve">қатысушылардың презентациясын тыңдау мақсатында </w:t>
      </w:r>
      <w:r w:rsidR="00595943" w:rsidRPr="00C82AC7">
        <w:rPr>
          <w:rFonts w:ascii="Times New Roman" w:hAnsi="Times New Roman"/>
          <w:sz w:val="28"/>
          <w:szCs w:val="28"/>
          <w:lang w:val="kk-KZ"/>
        </w:rPr>
        <w:t>Агенттікпен белгіленген мерзімде</w:t>
      </w:r>
      <w:r w:rsidR="00325BDD" w:rsidRPr="00C82AC7">
        <w:rPr>
          <w:rFonts w:ascii="Times New Roman" w:hAnsi="Times New Roman"/>
          <w:sz w:val="28"/>
          <w:szCs w:val="28"/>
          <w:lang w:val="kk-KZ"/>
        </w:rPr>
        <w:t xml:space="preserve"> кандидаттармен әңгімелесу </w:t>
      </w:r>
      <w:r w:rsidR="004C2C3F">
        <w:rPr>
          <w:rFonts w:ascii="Times New Roman" w:hAnsi="Times New Roman"/>
          <w:sz w:val="28"/>
          <w:szCs w:val="28"/>
          <w:lang w:val="kk-KZ"/>
        </w:rPr>
        <w:t>өткізеді</w:t>
      </w:r>
      <w:r w:rsidR="00325BDD" w:rsidRPr="00C82AC7">
        <w:rPr>
          <w:rFonts w:ascii="Times New Roman" w:hAnsi="Times New Roman"/>
          <w:sz w:val="28"/>
          <w:szCs w:val="28"/>
          <w:lang w:val="kk-KZ"/>
        </w:rPr>
        <w:t>.</w:t>
      </w:r>
    </w:p>
    <w:p w:rsidR="00325BDD" w:rsidRPr="00C82AC7" w:rsidRDefault="00595943" w:rsidP="008553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82AC7">
        <w:rPr>
          <w:rFonts w:ascii="Times New Roman" w:hAnsi="Times New Roman"/>
          <w:sz w:val="28"/>
          <w:szCs w:val="28"/>
          <w:lang w:val="kk-KZ"/>
        </w:rPr>
        <w:t xml:space="preserve">Мемлекеттік аппараттың қызметін жақсарту жөніндегі ұсыныстарды </w:t>
      </w:r>
      <w:r w:rsidR="00325BDD" w:rsidRPr="00C82AC7">
        <w:rPr>
          <w:rFonts w:ascii="Times New Roman" w:hAnsi="Times New Roman"/>
          <w:sz w:val="28"/>
          <w:szCs w:val="28"/>
          <w:lang w:val="kk-KZ"/>
        </w:rPr>
        <w:t>презентациялау</w:t>
      </w:r>
      <w:r w:rsidR="001877C3" w:rsidRPr="00C82AC7">
        <w:rPr>
          <w:rFonts w:ascii="Times New Roman" w:hAnsi="Times New Roman"/>
          <w:sz w:val="28"/>
          <w:szCs w:val="28"/>
          <w:lang w:val="kk-KZ"/>
        </w:rPr>
        <w:t xml:space="preserve"> Республикалық комиссия алдында</w:t>
      </w:r>
      <w:r w:rsidR="00325BDD" w:rsidRPr="00C82AC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877C3" w:rsidRPr="00C82AC7">
        <w:rPr>
          <w:rFonts w:ascii="Times New Roman" w:hAnsi="Times New Roman"/>
          <w:sz w:val="28"/>
          <w:szCs w:val="28"/>
          <w:lang w:val="kk-KZ"/>
        </w:rPr>
        <w:t>не видеоконфнерцбайланыс арқылы қашықтықта</w:t>
      </w:r>
      <w:r w:rsidR="002E43D3" w:rsidRPr="00C82AC7">
        <w:rPr>
          <w:rFonts w:ascii="Times New Roman" w:hAnsi="Times New Roman"/>
          <w:sz w:val="28"/>
          <w:szCs w:val="28"/>
          <w:lang w:val="kk-KZ"/>
        </w:rPr>
        <w:t>н</w:t>
      </w:r>
      <w:r w:rsidR="001877C3" w:rsidRPr="00C82AC7">
        <w:rPr>
          <w:rFonts w:ascii="Times New Roman" w:hAnsi="Times New Roman"/>
          <w:sz w:val="28"/>
          <w:szCs w:val="28"/>
          <w:lang w:val="kk-KZ"/>
        </w:rPr>
        <w:t xml:space="preserve"> жүзеге асырылады. </w:t>
      </w:r>
      <w:r w:rsidR="004C2C3F">
        <w:rPr>
          <w:rFonts w:ascii="Times New Roman" w:hAnsi="Times New Roman"/>
          <w:sz w:val="28"/>
          <w:szCs w:val="28"/>
          <w:lang w:val="kk-KZ"/>
        </w:rPr>
        <w:t>Б</w:t>
      </w:r>
      <w:r w:rsidR="001877C3" w:rsidRPr="00C82AC7">
        <w:rPr>
          <w:rFonts w:ascii="Times New Roman" w:hAnsi="Times New Roman"/>
          <w:sz w:val="28"/>
          <w:szCs w:val="28"/>
          <w:lang w:val="kk-KZ"/>
        </w:rPr>
        <w:t>аяндамаға 5 минуттан аспайтын уақыт беріледі, осы уақытта ұсынылатын идеяның мақсаты мен мәнін ашу</w:t>
      </w:r>
      <w:r w:rsidR="008D0C2B" w:rsidRPr="00C82AC7">
        <w:rPr>
          <w:rFonts w:ascii="Times New Roman" w:hAnsi="Times New Roman"/>
          <w:sz w:val="28"/>
          <w:szCs w:val="28"/>
          <w:lang w:val="kk-KZ"/>
        </w:rPr>
        <w:t xml:space="preserve"> қажет</w:t>
      </w:r>
      <w:r w:rsidR="001877C3" w:rsidRPr="00C82AC7">
        <w:rPr>
          <w:rFonts w:ascii="Times New Roman" w:hAnsi="Times New Roman"/>
          <w:sz w:val="28"/>
          <w:szCs w:val="28"/>
          <w:lang w:val="kk-KZ"/>
        </w:rPr>
        <w:t xml:space="preserve">, сондай-ақ оны іске асыруда мүмкін болатын проблемаларды, іске асыру кезеңдері мен </w:t>
      </w:r>
      <w:r w:rsidR="008D0C2B" w:rsidRPr="00C82AC7">
        <w:rPr>
          <w:rFonts w:ascii="Times New Roman" w:hAnsi="Times New Roman"/>
          <w:sz w:val="28"/>
          <w:szCs w:val="28"/>
          <w:lang w:val="kk-KZ"/>
        </w:rPr>
        <w:t>күтілетін</w:t>
      </w:r>
      <w:r w:rsidRPr="00C82AC7">
        <w:rPr>
          <w:rFonts w:ascii="Times New Roman" w:hAnsi="Times New Roman"/>
          <w:sz w:val="28"/>
          <w:szCs w:val="28"/>
          <w:lang w:val="kk-KZ"/>
        </w:rPr>
        <w:t xml:space="preserve"> нәтижелер</w:t>
      </w:r>
      <w:r w:rsidR="004C2C3F">
        <w:rPr>
          <w:rFonts w:ascii="Times New Roman" w:hAnsi="Times New Roman"/>
          <w:sz w:val="28"/>
          <w:szCs w:val="28"/>
          <w:lang w:val="kk-KZ"/>
        </w:rPr>
        <w:t>д</w:t>
      </w:r>
      <w:r w:rsidRPr="00C82AC7">
        <w:rPr>
          <w:rFonts w:ascii="Times New Roman" w:hAnsi="Times New Roman"/>
          <w:sz w:val="28"/>
          <w:szCs w:val="28"/>
          <w:lang w:val="kk-KZ"/>
        </w:rPr>
        <w:t xml:space="preserve">і </w:t>
      </w:r>
      <w:r w:rsidR="004C2C3F">
        <w:rPr>
          <w:rFonts w:ascii="Times New Roman" w:hAnsi="Times New Roman"/>
          <w:sz w:val="28"/>
          <w:szCs w:val="28"/>
          <w:lang w:val="kk-KZ"/>
        </w:rPr>
        <w:t>айту</w:t>
      </w:r>
      <w:r w:rsidRPr="00C82AC7">
        <w:rPr>
          <w:rFonts w:ascii="Times New Roman" w:hAnsi="Times New Roman"/>
          <w:sz w:val="28"/>
          <w:szCs w:val="28"/>
          <w:lang w:val="kk-KZ"/>
        </w:rPr>
        <w:t xml:space="preserve"> қажет. Бұл жұ</w:t>
      </w:r>
      <w:r w:rsidR="00CF6E8C" w:rsidRPr="00C82AC7">
        <w:rPr>
          <w:rFonts w:ascii="Times New Roman" w:hAnsi="Times New Roman"/>
          <w:sz w:val="28"/>
          <w:szCs w:val="28"/>
          <w:lang w:val="kk-KZ"/>
        </w:rPr>
        <w:t xml:space="preserve">мысты бағалау осы Әдістеменің </w:t>
      </w:r>
      <w:r w:rsidRPr="00C82AC7">
        <w:rPr>
          <w:rFonts w:ascii="Times New Roman" w:hAnsi="Times New Roman"/>
          <w:sz w:val="28"/>
          <w:szCs w:val="28"/>
          <w:lang w:val="kk-KZ"/>
        </w:rPr>
        <w:t>5 және 6</w:t>
      </w:r>
      <w:r w:rsidR="00CF6E8C" w:rsidRPr="00C82AC7">
        <w:rPr>
          <w:rFonts w:ascii="Times New Roman" w:hAnsi="Times New Roman"/>
          <w:sz w:val="28"/>
          <w:szCs w:val="28"/>
          <w:lang w:val="kk-KZ"/>
        </w:rPr>
        <w:t>-</w:t>
      </w:r>
      <w:r w:rsidRPr="00C82AC7">
        <w:rPr>
          <w:rFonts w:ascii="Times New Roman" w:hAnsi="Times New Roman"/>
          <w:sz w:val="28"/>
          <w:szCs w:val="28"/>
          <w:lang w:val="kk-KZ"/>
        </w:rPr>
        <w:t xml:space="preserve">қосымшаларына сәйкес </w:t>
      </w:r>
      <w:r w:rsidR="004C2C3F">
        <w:rPr>
          <w:rFonts w:ascii="Times New Roman" w:hAnsi="Times New Roman"/>
          <w:sz w:val="28"/>
          <w:szCs w:val="28"/>
          <w:lang w:val="kk-KZ"/>
        </w:rPr>
        <w:t>жүзеге асырылады</w:t>
      </w:r>
      <w:r w:rsidRPr="00C82AC7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AE5D7D" w:rsidRPr="00C82AC7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D0C2B" w:rsidRPr="00C82AC7" w:rsidRDefault="00F170D4" w:rsidP="008D0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82AC7">
        <w:rPr>
          <w:rFonts w:ascii="Times New Roman" w:hAnsi="Times New Roman"/>
          <w:sz w:val="28"/>
          <w:szCs w:val="28"/>
          <w:lang w:val="kk-KZ"/>
        </w:rPr>
        <w:t xml:space="preserve">24. </w:t>
      </w:r>
      <w:r w:rsidR="008D0C2B" w:rsidRPr="00C82AC7">
        <w:rPr>
          <w:rFonts w:ascii="Times New Roman" w:hAnsi="Times New Roman"/>
          <w:sz w:val="28"/>
          <w:szCs w:val="28"/>
          <w:lang w:val="kk-KZ"/>
        </w:rPr>
        <w:t>Әрбір үміткер бойынша шешім Республикалық комиссиян</w:t>
      </w:r>
      <w:r w:rsidR="00431814" w:rsidRPr="00C82AC7">
        <w:rPr>
          <w:rFonts w:ascii="Times New Roman" w:hAnsi="Times New Roman"/>
          <w:sz w:val="28"/>
          <w:szCs w:val="28"/>
          <w:lang w:val="kk-KZ"/>
        </w:rPr>
        <w:t>ың мүшелерімен осы Әдістеменің</w:t>
      </w:r>
      <w:r w:rsidR="00CF6E8C" w:rsidRPr="00C82AC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D0C2B" w:rsidRPr="00C82AC7">
        <w:rPr>
          <w:rFonts w:ascii="Times New Roman" w:hAnsi="Times New Roman"/>
          <w:sz w:val="28"/>
          <w:szCs w:val="28"/>
          <w:lang w:val="kk-KZ"/>
        </w:rPr>
        <w:t>7-қосымша</w:t>
      </w:r>
      <w:r w:rsidR="004C2C3F">
        <w:rPr>
          <w:rFonts w:ascii="Times New Roman" w:hAnsi="Times New Roman"/>
          <w:sz w:val="28"/>
          <w:szCs w:val="28"/>
          <w:lang w:val="kk-KZ"/>
        </w:rPr>
        <w:t>сына</w:t>
      </w:r>
      <w:r w:rsidR="008D0C2B" w:rsidRPr="00C82AC7">
        <w:rPr>
          <w:rFonts w:ascii="Times New Roman" w:hAnsi="Times New Roman"/>
          <w:sz w:val="28"/>
          <w:szCs w:val="28"/>
          <w:lang w:val="kk-KZ"/>
        </w:rPr>
        <w:t xml:space="preserve"> сәйкес бағалау парақтарында қойылатын баллдарды қосу арқылы</w:t>
      </w:r>
      <w:r w:rsidR="00A82080" w:rsidRPr="00C82AC7">
        <w:rPr>
          <w:rFonts w:ascii="Times New Roman" w:hAnsi="Times New Roman"/>
          <w:sz w:val="28"/>
          <w:szCs w:val="28"/>
          <w:lang w:val="kk-KZ"/>
        </w:rPr>
        <w:t xml:space="preserve">, сондай-ақ бірінші кезеңнің көрсеткіштері есепке алына отырып, </w:t>
      </w:r>
      <w:r w:rsidR="008D0C2B" w:rsidRPr="00C82AC7">
        <w:rPr>
          <w:rFonts w:ascii="Times New Roman" w:hAnsi="Times New Roman"/>
          <w:sz w:val="28"/>
          <w:szCs w:val="28"/>
          <w:lang w:val="kk-KZ"/>
        </w:rPr>
        <w:t>қабылданады</w:t>
      </w:r>
      <w:r w:rsidR="00A82080" w:rsidRPr="00C82AC7">
        <w:rPr>
          <w:rFonts w:ascii="Times New Roman" w:hAnsi="Times New Roman"/>
          <w:sz w:val="28"/>
          <w:szCs w:val="28"/>
          <w:lang w:val="kk-KZ"/>
        </w:rPr>
        <w:t>.</w:t>
      </w:r>
    </w:p>
    <w:p w:rsidR="00A82080" w:rsidRPr="00C82AC7" w:rsidRDefault="00AE5D7D" w:rsidP="008553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82AC7">
        <w:rPr>
          <w:rFonts w:ascii="Times New Roman" w:hAnsi="Times New Roman"/>
          <w:sz w:val="28"/>
          <w:szCs w:val="28"/>
          <w:lang w:val="kk-KZ"/>
        </w:rPr>
        <w:t xml:space="preserve">25. </w:t>
      </w:r>
      <w:r w:rsidR="00595943" w:rsidRPr="00C82AC7">
        <w:rPr>
          <w:rFonts w:ascii="Times New Roman" w:hAnsi="Times New Roman"/>
          <w:sz w:val="28"/>
          <w:szCs w:val="28"/>
          <w:lang w:val="kk-KZ"/>
        </w:rPr>
        <w:t>П</w:t>
      </w:r>
      <w:r w:rsidR="00A82080" w:rsidRPr="00C82AC7">
        <w:rPr>
          <w:rFonts w:ascii="Times New Roman" w:hAnsi="Times New Roman"/>
          <w:sz w:val="28"/>
          <w:szCs w:val="28"/>
          <w:lang w:val="kk-KZ"/>
        </w:rPr>
        <w:t>резентация қорытындылары бойынша Республикалық комиссия онлайн дау</w:t>
      </w:r>
      <w:r w:rsidR="00595943" w:rsidRPr="00C82AC7">
        <w:rPr>
          <w:rFonts w:ascii="Times New Roman" w:hAnsi="Times New Roman"/>
          <w:sz w:val="28"/>
          <w:szCs w:val="28"/>
          <w:lang w:val="kk-KZ"/>
        </w:rPr>
        <w:t>ыс беруге жолдау үшін 30 үздік ұсыныс</w:t>
      </w:r>
      <w:r w:rsidR="004C2C3F">
        <w:rPr>
          <w:rFonts w:ascii="Times New Roman" w:hAnsi="Times New Roman"/>
          <w:sz w:val="28"/>
          <w:szCs w:val="28"/>
          <w:lang w:val="kk-KZ"/>
        </w:rPr>
        <w:t>ты</w:t>
      </w:r>
      <w:r w:rsidR="00A82080" w:rsidRPr="00C82AC7">
        <w:rPr>
          <w:rFonts w:ascii="Times New Roman" w:hAnsi="Times New Roman"/>
          <w:sz w:val="28"/>
          <w:szCs w:val="28"/>
          <w:lang w:val="kk-KZ"/>
        </w:rPr>
        <w:t xml:space="preserve"> іріктейді.</w:t>
      </w:r>
    </w:p>
    <w:p w:rsidR="00A82080" w:rsidRPr="00C82AC7" w:rsidRDefault="00AE5D7D" w:rsidP="008535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82AC7">
        <w:rPr>
          <w:rFonts w:ascii="Times New Roman" w:hAnsi="Times New Roman"/>
          <w:sz w:val="28"/>
          <w:szCs w:val="28"/>
          <w:lang w:val="kk-KZ"/>
        </w:rPr>
        <w:t xml:space="preserve">26. </w:t>
      </w:r>
      <w:r w:rsidR="00A82080" w:rsidRPr="00C82AC7">
        <w:rPr>
          <w:rFonts w:ascii="Times New Roman" w:hAnsi="Times New Roman"/>
          <w:sz w:val="28"/>
          <w:szCs w:val="28"/>
          <w:lang w:val="kk-KZ"/>
        </w:rPr>
        <w:t xml:space="preserve">Онлайн дауыс беру </w:t>
      </w:r>
      <w:r w:rsidR="005A38CD" w:rsidRPr="00C82AC7">
        <w:rPr>
          <w:rFonts w:ascii="Times New Roman" w:hAnsi="Times New Roman"/>
          <w:sz w:val="28"/>
          <w:szCs w:val="28"/>
          <w:lang w:val="kk-KZ"/>
        </w:rPr>
        <w:t>р</w:t>
      </w:r>
      <w:r w:rsidR="00F73BA2" w:rsidRPr="00C82AC7">
        <w:rPr>
          <w:rFonts w:ascii="Times New Roman" w:hAnsi="Times New Roman"/>
          <w:sz w:val="28"/>
          <w:szCs w:val="28"/>
          <w:lang w:val="kk-KZ"/>
        </w:rPr>
        <w:t xml:space="preserve">еспубликаның барлық азаматтары қатыса алатын </w:t>
      </w:r>
      <w:r w:rsidR="00A82080" w:rsidRPr="00C82AC7">
        <w:rPr>
          <w:rFonts w:ascii="Times New Roman" w:hAnsi="Times New Roman"/>
          <w:sz w:val="28"/>
          <w:szCs w:val="28"/>
          <w:lang w:val="kk-KZ"/>
        </w:rPr>
        <w:t>Агенттіктің әлеуметтік желілерінің парақшаларында жүргізіледі.</w:t>
      </w:r>
    </w:p>
    <w:p w:rsidR="00853563" w:rsidRPr="00C82AC7" w:rsidRDefault="00AE5D7D" w:rsidP="00F73BA2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82AC7">
        <w:rPr>
          <w:rFonts w:ascii="Times New Roman" w:hAnsi="Times New Roman"/>
          <w:sz w:val="28"/>
          <w:szCs w:val="28"/>
          <w:lang w:val="kk-KZ"/>
        </w:rPr>
        <w:t xml:space="preserve">27. </w:t>
      </w:r>
      <w:r w:rsidR="00F73BA2" w:rsidRPr="00C82AC7">
        <w:rPr>
          <w:rFonts w:ascii="Times New Roman" w:hAnsi="Times New Roman"/>
          <w:sz w:val="28"/>
          <w:szCs w:val="28"/>
          <w:lang w:val="kk-KZ"/>
        </w:rPr>
        <w:t xml:space="preserve">Республикалық комиссияның қорытынды отырысы </w:t>
      </w:r>
      <w:r w:rsidR="0027605A" w:rsidRPr="00C82AC7">
        <w:rPr>
          <w:rFonts w:ascii="Times New Roman" w:hAnsi="Times New Roman"/>
          <w:sz w:val="28"/>
          <w:szCs w:val="28"/>
          <w:lang w:val="kk-KZ"/>
        </w:rPr>
        <w:t xml:space="preserve">Агенттік бекіткен мерзімде </w:t>
      </w:r>
      <w:r w:rsidR="00F73BA2" w:rsidRPr="00C82AC7">
        <w:rPr>
          <w:rFonts w:ascii="Times New Roman" w:hAnsi="Times New Roman"/>
          <w:sz w:val="28"/>
          <w:szCs w:val="28"/>
          <w:lang w:val="kk-KZ"/>
        </w:rPr>
        <w:t>өткізіледі</w:t>
      </w:r>
      <w:r w:rsidR="00853563" w:rsidRPr="00C82AC7">
        <w:rPr>
          <w:rFonts w:ascii="Times New Roman" w:hAnsi="Times New Roman"/>
          <w:sz w:val="28"/>
          <w:szCs w:val="28"/>
          <w:lang w:val="kk-KZ"/>
        </w:rPr>
        <w:t>.</w:t>
      </w:r>
    </w:p>
    <w:p w:rsidR="0027605A" w:rsidRPr="00C82AC7" w:rsidRDefault="0027605A" w:rsidP="00F73BA2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46BED" w:rsidRPr="00C82AC7" w:rsidRDefault="00C46BED" w:rsidP="00C46BE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C82AC7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V. </w:t>
      </w:r>
      <w:r w:rsidR="00F73BA2" w:rsidRPr="00C82AC7">
        <w:rPr>
          <w:rFonts w:ascii="Times New Roman" w:hAnsi="Times New Roman"/>
          <w:b/>
          <w:sz w:val="28"/>
          <w:szCs w:val="28"/>
          <w:lang w:val="kk-KZ"/>
        </w:rPr>
        <w:t>Конкурс</w:t>
      </w:r>
      <w:r w:rsidR="00F73BA2" w:rsidRPr="00C82AC7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қорытындысын шығару</w:t>
      </w:r>
    </w:p>
    <w:p w:rsidR="00C46BED" w:rsidRPr="00C82AC7" w:rsidRDefault="00C46BED" w:rsidP="00C46B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val="kk-KZ" w:eastAsia="ru-RU"/>
        </w:rPr>
      </w:pPr>
    </w:p>
    <w:p w:rsidR="00F73BA2" w:rsidRPr="00C82AC7" w:rsidRDefault="00C46BED" w:rsidP="00C46B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val="kk-KZ" w:eastAsia="ru-RU"/>
        </w:rPr>
      </w:pPr>
      <w:r w:rsidRPr="00C82AC7">
        <w:rPr>
          <w:rFonts w:ascii="Times New Roman" w:eastAsia="Times New Roman" w:hAnsi="Times New Roman"/>
          <w:sz w:val="28"/>
          <w:lang w:val="kk-KZ" w:eastAsia="ru-RU"/>
        </w:rPr>
        <w:t>2</w:t>
      </w:r>
      <w:r w:rsidR="00AE5D7D" w:rsidRPr="00C82AC7">
        <w:rPr>
          <w:rFonts w:ascii="Times New Roman" w:eastAsia="Times New Roman" w:hAnsi="Times New Roman"/>
          <w:sz w:val="28"/>
          <w:lang w:val="kk-KZ" w:eastAsia="ru-RU"/>
        </w:rPr>
        <w:t>8</w:t>
      </w:r>
      <w:r w:rsidRPr="00C82AC7">
        <w:rPr>
          <w:rFonts w:ascii="Times New Roman" w:eastAsia="Times New Roman" w:hAnsi="Times New Roman"/>
          <w:sz w:val="28"/>
          <w:lang w:val="kk-KZ" w:eastAsia="ru-RU"/>
        </w:rPr>
        <w:t xml:space="preserve">. </w:t>
      </w:r>
      <w:r w:rsidR="00F73BA2" w:rsidRPr="00C82AC7">
        <w:rPr>
          <w:rFonts w:ascii="Times New Roman" w:eastAsia="Times New Roman" w:hAnsi="Times New Roman"/>
          <w:sz w:val="28"/>
          <w:lang w:val="kk-KZ" w:eastAsia="ru-RU"/>
        </w:rPr>
        <w:t>Қорытынды</w:t>
      </w:r>
      <w:r w:rsidR="004C2C3F">
        <w:rPr>
          <w:rFonts w:ascii="Times New Roman" w:eastAsia="Times New Roman" w:hAnsi="Times New Roman"/>
          <w:sz w:val="28"/>
          <w:lang w:val="kk-KZ" w:eastAsia="ru-RU"/>
        </w:rPr>
        <w:t>с</w:t>
      </w:r>
      <w:r w:rsidR="00F73BA2" w:rsidRPr="00C82AC7">
        <w:rPr>
          <w:rFonts w:ascii="Times New Roman" w:eastAsia="Times New Roman" w:hAnsi="Times New Roman"/>
          <w:sz w:val="28"/>
          <w:lang w:val="kk-KZ" w:eastAsia="ru-RU"/>
        </w:rPr>
        <w:t xml:space="preserve">ы бойынша </w:t>
      </w:r>
      <w:r w:rsidR="00F73BA2" w:rsidRPr="00C82AC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Республикалық комиссия Конкурс жеңімпаздары айқындалатын </w:t>
      </w:r>
      <w:r w:rsidR="00F73BA2" w:rsidRPr="00C82AC7">
        <w:rPr>
          <w:rFonts w:ascii="Times New Roman" w:eastAsia="Times New Roman" w:hAnsi="Times New Roman"/>
          <w:sz w:val="28"/>
          <w:lang w:val="kk-KZ" w:eastAsia="ru-RU"/>
        </w:rPr>
        <w:t>К</w:t>
      </w:r>
      <w:r w:rsidR="00F73BA2" w:rsidRPr="00C82AC7">
        <w:rPr>
          <w:rFonts w:ascii="Times New Roman" w:eastAsia="Times New Roman" w:hAnsi="Times New Roman"/>
          <w:sz w:val="28"/>
          <w:szCs w:val="28"/>
          <w:lang w:val="kk-KZ" w:eastAsia="ru-RU"/>
        </w:rPr>
        <w:t>онкурс нәтижелері туралы шешім қабылдайды.</w:t>
      </w:r>
    </w:p>
    <w:p w:rsidR="00C46BED" w:rsidRPr="00C82AC7" w:rsidRDefault="00C46BED" w:rsidP="00F73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82AC7">
        <w:rPr>
          <w:rFonts w:ascii="Times New Roman" w:eastAsia="Times New Roman" w:hAnsi="Times New Roman"/>
          <w:sz w:val="28"/>
          <w:szCs w:val="28"/>
          <w:lang w:val="kk-KZ" w:eastAsia="ru-RU"/>
        </w:rPr>
        <w:t>2</w:t>
      </w:r>
      <w:r w:rsidR="00AE5D7D" w:rsidRPr="00C82AC7">
        <w:rPr>
          <w:rFonts w:ascii="Times New Roman" w:eastAsia="Times New Roman" w:hAnsi="Times New Roman"/>
          <w:sz w:val="28"/>
          <w:szCs w:val="28"/>
          <w:lang w:val="kk-KZ" w:eastAsia="ru-RU"/>
        </w:rPr>
        <w:t>9</w:t>
      </w:r>
      <w:r w:rsidRPr="00C82AC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 w:rsidR="00F73BA2" w:rsidRPr="00C82AC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Конкурстың қорытындылары </w:t>
      </w:r>
      <w:r w:rsidR="004C2C3F" w:rsidRPr="00C82AC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хаттамамен </w:t>
      </w:r>
      <w:r w:rsidR="004C2C3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ресімделіп, </w:t>
      </w:r>
      <w:r w:rsidR="00F73BA2" w:rsidRPr="00C82AC7">
        <w:rPr>
          <w:rFonts w:ascii="Times New Roman" w:eastAsia="Times New Roman" w:hAnsi="Times New Roman"/>
          <w:sz w:val="28"/>
          <w:szCs w:val="28"/>
          <w:lang w:val="kk-KZ" w:eastAsia="ru-RU"/>
        </w:rPr>
        <w:t>Республикалық комиссия мүшелері</w:t>
      </w:r>
      <w:r w:rsidR="00E72D90">
        <w:rPr>
          <w:rFonts w:ascii="Times New Roman" w:eastAsia="Times New Roman" w:hAnsi="Times New Roman"/>
          <w:sz w:val="28"/>
          <w:szCs w:val="28"/>
          <w:lang w:val="kk-KZ" w:eastAsia="ru-RU"/>
        </w:rPr>
        <w:t>мен</w:t>
      </w:r>
      <w:r w:rsidR="00F73BA2" w:rsidRPr="00C82AC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қол </w:t>
      </w:r>
      <w:r w:rsidR="004C2C3F">
        <w:rPr>
          <w:rFonts w:ascii="Times New Roman" w:eastAsia="Times New Roman" w:hAnsi="Times New Roman"/>
          <w:sz w:val="28"/>
          <w:szCs w:val="28"/>
          <w:lang w:val="kk-KZ" w:eastAsia="ru-RU"/>
        </w:rPr>
        <w:t>қойылады</w:t>
      </w:r>
      <w:r w:rsidRPr="00C82AC7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A171A5" w:rsidRPr="00C82AC7" w:rsidRDefault="00AE5D7D" w:rsidP="00C46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82AC7">
        <w:rPr>
          <w:rFonts w:ascii="Times New Roman" w:eastAsia="Times New Roman" w:hAnsi="Times New Roman"/>
          <w:sz w:val="28"/>
          <w:szCs w:val="28"/>
          <w:lang w:val="kk-KZ" w:eastAsia="ru-RU"/>
        </w:rPr>
        <w:t>30</w:t>
      </w:r>
      <w:r w:rsidR="00C46BED" w:rsidRPr="00C82AC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 w:rsidR="00A171A5" w:rsidRPr="00C82AC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Жеңімпаздар «Жылдың </w:t>
      </w:r>
      <w:r w:rsidR="00BC18C6" w:rsidRPr="00C82AC7">
        <w:rPr>
          <w:rFonts w:ascii="Times New Roman" w:eastAsia="Times New Roman" w:hAnsi="Times New Roman"/>
          <w:sz w:val="28"/>
          <w:szCs w:val="28"/>
          <w:lang w:val="kk-KZ" w:eastAsia="ru-RU"/>
        </w:rPr>
        <w:t>ү</w:t>
      </w:r>
      <w:r w:rsidR="00A171A5" w:rsidRPr="00C82AC7">
        <w:rPr>
          <w:rFonts w:ascii="Times New Roman" w:eastAsia="Times New Roman" w:hAnsi="Times New Roman"/>
          <w:sz w:val="28"/>
          <w:szCs w:val="28"/>
          <w:lang w:val="kk-KZ" w:eastAsia="ru-RU"/>
        </w:rPr>
        <w:t>з</w:t>
      </w:r>
      <w:r w:rsidR="005A38CD" w:rsidRPr="00C82AC7">
        <w:rPr>
          <w:rFonts w:ascii="Times New Roman" w:eastAsia="Times New Roman" w:hAnsi="Times New Roman"/>
          <w:sz w:val="28"/>
          <w:szCs w:val="28"/>
          <w:lang w:val="kk-KZ" w:eastAsia="ru-RU"/>
        </w:rPr>
        <w:t>дік мемлекеттік қызметшісі» төс</w:t>
      </w:r>
      <w:r w:rsidR="00A171A5" w:rsidRPr="00C82AC7">
        <w:rPr>
          <w:rFonts w:ascii="Times New Roman" w:eastAsia="Times New Roman" w:hAnsi="Times New Roman"/>
          <w:sz w:val="28"/>
          <w:szCs w:val="28"/>
          <w:lang w:val="kk-KZ" w:eastAsia="ru-RU"/>
        </w:rPr>
        <w:t>белгісімен, дипломмен және естелік сыйлықпен марапатталады.</w:t>
      </w:r>
    </w:p>
    <w:p w:rsidR="00C46BED" w:rsidRPr="00C82AC7" w:rsidRDefault="00AE5D7D" w:rsidP="00A17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82AC7">
        <w:rPr>
          <w:rFonts w:ascii="Times New Roman" w:eastAsia="Times New Roman" w:hAnsi="Times New Roman"/>
          <w:sz w:val="28"/>
          <w:szCs w:val="28"/>
          <w:lang w:val="kk-KZ" w:eastAsia="ru-RU"/>
        </w:rPr>
        <w:t>31</w:t>
      </w:r>
      <w:r w:rsidR="00C46BED" w:rsidRPr="00C82AC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 w:rsidR="00A171A5" w:rsidRPr="00C82AC7">
        <w:rPr>
          <w:rFonts w:ascii="Times New Roman" w:eastAsia="Times New Roman" w:hAnsi="Times New Roman"/>
          <w:sz w:val="28"/>
          <w:szCs w:val="28"/>
          <w:lang w:val="kk-KZ" w:eastAsia="ru-RU"/>
        </w:rPr>
        <w:t>Конкурс жеңімпаздарын марапаттау уақыты мен орны</w:t>
      </w:r>
      <w:r w:rsidR="00E72D90">
        <w:rPr>
          <w:rFonts w:ascii="Times New Roman" w:eastAsia="Times New Roman" w:hAnsi="Times New Roman"/>
          <w:sz w:val="28"/>
          <w:szCs w:val="28"/>
          <w:lang w:val="kk-KZ" w:eastAsia="ru-RU"/>
        </w:rPr>
        <w:t>н</w:t>
      </w:r>
      <w:r w:rsidR="00A171A5" w:rsidRPr="00C82AC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хабардар ету Агенттік</w:t>
      </w:r>
      <w:r w:rsidR="00E72D90">
        <w:rPr>
          <w:rFonts w:ascii="Times New Roman" w:eastAsia="Times New Roman" w:hAnsi="Times New Roman"/>
          <w:sz w:val="28"/>
          <w:szCs w:val="28"/>
          <w:lang w:val="kk-KZ" w:eastAsia="ru-RU"/>
        </w:rPr>
        <w:t>пен</w:t>
      </w:r>
      <w:r w:rsidR="00A171A5" w:rsidRPr="00C82AC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жүзеге асыр</w:t>
      </w:r>
      <w:r w:rsidR="00E72D90">
        <w:rPr>
          <w:rFonts w:ascii="Times New Roman" w:eastAsia="Times New Roman" w:hAnsi="Times New Roman"/>
          <w:sz w:val="28"/>
          <w:szCs w:val="28"/>
          <w:lang w:val="kk-KZ" w:eastAsia="ru-RU"/>
        </w:rPr>
        <w:t>ыл</w:t>
      </w:r>
      <w:r w:rsidR="00A171A5" w:rsidRPr="00C82AC7">
        <w:rPr>
          <w:rFonts w:ascii="Times New Roman" w:eastAsia="Times New Roman" w:hAnsi="Times New Roman"/>
          <w:sz w:val="28"/>
          <w:szCs w:val="28"/>
          <w:lang w:val="kk-KZ" w:eastAsia="ru-RU"/>
        </w:rPr>
        <w:t>ады</w:t>
      </w:r>
      <w:r w:rsidR="00C46BED" w:rsidRPr="00C82AC7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A171A5" w:rsidRPr="00C82AC7" w:rsidRDefault="0027605A" w:rsidP="00C46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82AC7">
        <w:rPr>
          <w:rFonts w:ascii="Times New Roman" w:eastAsia="Times New Roman" w:hAnsi="Times New Roman"/>
          <w:sz w:val="28"/>
          <w:szCs w:val="28"/>
          <w:lang w:val="kk-KZ" w:eastAsia="ru-RU"/>
        </w:rPr>
        <w:t>3</w:t>
      </w:r>
      <w:r w:rsidR="00AE5D7D" w:rsidRPr="00C82AC7">
        <w:rPr>
          <w:rFonts w:ascii="Times New Roman" w:eastAsia="Times New Roman" w:hAnsi="Times New Roman"/>
          <w:sz w:val="28"/>
          <w:szCs w:val="28"/>
          <w:lang w:val="kk-KZ" w:eastAsia="ru-RU"/>
        </w:rPr>
        <w:t>2</w:t>
      </w:r>
      <w:r w:rsidR="00C46BED" w:rsidRPr="00C82AC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 w:rsidR="00A171A5" w:rsidRPr="00C82AC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Жеңімпаздар туралы ақпарат Агенттіктің интернет-ресурсында және бұқаралық ақпарат құралдарында орналастырылады, сондай-ақ жеңімпаздар туралы ақпарат (олардың өмірбаяны мен фотосуреті) көрсетілген естелік буклет (кітап) түрінде </w:t>
      </w:r>
      <w:r w:rsidR="00E72D90">
        <w:rPr>
          <w:rFonts w:ascii="Times New Roman" w:eastAsia="Times New Roman" w:hAnsi="Times New Roman"/>
          <w:sz w:val="28"/>
          <w:szCs w:val="28"/>
          <w:lang w:val="kk-KZ" w:eastAsia="ru-RU"/>
        </w:rPr>
        <w:t>жасалуы</w:t>
      </w:r>
      <w:r w:rsidR="00A171A5" w:rsidRPr="00C82AC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мүмкін.</w:t>
      </w:r>
    </w:p>
    <w:p w:rsidR="00853563" w:rsidRPr="00C82AC7" w:rsidRDefault="00A171A5" w:rsidP="0027605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82AC7">
        <w:rPr>
          <w:rFonts w:ascii="Times New Roman" w:eastAsia="Times New Roman" w:hAnsi="Times New Roman"/>
          <w:sz w:val="28"/>
          <w:szCs w:val="28"/>
          <w:lang w:val="kk-KZ" w:eastAsia="ru-RU"/>
        </w:rPr>
        <w:t>3</w:t>
      </w:r>
      <w:r w:rsidR="00AE5D7D" w:rsidRPr="00C82AC7">
        <w:rPr>
          <w:rFonts w:ascii="Times New Roman" w:eastAsia="Times New Roman" w:hAnsi="Times New Roman"/>
          <w:sz w:val="28"/>
          <w:szCs w:val="28"/>
          <w:lang w:val="kk-KZ" w:eastAsia="ru-RU"/>
        </w:rPr>
        <w:t>3</w:t>
      </w:r>
      <w:r w:rsidR="00C46BED" w:rsidRPr="00C82AC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 w:rsidRPr="00C82AC7">
        <w:rPr>
          <w:rFonts w:ascii="Times New Roman" w:eastAsia="Times New Roman" w:hAnsi="Times New Roman"/>
          <w:sz w:val="28"/>
          <w:szCs w:val="28"/>
          <w:lang w:val="kk-KZ" w:eastAsia="ru-RU"/>
        </w:rPr>
        <w:t>Конкурсты өткізуді ұйымдастыру-техникалық қамтамасыз ету Агенттікпен жүзеге асырылады</w:t>
      </w:r>
      <w:r w:rsidR="00C46BED" w:rsidRPr="00C82AC7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C46BED" w:rsidRPr="00C82AC7" w:rsidRDefault="00C46BED" w:rsidP="0085356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  <w:sectPr w:rsidR="00C46BED" w:rsidRPr="00C82AC7" w:rsidSect="003F09E2">
          <w:headerReference w:type="default" r:id="rId8"/>
          <w:footerReference w:type="default" r:id="rId9"/>
          <w:headerReference w:type="first" r:id="rId10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C46BED" w:rsidRPr="00C82AC7" w:rsidRDefault="009E0B94" w:rsidP="00C46BE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C82AC7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1</w:t>
      </w:r>
      <w:r w:rsidR="00F11489" w:rsidRPr="00C82AC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-қосымша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C46BED" w:rsidRPr="00C82AC7" w:rsidTr="009E0B94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C82AC7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C82AC7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C82AC7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6BED" w:rsidRPr="00C82AC7" w:rsidTr="009E0B94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C82AC7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C82AC7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50D1" w:rsidRPr="00C82AC7" w:rsidRDefault="00F11489" w:rsidP="00AF50D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76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C82AC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Қазақстан Республикасы Мемлекеттік қызмет істері </w:t>
            </w:r>
            <w:r w:rsidR="00AF50D1" w:rsidRPr="00C82AC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агенттігінің </w:t>
            </w:r>
            <w:r w:rsidR="00AF50D1" w:rsidRPr="00C82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</w:t>
            </w:r>
          </w:p>
          <w:p w:rsidR="00CF6E8C" w:rsidRPr="00C82AC7" w:rsidRDefault="00CF6E8C" w:rsidP="00AF50D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76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C46BED" w:rsidRPr="00C82AC7" w:rsidTr="009E0B94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C82AC7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C82AC7" w:rsidRDefault="00C46BED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6BED" w:rsidRPr="00C82AC7" w:rsidRDefault="00AF50D1" w:rsidP="00AF50D1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82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департаментіне</w:t>
            </w:r>
            <w:proofErr w:type="spellEnd"/>
          </w:p>
        </w:tc>
      </w:tr>
    </w:tbl>
    <w:p w:rsidR="00C46BED" w:rsidRPr="00C82AC7" w:rsidRDefault="00C46BED" w:rsidP="00C46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4F6A5A" w:rsidRPr="00C82AC7" w:rsidRDefault="004F6A5A" w:rsidP="00C46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4F6A5A" w:rsidRPr="00C82AC7" w:rsidRDefault="004F6A5A" w:rsidP="00C46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4F6A5A" w:rsidRPr="00C82AC7" w:rsidRDefault="004F6A5A" w:rsidP="00C46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46BED" w:rsidRPr="00C82AC7" w:rsidRDefault="002E43D3" w:rsidP="00C46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C82AC7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Ұсыным</w:t>
      </w:r>
    </w:p>
    <w:p w:rsidR="00C46BED" w:rsidRPr="00C82AC7" w:rsidRDefault="00C46BED" w:rsidP="00C46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46BED" w:rsidRPr="00C82AC7" w:rsidRDefault="00C46BED" w:rsidP="00C46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431814" w:rsidRPr="00C82AC7" w:rsidRDefault="00AE5D7D" w:rsidP="00D0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2AC7">
        <w:rPr>
          <w:rFonts w:ascii="Times New Roman" w:hAnsi="Times New Roman"/>
          <w:sz w:val="28"/>
          <w:szCs w:val="28"/>
          <w:lang w:val="kk-KZ"/>
        </w:rPr>
        <w:t>______________________________</w:t>
      </w:r>
      <w:r w:rsidR="00431814" w:rsidRPr="00C82AC7">
        <w:rPr>
          <w:rFonts w:ascii="Times New Roman" w:hAnsi="Times New Roman"/>
          <w:sz w:val="28"/>
          <w:szCs w:val="28"/>
        </w:rPr>
        <w:t>__________________________________</w:t>
      </w:r>
    </w:p>
    <w:p w:rsidR="00431814" w:rsidRPr="00C82AC7" w:rsidRDefault="00431814" w:rsidP="004318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C82AC7">
        <w:rPr>
          <w:rFonts w:ascii="Times New Roman" w:hAnsi="Times New Roman"/>
          <w:i/>
          <w:sz w:val="24"/>
          <w:szCs w:val="28"/>
          <w:lang w:val="kk-KZ"/>
        </w:rPr>
        <w:t>(Мемлекеттік органның атауы)</w:t>
      </w:r>
    </w:p>
    <w:p w:rsidR="00AE5D7D" w:rsidRPr="00C82AC7" w:rsidRDefault="00431814" w:rsidP="00431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82AC7">
        <w:rPr>
          <w:rFonts w:ascii="Times New Roman" w:hAnsi="Times New Roman"/>
          <w:sz w:val="28"/>
          <w:szCs w:val="28"/>
          <w:lang w:val="kk-KZ"/>
        </w:rPr>
        <w:t>қызметшісі</w:t>
      </w:r>
      <w:r w:rsidR="00AE5D7D" w:rsidRPr="00C82AC7">
        <w:rPr>
          <w:rFonts w:ascii="Times New Roman" w:hAnsi="Times New Roman"/>
          <w:sz w:val="28"/>
          <w:szCs w:val="28"/>
          <w:lang w:val="kk-KZ"/>
        </w:rPr>
        <w:t>__________________________________</w:t>
      </w:r>
      <w:r w:rsidRPr="00C82AC7">
        <w:rPr>
          <w:rFonts w:ascii="Times New Roman" w:hAnsi="Times New Roman"/>
          <w:sz w:val="28"/>
          <w:szCs w:val="28"/>
          <w:lang w:val="kk-KZ"/>
        </w:rPr>
        <w:t>______________________</w:t>
      </w:r>
    </w:p>
    <w:p w:rsidR="00431814" w:rsidRPr="00C82AC7" w:rsidRDefault="00AE5D7D" w:rsidP="004318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val="kk-KZ"/>
        </w:rPr>
      </w:pPr>
      <w:r w:rsidRPr="00C82AC7">
        <w:rPr>
          <w:rFonts w:ascii="Times New Roman" w:hAnsi="Times New Roman"/>
          <w:i/>
          <w:sz w:val="24"/>
          <w:szCs w:val="28"/>
          <w:lang w:val="kk-KZ"/>
        </w:rPr>
        <w:t>(қызметшінің</w:t>
      </w:r>
      <w:r w:rsidR="00431814" w:rsidRPr="00C82AC7">
        <w:rPr>
          <w:rFonts w:ascii="Times New Roman" w:hAnsi="Times New Roman"/>
          <w:i/>
          <w:sz w:val="24"/>
          <w:szCs w:val="28"/>
          <w:lang w:val="kk-KZ"/>
        </w:rPr>
        <w:t xml:space="preserve"> </w:t>
      </w:r>
      <w:r w:rsidRPr="00C82AC7">
        <w:rPr>
          <w:rFonts w:ascii="Times New Roman" w:hAnsi="Times New Roman"/>
          <w:i/>
          <w:sz w:val="24"/>
          <w:szCs w:val="28"/>
          <w:lang w:val="kk-KZ"/>
        </w:rPr>
        <w:t>ТАӘ)</w:t>
      </w:r>
    </w:p>
    <w:p w:rsidR="00D034CB" w:rsidRPr="00C82AC7" w:rsidRDefault="00D034CB" w:rsidP="00431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82AC7">
        <w:rPr>
          <w:rFonts w:ascii="Times New Roman" w:hAnsi="Times New Roman"/>
          <w:sz w:val="28"/>
          <w:szCs w:val="28"/>
          <w:lang w:val="kk-KZ"/>
        </w:rPr>
        <w:t>«</w:t>
      </w:r>
      <w:r w:rsidR="00BC18C6" w:rsidRPr="00C82AC7">
        <w:rPr>
          <w:rFonts w:ascii="Times New Roman" w:hAnsi="Times New Roman"/>
          <w:sz w:val="28"/>
          <w:szCs w:val="28"/>
          <w:lang w:val="kk-KZ"/>
        </w:rPr>
        <w:t>Жылдың ү</w:t>
      </w:r>
      <w:r w:rsidR="003E2E0D" w:rsidRPr="00C82AC7">
        <w:rPr>
          <w:rFonts w:ascii="Times New Roman" w:hAnsi="Times New Roman"/>
          <w:sz w:val="28"/>
          <w:szCs w:val="28"/>
          <w:lang w:val="kk-KZ"/>
        </w:rPr>
        <w:t xml:space="preserve">здік </w:t>
      </w:r>
      <w:r w:rsidRPr="00C82AC7">
        <w:rPr>
          <w:rFonts w:ascii="Times New Roman" w:hAnsi="Times New Roman"/>
          <w:sz w:val="28"/>
          <w:szCs w:val="28"/>
          <w:lang w:val="kk-KZ"/>
        </w:rPr>
        <w:t>мемлекеттік қызм</w:t>
      </w:r>
      <w:r w:rsidR="00AE5D7D" w:rsidRPr="00C82AC7">
        <w:rPr>
          <w:rFonts w:ascii="Times New Roman" w:hAnsi="Times New Roman"/>
          <w:sz w:val="28"/>
          <w:szCs w:val="28"/>
          <w:lang w:val="kk-KZ"/>
        </w:rPr>
        <w:t>етшісі» республикалық конкурс</w:t>
      </w:r>
      <w:r w:rsidR="00E72D90">
        <w:rPr>
          <w:rFonts w:ascii="Times New Roman" w:hAnsi="Times New Roman"/>
          <w:sz w:val="28"/>
          <w:szCs w:val="28"/>
          <w:lang w:val="kk-KZ"/>
        </w:rPr>
        <w:t>ына</w:t>
      </w:r>
      <w:r w:rsidRPr="00C82AC7">
        <w:rPr>
          <w:rFonts w:ascii="Times New Roman" w:hAnsi="Times New Roman"/>
          <w:sz w:val="28"/>
          <w:szCs w:val="28"/>
          <w:lang w:val="kk-KZ"/>
        </w:rPr>
        <w:t xml:space="preserve"> қатысу</w:t>
      </w:r>
      <w:r w:rsidR="00AE5D7D" w:rsidRPr="00C82AC7">
        <w:rPr>
          <w:rFonts w:ascii="Times New Roman" w:hAnsi="Times New Roman"/>
          <w:sz w:val="28"/>
          <w:szCs w:val="28"/>
          <w:lang w:val="kk-KZ"/>
        </w:rPr>
        <w:t>ға</w:t>
      </w:r>
      <w:r w:rsidRPr="00C82AC7">
        <w:rPr>
          <w:rFonts w:ascii="Times New Roman" w:hAnsi="Times New Roman"/>
          <w:sz w:val="28"/>
          <w:szCs w:val="28"/>
          <w:lang w:val="kk-KZ"/>
        </w:rPr>
        <w:t xml:space="preserve"> рұқсат беруіңізді сұраймын.</w:t>
      </w:r>
    </w:p>
    <w:p w:rsidR="00C46BED" w:rsidRPr="00C82AC7" w:rsidRDefault="00C46BED" w:rsidP="00C46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46BED" w:rsidRPr="00C82AC7" w:rsidRDefault="00C46BED" w:rsidP="00C46B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46BED" w:rsidRPr="00C82AC7" w:rsidRDefault="00C46BED" w:rsidP="00C46B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46BED" w:rsidRPr="00C82AC7" w:rsidRDefault="00C46BED" w:rsidP="00C46B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46BED" w:rsidRPr="00C82AC7" w:rsidRDefault="00C46BED" w:rsidP="00C46B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82AC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_________________            </w:t>
      </w:r>
      <w:r w:rsidRPr="00C82AC7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C82AC7"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 xml:space="preserve">      ____________________________</w:t>
      </w:r>
    </w:p>
    <w:p w:rsidR="00C46BED" w:rsidRPr="00C82AC7" w:rsidRDefault="00C46BED" w:rsidP="00C46B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82AC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(</w:t>
      </w:r>
      <w:r w:rsidR="004F6A5A" w:rsidRPr="00C82AC7">
        <w:rPr>
          <w:rFonts w:ascii="Times New Roman" w:eastAsia="Times New Roman" w:hAnsi="Times New Roman"/>
          <w:sz w:val="28"/>
          <w:szCs w:val="28"/>
          <w:lang w:val="kk-KZ" w:eastAsia="ru-RU"/>
        </w:rPr>
        <w:t>лауазымы</w:t>
      </w:r>
      <w:r w:rsidRPr="00C82AC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)                           </w:t>
      </w:r>
      <w:r w:rsidRPr="00C82AC7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C82AC7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C82AC7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C82AC7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C82AC7"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>(</w:t>
      </w:r>
      <w:r w:rsidR="00D034CB" w:rsidRPr="00C82AC7">
        <w:rPr>
          <w:rFonts w:ascii="Times New Roman" w:eastAsia="Times New Roman" w:hAnsi="Times New Roman"/>
          <w:sz w:val="28"/>
          <w:szCs w:val="28"/>
          <w:lang w:val="kk-KZ" w:eastAsia="ru-RU"/>
        </w:rPr>
        <w:t>қолы</w:t>
      </w:r>
      <w:r w:rsidRPr="00C82AC7">
        <w:rPr>
          <w:rFonts w:ascii="Times New Roman" w:eastAsia="Times New Roman" w:hAnsi="Times New Roman"/>
          <w:sz w:val="28"/>
          <w:szCs w:val="28"/>
          <w:lang w:val="kk-KZ" w:eastAsia="ru-RU"/>
        </w:rPr>
        <w:t>)</w:t>
      </w:r>
    </w:p>
    <w:p w:rsidR="00C46BED" w:rsidRPr="00C82AC7" w:rsidRDefault="00C46BED" w:rsidP="00C46B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46BED" w:rsidRPr="00C82AC7" w:rsidRDefault="00C46BED" w:rsidP="00C46BED">
      <w:pPr>
        <w:tabs>
          <w:tab w:val="left" w:pos="3281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6"/>
          <w:szCs w:val="20"/>
          <w:lang w:val="kk-KZ" w:eastAsia="ru-RU"/>
        </w:rPr>
      </w:pPr>
    </w:p>
    <w:p w:rsidR="00C46BED" w:rsidRPr="00C82AC7" w:rsidRDefault="00C46BED" w:rsidP="00C46BED">
      <w:pPr>
        <w:rPr>
          <w:rFonts w:ascii="Times New Roman" w:hAnsi="Times New Roman"/>
          <w:b/>
          <w:sz w:val="28"/>
          <w:szCs w:val="28"/>
          <w:lang w:val="kk-KZ"/>
        </w:rPr>
      </w:pPr>
      <w:r w:rsidRPr="00C82AC7">
        <w:rPr>
          <w:rFonts w:ascii="Times New Roman" w:hAnsi="Times New Roman"/>
          <w:b/>
          <w:sz w:val="28"/>
          <w:szCs w:val="28"/>
          <w:lang w:val="kk-KZ"/>
        </w:rPr>
        <w:br w:type="page"/>
      </w:r>
    </w:p>
    <w:p w:rsidR="00F24A27" w:rsidRPr="00C82AC7" w:rsidRDefault="00F24A27" w:rsidP="00F24A2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C82AC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lastRenderedPageBreak/>
        <w:t>2-қосымша</w:t>
      </w:r>
    </w:p>
    <w:p w:rsidR="00023FDF" w:rsidRPr="00C82AC7" w:rsidRDefault="004443AC" w:rsidP="00023FD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82AC7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kk-KZ" w:eastAsia="ru-RU"/>
        </w:rPr>
        <w:t xml:space="preserve"> </w:t>
      </w:r>
      <w:r w:rsidR="00853563" w:rsidRPr="00C82AC7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kk-KZ" w:eastAsia="ru-RU"/>
        </w:rPr>
        <w:t>«</w:t>
      </w:r>
      <w:r w:rsidR="00BC18C6" w:rsidRPr="00C82AC7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kk-KZ" w:eastAsia="ru-RU"/>
        </w:rPr>
        <w:t>Жылдың ү</w:t>
      </w:r>
      <w:r w:rsidR="003E2E0D" w:rsidRPr="00C82AC7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kk-KZ" w:eastAsia="ru-RU"/>
        </w:rPr>
        <w:t xml:space="preserve">здік </w:t>
      </w:r>
      <w:r w:rsidR="00C46BED" w:rsidRPr="00C82AC7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kk-KZ" w:eastAsia="ru-RU"/>
        </w:rPr>
        <w:t>мемлекеттік қызметшісі</w:t>
      </w:r>
      <w:r w:rsidR="00853563" w:rsidRPr="00C82AC7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kk-KZ" w:eastAsia="ru-RU"/>
        </w:rPr>
        <w:t>»</w:t>
      </w:r>
    </w:p>
    <w:p w:rsidR="004443AC" w:rsidRPr="00C82AC7" w:rsidRDefault="004443AC" w:rsidP="00023FD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82AC7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kk-KZ" w:eastAsia="ru-RU"/>
        </w:rPr>
        <w:t xml:space="preserve">конкурсының қатысушыларын бағалау </w:t>
      </w:r>
    </w:p>
    <w:p w:rsidR="00853563" w:rsidRDefault="0027605A" w:rsidP="00F24A2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kk-KZ" w:eastAsia="ru-RU"/>
        </w:rPr>
      </w:pPr>
      <w:r w:rsidRPr="00C82AC7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kk-KZ" w:eastAsia="ru-RU"/>
        </w:rPr>
        <w:t>талап</w:t>
      </w:r>
      <w:r w:rsidR="004443AC" w:rsidRPr="00C82AC7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kk-KZ" w:eastAsia="ru-RU"/>
        </w:rPr>
        <w:t>тары</w:t>
      </w:r>
    </w:p>
    <w:p w:rsidR="00513EDB" w:rsidRPr="00C82AC7" w:rsidRDefault="00513EDB" w:rsidP="00F24A2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kk-KZ" w:eastAsia="ru-RU"/>
        </w:rPr>
      </w:pPr>
    </w:p>
    <w:tbl>
      <w:tblPr>
        <w:tblStyle w:val="a4"/>
        <w:tblW w:w="10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2557"/>
        <w:gridCol w:w="1984"/>
        <w:gridCol w:w="1521"/>
      </w:tblGrid>
      <w:tr w:rsidR="00853563" w:rsidRPr="00C82AC7" w:rsidTr="00513EDB">
        <w:trPr>
          <w:trHeight w:val="447"/>
        </w:trPr>
        <w:tc>
          <w:tcPr>
            <w:tcW w:w="704" w:type="dxa"/>
            <w:vAlign w:val="center"/>
          </w:tcPr>
          <w:p w:rsidR="00853563" w:rsidRPr="00C82AC7" w:rsidRDefault="00F24A27" w:rsidP="00F24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kk-KZ" w:eastAsia="ru-RU"/>
              </w:rPr>
            </w:pPr>
            <w:r w:rsidRPr="00C82AC7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val="kk-KZ" w:eastAsia="ru-RU"/>
              </w:rPr>
              <w:t>р/с</w:t>
            </w:r>
          </w:p>
        </w:tc>
        <w:tc>
          <w:tcPr>
            <w:tcW w:w="3544" w:type="dxa"/>
            <w:vAlign w:val="center"/>
          </w:tcPr>
          <w:p w:rsidR="00853563" w:rsidRPr="00C82AC7" w:rsidRDefault="0027605A" w:rsidP="00F24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val="kk-KZ" w:eastAsia="ru-RU"/>
              </w:rPr>
            </w:pPr>
            <w:r w:rsidRPr="00C82AC7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val="kk-KZ" w:eastAsia="ru-RU"/>
              </w:rPr>
              <w:t>Талаптар</w:t>
            </w:r>
          </w:p>
        </w:tc>
        <w:tc>
          <w:tcPr>
            <w:tcW w:w="2557" w:type="dxa"/>
            <w:vAlign w:val="center"/>
          </w:tcPr>
          <w:p w:rsidR="00853563" w:rsidRPr="00C82AC7" w:rsidRDefault="004443AC" w:rsidP="00F24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val="kk-KZ" w:eastAsia="ru-RU"/>
              </w:rPr>
            </w:pPr>
            <w:r w:rsidRPr="00C82AC7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val="kk-KZ" w:eastAsia="ru-RU"/>
              </w:rPr>
              <w:t>Көрсеткіш</w:t>
            </w:r>
          </w:p>
        </w:tc>
        <w:tc>
          <w:tcPr>
            <w:tcW w:w="1984" w:type="dxa"/>
            <w:vAlign w:val="center"/>
          </w:tcPr>
          <w:p w:rsidR="00853563" w:rsidRPr="00C82AC7" w:rsidRDefault="00853563" w:rsidP="00F24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  <w:r w:rsidRPr="00C82AC7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>Индексация</w:t>
            </w:r>
          </w:p>
        </w:tc>
        <w:tc>
          <w:tcPr>
            <w:tcW w:w="1521" w:type="dxa"/>
            <w:vAlign w:val="center"/>
          </w:tcPr>
          <w:p w:rsidR="00853563" w:rsidRPr="00C82AC7" w:rsidRDefault="00853563" w:rsidP="00F24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  <w:r w:rsidRPr="00C82AC7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>Балл</w:t>
            </w:r>
          </w:p>
        </w:tc>
      </w:tr>
      <w:tr w:rsidR="00853563" w:rsidRPr="00C82AC7" w:rsidTr="00513EDB">
        <w:tc>
          <w:tcPr>
            <w:tcW w:w="704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  <w:r w:rsidRPr="00C82AC7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544" w:type="dxa"/>
          </w:tcPr>
          <w:p w:rsidR="00853563" w:rsidRPr="00C82AC7" w:rsidRDefault="00853563" w:rsidP="004A25C1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u w:val="single"/>
                <w:lang w:eastAsia="ru-RU"/>
              </w:rPr>
            </w:pPr>
            <w:r w:rsidRPr="00C82AC7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557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  <w:r w:rsidRPr="00C82AC7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984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  <w:r w:rsidRPr="00C82AC7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21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  <w:r w:rsidRPr="00C82AC7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>д</w:t>
            </w:r>
          </w:p>
        </w:tc>
      </w:tr>
      <w:tr w:rsidR="00853563" w:rsidRPr="00C82AC7" w:rsidTr="00513EDB">
        <w:tc>
          <w:tcPr>
            <w:tcW w:w="704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  <w:r w:rsidRPr="00C82AC7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853563" w:rsidRPr="00C82AC7" w:rsidRDefault="004443AC" w:rsidP="00853563">
            <w:pPr>
              <w:spacing w:after="0" w:line="24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u w:val="single"/>
                <w:lang w:eastAsia="ru-RU"/>
              </w:rPr>
            </w:pPr>
            <w:r w:rsidRPr="00C82AC7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u w:val="single"/>
                <w:lang w:val="kk-KZ" w:eastAsia="ru-RU"/>
              </w:rPr>
              <w:t>Мемлекеттік қызмет өтілі</w:t>
            </w:r>
            <w:r w:rsidR="00853563" w:rsidRPr="00C82AC7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u w:val="single"/>
                <w:lang w:eastAsia="ru-RU"/>
              </w:rPr>
              <w:t>:</w:t>
            </w:r>
          </w:p>
        </w:tc>
        <w:tc>
          <w:tcPr>
            <w:tcW w:w="2557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</w:tr>
      <w:tr w:rsidR="00853563" w:rsidRPr="00C82AC7" w:rsidTr="00513EDB">
        <w:tc>
          <w:tcPr>
            <w:tcW w:w="704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53563" w:rsidRPr="00C82AC7" w:rsidRDefault="004443AC" w:rsidP="004A25C1">
            <w:pPr>
              <w:spacing w:after="0" w:line="24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8"/>
                <w:lang w:val="kk-KZ"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Үш жылдан кем емес</w:t>
            </w:r>
          </w:p>
        </w:tc>
        <w:tc>
          <w:tcPr>
            <w:tcW w:w="2557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984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21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3</w:t>
            </w:r>
          </w:p>
        </w:tc>
      </w:tr>
      <w:tr w:rsidR="00853563" w:rsidRPr="00C82AC7" w:rsidTr="00513EDB">
        <w:tc>
          <w:tcPr>
            <w:tcW w:w="704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53563" w:rsidRPr="00C82AC7" w:rsidRDefault="004443AC" w:rsidP="004A25C1">
            <w:pPr>
              <w:spacing w:after="0" w:line="24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8"/>
                <w:lang w:val="kk-KZ"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Үш жылдан жоғары</w:t>
            </w:r>
          </w:p>
        </w:tc>
        <w:tc>
          <w:tcPr>
            <w:tcW w:w="2557" w:type="dxa"/>
          </w:tcPr>
          <w:p w:rsidR="00853563" w:rsidRPr="00C82AC7" w:rsidRDefault="004443AC" w:rsidP="004443AC">
            <w:pPr>
              <w:spacing w:after="0" w:line="24" w:lineRule="atLeast"/>
              <w:contextualSpacing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3 жылдан асатын жылдар саны</w:t>
            </w:r>
          </w:p>
        </w:tc>
        <w:tc>
          <w:tcPr>
            <w:tcW w:w="1984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21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В х Г = Д</w:t>
            </w:r>
          </w:p>
        </w:tc>
      </w:tr>
      <w:tr w:rsidR="00853563" w:rsidRPr="00C82AC7" w:rsidTr="00513EDB">
        <w:tc>
          <w:tcPr>
            <w:tcW w:w="704" w:type="dxa"/>
          </w:tcPr>
          <w:p w:rsidR="00853563" w:rsidRPr="00C82AC7" w:rsidRDefault="004A25C1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  <w:r w:rsidRPr="00C82AC7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853563" w:rsidRPr="00C82AC7" w:rsidRDefault="00435578" w:rsidP="008734D5">
            <w:pPr>
              <w:spacing w:after="0" w:line="24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u w:val="single"/>
                <w:lang w:eastAsia="ru-RU"/>
              </w:rPr>
            </w:pPr>
            <w:r w:rsidRPr="00C82AC7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u w:val="single"/>
                <w:lang w:val="kk-KZ" w:eastAsia="ru-RU"/>
              </w:rPr>
              <w:t>Награда</w:t>
            </w:r>
            <w:r w:rsidR="00E72D90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u w:val="single"/>
                <w:lang w:val="kk-KZ" w:eastAsia="ru-RU"/>
              </w:rPr>
              <w:t>лар</w:t>
            </w:r>
            <w:r w:rsidRPr="00C82AC7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u w:val="single"/>
                <w:lang w:val="kk-KZ" w:eastAsia="ru-RU"/>
              </w:rPr>
              <w:t>, құрмет атақтарының болуы</w:t>
            </w:r>
            <w:r w:rsidR="00853563" w:rsidRPr="00C82AC7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u w:val="single"/>
                <w:lang w:eastAsia="ru-RU"/>
              </w:rPr>
              <w:t>:</w:t>
            </w:r>
          </w:p>
        </w:tc>
        <w:tc>
          <w:tcPr>
            <w:tcW w:w="2557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</w:tr>
      <w:tr w:rsidR="00853563" w:rsidRPr="00C82AC7" w:rsidTr="00513EDB">
        <w:tc>
          <w:tcPr>
            <w:tcW w:w="704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53563" w:rsidRPr="00C82AC7" w:rsidRDefault="00435578" w:rsidP="00435578">
            <w:pPr>
              <w:spacing w:after="0" w:line="24" w:lineRule="atLeast"/>
              <w:ind w:firstLine="5"/>
              <w:contextualSpacing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в</w:t>
            </w:r>
            <w:proofErr w:type="spellStart"/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едомств</w:t>
            </w:r>
            <w:proofErr w:type="spellEnd"/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олық</w:t>
            </w: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 xml:space="preserve"> </w:t>
            </w:r>
            <w:r w:rsidR="00853563"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наград</w:t>
            </w: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алардың болуы</w:t>
            </w:r>
            <w:r w:rsidR="00853563"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557" w:type="dxa"/>
          </w:tcPr>
          <w:p w:rsidR="00853563" w:rsidRPr="00C82AC7" w:rsidRDefault="00435578" w:rsidP="004A25C1">
            <w:pPr>
              <w:spacing w:after="0" w:line="24" w:lineRule="atLeast"/>
              <w:contextualSpacing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Н</w:t>
            </w:r>
            <w:proofErr w:type="spellStart"/>
            <w:r w:rsidR="00853563"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аград</w:t>
            </w:r>
            <w:proofErr w:type="spellEnd"/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алар саны</w:t>
            </w:r>
          </w:p>
        </w:tc>
        <w:tc>
          <w:tcPr>
            <w:tcW w:w="1984" w:type="dxa"/>
          </w:tcPr>
          <w:p w:rsidR="00853563" w:rsidRPr="00C82AC7" w:rsidRDefault="00853563" w:rsidP="00853563">
            <w:pPr>
              <w:spacing w:after="0" w:line="24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21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rPr>
                <w:rFonts w:ascii="Times New Roman" w:hAnsi="Times New Roman" w:cs="Times New Roman"/>
                <w:sz w:val="24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В х Г = Д</w:t>
            </w:r>
          </w:p>
        </w:tc>
      </w:tr>
      <w:tr w:rsidR="00853563" w:rsidRPr="00C82AC7" w:rsidTr="00513EDB">
        <w:tc>
          <w:tcPr>
            <w:tcW w:w="704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53563" w:rsidRPr="00C82AC7" w:rsidRDefault="00435578" w:rsidP="004A25C1">
            <w:pPr>
              <w:spacing w:after="0" w:line="24" w:lineRule="atLeast"/>
              <w:ind w:firstLine="5"/>
              <w:contextualSpacing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 xml:space="preserve">мемлекеттік </w:t>
            </w: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наград</w:t>
            </w: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алардың болуы</w:t>
            </w:r>
          </w:p>
        </w:tc>
        <w:tc>
          <w:tcPr>
            <w:tcW w:w="2557" w:type="dxa"/>
          </w:tcPr>
          <w:p w:rsidR="00853563" w:rsidRPr="00C82AC7" w:rsidRDefault="00435578" w:rsidP="00853563">
            <w:pPr>
              <w:spacing w:after="0" w:line="24" w:lineRule="atLeast"/>
              <w:contextualSpacing/>
              <w:rPr>
                <w:rFonts w:ascii="Times New Roman" w:hAnsi="Times New Roman" w:cs="Times New Roman"/>
                <w:sz w:val="24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Н</w:t>
            </w:r>
            <w:proofErr w:type="spellStart"/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аград</w:t>
            </w:r>
            <w:proofErr w:type="spellEnd"/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алар саны</w:t>
            </w:r>
          </w:p>
        </w:tc>
        <w:tc>
          <w:tcPr>
            <w:tcW w:w="1984" w:type="dxa"/>
          </w:tcPr>
          <w:p w:rsidR="00853563" w:rsidRPr="00C82AC7" w:rsidRDefault="00853563" w:rsidP="00853563">
            <w:pPr>
              <w:spacing w:after="0" w:line="24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21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rPr>
                <w:rFonts w:ascii="Times New Roman" w:hAnsi="Times New Roman" w:cs="Times New Roman"/>
                <w:sz w:val="24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В х Г = Д</w:t>
            </w:r>
          </w:p>
        </w:tc>
      </w:tr>
      <w:tr w:rsidR="00853563" w:rsidRPr="00C82AC7" w:rsidTr="00513EDB">
        <w:tc>
          <w:tcPr>
            <w:tcW w:w="704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53563" w:rsidRPr="00C82AC7" w:rsidRDefault="00435578" w:rsidP="004A25C1">
            <w:pPr>
              <w:spacing w:after="0" w:line="24" w:lineRule="atLeast"/>
              <w:ind w:firstLine="5"/>
              <w:contextualSpacing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құрмет атақтарының болуы</w:t>
            </w:r>
          </w:p>
        </w:tc>
        <w:tc>
          <w:tcPr>
            <w:tcW w:w="2557" w:type="dxa"/>
          </w:tcPr>
          <w:p w:rsidR="00853563" w:rsidRPr="00C82AC7" w:rsidRDefault="00435578" w:rsidP="00853563">
            <w:pPr>
              <w:spacing w:after="0" w:line="24" w:lineRule="atLeast"/>
              <w:contextualSpacing/>
              <w:rPr>
                <w:rFonts w:ascii="Times New Roman" w:hAnsi="Times New Roman" w:cs="Times New Roman"/>
                <w:sz w:val="24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Н</w:t>
            </w:r>
            <w:proofErr w:type="spellStart"/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аград</w:t>
            </w:r>
            <w:proofErr w:type="spellEnd"/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алар саны</w:t>
            </w:r>
          </w:p>
        </w:tc>
        <w:tc>
          <w:tcPr>
            <w:tcW w:w="1984" w:type="dxa"/>
          </w:tcPr>
          <w:p w:rsidR="00853563" w:rsidRPr="00C82AC7" w:rsidRDefault="00853563" w:rsidP="00853563">
            <w:pPr>
              <w:spacing w:after="0" w:line="24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21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rPr>
                <w:rFonts w:ascii="Times New Roman" w:hAnsi="Times New Roman" w:cs="Times New Roman"/>
                <w:sz w:val="24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В х Г = Д</w:t>
            </w:r>
          </w:p>
        </w:tc>
      </w:tr>
      <w:tr w:rsidR="00853563" w:rsidRPr="00C82AC7" w:rsidTr="00513EDB">
        <w:tc>
          <w:tcPr>
            <w:tcW w:w="704" w:type="dxa"/>
          </w:tcPr>
          <w:p w:rsidR="00853563" w:rsidRPr="00C82AC7" w:rsidRDefault="004A25C1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  <w:r w:rsidRPr="00C82AC7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</w:tcPr>
          <w:p w:rsidR="00853563" w:rsidRPr="00C82AC7" w:rsidRDefault="00435578" w:rsidP="00853563">
            <w:pPr>
              <w:spacing w:after="0" w:line="24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u w:val="single"/>
                <w:lang w:eastAsia="ru-RU"/>
              </w:rPr>
            </w:pPr>
            <w:r w:rsidRPr="00C82AC7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u w:val="single"/>
                <w:lang w:val="kk-KZ" w:eastAsia="ru-RU"/>
              </w:rPr>
              <w:t>Кәсіби дамуы</w:t>
            </w:r>
            <w:r w:rsidR="00853563" w:rsidRPr="00C82AC7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u w:val="single"/>
                <w:lang w:eastAsia="ru-RU"/>
              </w:rPr>
              <w:t>:</w:t>
            </w:r>
          </w:p>
        </w:tc>
        <w:tc>
          <w:tcPr>
            <w:tcW w:w="2557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</w:tr>
      <w:tr w:rsidR="00853563" w:rsidRPr="00C82AC7" w:rsidTr="00513EDB">
        <w:tc>
          <w:tcPr>
            <w:tcW w:w="704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53563" w:rsidRPr="00C82AC7" w:rsidRDefault="00435578" w:rsidP="00435578">
            <w:pPr>
              <w:spacing w:after="0" w:line="24" w:lineRule="atLeast"/>
              <w:ind w:firstLine="5"/>
              <w:contextualSpacing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 xml:space="preserve">2 немесе одан да көп білімінің болуы </w:t>
            </w:r>
          </w:p>
        </w:tc>
        <w:tc>
          <w:tcPr>
            <w:tcW w:w="2557" w:type="dxa"/>
          </w:tcPr>
          <w:p w:rsidR="00853563" w:rsidRPr="00C82AC7" w:rsidRDefault="00435578" w:rsidP="00435578">
            <w:pPr>
              <w:spacing w:after="0" w:line="24" w:lineRule="atLeast"/>
              <w:contextualSpacing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Д</w:t>
            </w:r>
            <w:proofErr w:type="spellStart"/>
            <w:r w:rsidR="00853563"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иплом</w:t>
            </w:r>
            <w:proofErr w:type="spellEnd"/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 xml:space="preserve"> саны</w:t>
            </w:r>
          </w:p>
        </w:tc>
        <w:tc>
          <w:tcPr>
            <w:tcW w:w="1984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21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8"/>
                <w:lang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В х Г = Д</w:t>
            </w:r>
          </w:p>
        </w:tc>
      </w:tr>
      <w:tr w:rsidR="004A25C1" w:rsidRPr="00C82AC7" w:rsidTr="00513EDB">
        <w:tc>
          <w:tcPr>
            <w:tcW w:w="704" w:type="dxa"/>
          </w:tcPr>
          <w:p w:rsidR="004A25C1" w:rsidRPr="00C82AC7" w:rsidRDefault="004A25C1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4A25C1" w:rsidRPr="00C82AC7" w:rsidRDefault="00435578" w:rsidP="004A25C1">
            <w:pPr>
              <w:spacing w:after="0" w:line="24" w:lineRule="atLeast"/>
              <w:ind w:firstLine="5"/>
              <w:contextualSpacing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 xml:space="preserve">академиялық </w:t>
            </w:r>
            <w:r w:rsidR="00071639"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дәрежесі</w:t>
            </w:r>
          </w:p>
        </w:tc>
        <w:tc>
          <w:tcPr>
            <w:tcW w:w="2557" w:type="dxa"/>
          </w:tcPr>
          <w:p w:rsidR="004A25C1" w:rsidRPr="00C82AC7" w:rsidRDefault="00071639" w:rsidP="004A25C1">
            <w:pPr>
              <w:spacing w:after="0" w:line="24" w:lineRule="atLeast"/>
              <w:contextualSpacing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Дәреже саны</w:t>
            </w:r>
          </w:p>
        </w:tc>
        <w:tc>
          <w:tcPr>
            <w:tcW w:w="1984" w:type="dxa"/>
          </w:tcPr>
          <w:p w:rsidR="004A25C1" w:rsidRPr="00C82AC7" w:rsidRDefault="004A25C1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21" w:type="dxa"/>
          </w:tcPr>
          <w:p w:rsidR="004A25C1" w:rsidRPr="00C82AC7" w:rsidRDefault="004A25C1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</w:p>
        </w:tc>
      </w:tr>
      <w:tr w:rsidR="00853563" w:rsidRPr="00C82AC7" w:rsidTr="00513EDB">
        <w:tc>
          <w:tcPr>
            <w:tcW w:w="704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53563" w:rsidRPr="00C82AC7" w:rsidRDefault="00071639" w:rsidP="004A25C1">
            <w:pPr>
              <w:spacing w:after="0" w:line="24" w:lineRule="atLeast"/>
              <w:ind w:firstLine="5"/>
              <w:contextualSpacing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ғылыми дәреженің болуы</w:t>
            </w:r>
            <w:r w:rsidR="00853563"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557" w:type="dxa"/>
          </w:tcPr>
          <w:p w:rsidR="00853563" w:rsidRPr="00C82AC7" w:rsidRDefault="00071639" w:rsidP="004A25C1">
            <w:pPr>
              <w:spacing w:after="0" w:line="24" w:lineRule="atLeast"/>
              <w:contextualSpacing/>
              <w:rPr>
                <w:rFonts w:ascii="Times New Roman" w:hAnsi="Times New Roman" w:cs="Times New Roman"/>
                <w:sz w:val="24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Дәреже саны</w:t>
            </w:r>
          </w:p>
        </w:tc>
        <w:tc>
          <w:tcPr>
            <w:tcW w:w="1984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21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rPr>
                <w:rFonts w:ascii="Times New Roman" w:hAnsi="Times New Roman" w:cs="Times New Roman"/>
                <w:sz w:val="24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В х Г = Д</w:t>
            </w:r>
          </w:p>
        </w:tc>
      </w:tr>
      <w:tr w:rsidR="00853563" w:rsidRPr="00C82AC7" w:rsidTr="00513EDB">
        <w:tc>
          <w:tcPr>
            <w:tcW w:w="704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53563" w:rsidRPr="00C82AC7" w:rsidRDefault="00071639" w:rsidP="00711565">
            <w:pPr>
              <w:spacing w:after="0" w:line="24" w:lineRule="atLeast"/>
              <w:ind w:firstLine="5"/>
              <w:contextualSpacing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 xml:space="preserve">ғылыми еңбектері, </w:t>
            </w:r>
            <w:r w:rsidR="00711565"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өнертабыстарының</w:t>
            </w: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 xml:space="preserve"> болуы </w:t>
            </w:r>
          </w:p>
        </w:tc>
        <w:tc>
          <w:tcPr>
            <w:tcW w:w="2557" w:type="dxa"/>
          </w:tcPr>
          <w:p w:rsidR="00853563" w:rsidRPr="00C82AC7" w:rsidRDefault="00711565" w:rsidP="004A25C1">
            <w:pPr>
              <w:spacing w:after="0" w:line="24" w:lineRule="atLeast"/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Еңбектен, өнертабыстар саны</w:t>
            </w:r>
          </w:p>
        </w:tc>
        <w:tc>
          <w:tcPr>
            <w:tcW w:w="1984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21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rPr>
                <w:rFonts w:ascii="Times New Roman" w:hAnsi="Times New Roman" w:cs="Times New Roman"/>
                <w:sz w:val="24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В х Г = Д</w:t>
            </w:r>
          </w:p>
        </w:tc>
      </w:tr>
      <w:tr w:rsidR="00853563" w:rsidRPr="00C82AC7" w:rsidTr="00513EDB">
        <w:tc>
          <w:tcPr>
            <w:tcW w:w="704" w:type="dxa"/>
          </w:tcPr>
          <w:p w:rsidR="00853563" w:rsidRPr="00C82AC7" w:rsidRDefault="004A25C1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  <w:r w:rsidRPr="00C82AC7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</w:tcPr>
          <w:p w:rsidR="00853563" w:rsidRPr="00C82AC7" w:rsidRDefault="00711565" w:rsidP="00853563">
            <w:pPr>
              <w:spacing w:after="0" w:line="24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u w:val="single"/>
                <w:lang w:eastAsia="ru-RU"/>
              </w:rPr>
            </w:pPr>
            <w:r w:rsidRPr="00C82AC7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u w:val="single"/>
                <w:lang w:val="kk-KZ" w:eastAsia="ru-RU"/>
              </w:rPr>
              <w:t>Жобалық қызметі</w:t>
            </w:r>
            <w:r w:rsidR="00853563" w:rsidRPr="00C82AC7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u w:val="single"/>
                <w:lang w:eastAsia="ru-RU"/>
              </w:rPr>
              <w:t>:</w:t>
            </w:r>
          </w:p>
        </w:tc>
        <w:tc>
          <w:tcPr>
            <w:tcW w:w="2557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</w:tr>
      <w:tr w:rsidR="00853563" w:rsidRPr="00C82AC7" w:rsidTr="00513EDB">
        <w:tc>
          <w:tcPr>
            <w:tcW w:w="704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53563" w:rsidRPr="00C82AC7" w:rsidRDefault="00711565" w:rsidP="004A25C1">
            <w:pPr>
              <w:spacing w:after="0" w:line="24" w:lineRule="atLeast"/>
              <w:ind w:firstLine="5"/>
              <w:contextualSpacing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Жобаларды іске асыру</w:t>
            </w:r>
          </w:p>
        </w:tc>
        <w:tc>
          <w:tcPr>
            <w:tcW w:w="2557" w:type="dxa"/>
          </w:tcPr>
          <w:p w:rsidR="00853563" w:rsidRPr="00C82AC7" w:rsidRDefault="00711565" w:rsidP="004A25C1">
            <w:pPr>
              <w:spacing w:after="0" w:line="24" w:lineRule="atLeast"/>
              <w:contextualSpacing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Іске асырылған жобалар саны</w:t>
            </w:r>
          </w:p>
        </w:tc>
        <w:tc>
          <w:tcPr>
            <w:tcW w:w="1984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1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В х Г = Д</w:t>
            </w:r>
          </w:p>
        </w:tc>
      </w:tr>
      <w:tr w:rsidR="00F00005" w:rsidRPr="00C82AC7" w:rsidTr="00513EDB">
        <w:tc>
          <w:tcPr>
            <w:tcW w:w="704" w:type="dxa"/>
            <w:vMerge w:val="restart"/>
          </w:tcPr>
          <w:p w:rsidR="00F00005" w:rsidRPr="00C82AC7" w:rsidRDefault="00F00005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val="kk-KZ" w:eastAsia="ru-RU"/>
              </w:rPr>
            </w:pPr>
            <w:r w:rsidRPr="00C82AC7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544" w:type="dxa"/>
            <w:vMerge w:val="restart"/>
          </w:tcPr>
          <w:p w:rsidR="00F00005" w:rsidRPr="00C82AC7" w:rsidRDefault="00F00005" w:rsidP="004A25C1">
            <w:pPr>
              <w:spacing w:after="0" w:line="24" w:lineRule="atLeast"/>
              <w:ind w:firstLine="5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8"/>
                <w:u w:val="single"/>
                <w:lang w:val="kk-KZ" w:eastAsia="ru-RU"/>
              </w:rPr>
            </w:pPr>
            <w:r w:rsidRPr="00C82AC7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u w:val="single"/>
                <w:lang w:val="kk-KZ" w:eastAsia="ru-RU"/>
              </w:rPr>
              <w:t>Өткен жылғы қызмет тиімділігін бағалау нәтижесі:</w:t>
            </w:r>
          </w:p>
        </w:tc>
        <w:tc>
          <w:tcPr>
            <w:tcW w:w="2557" w:type="dxa"/>
          </w:tcPr>
          <w:p w:rsidR="00F00005" w:rsidRPr="00C82AC7" w:rsidRDefault="00431814" w:rsidP="004A25C1">
            <w:pPr>
              <w:spacing w:after="0" w:line="24" w:lineRule="atLeast"/>
              <w:contextualSpacing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өте жақсы</w:t>
            </w:r>
          </w:p>
        </w:tc>
        <w:tc>
          <w:tcPr>
            <w:tcW w:w="1984" w:type="dxa"/>
          </w:tcPr>
          <w:p w:rsidR="00F00005" w:rsidRPr="00C82AC7" w:rsidRDefault="00F00005" w:rsidP="005310EA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lang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8"/>
                <w:lang w:eastAsia="ru-RU"/>
              </w:rPr>
              <w:t>3</w:t>
            </w:r>
          </w:p>
        </w:tc>
        <w:tc>
          <w:tcPr>
            <w:tcW w:w="1521" w:type="dxa"/>
          </w:tcPr>
          <w:p w:rsidR="00F00005" w:rsidRPr="00C82AC7" w:rsidRDefault="00F00005" w:rsidP="005310EA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lang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8"/>
                <w:lang w:eastAsia="ru-RU"/>
              </w:rPr>
              <w:t>В х Г = Д</w:t>
            </w:r>
          </w:p>
        </w:tc>
      </w:tr>
      <w:tr w:rsidR="00F00005" w:rsidRPr="00C82AC7" w:rsidTr="00513EDB">
        <w:tc>
          <w:tcPr>
            <w:tcW w:w="704" w:type="dxa"/>
            <w:vMerge/>
          </w:tcPr>
          <w:p w:rsidR="00F00005" w:rsidRPr="00C82AC7" w:rsidRDefault="00F00005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</w:tcPr>
          <w:p w:rsidR="00F00005" w:rsidRPr="00C82AC7" w:rsidRDefault="00F00005" w:rsidP="004A25C1">
            <w:pPr>
              <w:spacing w:after="0" w:line="24" w:lineRule="atLeast"/>
              <w:ind w:firstLine="5"/>
              <w:contextualSpacing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</w:pPr>
          </w:p>
        </w:tc>
        <w:tc>
          <w:tcPr>
            <w:tcW w:w="2557" w:type="dxa"/>
          </w:tcPr>
          <w:p w:rsidR="00F00005" w:rsidRPr="00C82AC7" w:rsidRDefault="00F00005" w:rsidP="004A25C1">
            <w:pPr>
              <w:spacing w:after="0" w:line="24" w:lineRule="atLeast"/>
              <w:contextualSpacing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тиімді</w:t>
            </w:r>
          </w:p>
        </w:tc>
        <w:tc>
          <w:tcPr>
            <w:tcW w:w="1984" w:type="dxa"/>
          </w:tcPr>
          <w:p w:rsidR="00F00005" w:rsidRPr="00C82AC7" w:rsidRDefault="00F00005" w:rsidP="005310EA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lang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8"/>
                <w:lang w:eastAsia="ru-RU"/>
              </w:rPr>
              <w:t>2</w:t>
            </w:r>
          </w:p>
        </w:tc>
        <w:tc>
          <w:tcPr>
            <w:tcW w:w="1521" w:type="dxa"/>
          </w:tcPr>
          <w:p w:rsidR="00F00005" w:rsidRPr="00C82AC7" w:rsidRDefault="00F00005" w:rsidP="005310EA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lang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8"/>
                <w:lang w:eastAsia="ru-RU"/>
              </w:rPr>
              <w:t>В х Г = Д</w:t>
            </w:r>
          </w:p>
        </w:tc>
      </w:tr>
      <w:tr w:rsidR="00F00005" w:rsidRPr="00C82AC7" w:rsidTr="00513EDB">
        <w:tc>
          <w:tcPr>
            <w:tcW w:w="704" w:type="dxa"/>
            <w:vMerge/>
          </w:tcPr>
          <w:p w:rsidR="00F00005" w:rsidRPr="00C82AC7" w:rsidRDefault="00F00005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</w:tcPr>
          <w:p w:rsidR="00F00005" w:rsidRPr="00C82AC7" w:rsidRDefault="00F00005" w:rsidP="004A25C1">
            <w:pPr>
              <w:spacing w:after="0" w:line="24" w:lineRule="atLeast"/>
              <w:ind w:firstLine="5"/>
              <w:contextualSpacing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</w:pPr>
          </w:p>
        </w:tc>
        <w:tc>
          <w:tcPr>
            <w:tcW w:w="2557" w:type="dxa"/>
          </w:tcPr>
          <w:p w:rsidR="00F00005" w:rsidRPr="00C82AC7" w:rsidRDefault="00F00005" w:rsidP="004A25C1">
            <w:pPr>
              <w:spacing w:after="0" w:line="24" w:lineRule="atLeast"/>
              <w:contextualSpacing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қанағаттанарлық</w:t>
            </w:r>
          </w:p>
        </w:tc>
        <w:tc>
          <w:tcPr>
            <w:tcW w:w="1984" w:type="dxa"/>
          </w:tcPr>
          <w:p w:rsidR="00F00005" w:rsidRPr="00C82AC7" w:rsidRDefault="00F00005" w:rsidP="005310EA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lang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8"/>
                <w:lang w:eastAsia="ru-RU"/>
              </w:rPr>
              <w:t>1</w:t>
            </w:r>
          </w:p>
        </w:tc>
        <w:tc>
          <w:tcPr>
            <w:tcW w:w="1521" w:type="dxa"/>
          </w:tcPr>
          <w:p w:rsidR="00F00005" w:rsidRPr="00C82AC7" w:rsidRDefault="00F00005" w:rsidP="005310EA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lang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8"/>
                <w:lang w:eastAsia="ru-RU"/>
              </w:rPr>
              <w:t>В х Г = Д</w:t>
            </w:r>
          </w:p>
        </w:tc>
      </w:tr>
      <w:tr w:rsidR="00F00005" w:rsidRPr="00C82AC7" w:rsidTr="00513EDB">
        <w:tc>
          <w:tcPr>
            <w:tcW w:w="704" w:type="dxa"/>
            <w:vMerge/>
          </w:tcPr>
          <w:p w:rsidR="00F00005" w:rsidRPr="00C82AC7" w:rsidRDefault="00F00005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</w:tcPr>
          <w:p w:rsidR="00F00005" w:rsidRPr="00C82AC7" w:rsidRDefault="00F00005" w:rsidP="004A25C1">
            <w:pPr>
              <w:spacing w:after="0" w:line="24" w:lineRule="atLeast"/>
              <w:ind w:firstLine="5"/>
              <w:contextualSpacing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</w:pPr>
          </w:p>
        </w:tc>
        <w:tc>
          <w:tcPr>
            <w:tcW w:w="2557" w:type="dxa"/>
          </w:tcPr>
          <w:p w:rsidR="00F00005" w:rsidRPr="00C82AC7" w:rsidRDefault="00F00005" w:rsidP="004A25C1">
            <w:pPr>
              <w:spacing w:after="0" w:line="24" w:lineRule="atLeast"/>
              <w:contextualSpacing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қанағаттанарлықсыз</w:t>
            </w:r>
          </w:p>
        </w:tc>
        <w:tc>
          <w:tcPr>
            <w:tcW w:w="1984" w:type="dxa"/>
          </w:tcPr>
          <w:p w:rsidR="00F00005" w:rsidRPr="00C82AC7" w:rsidRDefault="00F00005" w:rsidP="005310EA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lang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8"/>
                <w:lang w:eastAsia="ru-RU"/>
              </w:rPr>
              <w:t>0</w:t>
            </w:r>
          </w:p>
        </w:tc>
        <w:tc>
          <w:tcPr>
            <w:tcW w:w="1521" w:type="dxa"/>
          </w:tcPr>
          <w:p w:rsidR="00F00005" w:rsidRPr="00C82AC7" w:rsidRDefault="00F00005" w:rsidP="005310EA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lang w:val="en-US"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8"/>
                <w:lang w:eastAsia="ru-RU"/>
              </w:rPr>
              <w:t>В х Г = Д</w:t>
            </w:r>
          </w:p>
        </w:tc>
      </w:tr>
      <w:tr w:rsidR="00853563" w:rsidRPr="00EC5B03" w:rsidTr="00513EDB">
        <w:tc>
          <w:tcPr>
            <w:tcW w:w="704" w:type="dxa"/>
          </w:tcPr>
          <w:p w:rsidR="00853563" w:rsidRPr="00C82AC7" w:rsidRDefault="00F00005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val="kk-KZ" w:eastAsia="ru-RU"/>
              </w:rPr>
            </w:pPr>
            <w:r w:rsidRPr="00C82AC7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544" w:type="dxa"/>
          </w:tcPr>
          <w:p w:rsidR="00853563" w:rsidRPr="00C82AC7" w:rsidRDefault="003F0714" w:rsidP="003F0714">
            <w:pPr>
              <w:spacing w:after="0" w:line="24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val="kk-KZ" w:eastAsia="ru-RU"/>
              </w:rPr>
            </w:pPr>
            <w:r w:rsidRPr="00C82AC7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u w:val="single"/>
                <w:lang w:val="kk-KZ" w:eastAsia="ru-RU"/>
              </w:rPr>
              <w:t>Мемлекеттік қызмет/басқару саласында кәсіби білім деңгейін арттыру</w:t>
            </w:r>
            <w:r w:rsidR="00853563" w:rsidRPr="00C82AC7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val="kk-KZ" w:eastAsia="ru-RU"/>
              </w:rPr>
              <w:t>:</w:t>
            </w:r>
          </w:p>
        </w:tc>
        <w:tc>
          <w:tcPr>
            <w:tcW w:w="2557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val="kk-KZ" w:eastAsia="ru-RU"/>
              </w:rPr>
            </w:pPr>
          </w:p>
        </w:tc>
        <w:tc>
          <w:tcPr>
            <w:tcW w:w="1984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18"/>
                <w:szCs w:val="28"/>
                <w:lang w:val="kk-KZ" w:eastAsia="ru-RU"/>
              </w:rPr>
            </w:pPr>
          </w:p>
        </w:tc>
        <w:tc>
          <w:tcPr>
            <w:tcW w:w="1521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val="kk-KZ" w:eastAsia="ru-RU"/>
              </w:rPr>
            </w:pPr>
          </w:p>
        </w:tc>
      </w:tr>
      <w:tr w:rsidR="00853563" w:rsidRPr="00C82AC7" w:rsidTr="00513EDB">
        <w:tc>
          <w:tcPr>
            <w:tcW w:w="704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val="kk-KZ" w:eastAsia="ru-RU"/>
              </w:rPr>
            </w:pPr>
          </w:p>
        </w:tc>
        <w:tc>
          <w:tcPr>
            <w:tcW w:w="3544" w:type="dxa"/>
          </w:tcPr>
          <w:p w:rsidR="00853563" w:rsidRPr="00C82AC7" w:rsidRDefault="003F0714" w:rsidP="003F0714">
            <w:pPr>
              <w:spacing w:after="0" w:line="24" w:lineRule="atLeast"/>
              <w:ind w:firstLine="5"/>
              <w:contextualSpacing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 xml:space="preserve">семинар, форум, </w:t>
            </w:r>
            <w:r w:rsidR="00853563"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конференция</w:t>
            </w: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ларға қатысу</w:t>
            </w:r>
          </w:p>
        </w:tc>
        <w:tc>
          <w:tcPr>
            <w:tcW w:w="2557" w:type="dxa"/>
          </w:tcPr>
          <w:p w:rsidR="00853563" w:rsidRPr="00C82AC7" w:rsidRDefault="003F0714" w:rsidP="004A25C1">
            <w:pPr>
              <w:spacing w:after="0" w:line="24" w:lineRule="atLeast"/>
              <w:contextualSpacing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 xml:space="preserve">Семинар, форум, </w:t>
            </w: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конференция</w:t>
            </w: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лар саны</w:t>
            </w:r>
          </w:p>
        </w:tc>
        <w:tc>
          <w:tcPr>
            <w:tcW w:w="1984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21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8"/>
                <w:lang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В х Г = Д</w:t>
            </w:r>
          </w:p>
        </w:tc>
      </w:tr>
      <w:tr w:rsidR="00853563" w:rsidRPr="00C82AC7" w:rsidTr="00513EDB">
        <w:tc>
          <w:tcPr>
            <w:tcW w:w="704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53563" w:rsidRPr="00C82AC7" w:rsidRDefault="003F0714" w:rsidP="004A25C1">
            <w:pPr>
              <w:spacing w:after="0" w:line="24" w:lineRule="atLeast"/>
              <w:ind w:firstLine="5"/>
              <w:contextualSpacing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тағылымдамадан өту</w:t>
            </w:r>
          </w:p>
        </w:tc>
        <w:tc>
          <w:tcPr>
            <w:tcW w:w="2557" w:type="dxa"/>
          </w:tcPr>
          <w:p w:rsidR="00853563" w:rsidRPr="00C82AC7" w:rsidRDefault="003F0714" w:rsidP="004A25C1">
            <w:pPr>
              <w:spacing w:after="0" w:line="24" w:lineRule="atLeast"/>
              <w:contextualSpacing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Тағылымдама саны</w:t>
            </w:r>
          </w:p>
        </w:tc>
        <w:tc>
          <w:tcPr>
            <w:tcW w:w="1984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21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8"/>
                <w:lang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В х Г = Д</w:t>
            </w:r>
          </w:p>
        </w:tc>
      </w:tr>
      <w:tr w:rsidR="00853563" w:rsidRPr="00C82AC7" w:rsidTr="00513EDB">
        <w:tc>
          <w:tcPr>
            <w:tcW w:w="704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53563" w:rsidRPr="00C82AC7" w:rsidRDefault="003F0714" w:rsidP="003F0714">
            <w:pPr>
              <w:spacing w:after="0" w:line="24" w:lineRule="atLeast"/>
              <w:ind w:firstLine="5"/>
              <w:contextualSpacing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 xml:space="preserve">біліктілігін арттыру курстарын оқу, кәсіби қайта даярлау </w:t>
            </w:r>
          </w:p>
        </w:tc>
        <w:tc>
          <w:tcPr>
            <w:tcW w:w="2557" w:type="dxa"/>
          </w:tcPr>
          <w:p w:rsidR="00853563" w:rsidRPr="00C82AC7" w:rsidRDefault="003F0714" w:rsidP="004A25C1">
            <w:pPr>
              <w:spacing w:after="0" w:line="24" w:lineRule="atLeast"/>
              <w:contextualSpacing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val="kk-KZ" w:eastAsia="ru-RU"/>
              </w:rPr>
              <w:t>Сертификаттар саны</w:t>
            </w:r>
          </w:p>
        </w:tc>
        <w:tc>
          <w:tcPr>
            <w:tcW w:w="1984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21" w:type="dxa"/>
          </w:tcPr>
          <w:p w:rsidR="00853563" w:rsidRPr="00C82AC7" w:rsidRDefault="00853563" w:rsidP="00853563">
            <w:pPr>
              <w:spacing w:after="0" w:line="24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8"/>
                <w:lang w:eastAsia="ru-RU"/>
              </w:rPr>
            </w:pPr>
            <w:r w:rsidRPr="00C82AC7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  <w:lang w:eastAsia="ru-RU"/>
              </w:rPr>
              <w:t>В х Г = Д</w:t>
            </w:r>
          </w:p>
        </w:tc>
      </w:tr>
      <w:tr w:rsidR="00853563" w:rsidRPr="00C82AC7" w:rsidTr="00513EDB">
        <w:tc>
          <w:tcPr>
            <w:tcW w:w="704" w:type="dxa"/>
          </w:tcPr>
          <w:p w:rsidR="00853563" w:rsidRPr="00C82AC7" w:rsidRDefault="00853563" w:rsidP="00F24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53563" w:rsidRPr="00C82AC7" w:rsidRDefault="00BB655B" w:rsidP="00F24A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u w:val="single"/>
                <w:lang w:eastAsia="ru-RU"/>
              </w:rPr>
            </w:pPr>
            <w:r w:rsidRPr="00C82AC7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u w:val="single"/>
                <w:lang w:val="kk-KZ" w:eastAsia="ru-RU"/>
              </w:rPr>
              <w:t xml:space="preserve">ҚОРЫТЫНДЫ ОРТАША </w:t>
            </w:r>
            <w:r w:rsidR="00853563" w:rsidRPr="00C82AC7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u w:val="single"/>
                <w:lang w:eastAsia="ru-RU"/>
              </w:rPr>
              <w:t>БАЛЛ:</w:t>
            </w:r>
          </w:p>
        </w:tc>
        <w:tc>
          <w:tcPr>
            <w:tcW w:w="2557" w:type="dxa"/>
          </w:tcPr>
          <w:p w:rsidR="00853563" w:rsidRPr="00C82AC7" w:rsidRDefault="00853563" w:rsidP="00F24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53563" w:rsidRPr="00C82AC7" w:rsidRDefault="00853563" w:rsidP="00F24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</w:tcPr>
          <w:p w:rsidR="00853563" w:rsidRPr="00C82AC7" w:rsidRDefault="00414BA8" w:rsidP="00F24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  <w:r w:rsidRPr="00C82AC7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8"/>
                <w:lang w:val="kk-KZ" w:eastAsia="ru-RU"/>
              </w:rPr>
              <w:t>6</w:t>
            </w:r>
            <w:r w:rsidR="00BB655B" w:rsidRPr="00C82AC7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8"/>
                <w:lang w:val="kk-KZ" w:eastAsia="ru-RU"/>
              </w:rPr>
              <w:t>-</w:t>
            </w:r>
            <w:r w:rsidRPr="00C82AC7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8"/>
                <w:lang w:val="kk-KZ" w:eastAsia="ru-RU"/>
              </w:rPr>
              <w:t>ға</w:t>
            </w:r>
            <w:r w:rsidR="00BB655B" w:rsidRPr="00C82AC7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8"/>
                <w:lang w:val="kk-KZ" w:eastAsia="ru-RU"/>
              </w:rPr>
              <w:t xml:space="preserve"> бөлінген Бағананың жалпы сомасы </w:t>
            </w:r>
          </w:p>
        </w:tc>
      </w:tr>
    </w:tbl>
    <w:p w:rsidR="00733E9A" w:rsidRPr="00C82AC7" w:rsidRDefault="009E0B94" w:rsidP="009E0B9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C82AC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lastRenderedPageBreak/>
        <w:t>3</w:t>
      </w:r>
      <w:r w:rsidR="00ED71EF" w:rsidRPr="00C82AC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-қосымша</w:t>
      </w:r>
    </w:p>
    <w:p w:rsidR="009E0B94" w:rsidRPr="00C82AC7" w:rsidRDefault="009E0B94" w:rsidP="009E0B94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lang w:val="kk-KZ"/>
        </w:rPr>
      </w:pPr>
    </w:p>
    <w:p w:rsidR="00ED71EF" w:rsidRPr="00C82AC7" w:rsidRDefault="00ED71EF" w:rsidP="009E0B94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lang w:val="kk-KZ"/>
        </w:rPr>
      </w:pPr>
      <w:r w:rsidRPr="00C82AC7">
        <w:rPr>
          <w:rFonts w:ascii="Times New Roman" w:eastAsia="Arial Unicode MS" w:hAnsi="Times New Roman" w:cs="Times New Roman"/>
          <w:b/>
          <w:lang w:val="kk-KZ"/>
        </w:rPr>
        <w:t>КЕЙСТІК ТАПСЫРМАНЫ ШЕШУ</w:t>
      </w:r>
    </w:p>
    <w:p w:rsidR="009E0B94" w:rsidRPr="00C82AC7" w:rsidRDefault="009E0B94" w:rsidP="009E0B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kk-KZ"/>
        </w:rPr>
      </w:pPr>
    </w:p>
    <w:p w:rsidR="00ED71EF" w:rsidRPr="00C82AC7" w:rsidRDefault="003E739F" w:rsidP="009E0B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kk-KZ"/>
        </w:rPr>
      </w:pPr>
      <w:r w:rsidRPr="00C82AC7">
        <w:rPr>
          <w:rFonts w:ascii="Times New Roman" w:hAnsi="Times New Roman" w:cs="Times New Roman"/>
          <w:lang w:val="kk-KZ"/>
        </w:rPr>
        <w:t>Жыл сайынғы «</w:t>
      </w:r>
      <w:r w:rsidR="00BC18C6" w:rsidRPr="00C82AC7">
        <w:rPr>
          <w:rFonts w:ascii="Times New Roman" w:hAnsi="Times New Roman" w:cs="Times New Roman"/>
          <w:lang w:val="kk-KZ"/>
        </w:rPr>
        <w:t>Жылдың ү</w:t>
      </w:r>
      <w:r w:rsidRPr="00C82AC7">
        <w:rPr>
          <w:rFonts w:ascii="Times New Roman" w:hAnsi="Times New Roman" w:cs="Times New Roman"/>
          <w:lang w:val="kk-KZ"/>
        </w:rPr>
        <w:t>здік мемлекеттік қызметшісі» Республикалық конкурсына қатысушылар</w:t>
      </w:r>
      <w:r w:rsidR="00BA5247" w:rsidRPr="00C82AC7">
        <w:rPr>
          <w:rFonts w:ascii="Times New Roman" w:hAnsi="Times New Roman" w:cs="Times New Roman"/>
          <w:lang w:val="kk-KZ"/>
        </w:rPr>
        <w:t>ға өңірлік іріктеуді өткізу</w:t>
      </w:r>
      <w:r w:rsidR="00E72D90">
        <w:rPr>
          <w:rFonts w:ascii="Times New Roman" w:hAnsi="Times New Roman" w:cs="Times New Roman"/>
          <w:lang w:val="kk-KZ"/>
        </w:rPr>
        <w:t>д</w:t>
      </w:r>
      <w:r w:rsidR="00BA5247" w:rsidRPr="00C82AC7">
        <w:rPr>
          <w:rFonts w:ascii="Times New Roman" w:hAnsi="Times New Roman" w:cs="Times New Roman"/>
          <w:lang w:val="kk-KZ"/>
        </w:rPr>
        <w:t>е ынтымақтастық үшін Сізге алғыс білдіреміз!</w:t>
      </w:r>
      <w:r w:rsidRPr="00C82AC7">
        <w:rPr>
          <w:rFonts w:ascii="Times New Roman" w:hAnsi="Times New Roman" w:cs="Times New Roman"/>
          <w:lang w:val="kk-KZ"/>
        </w:rPr>
        <w:t xml:space="preserve"> </w:t>
      </w:r>
    </w:p>
    <w:p w:rsidR="00BA5247" w:rsidRPr="00C82AC7" w:rsidRDefault="00BA5247" w:rsidP="009E0B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lang w:val="kk-KZ"/>
        </w:rPr>
      </w:pPr>
      <w:r w:rsidRPr="00C82AC7">
        <w:rPr>
          <w:rFonts w:ascii="Times New Roman" w:hAnsi="Times New Roman" w:cs="Times New Roman"/>
          <w:b/>
          <w:bCs/>
          <w:lang w:val="kk-KZ"/>
        </w:rPr>
        <w:t xml:space="preserve">Сізден құпиялылық саясатын </w:t>
      </w:r>
      <w:r w:rsidR="00081FE5" w:rsidRPr="00C82AC7">
        <w:rPr>
          <w:rFonts w:ascii="Times New Roman" w:hAnsi="Times New Roman" w:cs="Times New Roman"/>
          <w:bCs/>
          <w:lang w:val="kk-KZ"/>
        </w:rPr>
        <w:t xml:space="preserve">және аталған бағалау тәртібін </w:t>
      </w:r>
      <w:r w:rsidR="00081FE5" w:rsidRPr="00C82AC7">
        <w:rPr>
          <w:rFonts w:ascii="Times New Roman" w:hAnsi="Times New Roman" w:cs="Times New Roman"/>
          <w:b/>
          <w:bCs/>
          <w:lang w:val="kk-KZ"/>
        </w:rPr>
        <w:t>ұстануды сұраймыз</w:t>
      </w:r>
      <w:r w:rsidR="00081FE5" w:rsidRPr="00C82AC7">
        <w:rPr>
          <w:rFonts w:ascii="Times New Roman" w:hAnsi="Times New Roman" w:cs="Times New Roman"/>
          <w:bCs/>
          <w:lang w:val="kk-KZ"/>
        </w:rPr>
        <w:t xml:space="preserve">. Сізге кандидаттардың кейс тапсырмаларының шешімдерін келесі бағалау </w:t>
      </w:r>
      <w:r w:rsidR="0001377C" w:rsidRPr="00C82AC7">
        <w:rPr>
          <w:rFonts w:ascii="Times New Roman" w:hAnsi="Times New Roman" w:cs="Times New Roman"/>
          <w:bCs/>
          <w:lang w:val="kk-KZ"/>
        </w:rPr>
        <w:t>талап</w:t>
      </w:r>
      <w:r w:rsidR="00081FE5" w:rsidRPr="00C82AC7">
        <w:rPr>
          <w:rFonts w:ascii="Times New Roman" w:hAnsi="Times New Roman" w:cs="Times New Roman"/>
          <w:bCs/>
          <w:lang w:val="kk-KZ"/>
        </w:rPr>
        <w:t xml:space="preserve">тарына сәйкес бағалау қажет болады: </w:t>
      </w:r>
      <w:r w:rsidR="00420F1B" w:rsidRPr="00C82AC7">
        <w:rPr>
          <w:rFonts w:ascii="Times New Roman" w:hAnsi="Times New Roman" w:cs="Times New Roman"/>
          <w:bCs/>
          <w:i/>
          <w:lang w:val="kk-KZ"/>
        </w:rPr>
        <w:t>тәсілдердің түпнұсқалылығы мен инновациялығы</w:t>
      </w:r>
      <w:r w:rsidR="00420F1B" w:rsidRPr="00C82AC7">
        <w:rPr>
          <w:rFonts w:ascii="Times New Roman" w:hAnsi="Times New Roman" w:cs="Times New Roman"/>
          <w:bCs/>
          <w:lang w:val="kk-KZ"/>
        </w:rPr>
        <w:t>,</w:t>
      </w:r>
      <w:r w:rsidR="00C83A4B" w:rsidRPr="00C82AC7">
        <w:rPr>
          <w:rFonts w:ascii="Times New Roman" w:hAnsi="Times New Roman" w:cs="Times New Roman"/>
          <w:bCs/>
          <w:lang w:val="kk-KZ"/>
        </w:rPr>
        <w:t xml:space="preserve"> </w:t>
      </w:r>
      <w:r w:rsidR="008D317E" w:rsidRPr="00C82AC7">
        <w:rPr>
          <w:rFonts w:ascii="Times New Roman" w:hAnsi="Times New Roman" w:cs="Times New Roman"/>
          <w:bCs/>
          <w:i/>
          <w:lang w:val="kk-KZ"/>
        </w:rPr>
        <w:t>ситуациялық тапсырмаға жауаптың нақтылығы, жауаптың ұзақтылығы бекітілген регламентке сәйкес келуі.</w:t>
      </w:r>
    </w:p>
    <w:p w:rsidR="008D317E" w:rsidRPr="00C82AC7" w:rsidRDefault="00BF0848" w:rsidP="009E0B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kk-KZ"/>
        </w:rPr>
      </w:pPr>
      <w:r w:rsidRPr="00C82AC7">
        <w:rPr>
          <w:rFonts w:ascii="Times New Roman" w:hAnsi="Times New Roman" w:cs="Times New Roman"/>
          <w:lang w:val="kk-KZ"/>
        </w:rPr>
        <w:t>Қоса беріліп отырған дескрипторларды ұстануға және қажет болған жағдайда бағалауда Өзіңіздің пікіріңізді көрсетуді сұраймыз.</w:t>
      </w:r>
    </w:p>
    <w:p w:rsidR="009E0B94" w:rsidRPr="00C82AC7" w:rsidRDefault="009E0B94" w:rsidP="009E0B94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lang w:val="kk-KZ"/>
        </w:rPr>
      </w:pPr>
    </w:p>
    <w:p w:rsidR="009E0B94" w:rsidRPr="00C82AC7" w:rsidRDefault="009E0B94" w:rsidP="009E0B94">
      <w:pPr>
        <w:spacing w:after="0" w:line="240" w:lineRule="auto"/>
        <w:contextualSpacing/>
        <w:jc w:val="both"/>
        <w:rPr>
          <w:rFonts w:ascii="Times New Roman" w:eastAsia="Consolas" w:hAnsi="Times New Roman" w:cs="Times New Roman"/>
          <w:lang w:val="kk-KZ"/>
        </w:rPr>
      </w:pPr>
    </w:p>
    <w:tbl>
      <w:tblPr>
        <w:tblW w:w="495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7040"/>
      </w:tblGrid>
      <w:tr w:rsidR="009E0B94" w:rsidRPr="00EC5B03" w:rsidTr="009E0B94">
        <w:trPr>
          <w:trHeight w:val="45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9E0B94" w:rsidRPr="00C82AC7" w:rsidRDefault="00BF0848" w:rsidP="00BF084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82AC7">
              <w:rPr>
                <w:rFonts w:ascii="Times New Roman" w:hAnsi="Times New Roman" w:cs="Times New Roman"/>
                <w:b/>
                <w:bCs/>
                <w:lang w:val="kk-KZ"/>
              </w:rPr>
              <w:t>КЕЙС ТАПСЫРМАСЫН ШЕШУДЕГІ ТӘСІЛДЕРДІҢ ТҮПНҰСҚАЛЫЛЫҒЫ МЕН ИННОВАЦИЯЛЫҒЫ</w:t>
            </w:r>
            <w:r w:rsidRPr="00C82AC7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9E0B94" w:rsidRPr="00C82AC7" w:rsidTr="009E0B94">
        <w:trPr>
          <w:trHeight w:val="243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C82AC7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82AC7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C82AC7" w:rsidRDefault="009E0B94" w:rsidP="00BF0848">
            <w:pPr>
              <w:tabs>
                <w:tab w:val="left" w:pos="0"/>
                <w:tab w:val="left" w:pos="709"/>
              </w:tabs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82AC7">
              <w:rPr>
                <w:rFonts w:ascii="Times New Roman" w:hAnsi="Times New Roman" w:cs="Times New Roman"/>
                <w:b/>
              </w:rPr>
              <w:t>Дескриптор</w:t>
            </w:r>
            <w:r w:rsidR="00BF0848" w:rsidRPr="00C82AC7">
              <w:rPr>
                <w:rFonts w:ascii="Times New Roman" w:hAnsi="Times New Roman" w:cs="Times New Roman"/>
                <w:b/>
                <w:lang w:val="kk-KZ"/>
              </w:rPr>
              <w:t>лар</w:t>
            </w:r>
          </w:p>
        </w:tc>
      </w:tr>
      <w:tr w:rsidR="009E0B94" w:rsidRPr="00C82AC7" w:rsidTr="009E0B94">
        <w:trPr>
          <w:trHeight w:val="1251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C82AC7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82AC7">
              <w:rPr>
                <w:rFonts w:ascii="Times New Roman" w:hAnsi="Times New Roman" w:cs="Times New Roman"/>
                <w:bCs/>
                <w:lang w:val="kk-KZ"/>
              </w:rPr>
              <w:t xml:space="preserve">9-10 </w:t>
            </w:r>
          </w:p>
          <w:p w:rsidR="009E0B94" w:rsidRPr="00C82AC7" w:rsidRDefault="009E0B94" w:rsidP="00BF0848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82AC7">
              <w:rPr>
                <w:rFonts w:ascii="Times New Roman" w:hAnsi="Times New Roman" w:cs="Times New Roman"/>
                <w:bCs/>
              </w:rPr>
              <w:t>(</w:t>
            </w:r>
            <w:r w:rsidR="00BF0848" w:rsidRPr="00C82AC7">
              <w:rPr>
                <w:rFonts w:ascii="Times New Roman" w:hAnsi="Times New Roman" w:cs="Times New Roman"/>
                <w:bCs/>
                <w:lang w:val="kk-KZ"/>
              </w:rPr>
              <w:t>үздік</w:t>
            </w:r>
            <w:r w:rsidRPr="00C82AC7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C82AC7" w:rsidRDefault="00BC498A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C82AC7">
              <w:rPr>
                <w:rFonts w:ascii="Times New Roman" w:hAnsi="Times New Roman" w:cs="Times New Roman"/>
                <w:lang w:val="kk-KZ"/>
              </w:rPr>
              <w:t xml:space="preserve">Қалыптасқан қағидалардан тәуелсіздігін </w:t>
            </w:r>
            <w:r w:rsidR="00E72D90">
              <w:rPr>
                <w:rFonts w:ascii="Times New Roman" w:hAnsi="Times New Roman" w:cs="Times New Roman"/>
                <w:lang w:val="kk-KZ"/>
              </w:rPr>
              <w:t>көрсетеді</w:t>
            </w:r>
            <w:r w:rsidR="008734D5">
              <w:rPr>
                <w:rFonts w:ascii="Times New Roman" w:hAnsi="Times New Roman" w:cs="Times New Roman"/>
                <w:lang w:val="kk-KZ"/>
              </w:rPr>
              <w:t>,</w:t>
            </w:r>
            <w:r w:rsidR="00B9028E" w:rsidRPr="00C82AC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E4F8F" w:rsidRPr="00C82AC7">
              <w:rPr>
                <w:rFonts w:ascii="Times New Roman" w:hAnsi="Times New Roman" w:cs="Times New Roman"/>
                <w:lang w:val="kk-KZ"/>
              </w:rPr>
              <w:t>қорытындылары дәйекті</w:t>
            </w:r>
            <w:r w:rsidR="009E0B94" w:rsidRPr="00C82AC7">
              <w:rPr>
                <w:rFonts w:ascii="Times New Roman" w:hAnsi="Times New Roman" w:cs="Times New Roman"/>
              </w:rPr>
              <w:t>;</w:t>
            </w:r>
          </w:p>
          <w:p w:rsidR="009E0B94" w:rsidRPr="00C82AC7" w:rsidRDefault="00C077AA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C82AC7">
              <w:rPr>
                <w:rFonts w:ascii="Times New Roman" w:hAnsi="Times New Roman" w:cs="Times New Roman"/>
                <w:lang w:val="kk-KZ"/>
              </w:rPr>
              <w:t xml:space="preserve">Практикалық </w:t>
            </w:r>
            <w:r w:rsidR="007E4F8F" w:rsidRPr="00C82AC7">
              <w:rPr>
                <w:rFonts w:ascii="Times New Roman" w:hAnsi="Times New Roman" w:cs="Times New Roman"/>
                <w:lang w:val="kk-KZ"/>
              </w:rPr>
              <w:t xml:space="preserve">бағдарлануы </w:t>
            </w:r>
            <w:r w:rsidRPr="00C82AC7">
              <w:rPr>
                <w:rFonts w:ascii="Times New Roman" w:hAnsi="Times New Roman" w:cs="Times New Roman"/>
                <w:lang w:val="kk-KZ"/>
              </w:rPr>
              <w:t>мен креативтілікпен ерекшеленетін тапсырманы шешудің жаңа тәсілдерін табады</w:t>
            </w:r>
            <w:r w:rsidR="009E0B94" w:rsidRPr="00C82AC7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9E0B94" w:rsidRPr="00C82AC7" w:rsidRDefault="009E0B94" w:rsidP="009E0B94">
            <w:pPr>
              <w:tabs>
                <w:tab w:val="left" w:pos="176"/>
              </w:tabs>
              <w:spacing w:after="0"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E0B94" w:rsidRPr="00EC5B03" w:rsidTr="009E0B94">
        <w:trPr>
          <w:trHeight w:val="960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C82AC7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82AC7">
              <w:rPr>
                <w:rFonts w:ascii="Times New Roman" w:hAnsi="Times New Roman" w:cs="Times New Roman"/>
                <w:bCs/>
                <w:lang w:val="kk-KZ"/>
              </w:rPr>
              <w:t xml:space="preserve">7-8 </w:t>
            </w:r>
          </w:p>
          <w:p w:rsidR="009E0B94" w:rsidRPr="00C82AC7" w:rsidRDefault="009E0B94" w:rsidP="00BF0848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82AC7">
              <w:rPr>
                <w:rFonts w:ascii="Times New Roman" w:hAnsi="Times New Roman" w:cs="Times New Roman"/>
                <w:bCs/>
              </w:rPr>
              <w:t>(</w:t>
            </w:r>
            <w:r w:rsidR="00BF0848" w:rsidRPr="00C82AC7">
              <w:rPr>
                <w:rFonts w:ascii="Times New Roman" w:hAnsi="Times New Roman" w:cs="Times New Roman"/>
                <w:bCs/>
                <w:lang w:val="kk-KZ"/>
              </w:rPr>
              <w:t>жақсы</w:t>
            </w:r>
            <w:r w:rsidRPr="00C82AC7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C82AC7" w:rsidRDefault="00AF30C4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C82AC7">
              <w:rPr>
                <w:rFonts w:ascii="Times New Roman" w:hAnsi="Times New Roman" w:cs="Times New Roman"/>
                <w:lang w:val="kk-KZ"/>
              </w:rPr>
              <w:t>Шаблондардан басым түрде алшақтауды қалайды, бірақ дәстүрлі тәсілдерді қарай алады</w:t>
            </w:r>
            <w:r w:rsidR="009E0B94" w:rsidRPr="00C82AC7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9E0B94" w:rsidRPr="00C82AC7" w:rsidRDefault="00AF30C4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C82AC7">
              <w:rPr>
                <w:rFonts w:ascii="Times New Roman" w:hAnsi="Times New Roman" w:cs="Times New Roman"/>
                <w:lang w:val="kk-KZ"/>
              </w:rPr>
              <w:t xml:space="preserve">Тапсырмаларды шешудің </w:t>
            </w:r>
            <w:r w:rsidR="00D12F2F" w:rsidRPr="00C82AC7">
              <w:rPr>
                <w:rFonts w:ascii="Times New Roman" w:hAnsi="Times New Roman" w:cs="Times New Roman"/>
                <w:lang w:val="kk-KZ"/>
              </w:rPr>
              <w:t>балама нұсқаларын ұсынады және табады</w:t>
            </w:r>
            <w:r w:rsidR="009E0B94" w:rsidRPr="00C82AC7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9E0B94" w:rsidRPr="00C82AC7" w:rsidRDefault="009E0B94" w:rsidP="009E0B94">
            <w:pPr>
              <w:tabs>
                <w:tab w:val="left" w:pos="17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E0B94" w:rsidRPr="00C82AC7" w:rsidTr="009E0B94">
        <w:trPr>
          <w:trHeight w:val="945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C82AC7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82AC7">
              <w:rPr>
                <w:rFonts w:ascii="Times New Roman" w:hAnsi="Times New Roman" w:cs="Times New Roman"/>
                <w:bCs/>
                <w:lang w:val="kk-KZ"/>
              </w:rPr>
              <w:t>5-6</w:t>
            </w:r>
          </w:p>
          <w:p w:rsidR="009E0B94" w:rsidRPr="00C82AC7" w:rsidRDefault="009E0B94" w:rsidP="00BF0848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82AC7">
              <w:rPr>
                <w:rFonts w:ascii="Times New Roman" w:hAnsi="Times New Roman" w:cs="Times New Roman"/>
                <w:bCs/>
              </w:rPr>
              <w:t>(</w:t>
            </w:r>
            <w:r w:rsidR="00BF0848" w:rsidRPr="00C82AC7">
              <w:rPr>
                <w:rFonts w:ascii="Times New Roman" w:hAnsi="Times New Roman" w:cs="Times New Roman"/>
                <w:bCs/>
                <w:lang w:val="kk-KZ"/>
              </w:rPr>
              <w:t>қанағаттандырарлық</w:t>
            </w:r>
            <w:r w:rsidRPr="00C82AC7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C82AC7" w:rsidRDefault="00D12F2F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C82AC7">
              <w:rPr>
                <w:rFonts w:ascii="Times New Roman" w:hAnsi="Times New Roman" w:cs="Times New Roman"/>
                <w:lang w:val="kk-KZ"/>
              </w:rPr>
              <w:t>Әдеттегі тәсілдерге назар салуды қалайды</w:t>
            </w:r>
            <w:r w:rsidR="009E0B94" w:rsidRPr="00C82AC7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9E0B94" w:rsidRPr="00C82AC7" w:rsidRDefault="00D12F2F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C82AC7">
              <w:rPr>
                <w:rFonts w:ascii="Times New Roman" w:hAnsi="Times New Roman" w:cs="Times New Roman"/>
                <w:lang w:val="kk-KZ"/>
              </w:rPr>
              <w:t>Тапсырманың стандартты шешімін ұсынады және табады</w:t>
            </w:r>
            <w:r w:rsidR="009E0B94" w:rsidRPr="00C82AC7">
              <w:rPr>
                <w:rFonts w:ascii="Times New Roman" w:hAnsi="Times New Roman" w:cs="Times New Roman"/>
              </w:rPr>
              <w:t xml:space="preserve">. </w:t>
            </w:r>
          </w:p>
          <w:p w:rsidR="009E0B94" w:rsidRPr="00C82AC7" w:rsidRDefault="009E0B94" w:rsidP="009E0B94">
            <w:pPr>
              <w:tabs>
                <w:tab w:val="left" w:pos="176"/>
              </w:tabs>
              <w:spacing w:after="0"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B94" w:rsidRPr="00C82AC7" w:rsidTr="009E0B94">
        <w:trPr>
          <w:trHeight w:val="945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C82AC7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82AC7">
              <w:rPr>
                <w:rFonts w:ascii="Times New Roman" w:hAnsi="Times New Roman" w:cs="Times New Roman"/>
                <w:bCs/>
              </w:rPr>
              <w:t>3-4</w:t>
            </w:r>
          </w:p>
          <w:p w:rsidR="009E0B94" w:rsidRPr="00C82AC7" w:rsidRDefault="009E0B94" w:rsidP="00BF0848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82AC7">
              <w:rPr>
                <w:rFonts w:ascii="Times New Roman" w:hAnsi="Times New Roman" w:cs="Times New Roman"/>
                <w:bCs/>
              </w:rPr>
              <w:t>(</w:t>
            </w:r>
            <w:r w:rsidR="00BF0848" w:rsidRPr="00C82AC7">
              <w:rPr>
                <w:rFonts w:ascii="Times New Roman" w:hAnsi="Times New Roman" w:cs="Times New Roman"/>
                <w:bCs/>
                <w:lang w:val="kk-KZ"/>
              </w:rPr>
              <w:t>нашар</w:t>
            </w:r>
            <w:r w:rsidRPr="00C82AC7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C82AC7" w:rsidRDefault="003E1804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C82AC7">
              <w:rPr>
                <w:rFonts w:ascii="Times New Roman" w:hAnsi="Times New Roman" w:cs="Times New Roman"/>
                <w:lang w:val="kk-KZ"/>
              </w:rPr>
              <w:t>Қарапайым ойла</w:t>
            </w:r>
            <w:r w:rsidR="00E72D90">
              <w:rPr>
                <w:rFonts w:ascii="Times New Roman" w:hAnsi="Times New Roman" w:cs="Times New Roman"/>
                <w:lang w:val="kk-KZ"/>
              </w:rPr>
              <w:t xml:space="preserve">йды, </w:t>
            </w:r>
            <w:r w:rsidRPr="00C82AC7">
              <w:rPr>
                <w:rFonts w:ascii="Times New Roman" w:hAnsi="Times New Roman" w:cs="Times New Roman"/>
                <w:lang w:val="kk-KZ"/>
              </w:rPr>
              <w:t>жаңа тәсілдерді қарастыруда қиындыққа тап болады</w:t>
            </w:r>
            <w:r w:rsidR="009E0B94" w:rsidRPr="00C82AC7">
              <w:rPr>
                <w:rFonts w:ascii="Times New Roman" w:hAnsi="Times New Roman" w:cs="Times New Roman"/>
              </w:rPr>
              <w:t xml:space="preserve">;    </w:t>
            </w:r>
          </w:p>
          <w:p w:rsidR="009E0B94" w:rsidRPr="00C82AC7" w:rsidRDefault="003E1804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C82AC7">
              <w:rPr>
                <w:rFonts w:ascii="Times New Roman" w:hAnsi="Times New Roman" w:cs="Times New Roman"/>
                <w:lang w:val="kk-KZ"/>
              </w:rPr>
              <w:t>Тапсырмаларды шешудің жаңа тәсілдері қиындық туғызады.</w:t>
            </w:r>
          </w:p>
          <w:p w:rsidR="009E0B94" w:rsidRPr="00C82AC7" w:rsidRDefault="009E0B94" w:rsidP="009E0B94">
            <w:pPr>
              <w:tabs>
                <w:tab w:val="left" w:pos="176"/>
              </w:tabs>
              <w:spacing w:after="0"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B94" w:rsidRPr="00C82AC7" w:rsidTr="009E0B94">
        <w:trPr>
          <w:trHeight w:val="968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C82AC7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82AC7">
              <w:rPr>
                <w:rFonts w:ascii="Times New Roman" w:hAnsi="Times New Roman" w:cs="Times New Roman"/>
                <w:bCs/>
              </w:rPr>
              <w:t>1-2</w:t>
            </w:r>
          </w:p>
          <w:p w:rsidR="009E0B94" w:rsidRPr="00C82AC7" w:rsidRDefault="009E0B94" w:rsidP="00BF0848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AC7">
              <w:rPr>
                <w:rFonts w:ascii="Times New Roman" w:hAnsi="Times New Roman" w:cs="Times New Roman"/>
                <w:bCs/>
              </w:rPr>
              <w:t>(</w:t>
            </w:r>
            <w:r w:rsidR="00BF0848" w:rsidRPr="00C82AC7">
              <w:rPr>
                <w:rFonts w:ascii="Times New Roman" w:hAnsi="Times New Roman" w:cs="Times New Roman"/>
                <w:bCs/>
                <w:lang w:val="kk-KZ"/>
              </w:rPr>
              <w:t>өте нашар</w:t>
            </w:r>
            <w:r w:rsidRPr="00C82AC7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C82AC7" w:rsidRDefault="003E1804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C82AC7">
              <w:rPr>
                <w:rFonts w:ascii="Times New Roman" w:hAnsi="Times New Roman" w:cs="Times New Roman"/>
                <w:lang w:val="kk-KZ"/>
              </w:rPr>
              <w:t>Қарапайым ойла</w:t>
            </w:r>
            <w:r w:rsidR="00E72D90">
              <w:rPr>
                <w:rFonts w:ascii="Times New Roman" w:hAnsi="Times New Roman" w:cs="Times New Roman"/>
                <w:lang w:val="kk-KZ"/>
              </w:rPr>
              <w:t>й</w:t>
            </w:r>
            <w:r w:rsidRPr="00C82AC7">
              <w:rPr>
                <w:rFonts w:ascii="Times New Roman" w:hAnsi="Times New Roman" w:cs="Times New Roman"/>
                <w:lang w:val="kk-KZ"/>
              </w:rPr>
              <w:t>ды</w:t>
            </w:r>
            <w:r w:rsidR="008734D5">
              <w:rPr>
                <w:rFonts w:ascii="Times New Roman" w:hAnsi="Times New Roman" w:cs="Times New Roman"/>
                <w:lang w:val="kk-KZ"/>
              </w:rPr>
              <w:t>,</w:t>
            </w:r>
            <w:r w:rsidRPr="00C82AC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72D90">
              <w:rPr>
                <w:rFonts w:ascii="Times New Roman" w:hAnsi="Times New Roman" w:cs="Times New Roman"/>
                <w:lang w:val="kk-KZ"/>
              </w:rPr>
              <w:t>тақырыптың</w:t>
            </w:r>
            <w:r w:rsidR="00BB7F24" w:rsidRPr="00C82AC7">
              <w:rPr>
                <w:rFonts w:ascii="Times New Roman" w:hAnsi="Times New Roman" w:cs="Times New Roman"/>
                <w:lang w:val="kk-KZ"/>
              </w:rPr>
              <w:t xml:space="preserve"> базалық аспектілерін түсінбейді</w:t>
            </w:r>
            <w:r w:rsidR="009E0B94" w:rsidRPr="00C82AC7">
              <w:rPr>
                <w:rFonts w:ascii="Times New Roman" w:hAnsi="Times New Roman" w:cs="Times New Roman"/>
              </w:rPr>
              <w:t>;</w:t>
            </w:r>
            <w:r w:rsidR="009E0B94" w:rsidRPr="00C82AC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9E0B94" w:rsidRPr="00C82AC7" w:rsidRDefault="00BB7F24" w:rsidP="003E2E0D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C82AC7">
              <w:rPr>
                <w:rFonts w:ascii="Times New Roman" w:hAnsi="Times New Roman" w:cs="Times New Roman"/>
                <w:lang w:val="kk-KZ"/>
              </w:rPr>
              <w:t>Барлық жаңа нәрсе қауіпсіздік</w:t>
            </w:r>
            <w:r w:rsidR="003E2E0D" w:rsidRPr="00C82AC7">
              <w:rPr>
                <w:rFonts w:ascii="Times New Roman" w:hAnsi="Times New Roman" w:cs="Times New Roman"/>
                <w:lang w:val="kk-KZ"/>
              </w:rPr>
              <w:t>ке</w:t>
            </w:r>
            <w:r w:rsidRPr="00C82AC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E2E0D" w:rsidRPr="00C82AC7">
              <w:rPr>
                <w:rFonts w:ascii="Times New Roman" w:hAnsi="Times New Roman" w:cs="Times New Roman"/>
                <w:lang w:val="kk-KZ"/>
              </w:rPr>
              <w:t xml:space="preserve">төнетін </w:t>
            </w:r>
            <w:r w:rsidRPr="00C82AC7">
              <w:rPr>
                <w:rFonts w:ascii="Times New Roman" w:hAnsi="Times New Roman" w:cs="Times New Roman"/>
                <w:lang w:val="kk-KZ"/>
              </w:rPr>
              <w:t>қатер ретінде қабылданады</w:t>
            </w:r>
            <w:r w:rsidR="009E0B94" w:rsidRPr="00C82AC7">
              <w:rPr>
                <w:rFonts w:ascii="Times New Roman" w:hAnsi="Times New Roman" w:cs="Times New Roman"/>
              </w:rPr>
              <w:t>.</w:t>
            </w:r>
          </w:p>
        </w:tc>
      </w:tr>
      <w:tr w:rsidR="009E0B94" w:rsidRPr="00C82AC7" w:rsidTr="009E0B94">
        <w:trPr>
          <w:trHeight w:val="67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B94" w:rsidRPr="00C82AC7" w:rsidRDefault="00BB7F24" w:rsidP="009E0B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AC7">
              <w:rPr>
                <w:rFonts w:ascii="Times New Roman" w:hAnsi="Times New Roman" w:cs="Times New Roman"/>
                <w:b/>
                <w:lang w:val="kk-KZ"/>
              </w:rPr>
              <w:t>СИТУАЦИЯЛЫҚ ТАПСЫРМАҒА ЖАУАПТЫҢ НАҚТЫЛЫҒЫ</w:t>
            </w:r>
          </w:p>
        </w:tc>
      </w:tr>
      <w:tr w:rsidR="009E0B94" w:rsidRPr="00C82AC7" w:rsidTr="009E0B94">
        <w:trPr>
          <w:trHeight w:val="337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C82AC7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82AC7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C82AC7" w:rsidRDefault="00BB7F24" w:rsidP="009E0B94">
            <w:pPr>
              <w:tabs>
                <w:tab w:val="left" w:pos="176"/>
              </w:tabs>
              <w:spacing w:after="0" w:line="240" w:lineRule="auto"/>
              <w:ind w:left="317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AC7">
              <w:rPr>
                <w:rFonts w:ascii="Times New Roman" w:hAnsi="Times New Roman" w:cs="Times New Roman"/>
                <w:b/>
              </w:rPr>
              <w:t>Дескриптор</w:t>
            </w:r>
            <w:r w:rsidRPr="00C82AC7">
              <w:rPr>
                <w:rFonts w:ascii="Times New Roman" w:hAnsi="Times New Roman" w:cs="Times New Roman"/>
                <w:b/>
                <w:lang w:val="kk-KZ"/>
              </w:rPr>
              <w:t>лар</w:t>
            </w:r>
          </w:p>
        </w:tc>
      </w:tr>
      <w:tr w:rsidR="009E0B94" w:rsidRPr="00C82AC7" w:rsidTr="009E0B94">
        <w:trPr>
          <w:trHeight w:val="968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C82AC7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82AC7">
              <w:rPr>
                <w:rFonts w:ascii="Times New Roman" w:hAnsi="Times New Roman" w:cs="Times New Roman"/>
                <w:bCs/>
                <w:lang w:val="kk-KZ"/>
              </w:rPr>
              <w:t xml:space="preserve">9-10 </w:t>
            </w:r>
          </w:p>
          <w:p w:rsidR="009E0B94" w:rsidRPr="00C82AC7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82AC7">
              <w:rPr>
                <w:rFonts w:ascii="Times New Roman" w:hAnsi="Times New Roman" w:cs="Times New Roman"/>
                <w:bCs/>
              </w:rPr>
              <w:t>(</w:t>
            </w:r>
            <w:r w:rsidR="00BC498A" w:rsidRPr="00C82AC7">
              <w:rPr>
                <w:rFonts w:ascii="Times New Roman" w:hAnsi="Times New Roman" w:cs="Times New Roman"/>
                <w:bCs/>
                <w:lang w:val="kk-KZ"/>
              </w:rPr>
              <w:t>үздік</w:t>
            </w:r>
            <w:r w:rsidRPr="00C82AC7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832A3" w:rsidRPr="00C82AC7" w:rsidRDefault="0090741B" w:rsidP="00A832A3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C82AC7">
              <w:rPr>
                <w:rFonts w:ascii="Times New Roman" w:hAnsi="Times New Roman" w:cs="Times New Roman"/>
                <w:lang w:val="kk-KZ"/>
              </w:rPr>
              <w:t>Т</w:t>
            </w:r>
            <w:proofErr w:type="spellStart"/>
            <w:r w:rsidRPr="00C82AC7">
              <w:rPr>
                <w:rFonts w:ascii="Times New Roman" w:hAnsi="Times New Roman" w:cs="Times New Roman"/>
              </w:rPr>
              <w:t>олық</w:t>
            </w:r>
            <w:proofErr w:type="spellEnd"/>
            <w:r w:rsidRPr="00C82A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82AC7">
              <w:rPr>
                <w:rFonts w:ascii="Times New Roman" w:hAnsi="Times New Roman" w:cs="Times New Roman"/>
              </w:rPr>
              <w:t>егжей-тегжейлі</w:t>
            </w:r>
            <w:proofErr w:type="spellEnd"/>
            <w:r w:rsidRPr="00C82A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AC7">
              <w:rPr>
                <w:rFonts w:ascii="Times New Roman" w:hAnsi="Times New Roman" w:cs="Times New Roman"/>
              </w:rPr>
              <w:t>жауап</w:t>
            </w:r>
            <w:proofErr w:type="spellEnd"/>
            <w:r w:rsidRPr="00C82AC7">
              <w:rPr>
                <w:rFonts w:ascii="Times New Roman" w:hAnsi="Times New Roman" w:cs="Times New Roman"/>
              </w:rPr>
              <w:t xml:space="preserve"> </w:t>
            </w:r>
            <w:r w:rsidR="00E72D90">
              <w:rPr>
                <w:rFonts w:ascii="Times New Roman" w:hAnsi="Times New Roman" w:cs="Times New Roman"/>
                <w:lang w:val="kk-KZ"/>
              </w:rPr>
              <w:t>береді</w:t>
            </w:r>
            <w:r w:rsidRPr="00C82AC7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="00A832A3" w:rsidRPr="00C82AC7">
              <w:rPr>
                <w:rFonts w:ascii="Times New Roman" w:hAnsi="Times New Roman" w:cs="Times New Roman"/>
              </w:rPr>
              <w:t>жоғары</w:t>
            </w:r>
            <w:proofErr w:type="spellEnd"/>
            <w:r w:rsidR="00A832A3" w:rsidRPr="00C82A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AC7">
              <w:rPr>
                <w:rFonts w:ascii="Times New Roman" w:hAnsi="Times New Roman" w:cs="Times New Roman"/>
              </w:rPr>
              <w:t>хабардарлы</w:t>
            </w:r>
            <w:proofErr w:type="spellEnd"/>
            <w:r w:rsidR="00E72D90">
              <w:rPr>
                <w:rFonts w:ascii="Times New Roman" w:hAnsi="Times New Roman" w:cs="Times New Roman"/>
                <w:lang w:val="kk-KZ"/>
              </w:rPr>
              <w:t>ғын</w:t>
            </w:r>
            <w:r w:rsidRPr="00C82A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AC7">
              <w:rPr>
                <w:rFonts w:ascii="Times New Roman" w:hAnsi="Times New Roman" w:cs="Times New Roman"/>
              </w:rPr>
              <w:t>көрсе</w:t>
            </w:r>
            <w:proofErr w:type="spellEnd"/>
            <w:r w:rsidR="00E72D90">
              <w:rPr>
                <w:rFonts w:ascii="Times New Roman" w:hAnsi="Times New Roman" w:cs="Times New Roman"/>
                <w:lang w:val="kk-KZ"/>
              </w:rPr>
              <w:t>те</w:t>
            </w:r>
            <w:r w:rsidR="00A832A3" w:rsidRPr="00C82AC7">
              <w:rPr>
                <w:rFonts w:ascii="Times New Roman" w:hAnsi="Times New Roman" w:cs="Times New Roman"/>
                <w:lang w:val="kk-KZ"/>
              </w:rPr>
              <w:t>ді</w:t>
            </w:r>
            <w:r w:rsidR="009E0B94" w:rsidRPr="00C82AC7">
              <w:rPr>
                <w:rFonts w:ascii="Times New Roman" w:hAnsi="Times New Roman" w:cs="Times New Roman"/>
              </w:rPr>
              <w:t>;</w:t>
            </w:r>
          </w:p>
          <w:p w:rsidR="009E0B94" w:rsidRPr="00C82AC7" w:rsidRDefault="00A832A3" w:rsidP="00E72D90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C82AC7">
              <w:rPr>
                <w:rFonts w:ascii="Times New Roman" w:hAnsi="Times New Roman" w:cs="Times New Roman"/>
                <w:lang w:val="kk-KZ"/>
              </w:rPr>
              <w:t>Нәтижеге, тиімділікке</w:t>
            </w:r>
            <w:r w:rsidR="00E72D90">
              <w:rPr>
                <w:rFonts w:ascii="Times New Roman" w:hAnsi="Times New Roman" w:cs="Times New Roman"/>
                <w:lang w:val="kk-KZ"/>
              </w:rPr>
              <w:t xml:space="preserve"> бағытталғаны байқалады</w:t>
            </w:r>
            <w:r w:rsidRPr="00C82AC7">
              <w:rPr>
                <w:rFonts w:ascii="Times New Roman" w:hAnsi="Times New Roman" w:cs="Times New Roman"/>
                <w:lang w:val="kk-KZ"/>
              </w:rPr>
              <w:t>, сондай-ақ ұйым мен мемлекет үшін әлеуетті пайдаға, оның ішінде ұзақ мерзімді перспективада назар аударады</w:t>
            </w:r>
            <w:r w:rsidR="009E0B94" w:rsidRPr="00C82AC7">
              <w:rPr>
                <w:rFonts w:ascii="Times New Roman" w:hAnsi="Times New Roman" w:cs="Times New Roman"/>
              </w:rPr>
              <w:t>.</w:t>
            </w:r>
          </w:p>
        </w:tc>
      </w:tr>
      <w:tr w:rsidR="009E0B94" w:rsidRPr="00C82AC7" w:rsidTr="009E0B94">
        <w:trPr>
          <w:trHeight w:val="968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C82AC7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82AC7">
              <w:rPr>
                <w:rFonts w:ascii="Times New Roman" w:hAnsi="Times New Roman" w:cs="Times New Roman"/>
                <w:bCs/>
                <w:lang w:val="kk-KZ"/>
              </w:rPr>
              <w:t xml:space="preserve">7-8 </w:t>
            </w:r>
          </w:p>
          <w:p w:rsidR="009E0B94" w:rsidRPr="00C82AC7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82AC7">
              <w:rPr>
                <w:rFonts w:ascii="Times New Roman" w:hAnsi="Times New Roman" w:cs="Times New Roman"/>
                <w:bCs/>
              </w:rPr>
              <w:t>(</w:t>
            </w:r>
            <w:r w:rsidR="00BC498A" w:rsidRPr="00C82AC7">
              <w:rPr>
                <w:rFonts w:ascii="Times New Roman" w:hAnsi="Times New Roman" w:cs="Times New Roman"/>
                <w:bCs/>
                <w:lang w:val="kk-KZ"/>
              </w:rPr>
              <w:t>жақсы</w:t>
            </w:r>
            <w:r w:rsidRPr="00C82AC7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832A3" w:rsidRPr="00C82AC7" w:rsidRDefault="00A832A3" w:rsidP="00A832A3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2AC7">
              <w:rPr>
                <w:rFonts w:ascii="Times New Roman" w:hAnsi="Times New Roman" w:cs="Times New Roman"/>
              </w:rPr>
              <w:t>Егжей-тегжейлі</w:t>
            </w:r>
            <w:proofErr w:type="spellEnd"/>
            <w:r w:rsidRPr="00C82A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AC7">
              <w:rPr>
                <w:rFonts w:ascii="Times New Roman" w:hAnsi="Times New Roman" w:cs="Times New Roman"/>
              </w:rPr>
              <w:t>жауап</w:t>
            </w:r>
            <w:proofErr w:type="spellEnd"/>
            <w:r w:rsidRPr="00C82AC7">
              <w:rPr>
                <w:rFonts w:ascii="Times New Roman" w:hAnsi="Times New Roman" w:cs="Times New Roman"/>
              </w:rPr>
              <w:t xml:space="preserve"> </w:t>
            </w:r>
            <w:r w:rsidRPr="00C82AC7">
              <w:rPr>
                <w:rFonts w:ascii="Times New Roman" w:hAnsi="Times New Roman" w:cs="Times New Roman"/>
                <w:lang w:val="kk-KZ"/>
              </w:rPr>
              <w:t>білді</w:t>
            </w:r>
            <w:proofErr w:type="gramStart"/>
            <w:r w:rsidRPr="00C82AC7">
              <w:rPr>
                <w:rFonts w:ascii="Times New Roman" w:hAnsi="Times New Roman" w:cs="Times New Roman"/>
                <w:lang w:val="kk-KZ"/>
              </w:rPr>
              <w:t>ред</w:t>
            </w:r>
            <w:proofErr w:type="gramEnd"/>
            <w:r w:rsidRPr="00C82AC7">
              <w:rPr>
                <w:rFonts w:ascii="Times New Roman" w:hAnsi="Times New Roman" w:cs="Times New Roman"/>
                <w:lang w:val="kk-KZ"/>
              </w:rPr>
              <w:t>і</w:t>
            </w:r>
            <w:r w:rsidR="009E0B94" w:rsidRPr="00C82AC7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9E0B94" w:rsidRPr="00C82AC7" w:rsidRDefault="00A832A3" w:rsidP="008734D5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C82AC7">
              <w:rPr>
                <w:rFonts w:ascii="Times New Roman" w:hAnsi="Times New Roman" w:cs="Times New Roman"/>
                <w:lang w:val="kk-KZ"/>
              </w:rPr>
              <w:t xml:space="preserve">Ұйым мен мемлекеттің тиімділігін арттыруға ықпал ететін басымдықтарды айқындау қабілетін </w:t>
            </w:r>
            <w:r w:rsidR="008734D5">
              <w:rPr>
                <w:rFonts w:ascii="Times New Roman" w:hAnsi="Times New Roman" w:cs="Times New Roman"/>
                <w:lang w:val="kk-KZ"/>
              </w:rPr>
              <w:t>көрсетеді</w:t>
            </w:r>
            <w:r w:rsidR="009E0B94" w:rsidRPr="00C82AC7">
              <w:rPr>
                <w:rFonts w:ascii="Times New Roman" w:hAnsi="Times New Roman" w:cs="Times New Roman"/>
              </w:rPr>
              <w:t>.</w:t>
            </w:r>
          </w:p>
        </w:tc>
      </w:tr>
      <w:tr w:rsidR="009E0B94" w:rsidRPr="00C82AC7" w:rsidTr="009E0B94">
        <w:trPr>
          <w:trHeight w:val="968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C82AC7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82AC7">
              <w:rPr>
                <w:rFonts w:ascii="Times New Roman" w:hAnsi="Times New Roman" w:cs="Times New Roman"/>
                <w:bCs/>
                <w:lang w:val="kk-KZ"/>
              </w:rPr>
              <w:t>5-6</w:t>
            </w:r>
          </w:p>
          <w:p w:rsidR="009E0B94" w:rsidRPr="00C82AC7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82AC7">
              <w:rPr>
                <w:rFonts w:ascii="Times New Roman" w:hAnsi="Times New Roman" w:cs="Times New Roman"/>
                <w:bCs/>
              </w:rPr>
              <w:t>(</w:t>
            </w:r>
            <w:r w:rsidR="00BC498A" w:rsidRPr="00C82AC7">
              <w:rPr>
                <w:rFonts w:ascii="Times New Roman" w:hAnsi="Times New Roman" w:cs="Times New Roman"/>
                <w:bCs/>
                <w:lang w:val="kk-KZ"/>
              </w:rPr>
              <w:t>қанағаттандырарлық</w:t>
            </w:r>
            <w:r w:rsidRPr="00C82AC7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832A3" w:rsidRPr="00C82AC7" w:rsidRDefault="00A832A3" w:rsidP="00A832A3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2AC7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C82A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AC7">
              <w:rPr>
                <w:rFonts w:ascii="Times New Roman" w:hAnsi="Times New Roman" w:cs="Times New Roman"/>
              </w:rPr>
              <w:t>хабардарлы</w:t>
            </w:r>
            <w:proofErr w:type="spellEnd"/>
            <w:r w:rsidR="00E72D90">
              <w:rPr>
                <w:rFonts w:ascii="Times New Roman" w:hAnsi="Times New Roman" w:cs="Times New Roman"/>
                <w:lang w:val="kk-KZ"/>
              </w:rPr>
              <w:t>ғын</w:t>
            </w:r>
            <w:r w:rsidRPr="00C82AC7">
              <w:rPr>
                <w:rFonts w:ascii="Times New Roman" w:hAnsi="Times New Roman" w:cs="Times New Roman"/>
              </w:rPr>
              <w:t xml:space="preserve"> </w:t>
            </w:r>
            <w:r w:rsidR="00E72D90">
              <w:rPr>
                <w:rFonts w:ascii="Times New Roman" w:hAnsi="Times New Roman" w:cs="Times New Roman"/>
                <w:lang w:val="kk-KZ"/>
              </w:rPr>
              <w:t>көрсетеді</w:t>
            </w:r>
            <w:r w:rsidR="009E0B94" w:rsidRPr="00C82AC7">
              <w:rPr>
                <w:rFonts w:ascii="Times New Roman" w:hAnsi="Times New Roman" w:cs="Times New Roman"/>
              </w:rPr>
              <w:t>;</w:t>
            </w:r>
          </w:p>
          <w:p w:rsidR="009E0B94" w:rsidRPr="00C82AC7" w:rsidRDefault="00A832A3" w:rsidP="00A832A3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C82AC7">
              <w:rPr>
                <w:rFonts w:ascii="Times New Roman" w:hAnsi="Times New Roman" w:cs="Times New Roman"/>
                <w:lang w:val="kk-KZ"/>
              </w:rPr>
              <w:t>Ұйым мен мемлекет қызметінің тиімділігін арттырумен өзара байланыссыз басымдықтарды анықтау қабілетін</w:t>
            </w:r>
            <w:r w:rsidR="00E72D90">
              <w:rPr>
                <w:rFonts w:ascii="Times New Roman" w:hAnsi="Times New Roman" w:cs="Times New Roman"/>
                <w:lang w:val="kk-KZ"/>
              </w:rPr>
              <w:t>е</w:t>
            </w:r>
            <w:r w:rsidRPr="00C82AC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72D90">
              <w:rPr>
                <w:rFonts w:ascii="Times New Roman" w:hAnsi="Times New Roman" w:cs="Times New Roman"/>
                <w:lang w:val="kk-KZ"/>
              </w:rPr>
              <w:t>ие</w:t>
            </w:r>
            <w:r w:rsidR="009E0B94" w:rsidRPr="00C82AC7">
              <w:rPr>
                <w:rFonts w:ascii="Times New Roman" w:hAnsi="Times New Roman" w:cs="Times New Roman"/>
              </w:rPr>
              <w:t>.</w:t>
            </w:r>
          </w:p>
          <w:p w:rsidR="009E0B94" w:rsidRPr="00C82AC7" w:rsidRDefault="009E0B94" w:rsidP="009E0B94">
            <w:pPr>
              <w:tabs>
                <w:tab w:val="left" w:pos="176"/>
              </w:tabs>
              <w:spacing w:after="0"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B94" w:rsidRPr="00EC5B03" w:rsidTr="009E0B94">
        <w:trPr>
          <w:trHeight w:val="968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C82AC7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82AC7">
              <w:rPr>
                <w:rFonts w:ascii="Times New Roman" w:hAnsi="Times New Roman" w:cs="Times New Roman"/>
                <w:bCs/>
              </w:rPr>
              <w:lastRenderedPageBreak/>
              <w:t>3-4</w:t>
            </w:r>
          </w:p>
          <w:p w:rsidR="009E0B94" w:rsidRPr="00C82AC7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82AC7">
              <w:rPr>
                <w:rFonts w:ascii="Times New Roman" w:hAnsi="Times New Roman" w:cs="Times New Roman"/>
                <w:bCs/>
              </w:rPr>
              <w:t>(</w:t>
            </w:r>
            <w:r w:rsidR="00BC498A" w:rsidRPr="00C82AC7">
              <w:rPr>
                <w:rFonts w:ascii="Times New Roman" w:hAnsi="Times New Roman" w:cs="Times New Roman"/>
                <w:bCs/>
                <w:lang w:val="kk-KZ"/>
              </w:rPr>
              <w:t>нашар</w:t>
            </w:r>
            <w:r w:rsidRPr="00C82AC7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832A3" w:rsidRPr="00C82AC7" w:rsidRDefault="00E72D90" w:rsidP="00A832A3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Төмен хабардарлығ</w:t>
            </w:r>
            <w:r w:rsidR="00A832A3" w:rsidRPr="00C82AC7">
              <w:rPr>
                <w:rFonts w:ascii="Times New Roman" w:hAnsi="Times New Roman" w:cs="Times New Roman"/>
                <w:lang w:val="kk-KZ"/>
              </w:rPr>
              <w:t>ы</w:t>
            </w: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="00A832A3" w:rsidRPr="00C82AC7">
              <w:rPr>
                <w:rFonts w:ascii="Times New Roman" w:hAnsi="Times New Roman" w:cs="Times New Roman"/>
                <w:lang w:val="kk-KZ"/>
              </w:rPr>
              <w:t xml:space="preserve"> көрсете</w:t>
            </w:r>
            <w:r>
              <w:rPr>
                <w:rFonts w:ascii="Times New Roman" w:hAnsi="Times New Roman" w:cs="Times New Roman"/>
                <w:lang w:val="kk-KZ"/>
              </w:rPr>
              <w:t xml:space="preserve"> отырып, толық емес жауап</w:t>
            </w:r>
            <w:r w:rsidR="00A832A3" w:rsidRPr="00C82AC7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береді</w:t>
            </w:r>
            <w:r w:rsidR="009E0B94" w:rsidRPr="00C82AC7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9E0B94" w:rsidRPr="00C82AC7" w:rsidRDefault="00A832A3" w:rsidP="00F951D2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C82AC7">
              <w:rPr>
                <w:rFonts w:ascii="Times New Roman" w:hAnsi="Times New Roman" w:cs="Times New Roman"/>
                <w:lang w:val="kk-KZ"/>
              </w:rPr>
              <w:t>Жеңіл-желпі талқылайды, қалаулар</w:t>
            </w:r>
            <w:r w:rsidR="00F951D2" w:rsidRPr="00C82AC7">
              <w:rPr>
                <w:rFonts w:ascii="Times New Roman" w:hAnsi="Times New Roman" w:cs="Times New Roman"/>
                <w:lang w:val="kk-KZ"/>
              </w:rPr>
              <w:t>ы</w:t>
            </w:r>
            <w:r w:rsidRPr="00C82AC7">
              <w:rPr>
                <w:rFonts w:ascii="Times New Roman" w:hAnsi="Times New Roman" w:cs="Times New Roman"/>
                <w:lang w:val="kk-KZ"/>
              </w:rPr>
              <w:t xml:space="preserve"> мен ұмтылыстар</w:t>
            </w:r>
            <w:r w:rsidR="00F951D2" w:rsidRPr="00C82AC7">
              <w:rPr>
                <w:rFonts w:ascii="Times New Roman" w:hAnsi="Times New Roman" w:cs="Times New Roman"/>
                <w:lang w:val="kk-KZ"/>
              </w:rPr>
              <w:t>ы</w:t>
            </w:r>
            <w:r w:rsidRPr="00C82AC7">
              <w:rPr>
                <w:rFonts w:ascii="Times New Roman" w:hAnsi="Times New Roman" w:cs="Times New Roman"/>
                <w:lang w:val="kk-KZ"/>
              </w:rPr>
              <w:t xml:space="preserve"> туралы айтады, ұйым мен мемлекет үшін өз әрекеттерінің нәтижелері мен пайдасын </w:t>
            </w:r>
            <w:r w:rsidR="00F951D2" w:rsidRPr="00C82AC7">
              <w:rPr>
                <w:rFonts w:ascii="Times New Roman" w:hAnsi="Times New Roman" w:cs="Times New Roman"/>
                <w:lang w:val="kk-KZ"/>
              </w:rPr>
              <w:t>қалыптастыру</w:t>
            </w:r>
            <w:r w:rsidRPr="00C82AC7">
              <w:rPr>
                <w:rFonts w:ascii="Times New Roman" w:hAnsi="Times New Roman" w:cs="Times New Roman"/>
                <w:lang w:val="kk-KZ"/>
              </w:rPr>
              <w:t xml:space="preserve"> қиынға соғады</w:t>
            </w:r>
            <w:r w:rsidR="00F951D2" w:rsidRPr="00C82AC7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9E0B94" w:rsidRPr="00C82AC7" w:rsidTr="009E0B94">
        <w:trPr>
          <w:trHeight w:val="775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C82AC7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82AC7">
              <w:rPr>
                <w:rFonts w:ascii="Times New Roman" w:hAnsi="Times New Roman" w:cs="Times New Roman"/>
                <w:bCs/>
              </w:rPr>
              <w:t>1-2</w:t>
            </w:r>
          </w:p>
          <w:p w:rsidR="009E0B94" w:rsidRPr="00C82AC7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82AC7">
              <w:rPr>
                <w:rFonts w:ascii="Times New Roman" w:hAnsi="Times New Roman" w:cs="Times New Roman"/>
                <w:bCs/>
              </w:rPr>
              <w:t>(</w:t>
            </w:r>
            <w:r w:rsidR="00BC498A" w:rsidRPr="00C82AC7">
              <w:rPr>
                <w:rFonts w:ascii="Times New Roman" w:hAnsi="Times New Roman" w:cs="Times New Roman"/>
                <w:bCs/>
                <w:lang w:val="kk-KZ"/>
              </w:rPr>
              <w:t>өте нашар</w:t>
            </w:r>
            <w:r w:rsidRPr="00C82AC7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51D2" w:rsidRPr="00C82AC7" w:rsidRDefault="002D4DB7" w:rsidP="00F951D2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C82AC7">
              <w:rPr>
                <w:rFonts w:ascii="Times New Roman" w:hAnsi="Times New Roman" w:cs="Times New Roman"/>
                <w:lang w:val="kk-KZ"/>
              </w:rPr>
              <w:t>Пайымы</w:t>
            </w:r>
            <w:r w:rsidR="00F951D2" w:rsidRPr="00C82AC7">
              <w:rPr>
                <w:rFonts w:ascii="Times New Roman" w:hAnsi="Times New Roman" w:cs="Times New Roman"/>
                <w:lang w:val="kk-KZ"/>
              </w:rPr>
              <w:t xml:space="preserve"> жоқ</w:t>
            </w:r>
            <w:r w:rsidR="009E0B94" w:rsidRPr="00C82AC7">
              <w:rPr>
                <w:rFonts w:ascii="Times New Roman" w:hAnsi="Times New Roman" w:cs="Times New Roman"/>
              </w:rPr>
              <w:t>;</w:t>
            </w:r>
          </w:p>
          <w:p w:rsidR="009E0B94" w:rsidRPr="00C82AC7" w:rsidRDefault="00F951D2" w:rsidP="001B3677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2AC7">
              <w:rPr>
                <w:rFonts w:ascii="Times New Roman" w:hAnsi="Times New Roman" w:cs="Times New Roman"/>
              </w:rPr>
              <w:t>Басымдықтарды</w:t>
            </w:r>
            <w:proofErr w:type="spellEnd"/>
            <w:r w:rsidRPr="00C82A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AC7">
              <w:rPr>
                <w:rFonts w:ascii="Times New Roman" w:hAnsi="Times New Roman" w:cs="Times New Roman"/>
              </w:rPr>
              <w:t>айқындауға</w:t>
            </w:r>
            <w:proofErr w:type="spellEnd"/>
            <w:r w:rsidRPr="00C82A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AC7">
              <w:rPr>
                <w:rFonts w:ascii="Times New Roman" w:hAnsi="Times New Roman" w:cs="Times New Roman"/>
              </w:rPr>
              <w:t>қабілетсіз</w:t>
            </w:r>
            <w:proofErr w:type="spellEnd"/>
            <w:r w:rsidRPr="00C82A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82AC7">
              <w:rPr>
                <w:rFonts w:ascii="Times New Roman" w:hAnsi="Times New Roman" w:cs="Times New Roman"/>
              </w:rPr>
              <w:t>ұйым</w:t>
            </w:r>
            <w:proofErr w:type="spellEnd"/>
            <w:r w:rsidRPr="00C82AC7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C82AC7">
              <w:rPr>
                <w:rFonts w:ascii="Times New Roman" w:hAnsi="Times New Roman" w:cs="Times New Roman"/>
              </w:rPr>
              <w:t>мемлекет</w:t>
            </w:r>
            <w:proofErr w:type="spellEnd"/>
            <w:r w:rsidRPr="00C82A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AC7">
              <w:rPr>
                <w:rFonts w:ascii="Times New Roman" w:hAnsi="Times New Roman" w:cs="Times New Roman"/>
              </w:rPr>
              <w:t>үшін</w:t>
            </w:r>
            <w:proofErr w:type="spellEnd"/>
            <w:r w:rsidRPr="00C82A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AC7">
              <w:rPr>
                <w:rFonts w:ascii="Times New Roman" w:hAnsi="Times New Roman" w:cs="Times New Roman"/>
              </w:rPr>
              <w:t>өз</w:t>
            </w:r>
            <w:proofErr w:type="spellEnd"/>
            <w:r w:rsidRPr="00C82A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AC7">
              <w:rPr>
                <w:rFonts w:ascii="Times New Roman" w:hAnsi="Times New Roman" w:cs="Times New Roman"/>
              </w:rPr>
              <w:t>і</w:t>
            </w:r>
            <w:proofErr w:type="gramStart"/>
            <w:r w:rsidRPr="00C82AC7">
              <w:rPr>
                <w:rFonts w:ascii="Times New Roman" w:hAnsi="Times New Roman" w:cs="Times New Roman"/>
              </w:rPr>
              <w:t>с-</w:t>
            </w:r>
            <w:proofErr w:type="gramEnd"/>
            <w:r w:rsidRPr="00C82AC7">
              <w:rPr>
                <w:rFonts w:ascii="Times New Roman" w:hAnsi="Times New Roman" w:cs="Times New Roman"/>
              </w:rPr>
              <w:t>әрекеттерінен</w:t>
            </w:r>
            <w:proofErr w:type="spellEnd"/>
            <w:r w:rsidRPr="00C82A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AC7">
              <w:rPr>
                <w:rFonts w:ascii="Times New Roman" w:hAnsi="Times New Roman" w:cs="Times New Roman"/>
              </w:rPr>
              <w:t>әлеуетті</w:t>
            </w:r>
            <w:proofErr w:type="spellEnd"/>
            <w:r w:rsidRPr="00C82A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AC7">
              <w:rPr>
                <w:rFonts w:ascii="Times New Roman" w:hAnsi="Times New Roman" w:cs="Times New Roman"/>
              </w:rPr>
              <w:t>пайданы</w:t>
            </w:r>
            <w:proofErr w:type="spellEnd"/>
            <w:r w:rsidRPr="00C82A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AC7">
              <w:rPr>
                <w:rFonts w:ascii="Times New Roman" w:hAnsi="Times New Roman" w:cs="Times New Roman"/>
              </w:rPr>
              <w:t>айқындай</w:t>
            </w:r>
            <w:proofErr w:type="spellEnd"/>
            <w:r w:rsidRPr="00C82A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AC7">
              <w:rPr>
                <w:rFonts w:ascii="Times New Roman" w:hAnsi="Times New Roman" w:cs="Times New Roman"/>
              </w:rPr>
              <w:t>алмайд</w:t>
            </w:r>
            <w:proofErr w:type="spellEnd"/>
            <w:r w:rsidRPr="00C82AC7">
              <w:rPr>
                <w:rFonts w:ascii="Times New Roman" w:hAnsi="Times New Roman" w:cs="Times New Roman"/>
                <w:lang w:val="kk-KZ"/>
              </w:rPr>
              <w:t>ы</w:t>
            </w:r>
            <w:r w:rsidR="009E0B94" w:rsidRPr="00C82AC7">
              <w:rPr>
                <w:rFonts w:ascii="Times New Roman" w:hAnsi="Times New Roman" w:cs="Times New Roman"/>
              </w:rPr>
              <w:t>.</w:t>
            </w:r>
          </w:p>
        </w:tc>
      </w:tr>
      <w:tr w:rsidR="009E0B94" w:rsidRPr="00C82AC7" w:rsidTr="009E0B94">
        <w:trPr>
          <w:trHeight w:val="829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B94" w:rsidRPr="00C82AC7" w:rsidRDefault="00BB7F24" w:rsidP="009E0B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AC7">
              <w:rPr>
                <w:rFonts w:ascii="Times New Roman" w:hAnsi="Times New Roman" w:cs="Times New Roman"/>
                <w:b/>
                <w:lang w:val="kk-KZ"/>
              </w:rPr>
              <w:t>ЖАУАПТЫҢ ҰЗАҚТЫЛЫҒЫ БЕКІТІЛГЕН РЕГЛАМЕНТКЕ СӘЙКЕС КЕЛУІ</w:t>
            </w:r>
          </w:p>
        </w:tc>
      </w:tr>
      <w:tr w:rsidR="009E0B94" w:rsidRPr="00C82AC7" w:rsidTr="009E0B94">
        <w:trPr>
          <w:trHeight w:val="335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C82AC7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82AC7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C82AC7" w:rsidRDefault="00BB7F24" w:rsidP="009E0B94">
            <w:p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2AC7">
              <w:rPr>
                <w:rFonts w:ascii="Times New Roman" w:hAnsi="Times New Roman" w:cs="Times New Roman"/>
                <w:b/>
              </w:rPr>
              <w:t>Дескриптор</w:t>
            </w:r>
            <w:r w:rsidRPr="00C82AC7">
              <w:rPr>
                <w:rFonts w:ascii="Times New Roman" w:hAnsi="Times New Roman" w:cs="Times New Roman"/>
                <w:b/>
                <w:lang w:val="kk-KZ"/>
              </w:rPr>
              <w:t>лар</w:t>
            </w:r>
          </w:p>
        </w:tc>
      </w:tr>
      <w:tr w:rsidR="009E0B94" w:rsidRPr="00C82AC7" w:rsidTr="009E0B94">
        <w:trPr>
          <w:trHeight w:val="525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C82AC7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82AC7">
              <w:rPr>
                <w:rFonts w:ascii="Times New Roman" w:hAnsi="Times New Roman" w:cs="Times New Roman"/>
                <w:bCs/>
                <w:lang w:val="kk-KZ"/>
              </w:rPr>
              <w:t xml:space="preserve">9-10 </w:t>
            </w:r>
          </w:p>
          <w:p w:rsidR="009E0B94" w:rsidRPr="00C82AC7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82AC7">
              <w:rPr>
                <w:rFonts w:ascii="Times New Roman" w:hAnsi="Times New Roman" w:cs="Times New Roman"/>
                <w:bCs/>
              </w:rPr>
              <w:t>(</w:t>
            </w:r>
            <w:r w:rsidR="00BC498A" w:rsidRPr="00C82AC7">
              <w:rPr>
                <w:rFonts w:ascii="Times New Roman" w:hAnsi="Times New Roman" w:cs="Times New Roman"/>
                <w:bCs/>
                <w:lang w:val="kk-KZ"/>
              </w:rPr>
              <w:t>үздік</w:t>
            </w:r>
            <w:r w:rsidRPr="00C82AC7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B94" w:rsidRPr="00C82AC7" w:rsidRDefault="00F951D2" w:rsidP="00F951D2">
            <w:pPr>
              <w:numPr>
                <w:ilvl w:val="0"/>
                <w:numId w:val="4"/>
              </w:numPr>
              <w:tabs>
                <w:tab w:val="left" w:pos="32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2AC7">
              <w:rPr>
                <w:rFonts w:ascii="Times New Roman" w:hAnsi="Times New Roman" w:cs="Times New Roman"/>
              </w:rPr>
              <w:t>Бейне</w:t>
            </w:r>
            <w:proofErr w:type="spellEnd"/>
            <w:r w:rsidRPr="00C82A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AC7">
              <w:rPr>
                <w:rFonts w:ascii="Times New Roman" w:hAnsi="Times New Roman" w:cs="Times New Roman"/>
              </w:rPr>
              <w:t>ұ</w:t>
            </w:r>
            <w:proofErr w:type="gramStart"/>
            <w:r w:rsidRPr="00C82AC7">
              <w:rPr>
                <w:rFonts w:ascii="Times New Roman" w:hAnsi="Times New Roman" w:cs="Times New Roman"/>
              </w:rPr>
              <w:t>за</w:t>
            </w:r>
            <w:proofErr w:type="gramEnd"/>
            <w:r w:rsidRPr="00C82AC7">
              <w:rPr>
                <w:rFonts w:ascii="Times New Roman" w:hAnsi="Times New Roman" w:cs="Times New Roman"/>
              </w:rPr>
              <w:t>қтығы</w:t>
            </w:r>
            <w:proofErr w:type="spellEnd"/>
            <w:r w:rsidRPr="00C82AC7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Pr="00C82AC7">
              <w:rPr>
                <w:rFonts w:ascii="Times New Roman" w:hAnsi="Times New Roman" w:cs="Times New Roman"/>
              </w:rPr>
              <w:t>минуттан</w:t>
            </w:r>
            <w:proofErr w:type="spellEnd"/>
            <w:r w:rsidRPr="00C82A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AC7">
              <w:rPr>
                <w:rFonts w:ascii="Times New Roman" w:hAnsi="Times New Roman" w:cs="Times New Roman"/>
              </w:rPr>
              <w:t>аспайды</w:t>
            </w:r>
            <w:proofErr w:type="spellEnd"/>
            <w:r w:rsidR="009E0B94" w:rsidRPr="00C82AC7">
              <w:rPr>
                <w:rFonts w:ascii="Times New Roman" w:hAnsi="Times New Roman" w:cs="Times New Roman"/>
              </w:rPr>
              <w:t>.</w:t>
            </w:r>
          </w:p>
        </w:tc>
      </w:tr>
      <w:tr w:rsidR="009E0B94" w:rsidRPr="00C82AC7" w:rsidTr="009E0B94">
        <w:trPr>
          <w:trHeight w:val="547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C82AC7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82AC7">
              <w:rPr>
                <w:rFonts w:ascii="Times New Roman" w:hAnsi="Times New Roman" w:cs="Times New Roman"/>
                <w:bCs/>
                <w:lang w:val="kk-KZ"/>
              </w:rPr>
              <w:t xml:space="preserve">7-8 </w:t>
            </w:r>
          </w:p>
          <w:p w:rsidR="009E0B94" w:rsidRPr="00C82AC7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82AC7">
              <w:rPr>
                <w:rFonts w:ascii="Times New Roman" w:hAnsi="Times New Roman" w:cs="Times New Roman"/>
                <w:bCs/>
              </w:rPr>
              <w:t>(</w:t>
            </w:r>
            <w:r w:rsidR="00BC498A" w:rsidRPr="00C82AC7">
              <w:rPr>
                <w:rFonts w:ascii="Times New Roman" w:hAnsi="Times New Roman" w:cs="Times New Roman"/>
                <w:bCs/>
                <w:lang w:val="kk-KZ"/>
              </w:rPr>
              <w:t>жақсы</w:t>
            </w:r>
            <w:r w:rsidRPr="00C82AC7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B94" w:rsidRPr="00C82AC7" w:rsidRDefault="00F951D2" w:rsidP="00F951D2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2AC7">
              <w:rPr>
                <w:rFonts w:ascii="Times New Roman" w:hAnsi="Times New Roman" w:cs="Times New Roman"/>
              </w:rPr>
              <w:t>Бейне</w:t>
            </w:r>
            <w:proofErr w:type="spellEnd"/>
            <w:r w:rsidRPr="00C82A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AC7">
              <w:rPr>
                <w:rFonts w:ascii="Times New Roman" w:hAnsi="Times New Roman" w:cs="Times New Roman"/>
              </w:rPr>
              <w:t>ұ</w:t>
            </w:r>
            <w:proofErr w:type="gramStart"/>
            <w:r w:rsidRPr="00C82AC7">
              <w:rPr>
                <w:rFonts w:ascii="Times New Roman" w:hAnsi="Times New Roman" w:cs="Times New Roman"/>
              </w:rPr>
              <w:t>за</w:t>
            </w:r>
            <w:proofErr w:type="gramEnd"/>
            <w:r w:rsidRPr="00C82AC7">
              <w:rPr>
                <w:rFonts w:ascii="Times New Roman" w:hAnsi="Times New Roman" w:cs="Times New Roman"/>
              </w:rPr>
              <w:t>қтығы</w:t>
            </w:r>
            <w:proofErr w:type="spellEnd"/>
            <w:r w:rsidRPr="00C82AC7">
              <w:rPr>
                <w:rFonts w:ascii="Times New Roman" w:hAnsi="Times New Roman" w:cs="Times New Roman"/>
              </w:rPr>
              <w:t xml:space="preserve"> </w:t>
            </w:r>
            <w:r w:rsidRPr="00C82AC7">
              <w:rPr>
                <w:rFonts w:ascii="Times New Roman" w:hAnsi="Times New Roman" w:cs="Times New Roman"/>
                <w:lang w:val="kk-KZ"/>
              </w:rPr>
              <w:t>7</w:t>
            </w:r>
            <w:r w:rsidRPr="00C82A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AC7">
              <w:rPr>
                <w:rFonts w:ascii="Times New Roman" w:hAnsi="Times New Roman" w:cs="Times New Roman"/>
              </w:rPr>
              <w:t>минуттан</w:t>
            </w:r>
            <w:proofErr w:type="spellEnd"/>
            <w:r w:rsidRPr="00C82A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AC7">
              <w:rPr>
                <w:rFonts w:ascii="Times New Roman" w:hAnsi="Times New Roman" w:cs="Times New Roman"/>
              </w:rPr>
              <w:t>аспайды</w:t>
            </w:r>
            <w:proofErr w:type="spellEnd"/>
            <w:r w:rsidR="009E0B94" w:rsidRPr="00C82AC7">
              <w:rPr>
                <w:rFonts w:ascii="Times New Roman" w:hAnsi="Times New Roman" w:cs="Times New Roman"/>
              </w:rPr>
              <w:t>.</w:t>
            </w:r>
          </w:p>
        </w:tc>
      </w:tr>
      <w:tr w:rsidR="009E0B94" w:rsidRPr="00C82AC7" w:rsidTr="009E0B94">
        <w:trPr>
          <w:trHeight w:val="527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C82AC7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82AC7">
              <w:rPr>
                <w:rFonts w:ascii="Times New Roman" w:hAnsi="Times New Roman" w:cs="Times New Roman"/>
                <w:bCs/>
                <w:lang w:val="kk-KZ"/>
              </w:rPr>
              <w:t>5-6</w:t>
            </w:r>
          </w:p>
          <w:p w:rsidR="009E0B94" w:rsidRPr="00C82AC7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82AC7">
              <w:rPr>
                <w:rFonts w:ascii="Times New Roman" w:hAnsi="Times New Roman" w:cs="Times New Roman"/>
                <w:bCs/>
              </w:rPr>
              <w:t>(</w:t>
            </w:r>
            <w:r w:rsidR="00BC498A" w:rsidRPr="00C82AC7">
              <w:rPr>
                <w:rFonts w:ascii="Times New Roman" w:hAnsi="Times New Roman" w:cs="Times New Roman"/>
                <w:bCs/>
                <w:lang w:val="kk-KZ"/>
              </w:rPr>
              <w:t>қанағаттандырарлық</w:t>
            </w:r>
            <w:r w:rsidRPr="00C82AC7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B94" w:rsidRPr="00C82AC7" w:rsidRDefault="00F951D2" w:rsidP="00F951D2">
            <w:pPr>
              <w:numPr>
                <w:ilvl w:val="0"/>
                <w:numId w:val="4"/>
              </w:numPr>
              <w:tabs>
                <w:tab w:val="left" w:pos="261"/>
                <w:tab w:val="left" w:pos="39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C82AC7">
              <w:rPr>
                <w:rFonts w:ascii="Times New Roman" w:hAnsi="Times New Roman" w:cs="Times New Roman"/>
                <w:lang w:val="kk-KZ"/>
              </w:rPr>
              <w:t xml:space="preserve"> Бейне ұзақтығы 7-ден 10 минутқа дейінгі аралықты құрайды</w:t>
            </w:r>
            <w:r w:rsidR="009E0B94" w:rsidRPr="00C82AC7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9E0B94" w:rsidRPr="00C82AC7" w:rsidTr="009E0B94">
        <w:trPr>
          <w:trHeight w:val="521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C82AC7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82AC7">
              <w:rPr>
                <w:rFonts w:ascii="Times New Roman" w:hAnsi="Times New Roman" w:cs="Times New Roman"/>
                <w:bCs/>
              </w:rPr>
              <w:t>3-4</w:t>
            </w:r>
          </w:p>
          <w:p w:rsidR="009E0B94" w:rsidRPr="00C82AC7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82AC7">
              <w:rPr>
                <w:rFonts w:ascii="Times New Roman" w:hAnsi="Times New Roman" w:cs="Times New Roman"/>
                <w:bCs/>
              </w:rPr>
              <w:t>(</w:t>
            </w:r>
            <w:r w:rsidR="00BC498A" w:rsidRPr="00C82AC7">
              <w:rPr>
                <w:rFonts w:ascii="Times New Roman" w:hAnsi="Times New Roman" w:cs="Times New Roman"/>
                <w:bCs/>
                <w:lang w:val="kk-KZ"/>
              </w:rPr>
              <w:t>нашар</w:t>
            </w:r>
            <w:r w:rsidRPr="00C82AC7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B94" w:rsidRPr="00C82AC7" w:rsidRDefault="00F951D2" w:rsidP="00F951D2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2AC7">
              <w:rPr>
                <w:rFonts w:ascii="Times New Roman" w:hAnsi="Times New Roman" w:cs="Times New Roman"/>
              </w:rPr>
              <w:t>Бейне</w:t>
            </w:r>
            <w:proofErr w:type="spellEnd"/>
            <w:r w:rsidRPr="00C82A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AC7">
              <w:rPr>
                <w:rFonts w:ascii="Times New Roman" w:hAnsi="Times New Roman" w:cs="Times New Roman"/>
              </w:rPr>
              <w:t>ұзақтығы</w:t>
            </w:r>
            <w:proofErr w:type="spellEnd"/>
            <w:r w:rsidRPr="00C82AC7">
              <w:rPr>
                <w:rFonts w:ascii="Times New Roman" w:hAnsi="Times New Roman" w:cs="Times New Roman"/>
              </w:rPr>
              <w:t xml:space="preserve"> </w:t>
            </w:r>
            <w:r w:rsidRPr="00C82AC7">
              <w:rPr>
                <w:rFonts w:ascii="Times New Roman" w:hAnsi="Times New Roman" w:cs="Times New Roman"/>
                <w:lang w:val="kk-KZ"/>
              </w:rPr>
              <w:t>10-нан</w:t>
            </w:r>
            <w:r w:rsidRPr="00C82AC7">
              <w:rPr>
                <w:rFonts w:ascii="Times New Roman" w:hAnsi="Times New Roman" w:cs="Times New Roman"/>
              </w:rPr>
              <w:t xml:space="preserve"> 1</w:t>
            </w:r>
            <w:r w:rsidRPr="00C82AC7">
              <w:rPr>
                <w:rFonts w:ascii="Times New Roman" w:hAnsi="Times New Roman" w:cs="Times New Roman"/>
                <w:lang w:val="kk-KZ"/>
              </w:rPr>
              <w:t>5</w:t>
            </w:r>
            <w:r w:rsidRPr="00C82A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82AC7">
              <w:rPr>
                <w:rFonts w:ascii="Times New Roman" w:hAnsi="Times New Roman" w:cs="Times New Roman"/>
              </w:rPr>
              <w:t>минут</w:t>
            </w:r>
            <w:proofErr w:type="gramEnd"/>
            <w:r w:rsidRPr="00C82AC7">
              <w:rPr>
                <w:rFonts w:ascii="Times New Roman" w:hAnsi="Times New Roman" w:cs="Times New Roman"/>
              </w:rPr>
              <w:t>қа</w:t>
            </w:r>
            <w:proofErr w:type="spellEnd"/>
            <w:r w:rsidRPr="00C82A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AC7">
              <w:rPr>
                <w:rFonts w:ascii="Times New Roman" w:hAnsi="Times New Roman" w:cs="Times New Roman"/>
              </w:rPr>
              <w:t>дейін</w:t>
            </w:r>
            <w:proofErr w:type="spellEnd"/>
            <w:r w:rsidRPr="00C82AC7">
              <w:rPr>
                <w:rFonts w:ascii="Times New Roman" w:hAnsi="Times New Roman" w:cs="Times New Roman"/>
                <w:lang w:val="kk-KZ"/>
              </w:rPr>
              <w:t>гі аралықты құрайды</w:t>
            </w:r>
            <w:r w:rsidR="009E0B94" w:rsidRPr="00C82AC7">
              <w:rPr>
                <w:rFonts w:ascii="Times New Roman" w:hAnsi="Times New Roman" w:cs="Times New Roman"/>
              </w:rPr>
              <w:t>.</w:t>
            </w:r>
          </w:p>
        </w:tc>
      </w:tr>
      <w:tr w:rsidR="009E0B94" w:rsidRPr="00C82AC7" w:rsidTr="009E0B94">
        <w:trPr>
          <w:trHeight w:val="968"/>
        </w:trPr>
        <w:tc>
          <w:tcPr>
            <w:tcW w:w="1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C82AC7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82AC7">
              <w:rPr>
                <w:rFonts w:ascii="Times New Roman" w:hAnsi="Times New Roman" w:cs="Times New Roman"/>
                <w:bCs/>
              </w:rPr>
              <w:t>1-2</w:t>
            </w:r>
          </w:p>
          <w:p w:rsidR="009E0B94" w:rsidRPr="00C82AC7" w:rsidRDefault="009E0B94" w:rsidP="009E0B94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82AC7">
              <w:rPr>
                <w:rFonts w:ascii="Times New Roman" w:hAnsi="Times New Roman" w:cs="Times New Roman"/>
                <w:bCs/>
              </w:rPr>
              <w:t>(</w:t>
            </w:r>
            <w:r w:rsidR="00BC498A" w:rsidRPr="00C82AC7">
              <w:rPr>
                <w:rFonts w:ascii="Times New Roman" w:hAnsi="Times New Roman" w:cs="Times New Roman"/>
                <w:bCs/>
                <w:lang w:val="kk-KZ"/>
              </w:rPr>
              <w:t>өте нашар</w:t>
            </w:r>
            <w:r w:rsidRPr="00C82AC7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B94" w:rsidRPr="00C82AC7" w:rsidRDefault="00F951D2" w:rsidP="00F951D2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2AC7">
              <w:rPr>
                <w:rFonts w:ascii="Times New Roman" w:hAnsi="Times New Roman" w:cs="Times New Roman"/>
              </w:rPr>
              <w:t>Бейне</w:t>
            </w:r>
            <w:proofErr w:type="spellEnd"/>
            <w:r w:rsidRPr="00C82A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AC7">
              <w:rPr>
                <w:rFonts w:ascii="Times New Roman" w:hAnsi="Times New Roman" w:cs="Times New Roman"/>
              </w:rPr>
              <w:t>ұ</w:t>
            </w:r>
            <w:proofErr w:type="gramStart"/>
            <w:r w:rsidRPr="00C82AC7">
              <w:rPr>
                <w:rFonts w:ascii="Times New Roman" w:hAnsi="Times New Roman" w:cs="Times New Roman"/>
              </w:rPr>
              <w:t>за</w:t>
            </w:r>
            <w:proofErr w:type="gramEnd"/>
            <w:r w:rsidRPr="00C82AC7">
              <w:rPr>
                <w:rFonts w:ascii="Times New Roman" w:hAnsi="Times New Roman" w:cs="Times New Roman"/>
              </w:rPr>
              <w:t>қтығы</w:t>
            </w:r>
            <w:proofErr w:type="spellEnd"/>
            <w:r w:rsidRPr="00C82AC7">
              <w:rPr>
                <w:rFonts w:ascii="Times New Roman" w:hAnsi="Times New Roman" w:cs="Times New Roman"/>
              </w:rPr>
              <w:t xml:space="preserve"> </w:t>
            </w:r>
            <w:r w:rsidRPr="00C82AC7">
              <w:rPr>
                <w:rFonts w:ascii="Times New Roman" w:hAnsi="Times New Roman" w:cs="Times New Roman"/>
                <w:lang w:val="kk-KZ"/>
              </w:rPr>
              <w:t>1</w:t>
            </w:r>
            <w:r w:rsidRPr="00C82AC7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C82AC7">
              <w:rPr>
                <w:rFonts w:ascii="Times New Roman" w:hAnsi="Times New Roman" w:cs="Times New Roman"/>
              </w:rPr>
              <w:t>минуттан</w:t>
            </w:r>
            <w:proofErr w:type="spellEnd"/>
            <w:r w:rsidRPr="00C82AC7">
              <w:rPr>
                <w:rFonts w:ascii="Times New Roman" w:hAnsi="Times New Roman" w:cs="Times New Roman"/>
              </w:rPr>
              <w:t xml:space="preserve"> ас</w:t>
            </w:r>
            <w:r w:rsidRPr="00C82AC7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C82AC7">
              <w:rPr>
                <w:rFonts w:ascii="Times New Roman" w:hAnsi="Times New Roman" w:cs="Times New Roman"/>
              </w:rPr>
              <w:t>ды</w:t>
            </w:r>
            <w:proofErr w:type="spellEnd"/>
            <w:r w:rsidR="009E0B94" w:rsidRPr="00C82AC7">
              <w:rPr>
                <w:rFonts w:ascii="Times New Roman" w:hAnsi="Times New Roman" w:cs="Times New Roman"/>
              </w:rPr>
              <w:t>.</w:t>
            </w:r>
          </w:p>
        </w:tc>
      </w:tr>
    </w:tbl>
    <w:p w:rsidR="009E0B94" w:rsidRPr="00C82AC7" w:rsidRDefault="009E0B94" w:rsidP="009E0B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939" w:rsidRPr="00C82AC7" w:rsidRDefault="005D0939">
      <w:pPr>
        <w:spacing w:after="20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2AC7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5D0939" w:rsidRPr="00C82AC7" w:rsidRDefault="005D0939" w:rsidP="005D093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4"/>
          <w:szCs w:val="28"/>
          <w:lang w:val="kk-KZ" w:eastAsia="ru-RU"/>
        </w:rPr>
      </w:pPr>
      <w:r w:rsidRPr="00C82AC7">
        <w:rPr>
          <w:rFonts w:ascii="Times New Roman" w:eastAsia="Times New Roman" w:hAnsi="Times New Roman"/>
          <w:i/>
          <w:sz w:val="24"/>
          <w:szCs w:val="28"/>
          <w:lang w:eastAsia="ru-RU"/>
        </w:rPr>
        <w:lastRenderedPageBreak/>
        <w:t>4</w:t>
      </w:r>
      <w:r w:rsidR="00F951D2" w:rsidRPr="00C82AC7">
        <w:rPr>
          <w:rFonts w:ascii="Times New Roman" w:eastAsia="Times New Roman" w:hAnsi="Times New Roman"/>
          <w:i/>
          <w:sz w:val="24"/>
          <w:szCs w:val="28"/>
          <w:lang w:val="kk-KZ" w:eastAsia="ru-RU"/>
        </w:rPr>
        <w:t>-қосымша</w:t>
      </w:r>
    </w:p>
    <w:p w:rsidR="00F01357" w:rsidRPr="00C82AC7" w:rsidRDefault="00F01357" w:rsidP="009E0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0B94" w:rsidRPr="00C82AC7" w:rsidRDefault="00F951D2" w:rsidP="009E0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C82AC7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Бағалау парағы</w:t>
      </w:r>
    </w:p>
    <w:p w:rsidR="009E0B94" w:rsidRPr="00C82AC7" w:rsidRDefault="009E0B94" w:rsidP="009E0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0B94" w:rsidRPr="00C82AC7" w:rsidRDefault="009E0B94" w:rsidP="009E0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2AC7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</w:t>
      </w:r>
    </w:p>
    <w:p w:rsidR="009E0B94" w:rsidRPr="00C82AC7" w:rsidRDefault="009E0B94" w:rsidP="009E0B9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2AC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951D2" w:rsidRPr="00C82AC7">
        <w:rPr>
          <w:rFonts w:ascii="Times New Roman" w:eastAsia="Times New Roman" w:hAnsi="Times New Roman"/>
          <w:sz w:val="28"/>
          <w:szCs w:val="28"/>
          <w:lang w:eastAsia="ru-RU"/>
        </w:rPr>
        <w:t>Конкурсант</w:t>
      </w:r>
      <w:r w:rsidR="00F951D2" w:rsidRPr="00C82AC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аты-жөні</w:t>
      </w:r>
      <w:r w:rsidRPr="00C82AC7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9E0B94" w:rsidRPr="00C82AC7" w:rsidRDefault="009E0B94" w:rsidP="009E0B9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"/>
        <w:gridCol w:w="5083"/>
        <w:gridCol w:w="2144"/>
        <w:gridCol w:w="2008"/>
      </w:tblGrid>
      <w:tr w:rsidR="009E0B94" w:rsidRPr="00C82AC7" w:rsidTr="009E0B94">
        <w:trPr>
          <w:trHeight w:val="1172"/>
        </w:trPr>
        <w:tc>
          <w:tcPr>
            <w:tcW w:w="903" w:type="dxa"/>
          </w:tcPr>
          <w:p w:rsidR="009E0B94" w:rsidRPr="00C82AC7" w:rsidRDefault="009E0B94" w:rsidP="009E0B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9E0B94" w:rsidRPr="00C82AC7" w:rsidRDefault="00F951D2" w:rsidP="00F951D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C82AC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р</w:t>
            </w:r>
            <w:r w:rsidR="009E0B94" w:rsidRPr="00C82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C82AC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</w:t>
            </w:r>
          </w:p>
        </w:tc>
        <w:tc>
          <w:tcPr>
            <w:tcW w:w="5083" w:type="dxa"/>
          </w:tcPr>
          <w:p w:rsidR="009E0B94" w:rsidRPr="00C82AC7" w:rsidRDefault="0001377C" w:rsidP="000137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C82AC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Талаптар</w:t>
            </w:r>
          </w:p>
        </w:tc>
        <w:tc>
          <w:tcPr>
            <w:tcW w:w="2144" w:type="dxa"/>
          </w:tcPr>
          <w:p w:rsidR="009E0B94" w:rsidRPr="00C82AC7" w:rsidRDefault="009E0B94" w:rsidP="00F951D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82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</w:t>
            </w:r>
            <w:proofErr w:type="spellEnd"/>
            <w:r w:rsidR="00F951D2" w:rsidRPr="00C82AC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ды </w:t>
            </w:r>
            <w:proofErr w:type="gramStart"/>
            <w:r w:rsidR="00F951D2" w:rsidRPr="00C82AC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</w:t>
            </w:r>
            <w:proofErr w:type="gramEnd"/>
            <w:r w:rsidR="00F951D2" w:rsidRPr="00C82AC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ға</w:t>
            </w:r>
            <w:r w:rsidRPr="00C82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(бал</w:t>
            </w:r>
            <w:r w:rsidR="0001377C" w:rsidRPr="00C82AC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л</w:t>
            </w:r>
            <w:r w:rsidR="00F951D2" w:rsidRPr="00C82AC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дар</w:t>
            </w:r>
            <w:r w:rsidRPr="00C82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08" w:type="dxa"/>
          </w:tcPr>
          <w:p w:rsidR="009E0B94" w:rsidRPr="00C82AC7" w:rsidRDefault="00F951D2" w:rsidP="009E0B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C82AC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Бағалау балы</w:t>
            </w:r>
          </w:p>
          <w:p w:rsidR="009E0B94" w:rsidRPr="00C82AC7" w:rsidRDefault="009E0B94" w:rsidP="009E0B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(0 – 10)</w:t>
            </w:r>
          </w:p>
        </w:tc>
      </w:tr>
      <w:tr w:rsidR="009E0B94" w:rsidRPr="00C82AC7" w:rsidTr="009E0B94">
        <w:trPr>
          <w:trHeight w:val="715"/>
        </w:trPr>
        <w:tc>
          <w:tcPr>
            <w:tcW w:w="101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E0B94" w:rsidRPr="00C82AC7" w:rsidRDefault="00F951D2" w:rsidP="009E0B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Кейс </w:t>
            </w:r>
            <w:proofErr w:type="spellStart"/>
            <w:r w:rsidRPr="00C82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тапсырмасын</w:t>
            </w:r>
            <w:proofErr w:type="spellEnd"/>
            <w:r w:rsidRPr="00C82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2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шешу</w:t>
            </w:r>
            <w:proofErr w:type="spellEnd"/>
          </w:p>
        </w:tc>
      </w:tr>
      <w:tr w:rsidR="009E0B94" w:rsidRPr="00C82AC7" w:rsidTr="009E0B94">
        <w:trPr>
          <w:trHeight w:val="82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4" w:rsidRPr="00C82AC7" w:rsidRDefault="000839DB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9E0B94" w:rsidRPr="00C82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83" w:type="dxa"/>
            <w:tcBorders>
              <w:left w:val="single" w:sz="4" w:space="0" w:color="auto"/>
            </w:tcBorders>
          </w:tcPr>
          <w:p w:rsidR="009E0B94" w:rsidRPr="00C82AC7" w:rsidRDefault="00F951D2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82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Тәсілдердің</w:t>
            </w:r>
            <w:proofErr w:type="spellEnd"/>
            <w:r w:rsidRPr="00C82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2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тү</w:t>
            </w:r>
            <w:proofErr w:type="gramStart"/>
            <w:r w:rsidRPr="00C82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</w:t>
            </w:r>
            <w:proofErr w:type="gramEnd"/>
            <w:r w:rsidRPr="00C82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ұсқалылығы</w:t>
            </w:r>
            <w:proofErr w:type="spellEnd"/>
            <w:r w:rsidRPr="00C82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C82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инновациялығы</w:t>
            </w:r>
            <w:proofErr w:type="spellEnd"/>
          </w:p>
        </w:tc>
        <w:tc>
          <w:tcPr>
            <w:tcW w:w="2144" w:type="dxa"/>
          </w:tcPr>
          <w:p w:rsidR="009E0B94" w:rsidRPr="00C82AC7" w:rsidRDefault="009E0B94" w:rsidP="009E0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08" w:type="dxa"/>
          </w:tcPr>
          <w:p w:rsidR="009E0B94" w:rsidRPr="00C82AC7" w:rsidRDefault="009E0B94" w:rsidP="009E0B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0B94" w:rsidRPr="00C82AC7" w:rsidTr="009E0B94">
        <w:trPr>
          <w:trHeight w:val="68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4" w:rsidRPr="00C82AC7" w:rsidRDefault="000839DB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9E0B94" w:rsidRPr="00C82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83" w:type="dxa"/>
            <w:tcBorders>
              <w:left w:val="single" w:sz="4" w:space="0" w:color="auto"/>
            </w:tcBorders>
          </w:tcPr>
          <w:p w:rsidR="009E0B94" w:rsidRPr="00C82AC7" w:rsidRDefault="00F951D2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82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Ситуациялық</w:t>
            </w:r>
            <w:proofErr w:type="spellEnd"/>
            <w:r w:rsidRPr="00C82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C82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тапсырма</w:t>
            </w:r>
            <w:proofErr w:type="gramEnd"/>
            <w:r w:rsidRPr="00C82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ға</w:t>
            </w:r>
            <w:proofErr w:type="spellEnd"/>
            <w:r w:rsidRPr="00C82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2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жауаптың</w:t>
            </w:r>
            <w:proofErr w:type="spellEnd"/>
            <w:r w:rsidRPr="00C82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2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нақтылығы</w:t>
            </w:r>
            <w:proofErr w:type="spellEnd"/>
          </w:p>
        </w:tc>
        <w:tc>
          <w:tcPr>
            <w:tcW w:w="2144" w:type="dxa"/>
          </w:tcPr>
          <w:p w:rsidR="009E0B94" w:rsidRPr="00C82AC7" w:rsidRDefault="009E0B94" w:rsidP="009E0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08" w:type="dxa"/>
          </w:tcPr>
          <w:p w:rsidR="009E0B94" w:rsidRPr="00C82AC7" w:rsidRDefault="009E0B94" w:rsidP="009E0B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0B94" w:rsidRPr="00C82AC7" w:rsidTr="009E0B9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4" w:rsidRPr="00C82AC7" w:rsidRDefault="000839DB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9E0B94" w:rsidRPr="00C82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83" w:type="dxa"/>
            <w:tcBorders>
              <w:left w:val="single" w:sz="4" w:space="0" w:color="auto"/>
            </w:tcBorders>
          </w:tcPr>
          <w:p w:rsidR="009E0B94" w:rsidRPr="00C82AC7" w:rsidRDefault="00F951D2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82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Жауаптың</w:t>
            </w:r>
            <w:proofErr w:type="spellEnd"/>
            <w:r w:rsidRPr="00C82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2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ұзақтылығы</w:t>
            </w:r>
            <w:proofErr w:type="spellEnd"/>
            <w:r w:rsidRPr="00C82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2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бекітілген</w:t>
            </w:r>
            <w:proofErr w:type="spellEnd"/>
            <w:r w:rsidRPr="00C82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2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регламентке</w:t>
            </w:r>
            <w:proofErr w:type="spellEnd"/>
            <w:r w:rsidRPr="00C82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2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сәйкес</w:t>
            </w:r>
            <w:proofErr w:type="spellEnd"/>
            <w:r w:rsidRPr="00C82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2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келуі</w:t>
            </w:r>
            <w:proofErr w:type="spellEnd"/>
          </w:p>
        </w:tc>
        <w:tc>
          <w:tcPr>
            <w:tcW w:w="2144" w:type="dxa"/>
          </w:tcPr>
          <w:p w:rsidR="009E0B94" w:rsidRPr="00C82AC7" w:rsidRDefault="009E0B94" w:rsidP="009E0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08" w:type="dxa"/>
          </w:tcPr>
          <w:p w:rsidR="009E0B94" w:rsidRPr="00C82AC7" w:rsidRDefault="009E0B94" w:rsidP="009E0B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4BA8" w:rsidRPr="00C82AC7" w:rsidTr="003E2789">
        <w:trPr>
          <w:trHeight w:val="497"/>
        </w:trPr>
        <w:tc>
          <w:tcPr>
            <w:tcW w:w="10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BA8" w:rsidRPr="00C82AC7" w:rsidRDefault="003E2789" w:rsidP="009E0B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AC7">
              <w:rPr>
                <w:rFonts w:ascii="Times New Roman" w:hAnsi="Times New Roman"/>
                <w:sz w:val="28"/>
                <w:szCs w:val="28"/>
                <w:lang w:val="kk-KZ"/>
              </w:rPr>
              <w:t>Құрылымдық сұхбат</w:t>
            </w:r>
          </w:p>
        </w:tc>
      </w:tr>
      <w:tr w:rsidR="00414BA8" w:rsidRPr="00C82AC7" w:rsidTr="009E0B9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A8" w:rsidRPr="00C82AC7" w:rsidRDefault="00F71FD1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C82AC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4.</w:t>
            </w:r>
          </w:p>
        </w:tc>
        <w:tc>
          <w:tcPr>
            <w:tcW w:w="5083" w:type="dxa"/>
            <w:tcBorders>
              <w:left w:val="single" w:sz="4" w:space="0" w:color="auto"/>
            </w:tcBorders>
          </w:tcPr>
          <w:p w:rsidR="00414BA8" w:rsidRPr="00C82AC7" w:rsidRDefault="003E2789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AC7">
              <w:rPr>
                <w:rFonts w:ascii="Times New Roman" w:hAnsi="Times New Roman"/>
                <w:sz w:val="28"/>
                <w:szCs w:val="28"/>
                <w:lang w:val="kk-KZ"/>
              </w:rPr>
              <w:t>Құрылымдық сұхбаттың бағасы</w:t>
            </w:r>
          </w:p>
        </w:tc>
        <w:tc>
          <w:tcPr>
            <w:tcW w:w="2144" w:type="dxa"/>
          </w:tcPr>
          <w:p w:rsidR="00414BA8" w:rsidRPr="00C82AC7" w:rsidRDefault="003E2789" w:rsidP="009E0B9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C82AC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2008" w:type="dxa"/>
          </w:tcPr>
          <w:p w:rsidR="00414BA8" w:rsidRPr="00C82AC7" w:rsidRDefault="00414BA8" w:rsidP="009E0B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0939" w:rsidRPr="00331EF4" w:rsidTr="009E0B94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39" w:rsidRPr="00C82AC7" w:rsidRDefault="00F71FD1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AC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5</w:t>
            </w:r>
            <w:r w:rsidR="000839DB" w:rsidRPr="00C82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83" w:type="dxa"/>
            <w:tcBorders>
              <w:left w:val="single" w:sz="4" w:space="0" w:color="auto"/>
            </w:tcBorders>
          </w:tcPr>
          <w:p w:rsidR="005D0939" w:rsidRPr="00CF6E8C" w:rsidRDefault="00F951D2" w:rsidP="009E0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82AC7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Қорытынды</w:t>
            </w:r>
            <w:r w:rsidR="005D0939" w:rsidRPr="00C82AC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балл:</w:t>
            </w:r>
          </w:p>
        </w:tc>
        <w:tc>
          <w:tcPr>
            <w:tcW w:w="2144" w:type="dxa"/>
          </w:tcPr>
          <w:p w:rsidR="005D0939" w:rsidRPr="00331EF4" w:rsidRDefault="005D0939" w:rsidP="009E0B9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8" w:type="dxa"/>
          </w:tcPr>
          <w:p w:rsidR="005D0939" w:rsidRPr="00331EF4" w:rsidRDefault="005D0939" w:rsidP="009E0B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E0B94" w:rsidRPr="00331EF4" w:rsidRDefault="009E0B94" w:rsidP="009E0B94">
      <w:pPr>
        <w:rPr>
          <w:rFonts w:ascii="Times New Roman" w:hAnsi="Times New Roman"/>
          <w:sz w:val="28"/>
          <w:szCs w:val="28"/>
        </w:rPr>
      </w:pPr>
    </w:p>
    <w:p w:rsidR="009E0B94" w:rsidRDefault="009E0B94" w:rsidP="009E0B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94" w:rsidRDefault="009E0B94" w:rsidP="009E0B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94" w:rsidRDefault="009E0B94" w:rsidP="009E0B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E0B94" w:rsidSect="00853563"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9E0B94" w:rsidRPr="00F951D2" w:rsidRDefault="005D0939" w:rsidP="009E0B9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5D0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5</w:t>
      </w:r>
      <w:r w:rsidR="00F951D2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-қосымша</w:t>
      </w:r>
    </w:p>
    <w:p w:rsidR="009E0B94" w:rsidRPr="00F951D2" w:rsidRDefault="009E0B94" w:rsidP="009E0B94">
      <w:pPr>
        <w:jc w:val="center"/>
        <w:rPr>
          <w:rFonts w:ascii="Times New Roman" w:eastAsia="Arial Unicode MS" w:hAnsi="Times New Roman" w:cs="Times New Roman"/>
          <w:b/>
          <w:lang w:val="kk-KZ"/>
        </w:rPr>
      </w:pPr>
      <w:r w:rsidRPr="009E0B94">
        <w:rPr>
          <w:rFonts w:ascii="Times New Roman" w:eastAsia="Arial Unicode MS" w:hAnsi="Times New Roman" w:cs="Times New Roman"/>
          <w:b/>
        </w:rPr>
        <w:t>ПРЕЗЕНТАЦИ</w:t>
      </w:r>
      <w:r w:rsidR="00F951D2">
        <w:rPr>
          <w:rFonts w:ascii="Times New Roman" w:eastAsia="Arial Unicode MS" w:hAnsi="Times New Roman" w:cs="Times New Roman"/>
          <w:b/>
          <w:lang w:val="kk-KZ"/>
        </w:rPr>
        <w:t>ЯНЫ БАҒАЛАУ</w:t>
      </w:r>
    </w:p>
    <w:p w:rsidR="009E0B94" w:rsidRPr="009E0B94" w:rsidRDefault="009E0B94" w:rsidP="009E0B94">
      <w:pPr>
        <w:ind w:firstLine="709"/>
        <w:jc w:val="both"/>
        <w:rPr>
          <w:rFonts w:ascii="Times New Roman" w:hAnsi="Times New Roman" w:cs="Times New Roman"/>
        </w:rPr>
      </w:pPr>
    </w:p>
    <w:p w:rsidR="00F951D2" w:rsidRDefault="00F951D2" w:rsidP="00E72D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</w:t>
      </w:r>
      <w:r w:rsidR="00BC18C6">
        <w:rPr>
          <w:rFonts w:ascii="Times New Roman" w:hAnsi="Times New Roman" w:cs="Times New Roman"/>
          <w:lang w:val="kk-KZ"/>
        </w:rPr>
        <w:t>Жылдың ү</w:t>
      </w:r>
      <w:r>
        <w:rPr>
          <w:rFonts w:ascii="Times New Roman" w:hAnsi="Times New Roman" w:cs="Times New Roman"/>
          <w:lang w:val="kk-KZ"/>
        </w:rPr>
        <w:t>здік мемлекеттік қызметшісі»</w:t>
      </w:r>
      <w:r w:rsidR="00263592">
        <w:rPr>
          <w:rFonts w:ascii="Times New Roman" w:hAnsi="Times New Roman" w:cs="Times New Roman"/>
          <w:lang w:val="kk-KZ"/>
        </w:rPr>
        <w:t xml:space="preserve"> жыл сайынғы Республикалық конкурсты</w:t>
      </w:r>
      <w:r>
        <w:rPr>
          <w:rFonts w:ascii="Times New Roman" w:hAnsi="Times New Roman" w:cs="Times New Roman"/>
          <w:lang w:val="kk-KZ"/>
        </w:rPr>
        <w:t xml:space="preserve"> өткізу</w:t>
      </w:r>
      <w:r w:rsidR="00E72D90">
        <w:rPr>
          <w:rFonts w:ascii="Times New Roman" w:hAnsi="Times New Roman" w:cs="Times New Roman"/>
          <w:lang w:val="kk-KZ"/>
        </w:rPr>
        <w:t>д</w:t>
      </w:r>
      <w:r>
        <w:rPr>
          <w:rFonts w:ascii="Times New Roman" w:hAnsi="Times New Roman" w:cs="Times New Roman"/>
          <w:lang w:val="kk-KZ"/>
        </w:rPr>
        <w:t xml:space="preserve">е ынтымақтастық үшін Сізге алғыс білдіреміз! </w:t>
      </w:r>
    </w:p>
    <w:p w:rsidR="009E0B94" w:rsidRPr="00252058" w:rsidRDefault="006D0E1B" w:rsidP="00E72D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lang w:val="kk-KZ"/>
        </w:rPr>
      </w:pPr>
      <w:r w:rsidRPr="00252058">
        <w:rPr>
          <w:rFonts w:ascii="Times New Roman" w:hAnsi="Times New Roman" w:cs="Times New Roman"/>
          <w:b/>
          <w:lang w:val="kk-KZ"/>
        </w:rPr>
        <w:t>Сізден құпиялылық саясатын</w:t>
      </w:r>
      <w:r w:rsidRPr="002F6545">
        <w:rPr>
          <w:rFonts w:ascii="Times New Roman" w:hAnsi="Times New Roman" w:cs="Times New Roman"/>
          <w:lang w:val="kk-KZ"/>
        </w:rPr>
        <w:t xml:space="preserve"> және аталған бағалау тәртібін </w:t>
      </w:r>
      <w:r w:rsidRPr="00252058">
        <w:rPr>
          <w:rFonts w:ascii="Times New Roman" w:hAnsi="Times New Roman" w:cs="Times New Roman"/>
          <w:b/>
          <w:lang w:val="kk-KZ"/>
        </w:rPr>
        <w:t>ұстануды сұраймыз</w:t>
      </w:r>
      <w:r w:rsidRPr="002F6545">
        <w:rPr>
          <w:rFonts w:ascii="Times New Roman" w:hAnsi="Times New Roman" w:cs="Times New Roman"/>
          <w:lang w:val="kk-KZ"/>
        </w:rPr>
        <w:t xml:space="preserve">. </w:t>
      </w:r>
      <w:r w:rsidR="003E2789">
        <w:rPr>
          <w:rFonts w:ascii="Times New Roman" w:hAnsi="Times New Roman" w:cs="Times New Roman"/>
          <w:lang w:val="kk-KZ"/>
        </w:rPr>
        <w:br/>
      </w:r>
      <w:r w:rsidRPr="002F6545">
        <w:rPr>
          <w:rFonts w:ascii="Times New Roman" w:hAnsi="Times New Roman" w:cs="Times New Roman"/>
          <w:lang w:val="kk-KZ"/>
        </w:rPr>
        <w:t xml:space="preserve">Сізге кандидаттардың </w:t>
      </w:r>
      <w:r w:rsidR="002F6545" w:rsidRPr="002F6545">
        <w:rPr>
          <w:rFonts w:ascii="Times New Roman" w:hAnsi="Times New Roman" w:cs="Times New Roman"/>
          <w:lang w:val="kk-KZ"/>
        </w:rPr>
        <w:t xml:space="preserve">презентацияларын  </w:t>
      </w:r>
      <w:r w:rsidRPr="002F6545">
        <w:rPr>
          <w:rFonts w:ascii="Times New Roman" w:hAnsi="Times New Roman" w:cs="Times New Roman"/>
          <w:lang w:val="kk-KZ"/>
        </w:rPr>
        <w:t xml:space="preserve">келесі бағалау </w:t>
      </w:r>
      <w:r w:rsidR="006B471C">
        <w:rPr>
          <w:rFonts w:ascii="Times New Roman" w:hAnsi="Times New Roman" w:cs="Times New Roman"/>
          <w:lang w:val="kk-KZ"/>
        </w:rPr>
        <w:t>талаптар</w:t>
      </w:r>
      <w:r w:rsidRPr="002F6545">
        <w:rPr>
          <w:rFonts w:ascii="Times New Roman" w:hAnsi="Times New Roman" w:cs="Times New Roman"/>
          <w:lang w:val="kk-KZ"/>
        </w:rPr>
        <w:t>ына сәйкес бағалау қажет болады</w:t>
      </w:r>
      <w:r w:rsidRPr="002F6545">
        <w:rPr>
          <w:rFonts w:ascii="Times New Roman" w:hAnsi="Times New Roman" w:cs="Times New Roman"/>
          <w:bCs/>
          <w:lang w:val="kk-KZ"/>
        </w:rPr>
        <w:t>:</w:t>
      </w:r>
      <w:r>
        <w:rPr>
          <w:rFonts w:ascii="Times New Roman" w:hAnsi="Times New Roman" w:cs="Times New Roman"/>
          <w:bCs/>
          <w:lang w:val="kk-KZ"/>
        </w:rPr>
        <w:t xml:space="preserve"> </w:t>
      </w:r>
      <w:r w:rsidRPr="006D0E1B">
        <w:rPr>
          <w:rFonts w:ascii="Times New Roman" w:hAnsi="Times New Roman" w:cs="Times New Roman"/>
          <w:bCs/>
          <w:i/>
          <w:lang w:val="kk-KZ"/>
        </w:rPr>
        <w:t>сыни тұрғыдан ойлау, жүйелі ойлау, мемлекеттік органдар үшін практикалық ұсынымдардың болуы, жауаптың ұзақтығы бекітілген регламентке сәйкес келуі</w:t>
      </w:r>
      <w:r w:rsidR="009E0B94" w:rsidRPr="00252058">
        <w:rPr>
          <w:rFonts w:ascii="Times New Roman" w:hAnsi="Times New Roman" w:cs="Times New Roman"/>
          <w:i/>
          <w:iCs/>
          <w:lang w:val="kk-KZ"/>
        </w:rPr>
        <w:t>.</w:t>
      </w:r>
    </w:p>
    <w:p w:rsidR="008734D5" w:rsidRPr="00C82AC7" w:rsidRDefault="008734D5" w:rsidP="008734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kk-KZ"/>
        </w:rPr>
      </w:pPr>
      <w:r w:rsidRPr="00C82AC7">
        <w:rPr>
          <w:rFonts w:ascii="Times New Roman" w:hAnsi="Times New Roman" w:cs="Times New Roman"/>
          <w:lang w:val="kk-KZ"/>
        </w:rPr>
        <w:t>Қоса беріліп отырған дескрипторларды ұстануға және қажет болған жағдайда бағалауда Өзіңіздің пікіріңізді көрсетуді сұраймыз.</w:t>
      </w:r>
    </w:p>
    <w:p w:rsidR="009E0B94" w:rsidRPr="00252058" w:rsidRDefault="009E0B94" w:rsidP="009E0B94">
      <w:pPr>
        <w:jc w:val="both"/>
        <w:rPr>
          <w:rFonts w:ascii="Times New Roman" w:eastAsia="Consolas" w:hAnsi="Times New Roman" w:cs="Times New Roman"/>
          <w:lang w:val="kk-KZ"/>
        </w:rPr>
      </w:pPr>
    </w:p>
    <w:tbl>
      <w:tblPr>
        <w:tblW w:w="495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0"/>
        <w:gridCol w:w="6866"/>
      </w:tblGrid>
      <w:tr w:rsidR="009E0B94" w:rsidRPr="009E0B94" w:rsidTr="009E0B94">
        <w:trPr>
          <w:trHeight w:val="32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6D0E1B" w:rsidP="009E0B94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6D0E1B">
              <w:rPr>
                <w:rFonts w:ascii="Times New Roman" w:hAnsi="Times New Roman" w:cs="Times New Roman"/>
                <w:b/>
              </w:rPr>
              <w:t>СЫНИ ТҰ</w:t>
            </w:r>
            <w:proofErr w:type="gramStart"/>
            <w:r w:rsidRPr="006D0E1B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6D0E1B">
              <w:rPr>
                <w:rFonts w:ascii="Times New Roman" w:hAnsi="Times New Roman" w:cs="Times New Roman"/>
                <w:b/>
              </w:rPr>
              <w:t>ҒЫДАН ОЙЛАУ</w:t>
            </w:r>
          </w:p>
        </w:tc>
      </w:tr>
      <w:tr w:rsidR="009E0B94" w:rsidRPr="009E0B94" w:rsidTr="009E0B94">
        <w:trPr>
          <w:trHeight w:val="243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E0B94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6D0E1B" w:rsidRDefault="009E0B94" w:rsidP="006D0E1B">
            <w:pPr>
              <w:tabs>
                <w:tab w:val="left" w:pos="0"/>
                <w:tab w:val="left" w:pos="709"/>
              </w:tabs>
              <w:ind w:firstLine="3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E0B94">
              <w:rPr>
                <w:rFonts w:ascii="Times New Roman" w:hAnsi="Times New Roman" w:cs="Times New Roman"/>
                <w:b/>
              </w:rPr>
              <w:t>Дескриптор</w:t>
            </w:r>
            <w:r w:rsidR="006D0E1B">
              <w:rPr>
                <w:rFonts w:ascii="Times New Roman" w:hAnsi="Times New Roman" w:cs="Times New Roman"/>
                <w:b/>
                <w:lang w:val="kk-KZ"/>
              </w:rPr>
              <w:t>лар</w:t>
            </w:r>
          </w:p>
        </w:tc>
      </w:tr>
      <w:tr w:rsidR="009E0B94" w:rsidRPr="009E0B94" w:rsidTr="009E0B94">
        <w:trPr>
          <w:trHeight w:val="399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 xml:space="preserve">9-10 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үздік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6D0E1B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Қалыптасқан қағидалардан тәуелсіздігін </w:t>
            </w:r>
            <w:r w:rsidR="00E72D90">
              <w:rPr>
                <w:rFonts w:ascii="Times New Roman" w:hAnsi="Times New Roman" w:cs="Times New Roman"/>
                <w:lang w:val="kk-KZ"/>
              </w:rPr>
              <w:t>көрсетеді</w:t>
            </w:r>
            <w:r w:rsidR="008734D5">
              <w:rPr>
                <w:rFonts w:ascii="Times New Roman" w:hAnsi="Times New Roman" w:cs="Times New Roman"/>
                <w:lang w:val="kk-KZ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kk-KZ"/>
              </w:rPr>
              <w:t xml:space="preserve"> қорытындылары дәйекті</w:t>
            </w:r>
            <w:r w:rsidR="009E0B94" w:rsidRPr="009E0B94">
              <w:rPr>
                <w:rFonts w:ascii="Times New Roman" w:hAnsi="Times New Roman" w:cs="Times New Roman"/>
              </w:rPr>
              <w:t xml:space="preserve">; </w:t>
            </w:r>
          </w:p>
          <w:p w:rsidR="009E0B94" w:rsidRPr="009E0B94" w:rsidRDefault="00AE252B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Pr="00A832A3">
              <w:rPr>
                <w:rFonts w:ascii="Times New Roman" w:hAnsi="Times New Roman" w:cs="Times New Roman"/>
                <w:lang w:val="kk-KZ"/>
              </w:rPr>
              <w:t>әтижеге, тиімділікке</w:t>
            </w:r>
            <w:r w:rsidR="00E72D90">
              <w:rPr>
                <w:rFonts w:ascii="Times New Roman" w:hAnsi="Times New Roman" w:cs="Times New Roman"/>
                <w:lang w:val="kk-KZ"/>
              </w:rPr>
              <w:t xml:space="preserve"> бағытталғаны байқалады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A832A3">
              <w:rPr>
                <w:rFonts w:ascii="Times New Roman" w:hAnsi="Times New Roman" w:cs="Times New Roman"/>
                <w:lang w:val="kk-KZ"/>
              </w:rPr>
              <w:t>сондай-ақ ұйым мен мемлекет үшін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32A3">
              <w:rPr>
                <w:rFonts w:ascii="Times New Roman" w:hAnsi="Times New Roman" w:cs="Times New Roman"/>
                <w:lang w:val="kk-KZ"/>
              </w:rPr>
              <w:t>әлеуетті пайдаға, оның ішінде ұзақ мерзімді перспективада назар аударады</w:t>
            </w:r>
            <w:r w:rsidR="009E0B94" w:rsidRPr="009E0B94">
              <w:rPr>
                <w:rFonts w:ascii="Times New Roman" w:hAnsi="Times New Roman" w:cs="Times New Roman"/>
              </w:rPr>
              <w:t>;</w:t>
            </w:r>
          </w:p>
          <w:p w:rsidR="009E0B94" w:rsidRPr="009E0B94" w:rsidRDefault="006D0E1B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 бағдарлануы мен креативтілікпен ерекшеленетін тапсырманы шешудің жаңа тәсілдерін табады</w:t>
            </w:r>
            <w:r w:rsidR="009E0B94" w:rsidRPr="009E0B94">
              <w:rPr>
                <w:rFonts w:ascii="Times New Roman" w:hAnsi="Times New Roman" w:cs="Times New Roman"/>
              </w:rPr>
              <w:t xml:space="preserve">. </w:t>
            </w:r>
          </w:p>
          <w:p w:rsidR="009E0B94" w:rsidRPr="009E0B94" w:rsidRDefault="009E0B94" w:rsidP="009E0B94">
            <w:pPr>
              <w:tabs>
                <w:tab w:val="left" w:pos="176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B94" w:rsidRPr="009E0B94" w:rsidTr="009E0B94">
        <w:trPr>
          <w:trHeight w:val="399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 xml:space="preserve">7-8 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жақсы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AE252B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Шаблондардан басым түрде алшақтауды қалайды, бірақ дәстүрлі тәсілдерді қарай алады</w:t>
            </w:r>
            <w:r w:rsidR="009E0B94" w:rsidRPr="009E0B94">
              <w:rPr>
                <w:rFonts w:ascii="Times New Roman" w:hAnsi="Times New Roman" w:cs="Times New Roman"/>
              </w:rPr>
              <w:t>;</w:t>
            </w:r>
          </w:p>
          <w:p w:rsidR="009E0B94" w:rsidRPr="00AE252B" w:rsidRDefault="00AE252B" w:rsidP="00AE252B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A832A3">
              <w:rPr>
                <w:rFonts w:ascii="Times New Roman" w:hAnsi="Times New Roman" w:cs="Times New Roman"/>
                <w:lang w:val="kk-KZ"/>
              </w:rPr>
              <w:t xml:space="preserve">Ұйым мен мемлекеттің тиімділігін арттыруға ықпал ететін басымдықтарды айқындау қабілетін </w:t>
            </w:r>
            <w:r w:rsidR="00E72D90">
              <w:rPr>
                <w:rFonts w:ascii="Times New Roman" w:hAnsi="Times New Roman" w:cs="Times New Roman"/>
                <w:lang w:val="kk-KZ"/>
              </w:rPr>
              <w:t>көрсетеді</w:t>
            </w:r>
            <w:r w:rsidR="009E0B94" w:rsidRPr="00AE252B">
              <w:rPr>
                <w:rFonts w:ascii="Times New Roman" w:hAnsi="Times New Roman" w:cs="Times New Roman"/>
              </w:rPr>
              <w:t xml:space="preserve">; </w:t>
            </w:r>
          </w:p>
          <w:p w:rsidR="009E0B94" w:rsidRPr="009E0B94" w:rsidRDefault="00AE252B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Тапсырмаларды шешудің балама нұсқаларын ұсынады және табады</w:t>
            </w:r>
            <w:r w:rsidR="009E0B94" w:rsidRPr="009E0B94">
              <w:rPr>
                <w:rFonts w:ascii="Times New Roman" w:hAnsi="Times New Roman" w:cs="Times New Roman"/>
              </w:rPr>
              <w:t xml:space="preserve">. </w:t>
            </w:r>
          </w:p>
          <w:p w:rsidR="009E0B94" w:rsidRDefault="009E0B94" w:rsidP="009E0B94">
            <w:pPr>
              <w:tabs>
                <w:tab w:val="left" w:pos="176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0839DB" w:rsidRPr="009E0B94" w:rsidRDefault="000839DB" w:rsidP="009E0B94">
            <w:pPr>
              <w:tabs>
                <w:tab w:val="left" w:pos="176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B94" w:rsidRPr="009E0B94" w:rsidTr="009E0B94">
        <w:trPr>
          <w:trHeight w:val="945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5-6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қанағаттандырарлық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AE252B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Әдеттегі тәсілдерге назар салуды қалайды</w:t>
            </w:r>
            <w:r w:rsidR="009E0B94" w:rsidRPr="009E0B94">
              <w:rPr>
                <w:rFonts w:ascii="Times New Roman" w:hAnsi="Times New Roman" w:cs="Times New Roman"/>
              </w:rPr>
              <w:t>;</w:t>
            </w:r>
          </w:p>
          <w:p w:rsidR="009E0B94" w:rsidRPr="009E0B94" w:rsidRDefault="00AE252B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Ұйым мен мемлекет қызметінің тиімділігін арттырумен өзара байланыссыз басымдықтарды анықтау қабілетін</w:t>
            </w:r>
            <w:r w:rsidR="00E72D90">
              <w:rPr>
                <w:rFonts w:ascii="Times New Roman" w:hAnsi="Times New Roman" w:cs="Times New Roman"/>
                <w:lang w:val="kk-KZ"/>
              </w:rPr>
              <w:t>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72D90">
              <w:rPr>
                <w:rFonts w:ascii="Times New Roman" w:hAnsi="Times New Roman" w:cs="Times New Roman"/>
                <w:lang w:val="kk-KZ"/>
              </w:rPr>
              <w:t>ие</w:t>
            </w:r>
            <w:r w:rsidR="009E0B94" w:rsidRPr="009E0B94">
              <w:rPr>
                <w:rFonts w:ascii="Times New Roman" w:hAnsi="Times New Roman" w:cs="Times New Roman"/>
              </w:rPr>
              <w:t xml:space="preserve">; </w:t>
            </w:r>
          </w:p>
          <w:p w:rsidR="009E0B94" w:rsidRDefault="00AE252B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Тапсырманың стандартты шешімін ұсынады және табады</w:t>
            </w:r>
            <w:r w:rsidR="009E0B94" w:rsidRPr="009E0B94">
              <w:rPr>
                <w:rFonts w:ascii="Times New Roman" w:hAnsi="Times New Roman" w:cs="Times New Roman"/>
              </w:rPr>
              <w:t xml:space="preserve">. </w:t>
            </w:r>
          </w:p>
          <w:p w:rsidR="000839DB" w:rsidRDefault="000839DB" w:rsidP="000839DB">
            <w:pPr>
              <w:tabs>
                <w:tab w:val="left" w:pos="17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</w:rPr>
            </w:pPr>
          </w:p>
          <w:p w:rsidR="000839DB" w:rsidRPr="009E0B94" w:rsidRDefault="000839DB" w:rsidP="000839DB">
            <w:pPr>
              <w:tabs>
                <w:tab w:val="left" w:pos="17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B94" w:rsidRPr="009E0B94" w:rsidTr="009E0B94">
        <w:trPr>
          <w:trHeight w:val="945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3-4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нашар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B71474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Қарапайым ойла</w:t>
            </w:r>
            <w:r w:rsidR="00E72D90">
              <w:rPr>
                <w:rFonts w:ascii="Times New Roman" w:hAnsi="Times New Roman" w:cs="Times New Roman"/>
                <w:lang w:val="kk-KZ"/>
              </w:rPr>
              <w:t xml:space="preserve">йды, </w:t>
            </w:r>
            <w:r>
              <w:rPr>
                <w:rFonts w:ascii="Times New Roman" w:hAnsi="Times New Roman" w:cs="Times New Roman"/>
                <w:lang w:val="kk-KZ"/>
              </w:rPr>
              <w:t>жаңа тәсілдерді қарастыруда қиындыққа тап болады</w:t>
            </w:r>
            <w:r w:rsidR="009E0B94" w:rsidRPr="009E0B94">
              <w:rPr>
                <w:rFonts w:ascii="Times New Roman" w:hAnsi="Times New Roman" w:cs="Times New Roman"/>
              </w:rPr>
              <w:t xml:space="preserve">;    </w:t>
            </w:r>
          </w:p>
          <w:p w:rsidR="009E0B94" w:rsidRPr="009E0B94" w:rsidRDefault="00B71474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Жеңіл-желпі талқылайды, қалаулары мен ұмтылыстары туралы айтады, ұйым мен мемлекет үшін өз әрекеттерінің нәтижелері мен пайдасын қалыптастыру қиынға соғады</w:t>
            </w:r>
            <w:r w:rsidR="009E0B94" w:rsidRPr="009E0B94">
              <w:rPr>
                <w:rFonts w:ascii="Times New Roman" w:hAnsi="Times New Roman" w:cs="Times New Roman"/>
              </w:rPr>
              <w:t>;</w:t>
            </w:r>
          </w:p>
          <w:p w:rsidR="009E0B94" w:rsidRDefault="00B71474" w:rsidP="00252058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Тапсырмаларды шешудің жаңа тәсілдері қиындық туғызады</w:t>
            </w:r>
            <w:r w:rsidR="009E0B94" w:rsidRPr="009E0B94">
              <w:rPr>
                <w:rFonts w:ascii="Times New Roman" w:hAnsi="Times New Roman" w:cs="Times New Roman"/>
              </w:rPr>
              <w:t>.</w:t>
            </w:r>
          </w:p>
          <w:p w:rsidR="000839DB" w:rsidRPr="009E0B94" w:rsidRDefault="000839DB" w:rsidP="000839DB">
            <w:pPr>
              <w:tabs>
                <w:tab w:val="left" w:pos="17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B94" w:rsidRPr="009E0B94" w:rsidTr="009E0B94">
        <w:trPr>
          <w:trHeight w:val="968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1-2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өте нашар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B71474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Қарапайым ойла</w:t>
            </w:r>
            <w:r w:rsidR="00B8370F">
              <w:rPr>
                <w:rFonts w:ascii="Times New Roman" w:hAnsi="Times New Roman" w:cs="Times New Roman"/>
                <w:lang w:val="kk-KZ"/>
              </w:rPr>
              <w:t xml:space="preserve">йды, тақырыптың </w:t>
            </w:r>
            <w:r>
              <w:rPr>
                <w:rFonts w:ascii="Times New Roman" w:hAnsi="Times New Roman" w:cs="Times New Roman"/>
                <w:lang w:val="kk-KZ"/>
              </w:rPr>
              <w:t>базалық аспектілерін түсінбейді</w:t>
            </w:r>
            <w:r w:rsidR="009E0B94" w:rsidRPr="009E0B94">
              <w:rPr>
                <w:rFonts w:ascii="Times New Roman" w:hAnsi="Times New Roman" w:cs="Times New Roman"/>
              </w:rPr>
              <w:t xml:space="preserve">; </w:t>
            </w:r>
          </w:p>
          <w:p w:rsidR="009E0B94" w:rsidRPr="009E0B94" w:rsidRDefault="00B71474" w:rsidP="009E0B94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Басымдықтарды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айқындауға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қабілетсіз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ұйым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</w:rPr>
              <w:t>мемлекет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үшін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өз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і</w:t>
            </w:r>
            <w:proofErr w:type="gramStart"/>
            <w:r>
              <w:rPr>
                <w:rFonts w:ascii="Times New Roman" w:hAnsi="Times New Roman" w:cs="Times New Roman"/>
              </w:rPr>
              <w:t>с-</w:t>
            </w:r>
            <w:proofErr w:type="gramEnd"/>
            <w:r>
              <w:rPr>
                <w:rFonts w:ascii="Times New Roman" w:hAnsi="Times New Roman" w:cs="Times New Roman"/>
              </w:rPr>
              <w:t>әрекеттерінен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әлеуетті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пайданы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айқындай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алмайд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ы</w:t>
            </w:r>
            <w:r w:rsidR="009E0B94" w:rsidRPr="009E0B94">
              <w:rPr>
                <w:rFonts w:ascii="Times New Roman" w:hAnsi="Times New Roman" w:cs="Times New Roman"/>
              </w:rPr>
              <w:t xml:space="preserve">; </w:t>
            </w:r>
          </w:p>
          <w:p w:rsidR="009E0B94" w:rsidRDefault="00B71474" w:rsidP="006108AA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Барлық жаңа нәрсе қауіпсіздік қатері ретінде қабылданады</w:t>
            </w:r>
            <w:r w:rsidR="009E0B94" w:rsidRPr="009E0B94">
              <w:rPr>
                <w:rFonts w:ascii="Times New Roman" w:hAnsi="Times New Roman" w:cs="Times New Roman"/>
              </w:rPr>
              <w:t>.</w:t>
            </w:r>
          </w:p>
          <w:p w:rsidR="000839DB" w:rsidRPr="009E0B94" w:rsidRDefault="000839DB" w:rsidP="000839DB">
            <w:pPr>
              <w:tabs>
                <w:tab w:val="left" w:pos="17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0B94" w:rsidRPr="009E0B94" w:rsidTr="009E0B94">
        <w:trPr>
          <w:trHeight w:val="381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6D0E1B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D0E1B">
              <w:rPr>
                <w:rFonts w:ascii="Times New Roman" w:hAnsi="Times New Roman" w:cs="Times New Roman"/>
                <w:b/>
              </w:rPr>
              <w:t>Ж</w:t>
            </w:r>
            <w:proofErr w:type="gramEnd"/>
            <w:r w:rsidRPr="006D0E1B">
              <w:rPr>
                <w:rFonts w:ascii="Times New Roman" w:hAnsi="Times New Roman" w:cs="Times New Roman"/>
                <w:b/>
              </w:rPr>
              <w:t>ҮЙЕЛІ ОЙЛАУ</w:t>
            </w:r>
          </w:p>
        </w:tc>
      </w:tr>
      <w:tr w:rsidR="009E0B94" w:rsidRPr="009E0B94" w:rsidTr="009E0B94">
        <w:trPr>
          <w:trHeight w:val="268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E0B94">
              <w:rPr>
                <w:rFonts w:ascii="Times New Roman" w:hAnsi="Times New Roman" w:cs="Times New Roman"/>
                <w:b/>
              </w:rPr>
              <w:lastRenderedPageBreak/>
              <w:t>Балл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E0B94" w:rsidRPr="009E0B94" w:rsidRDefault="006D0E1B" w:rsidP="009E0B94">
            <w:pPr>
              <w:tabs>
                <w:tab w:val="left" w:pos="0"/>
                <w:tab w:val="left" w:pos="320"/>
              </w:tabs>
              <w:ind w:firstLine="3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Дескриптор</w:t>
            </w:r>
            <w:r>
              <w:rPr>
                <w:rFonts w:ascii="Times New Roman" w:hAnsi="Times New Roman" w:cs="Times New Roman"/>
                <w:b/>
                <w:lang w:val="kk-KZ"/>
              </w:rPr>
              <w:t>лар</w:t>
            </w:r>
          </w:p>
        </w:tc>
      </w:tr>
      <w:tr w:rsidR="009E0B94" w:rsidRPr="009E0B94" w:rsidTr="009E0B94">
        <w:trPr>
          <w:trHeight w:val="629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9-10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үздік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1B3677" w:rsidP="009E0B94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Жағдайды тұтастай көру, жүйелі түрде </w:t>
            </w:r>
            <w:proofErr w:type="spellStart"/>
            <w:r>
              <w:rPr>
                <w:rFonts w:ascii="Times New Roman" w:hAnsi="Times New Roman" w:cs="Times New Roman"/>
              </w:rPr>
              <w:t>шашыраңқы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ақпаратты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салыстыру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себеп-салдарлық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байланыстарды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орнату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қабілетін</w:t>
            </w:r>
            <w:r w:rsidR="00B8370F">
              <w:rPr>
                <w:rFonts w:ascii="Times New Roman" w:hAnsi="Times New Roman" w:cs="Times New Roman"/>
                <w:lang w:val="kk-KZ"/>
              </w:rPr>
              <w:t>е ие</w:t>
            </w:r>
            <w:r w:rsidR="009E0B94" w:rsidRPr="009E0B94">
              <w:rPr>
                <w:rFonts w:ascii="Times New Roman" w:hAnsi="Times New Roman" w:cs="Times New Roman"/>
              </w:rPr>
              <w:t xml:space="preserve">; </w:t>
            </w:r>
          </w:p>
          <w:p w:rsidR="009E0B94" w:rsidRPr="001E4656" w:rsidRDefault="001E4656" w:rsidP="001E4656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B3677">
              <w:rPr>
                <w:rFonts w:ascii="Times New Roman" w:hAnsi="Times New Roman" w:cs="Times New Roman"/>
              </w:rPr>
              <w:t>Әлеуетті</w:t>
            </w:r>
            <w:proofErr w:type="spellEnd"/>
            <w:r w:rsidRPr="001B3677">
              <w:rPr>
                <w:rFonts w:ascii="Times New Roman" w:hAnsi="Times New Roman" w:cs="Times New Roman"/>
              </w:rPr>
              <w:t xml:space="preserve"> </w:t>
            </w:r>
            <w:r w:rsidR="001C3D67">
              <w:rPr>
                <w:rFonts w:ascii="Times New Roman" w:hAnsi="Times New Roman" w:cs="Times New Roman"/>
                <w:lang w:val="kk-KZ"/>
              </w:rPr>
              <w:t>тәуекелдер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  <w:lang w:val="kk-KZ"/>
              </w:rPr>
              <w:t xml:space="preserve">і және оларды минимизациялау бойынша шараларды алдын ала </w:t>
            </w:r>
            <w:proofErr w:type="gramStart"/>
            <w:r>
              <w:rPr>
                <w:rFonts w:ascii="Times New Roman" w:hAnsi="Times New Roman" w:cs="Times New Roman"/>
                <w:lang w:val="kk-KZ"/>
              </w:rPr>
              <w:t>ай</w:t>
            </w:r>
            <w:proofErr w:type="gramEnd"/>
            <w:r>
              <w:rPr>
                <w:rFonts w:ascii="Times New Roman" w:hAnsi="Times New Roman" w:cs="Times New Roman"/>
                <w:lang w:val="kk-KZ"/>
              </w:rPr>
              <w:t>қындай алады</w:t>
            </w:r>
            <w:r w:rsidR="009E0B94" w:rsidRPr="001E4656">
              <w:rPr>
                <w:rFonts w:ascii="Times New Roman" w:hAnsi="Times New Roman" w:cs="Times New Roman"/>
              </w:rPr>
              <w:t>;</w:t>
            </w:r>
          </w:p>
          <w:p w:rsidR="009E0B94" w:rsidRPr="009E0B94" w:rsidRDefault="001E4656" w:rsidP="009E0B94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Соңғы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нәтиже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>қ</w:t>
            </w:r>
            <w:proofErr w:type="gramStart"/>
            <w:r>
              <w:rPr>
                <w:rFonts w:ascii="Times New Roman" w:hAnsi="Times New Roman" w:cs="Times New Roman"/>
              </w:rPr>
              <w:t>ты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F728A3">
              <w:rPr>
                <w:rFonts w:ascii="Times New Roman" w:hAnsi="Times New Roman" w:cs="Times New Roman"/>
                <w:lang w:val="kk-KZ"/>
              </w:rPr>
              <w:t>пайымы</w:t>
            </w:r>
            <w:r w:rsidR="00F728A3" w:rsidRPr="009074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бар</w:t>
            </w:r>
            <w:r w:rsidR="009E0B94" w:rsidRPr="009E0B94">
              <w:rPr>
                <w:rFonts w:ascii="Times New Roman" w:hAnsi="Times New Roman" w:cs="Times New Roman"/>
              </w:rPr>
              <w:t>.</w:t>
            </w:r>
          </w:p>
        </w:tc>
      </w:tr>
      <w:tr w:rsidR="009E0B94" w:rsidRPr="009E0B94" w:rsidTr="009E0B94">
        <w:trPr>
          <w:trHeight w:val="629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7-8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жақсы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2477A1" w:rsidP="009E0B94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Жағдайды жалпы көру, </w:t>
            </w:r>
            <w:proofErr w:type="spellStart"/>
            <w:r>
              <w:rPr>
                <w:rFonts w:ascii="Times New Roman" w:hAnsi="Times New Roman" w:cs="Times New Roman"/>
              </w:rPr>
              <w:t>шашыраңқы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ақпаратты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салыстыру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қабілетін</w:t>
            </w:r>
            <w:r w:rsidR="00B8370F">
              <w:rPr>
                <w:rFonts w:ascii="Times New Roman" w:hAnsi="Times New Roman" w:cs="Times New Roman"/>
                <w:lang w:val="kk-KZ"/>
              </w:rPr>
              <w:t>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8370F">
              <w:rPr>
                <w:rFonts w:ascii="Times New Roman" w:hAnsi="Times New Roman" w:cs="Times New Roman"/>
                <w:lang w:val="kk-KZ"/>
              </w:rPr>
              <w:t>ие</w:t>
            </w:r>
            <w:r>
              <w:rPr>
                <w:rFonts w:ascii="Times New Roman" w:hAnsi="Times New Roman" w:cs="Times New Roman"/>
                <w:lang w:val="kk-KZ"/>
              </w:rPr>
              <w:t>, бұл ретте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шектеулі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себеп-салдарлық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байланыстарды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орнат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а</w:t>
            </w:r>
            <w:r w:rsidR="00B8370F">
              <w:rPr>
                <w:rFonts w:ascii="Times New Roman" w:hAnsi="Times New Roman" w:cs="Times New Roman"/>
                <w:lang w:val="kk-KZ"/>
              </w:rPr>
              <w:t xml:space="preserve"> алады</w:t>
            </w:r>
            <w:r w:rsidR="009E0B94" w:rsidRPr="009E0B94">
              <w:rPr>
                <w:rFonts w:ascii="Times New Roman" w:hAnsi="Times New Roman" w:cs="Times New Roman"/>
              </w:rPr>
              <w:t xml:space="preserve">; </w:t>
            </w:r>
          </w:p>
          <w:p w:rsidR="009E0B94" w:rsidRPr="00063AB3" w:rsidRDefault="002477A1" w:rsidP="00063AB3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Минимизациялау бойынша шараларды есепке алмай,</w:t>
            </w:r>
            <w:r w:rsidRPr="001B36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677">
              <w:rPr>
                <w:rFonts w:ascii="Times New Roman" w:hAnsi="Times New Roman" w:cs="Times New Roman"/>
              </w:rPr>
              <w:t>әлеуетті</w:t>
            </w:r>
            <w:proofErr w:type="spellEnd"/>
            <w:r w:rsidRPr="001B3677">
              <w:rPr>
                <w:rFonts w:ascii="Times New Roman" w:hAnsi="Times New Roman" w:cs="Times New Roman"/>
              </w:rPr>
              <w:t xml:space="preserve"> </w:t>
            </w:r>
            <w:r w:rsidR="001C3D67">
              <w:rPr>
                <w:rFonts w:ascii="Times New Roman" w:hAnsi="Times New Roman" w:cs="Times New Roman"/>
                <w:lang w:val="kk-KZ"/>
              </w:rPr>
              <w:t>тәуекелдер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  <w:lang w:val="kk-KZ"/>
              </w:rPr>
              <w:t>і алдын ала айқындай алады</w:t>
            </w:r>
            <w:r w:rsidR="009E0B94" w:rsidRPr="00063AB3">
              <w:rPr>
                <w:rFonts w:ascii="Times New Roman" w:hAnsi="Times New Roman" w:cs="Times New Roman"/>
              </w:rPr>
              <w:t>;</w:t>
            </w:r>
          </w:p>
          <w:p w:rsidR="009E0B94" w:rsidRPr="009E0B94" w:rsidRDefault="00063AB3" w:rsidP="00063AB3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Соңғы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нәтиже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жалпы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728A3">
              <w:rPr>
                <w:rFonts w:ascii="Times New Roman" w:hAnsi="Times New Roman" w:cs="Times New Roman"/>
                <w:lang w:val="kk-KZ"/>
              </w:rPr>
              <w:t>пайымы</w:t>
            </w:r>
            <w:r w:rsidR="00F728A3" w:rsidRPr="009074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бар</w:t>
            </w:r>
            <w:r w:rsidR="009E0B94" w:rsidRPr="009E0B94">
              <w:rPr>
                <w:rFonts w:ascii="Times New Roman" w:hAnsi="Times New Roman" w:cs="Times New Roman"/>
              </w:rPr>
              <w:t>.</w:t>
            </w:r>
          </w:p>
        </w:tc>
      </w:tr>
      <w:tr w:rsidR="009E0B94" w:rsidRPr="009E0B94" w:rsidTr="009E0B94">
        <w:trPr>
          <w:trHeight w:val="543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5-6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қанағаттандырарлық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063AB3" w:rsidP="009E0B94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Жағдайды ішінара көру қабілетін</w:t>
            </w:r>
            <w:r w:rsidR="00B8370F">
              <w:rPr>
                <w:rFonts w:ascii="Times New Roman" w:hAnsi="Times New Roman" w:cs="Times New Roman"/>
                <w:lang w:val="kk-KZ"/>
              </w:rPr>
              <w:t>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8370F">
              <w:rPr>
                <w:rFonts w:ascii="Times New Roman" w:hAnsi="Times New Roman" w:cs="Times New Roman"/>
                <w:lang w:val="kk-KZ"/>
              </w:rPr>
              <w:t>ие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шашыраңқы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ақпаратты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салыстыру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да және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себеп-салдарлық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байланыстарды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орнату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да қиындыққа тап болады</w:t>
            </w:r>
            <w:r w:rsidR="009E0B94" w:rsidRPr="009E0B94">
              <w:rPr>
                <w:rFonts w:ascii="Times New Roman" w:hAnsi="Times New Roman" w:cs="Times New Roman"/>
              </w:rPr>
              <w:t xml:space="preserve">; </w:t>
            </w:r>
          </w:p>
          <w:p w:rsidR="009E0B94" w:rsidRPr="00063AB3" w:rsidRDefault="00063AB3" w:rsidP="00063AB3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Минимизациялау бойынша шараларды есепке алмай,</w:t>
            </w:r>
            <w:r w:rsidRPr="001B36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677">
              <w:rPr>
                <w:rFonts w:ascii="Times New Roman" w:hAnsi="Times New Roman" w:cs="Times New Roman"/>
              </w:rPr>
              <w:t>әлеуетті</w:t>
            </w:r>
            <w:proofErr w:type="spellEnd"/>
            <w:r w:rsidRPr="001B3677">
              <w:rPr>
                <w:rFonts w:ascii="Times New Roman" w:hAnsi="Times New Roman" w:cs="Times New Roman"/>
              </w:rPr>
              <w:t xml:space="preserve"> </w:t>
            </w:r>
            <w:r w:rsidR="001C3D67">
              <w:rPr>
                <w:rFonts w:ascii="Times New Roman" w:hAnsi="Times New Roman" w:cs="Times New Roman"/>
                <w:lang w:val="kk-KZ"/>
              </w:rPr>
              <w:t>тәуекелдер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  <w:lang w:val="kk-KZ"/>
              </w:rPr>
              <w:t>і ішінара айқындай алады</w:t>
            </w:r>
            <w:r w:rsidR="009E0B94" w:rsidRPr="00063AB3">
              <w:rPr>
                <w:rFonts w:ascii="Times New Roman" w:hAnsi="Times New Roman" w:cs="Times New Roman"/>
              </w:rPr>
              <w:t>;</w:t>
            </w:r>
          </w:p>
          <w:p w:rsidR="009E0B94" w:rsidRPr="009E0B94" w:rsidRDefault="00063AB3" w:rsidP="009E0B94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Соңғы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нәтиже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шектеулі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728A3">
              <w:rPr>
                <w:rFonts w:ascii="Times New Roman" w:hAnsi="Times New Roman" w:cs="Times New Roman"/>
                <w:lang w:val="kk-KZ"/>
              </w:rPr>
              <w:t>пайымы</w:t>
            </w:r>
            <w:r w:rsidR="00F728A3" w:rsidRPr="009074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бар</w:t>
            </w:r>
            <w:r w:rsidR="009E0B94" w:rsidRPr="009E0B94">
              <w:rPr>
                <w:rFonts w:ascii="Times New Roman" w:hAnsi="Times New Roman" w:cs="Times New Roman"/>
              </w:rPr>
              <w:t>.</w:t>
            </w:r>
          </w:p>
        </w:tc>
      </w:tr>
      <w:tr w:rsidR="009E0B94" w:rsidRPr="009E0B94" w:rsidTr="009E0B94">
        <w:trPr>
          <w:trHeight w:val="543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3-4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нашар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CD0594" w:rsidP="009E0B94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Жағдайды тұтастай көруде, жүйелі түрде </w:t>
            </w:r>
            <w:proofErr w:type="spellStart"/>
            <w:r>
              <w:rPr>
                <w:rFonts w:ascii="Times New Roman" w:hAnsi="Times New Roman" w:cs="Times New Roman"/>
              </w:rPr>
              <w:t>шашыраңқы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ақпаратты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салыстыру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да және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себеп-салдарлық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байланыстарды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орнату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да қиындыққа тап болады</w:t>
            </w:r>
            <w:r w:rsidR="009E0B94" w:rsidRPr="009E0B94">
              <w:rPr>
                <w:rFonts w:ascii="Times New Roman" w:hAnsi="Times New Roman" w:cs="Times New Roman"/>
              </w:rPr>
              <w:t xml:space="preserve">; </w:t>
            </w:r>
          </w:p>
          <w:p w:rsidR="009E0B94" w:rsidRPr="009E0B94" w:rsidRDefault="00CD0594" w:rsidP="009E0B94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B3677">
              <w:rPr>
                <w:rFonts w:ascii="Times New Roman" w:hAnsi="Times New Roman" w:cs="Times New Roman"/>
              </w:rPr>
              <w:t>Әлеуетті</w:t>
            </w:r>
            <w:proofErr w:type="spellEnd"/>
            <w:r w:rsidRPr="001B3677">
              <w:rPr>
                <w:rFonts w:ascii="Times New Roman" w:hAnsi="Times New Roman" w:cs="Times New Roman"/>
              </w:rPr>
              <w:t xml:space="preserve"> </w:t>
            </w:r>
            <w:r w:rsidR="001C3D67">
              <w:rPr>
                <w:rFonts w:ascii="Times New Roman" w:hAnsi="Times New Roman" w:cs="Times New Roman"/>
                <w:lang w:val="kk-KZ"/>
              </w:rPr>
              <w:t>тәуекелдер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  <w:lang w:val="kk-KZ"/>
              </w:rPr>
              <w:t>і және оларды минимизациялау бойынша шараларды алдын ала ойластыра алмайды</w:t>
            </w:r>
            <w:r w:rsidR="009E0B94" w:rsidRPr="009E0B94">
              <w:rPr>
                <w:rFonts w:ascii="Times New Roman" w:hAnsi="Times New Roman" w:cs="Times New Roman"/>
              </w:rPr>
              <w:t>;</w:t>
            </w:r>
          </w:p>
          <w:p w:rsidR="009E0B94" w:rsidRPr="009E0B94" w:rsidRDefault="00CD0594" w:rsidP="009E0B94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Соңғы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нәтиже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kk-KZ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lang w:val="kk-KZ"/>
              </w:rPr>
              <w:t>қты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728A3">
              <w:rPr>
                <w:rFonts w:ascii="Times New Roman" w:hAnsi="Times New Roman" w:cs="Times New Roman"/>
                <w:lang w:val="kk-KZ"/>
              </w:rPr>
              <w:t>пайымы</w:t>
            </w:r>
            <w:r w:rsidR="00F728A3" w:rsidRPr="009074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жоқ</w:t>
            </w:r>
            <w:r w:rsidR="009E0B94" w:rsidRPr="009E0B94">
              <w:rPr>
                <w:rFonts w:ascii="Times New Roman" w:hAnsi="Times New Roman" w:cs="Times New Roman"/>
              </w:rPr>
              <w:t>.</w:t>
            </w:r>
          </w:p>
        </w:tc>
      </w:tr>
      <w:tr w:rsidR="009E0B94" w:rsidRPr="009E0B94" w:rsidTr="009E0B94">
        <w:trPr>
          <w:trHeight w:val="608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1-2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өте нашар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CD0594" w:rsidP="00CD0594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0594">
              <w:rPr>
                <w:rFonts w:ascii="Times New Roman" w:hAnsi="Times New Roman" w:cs="Times New Roman"/>
              </w:rPr>
              <w:t>Жағдайды</w:t>
            </w:r>
            <w:proofErr w:type="spellEnd"/>
            <w:r w:rsidRPr="00CD0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0594">
              <w:rPr>
                <w:rFonts w:ascii="Times New Roman" w:hAnsi="Times New Roman" w:cs="Times New Roman"/>
              </w:rPr>
              <w:t>тұтастай</w:t>
            </w:r>
            <w:proofErr w:type="spellEnd"/>
            <w:r w:rsidRPr="00CD0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0594">
              <w:rPr>
                <w:rFonts w:ascii="Times New Roman" w:hAnsi="Times New Roman" w:cs="Times New Roman"/>
              </w:rPr>
              <w:t>көруге</w:t>
            </w:r>
            <w:proofErr w:type="spellEnd"/>
            <w:r w:rsidRPr="00CD0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0594">
              <w:rPr>
                <w:rFonts w:ascii="Times New Roman" w:hAnsi="Times New Roman" w:cs="Times New Roman"/>
              </w:rPr>
              <w:t>қабілетті</w:t>
            </w:r>
            <w:proofErr w:type="spellEnd"/>
            <w:r w:rsidRPr="00CD0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0594">
              <w:rPr>
                <w:rFonts w:ascii="Times New Roman" w:hAnsi="Times New Roman" w:cs="Times New Roman"/>
              </w:rPr>
              <w:t>емес</w:t>
            </w:r>
            <w:proofErr w:type="spellEnd"/>
            <w:r w:rsidRPr="00CD05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0594">
              <w:rPr>
                <w:rFonts w:ascii="Times New Roman" w:hAnsi="Times New Roman" w:cs="Times New Roman"/>
              </w:rPr>
              <w:t>шашыраңқ</w:t>
            </w:r>
            <w:proofErr w:type="gramStart"/>
            <w:r w:rsidRPr="00CD0594">
              <w:rPr>
                <w:rFonts w:ascii="Times New Roman" w:hAnsi="Times New Roman" w:cs="Times New Roman"/>
              </w:rPr>
              <w:t>ы</w:t>
            </w:r>
            <w:proofErr w:type="spellEnd"/>
            <w:proofErr w:type="gramEnd"/>
            <w:r w:rsidRPr="00CD0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0594">
              <w:rPr>
                <w:rFonts w:ascii="Times New Roman" w:hAnsi="Times New Roman" w:cs="Times New Roman"/>
              </w:rPr>
              <w:t>ақпаратты</w:t>
            </w:r>
            <w:proofErr w:type="spellEnd"/>
            <w:r w:rsidRPr="00CD0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0594">
              <w:rPr>
                <w:rFonts w:ascii="Times New Roman" w:hAnsi="Times New Roman" w:cs="Times New Roman"/>
              </w:rPr>
              <w:t>салыстыруда</w:t>
            </w:r>
            <w:proofErr w:type="spellEnd"/>
            <w:r w:rsidRPr="00CD0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0594">
              <w:rPr>
                <w:rFonts w:ascii="Times New Roman" w:hAnsi="Times New Roman" w:cs="Times New Roman"/>
              </w:rPr>
              <w:t>және</w:t>
            </w:r>
            <w:proofErr w:type="spellEnd"/>
            <w:r w:rsidRPr="00CD0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0594">
              <w:rPr>
                <w:rFonts w:ascii="Times New Roman" w:hAnsi="Times New Roman" w:cs="Times New Roman"/>
              </w:rPr>
              <w:t>себеп-салдарлық</w:t>
            </w:r>
            <w:proofErr w:type="spellEnd"/>
            <w:r w:rsidRPr="00CD0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0594">
              <w:rPr>
                <w:rFonts w:ascii="Times New Roman" w:hAnsi="Times New Roman" w:cs="Times New Roman"/>
              </w:rPr>
              <w:t>байланыстарды</w:t>
            </w:r>
            <w:proofErr w:type="spellEnd"/>
            <w:r w:rsidRPr="00CD0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0594">
              <w:rPr>
                <w:rFonts w:ascii="Times New Roman" w:hAnsi="Times New Roman" w:cs="Times New Roman"/>
              </w:rPr>
              <w:t>орнатуда</w:t>
            </w:r>
            <w:proofErr w:type="spellEnd"/>
            <w:r w:rsidRPr="00CD0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0594">
              <w:rPr>
                <w:rFonts w:ascii="Times New Roman" w:hAnsi="Times New Roman" w:cs="Times New Roman"/>
              </w:rPr>
              <w:t>қателіктерге</w:t>
            </w:r>
            <w:proofErr w:type="spellEnd"/>
            <w:r w:rsidRPr="00CD0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0594">
              <w:rPr>
                <w:rFonts w:ascii="Times New Roman" w:hAnsi="Times New Roman" w:cs="Times New Roman"/>
              </w:rPr>
              <w:t>жол</w:t>
            </w:r>
            <w:proofErr w:type="spellEnd"/>
            <w:r w:rsidRPr="00CD0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0594">
              <w:rPr>
                <w:rFonts w:ascii="Times New Roman" w:hAnsi="Times New Roman" w:cs="Times New Roman"/>
              </w:rPr>
              <w:t>береді</w:t>
            </w:r>
            <w:proofErr w:type="spellEnd"/>
            <w:r w:rsidR="009E0B94" w:rsidRPr="009E0B94">
              <w:rPr>
                <w:rFonts w:ascii="Times New Roman" w:hAnsi="Times New Roman" w:cs="Times New Roman"/>
              </w:rPr>
              <w:t xml:space="preserve">; </w:t>
            </w:r>
          </w:p>
          <w:p w:rsidR="009E0B94" w:rsidRPr="009E0B94" w:rsidRDefault="009955D4" w:rsidP="00CD0594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Қазіргі тәуекелдермен және оларды минимизациялау бойынша шаралармен күресе </w:t>
            </w:r>
            <w:r w:rsidR="001C3D67">
              <w:rPr>
                <w:rFonts w:ascii="Times New Roman" w:hAnsi="Times New Roman" w:cs="Times New Roman"/>
                <w:lang w:val="kk-KZ"/>
              </w:rPr>
              <w:t>алмайды</w:t>
            </w:r>
            <w:r w:rsidR="009E0B94" w:rsidRPr="009E0B94">
              <w:rPr>
                <w:rFonts w:ascii="Times New Roman" w:hAnsi="Times New Roman" w:cs="Times New Roman"/>
              </w:rPr>
              <w:t>;</w:t>
            </w:r>
          </w:p>
          <w:p w:rsidR="009E0B94" w:rsidRPr="00CD0594" w:rsidRDefault="00CD0594" w:rsidP="00CD0594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Ағымдағы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процеске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назар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аудара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отырып,</w:t>
            </w:r>
            <w:r w:rsidRPr="009E0B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r>
              <w:rPr>
                <w:rFonts w:ascii="Times New Roman" w:hAnsi="Times New Roman" w:cs="Times New Roman"/>
              </w:rPr>
              <w:t>оңғы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нәтиже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CD0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0594">
              <w:rPr>
                <w:rFonts w:ascii="Times New Roman" w:hAnsi="Times New Roman" w:cs="Times New Roman"/>
              </w:rPr>
              <w:t>ойланбайды</w:t>
            </w:r>
            <w:proofErr w:type="spellEnd"/>
            <w:r w:rsidR="009E0B94" w:rsidRPr="00CD0594">
              <w:rPr>
                <w:rFonts w:ascii="Times New Roman" w:hAnsi="Times New Roman" w:cs="Times New Roman"/>
              </w:rPr>
              <w:t>.</w:t>
            </w:r>
          </w:p>
        </w:tc>
      </w:tr>
      <w:tr w:rsidR="009E0B94" w:rsidRPr="009E0B94" w:rsidTr="009E0B94">
        <w:trPr>
          <w:trHeight w:val="589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B94" w:rsidRPr="009E0B94" w:rsidRDefault="006D0E1B" w:rsidP="006D0E1B">
            <w:pPr>
              <w:jc w:val="center"/>
              <w:rPr>
                <w:rFonts w:ascii="Times New Roman" w:hAnsi="Times New Roman" w:cs="Times New Roman"/>
              </w:rPr>
            </w:pPr>
            <w:r w:rsidRPr="006D0E1B">
              <w:rPr>
                <w:rFonts w:ascii="Times New Roman" w:hAnsi="Times New Roman" w:cs="Times New Roman"/>
                <w:b/>
              </w:rPr>
              <w:t>МЕМЛЕКЕТТІК ОРГАНДАР Ү</w:t>
            </w:r>
            <w:proofErr w:type="gramStart"/>
            <w:r w:rsidRPr="006D0E1B">
              <w:rPr>
                <w:rFonts w:ascii="Times New Roman" w:hAnsi="Times New Roman" w:cs="Times New Roman"/>
                <w:b/>
              </w:rPr>
              <w:t>Ш</w:t>
            </w:r>
            <w:proofErr w:type="gramEnd"/>
            <w:r w:rsidRPr="006D0E1B">
              <w:rPr>
                <w:rFonts w:ascii="Times New Roman" w:hAnsi="Times New Roman" w:cs="Times New Roman"/>
                <w:b/>
              </w:rPr>
              <w:t>ІН ПРАКТИКАЛЫҚ ҰСЫНЫМДАРДЫҢ БОЛУЫ</w:t>
            </w:r>
          </w:p>
        </w:tc>
      </w:tr>
      <w:tr w:rsidR="009E0B94" w:rsidRPr="009E0B94" w:rsidTr="009E0B94">
        <w:trPr>
          <w:trHeight w:val="337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6D0E1B" w:rsidP="009E0B94">
            <w:pPr>
              <w:tabs>
                <w:tab w:val="left" w:pos="176"/>
              </w:tabs>
              <w:ind w:left="3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Дескриптор</w:t>
            </w:r>
            <w:r>
              <w:rPr>
                <w:rFonts w:ascii="Times New Roman" w:hAnsi="Times New Roman" w:cs="Times New Roman"/>
                <w:b/>
                <w:lang w:val="kk-KZ"/>
              </w:rPr>
              <w:t>лар</w:t>
            </w:r>
          </w:p>
        </w:tc>
      </w:tr>
      <w:tr w:rsidR="009E0B94" w:rsidRPr="009E0B94" w:rsidTr="009E0B94">
        <w:trPr>
          <w:trHeight w:val="968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 xml:space="preserve">9-10 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үздік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C52A5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Үш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</w:rPr>
              <w:t>кө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тұжырымды </w:t>
            </w:r>
            <w:proofErr w:type="spellStart"/>
            <w:r>
              <w:rPr>
                <w:rFonts w:ascii="Times New Roman" w:hAnsi="Times New Roman" w:cs="Times New Roman"/>
              </w:rPr>
              <w:t>ұсынымдар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B8370F">
              <w:rPr>
                <w:rFonts w:ascii="Times New Roman" w:hAnsi="Times New Roman" w:cs="Times New Roman"/>
                <w:lang w:val="kk-KZ"/>
              </w:rPr>
              <w:t>берілді</w:t>
            </w:r>
            <w:r w:rsidR="009E0B94" w:rsidRPr="009E0B94">
              <w:rPr>
                <w:rFonts w:ascii="Times New Roman" w:hAnsi="Times New Roman" w:cs="Times New Roman"/>
              </w:rPr>
              <w:t>;</w:t>
            </w:r>
          </w:p>
          <w:p w:rsidR="009E0B94" w:rsidRPr="005B5F90" w:rsidRDefault="005B5F90" w:rsidP="005B5F90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5B5F90">
              <w:rPr>
                <w:rFonts w:ascii="Times New Roman" w:hAnsi="Times New Roman" w:cs="Times New Roman"/>
                <w:lang w:val="kk-KZ"/>
              </w:rPr>
              <w:t xml:space="preserve">Ұсынымдар </w:t>
            </w:r>
            <w:r>
              <w:rPr>
                <w:rFonts w:ascii="Times New Roman" w:hAnsi="Times New Roman" w:cs="Times New Roman"/>
                <w:lang w:val="kk-KZ"/>
              </w:rPr>
              <w:t>министрліктерге, орталық мемлекеттік органдар мен жергілікті атқарушы органдарға қолданылады</w:t>
            </w:r>
            <w:r w:rsidR="009E0B94" w:rsidRPr="005B5F90">
              <w:rPr>
                <w:rFonts w:ascii="Times New Roman" w:hAnsi="Times New Roman" w:cs="Times New Roman"/>
              </w:rPr>
              <w:t>;</w:t>
            </w:r>
          </w:p>
          <w:p w:rsidR="009E0B94" w:rsidRPr="009E0B94" w:rsidRDefault="005B5F90" w:rsidP="00B8370F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kk-KZ"/>
              </w:rPr>
              <w:t>Ұсынымдар кешенді сипат</w:t>
            </w:r>
            <w:r w:rsidR="00B8370F">
              <w:rPr>
                <w:rFonts w:ascii="Times New Roman" w:hAnsi="Times New Roman" w:cs="Times New Roman"/>
                <w:lang w:val="kk-KZ"/>
              </w:rPr>
              <w:t>қа ие</w:t>
            </w:r>
            <w:r>
              <w:rPr>
                <w:rFonts w:ascii="Times New Roman" w:hAnsi="Times New Roman" w:cs="Times New Roman"/>
                <w:lang w:val="kk-KZ"/>
              </w:rPr>
              <w:t xml:space="preserve"> және іске асыр</w:t>
            </w:r>
            <w:r w:rsidR="00B8370F">
              <w:rPr>
                <w:rFonts w:ascii="Times New Roman" w:hAnsi="Times New Roman" w:cs="Times New Roman"/>
                <w:lang w:val="kk-KZ"/>
              </w:rPr>
              <w:t>уға жарамды</w:t>
            </w:r>
            <w:r w:rsidR="009E0B94" w:rsidRPr="009E0B94">
              <w:rPr>
                <w:rFonts w:ascii="Times New Roman" w:hAnsi="Times New Roman" w:cs="Times New Roman"/>
              </w:rPr>
              <w:t>.</w:t>
            </w:r>
          </w:p>
        </w:tc>
      </w:tr>
      <w:tr w:rsidR="009E0B94" w:rsidRPr="009E0B94" w:rsidTr="009E0B94">
        <w:trPr>
          <w:trHeight w:val="968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 xml:space="preserve">7-8 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жақсы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C52A5" w:rsidP="009E0B94">
            <w:pPr>
              <w:keepNext/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Үш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ке дейін тұжырымды </w:t>
            </w:r>
            <w:proofErr w:type="spellStart"/>
            <w:r>
              <w:rPr>
                <w:rFonts w:ascii="Times New Roman" w:hAnsi="Times New Roman" w:cs="Times New Roman"/>
              </w:rPr>
              <w:t>ұсынымдар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B8370F">
              <w:rPr>
                <w:rFonts w:ascii="Times New Roman" w:hAnsi="Times New Roman" w:cs="Times New Roman"/>
                <w:lang w:val="kk-KZ"/>
              </w:rPr>
              <w:t>беріледі</w:t>
            </w:r>
            <w:r w:rsidR="009E0B94" w:rsidRPr="009E0B94">
              <w:rPr>
                <w:rFonts w:ascii="Times New Roman" w:hAnsi="Times New Roman" w:cs="Times New Roman"/>
              </w:rPr>
              <w:t>;</w:t>
            </w:r>
          </w:p>
          <w:p w:rsidR="009E0B94" w:rsidRPr="009E0B94" w:rsidRDefault="005B5F90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/>
              </w:rPr>
            </w:pPr>
            <w:r w:rsidRPr="005B5F90">
              <w:rPr>
                <w:rFonts w:ascii="Times New Roman" w:hAnsi="Times New Roman" w:cs="Times New Roman"/>
                <w:lang w:val="kk-KZ"/>
              </w:rPr>
              <w:t xml:space="preserve">Ұсынымдар </w:t>
            </w:r>
            <w:r>
              <w:rPr>
                <w:rFonts w:ascii="Times New Roman" w:hAnsi="Times New Roman" w:cs="Times New Roman"/>
                <w:lang w:val="kk-KZ"/>
              </w:rPr>
              <w:t>министрліктерге, орталық мемлекеттік органдар мен жергілікті атқарушы органдарға қолданылады</w:t>
            </w:r>
            <w:r w:rsidR="009E0B94" w:rsidRPr="009E0B94">
              <w:rPr>
                <w:rFonts w:ascii="Times New Roman" w:hAnsi="Times New Roman" w:cs="Times New Roman"/>
              </w:rPr>
              <w:t>;</w:t>
            </w:r>
          </w:p>
          <w:p w:rsidR="009E0B94" w:rsidRPr="009E0B94" w:rsidRDefault="005B5F90" w:rsidP="00B8370F">
            <w:pPr>
              <w:keepNext/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Ұсынымдар іске асырыл</w:t>
            </w:r>
            <w:r w:rsidR="00B8370F">
              <w:rPr>
                <w:rFonts w:ascii="Times New Roman" w:hAnsi="Times New Roman" w:cs="Times New Roman"/>
                <w:lang w:val="kk-KZ"/>
              </w:rPr>
              <w:t>уға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8370F">
              <w:rPr>
                <w:rFonts w:ascii="Times New Roman" w:hAnsi="Times New Roman" w:cs="Times New Roman"/>
                <w:lang w:val="kk-KZ"/>
              </w:rPr>
              <w:t>жарамды</w:t>
            </w:r>
            <w:r w:rsidR="009E0B94" w:rsidRPr="009E0B94">
              <w:rPr>
                <w:rFonts w:ascii="Times New Roman" w:hAnsi="Times New Roman" w:cs="Times New Roman"/>
              </w:rPr>
              <w:t>.</w:t>
            </w:r>
          </w:p>
        </w:tc>
      </w:tr>
      <w:tr w:rsidR="009E0B94" w:rsidRPr="009E0B94" w:rsidTr="009E0B94">
        <w:trPr>
          <w:trHeight w:val="968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5-6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қанағаттандырарлық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5B5F90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Ұсынымдар тар бағытты </w:t>
            </w:r>
            <w:r w:rsidR="00222048">
              <w:rPr>
                <w:rFonts w:ascii="Times New Roman" w:hAnsi="Times New Roman" w:cs="Times New Roman"/>
                <w:lang w:val="kk-KZ"/>
              </w:rPr>
              <w:t>әрі белгілі саладағы ерекшелігімен шектелген</w:t>
            </w:r>
            <w:r w:rsidR="009E0B94" w:rsidRPr="009E0B94">
              <w:rPr>
                <w:rFonts w:ascii="Times New Roman" w:hAnsi="Times New Roman" w:cs="Times New Roman"/>
              </w:rPr>
              <w:t>;</w:t>
            </w:r>
          </w:p>
          <w:p w:rsidR="009E0B94" w:rsidRPr="009E0B94" w:rsidRDefault="00222048" w:rsidP="00B8370F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Ұсынымдар іске асыру</w:t>
            </w:r>
            <w:r w:rsidR="00B8370F">
              <w:rPr>
                <w:rFonts w:ascii="Times New Roman" w:hAnsi="Times New Roman" w:cs="Times New Roman"/>
                <w:lang w:val="kk-KZ"/>
              </w:rPr>
              <w:t>да</w:t>
            </w:r>
            <w:r>
              <w:rPr>
                <w:rFonts w:ascii="Times New Roman" w:hAnsi="Times New Roman" w:cs="Times New Roman"/>
                <w:lang w:val="kk-KZ"/>
              </w:rPr>
              <w:t xml:space="preserve"> қиын болып табылады</w:t>
            </w:r>
            <w:r w:rsidR="009E0B94" w:rsidRPr="009E0B94">
              <w:rPr>
                <w:rFonts w:ascii="Times New Roman" w:hAnsi="Times New Roman" w:cs="Times New Roman"/>
              </w:rPr>
              <w:t>.</w:t>
            </w:r>
          </w:p>
        </w:tc>
      </w:tr>
      <w:tr w:rsidR="009E0B94" w:rsidRPr="009E0B94" w:rsidTr="009E0B94">
        <w:trPr>
          <w:trHeight w:val="710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3-4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нашар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5C0577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Ұсынымдар толық емес</w:t>
            </w:r>
            <w:r w:rsidR="009E0B94" w:rsidRPr="009E0B94">
              <w:rPr>
                <w:rFonts w:ascii="Times New Roman" w:hAnsi="Times New Roman" w:cs="Times New Roman"/>
              </w:rPr>
              <w:t>;</w:t>
            </w:r>
          </w:p>
          <w:p w:rsidR="009E0B94" w:rsidRPr="009E0B94" w:rsidRDefault="005C0577" w:rsidP="00B8370F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Ұсынымдар іске асыру мүмкін емес</w:t>
            </w:r>
            <w:r w:rsidR="009E0B94" w:rsidRPr="009E0B94">
              <w:rPr>
                <w:rFonts w:ascii="Times New Roman" w:hAnsi="Times New Roman" w:cs="Times New Roman"/>
              </w:rPr>
              <w:t>;</w:t>
            </w:r>
          </w:p>
        </w:tc>
      </w:tr>
      <w:tr w:rsidR="009E0B94" w:rsidRPr="009E0B94" w:rsidTr="009E0B94">
        <w:trPr>
          <w:trHeight w:val="697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1-2</w:t>
            </w:r>
          </w:p>
          <w:p w:rsidR="009E0B94" w:rsidRPr="009E0B94" w:rsidRDefault="009E0B94" w:rsidP="009E0B94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өте нашар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5C0577" w:rsidP="009E0B94">
            <w:pPr>
              <w:numPr>
                <w:ilvl w:val="0"/>
                <w:numId w:val="3"/>
              </w:numPr>
              <w:tabs>
                <w:tab w:val="left" w:pos="176"/>
                <w:tab w:val="num" w:pos="4712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Нақты ұсынымдары жоқ</w:t>
            </w:r>
            <w:r w:rsidR="009E0B94" w:rsidRPr="009E0B94">
              <w:rPr>
                <w:rFonts w:ascii="Times New Roman" w:hAnsi="Times New Roman" w:cs="Times New Roman"/>
              </w:rPr>
              <w:t>.</w:t>
            </w:r>
          </w:p>
        </w:tc>
      </w:tr>
      <w:tr w:rsidR="009E0B94" w:rsidRPr="009E0B94" w:rsidTr="009E0B94">
        <w:trPr>
          <w:trHeight w:val="737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B94" w:rsidRPr="009E0B94" w:rsidRDefault="006D0E1B" w:rsidP="00A32A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0E1B">
              <w:rPr>
                <w:rFonts w:ascii="Times New Roman" w:hAnsi="Times New Roman" w:cs="Times New Roman"/>
                <w:b/>
              </w:rPr>
              <w:lastRenderedPageBreak/>
              <w:t>ЖАУАПТЫҢ ҰЗАҚТЫҒ</w:t>
            </w:r>
            <w:proofErr w:type="gramStart"/>
            <w:r w:rsidRPr="006D0E1B">
              <w:rPr>
                <w:rFonts w:ascii="Times New Roman" w:hAnsi="Times New Roman" w:cs="Times New Roman"/>
                <w:b/>
              </w:rPr>
              <w:t>Ы</w:t>
            </w:r>
            <w:proofErr w:type="gramEnd"/>
            <w:r w:rsidRPr="006D0E1B">
              <w:rPr>
                <w:rFonts w:ascii="Times New Roman" w:hAnsi="Times New Roman" w:cs="Times New Roman"/>
                <w:b/>
              </w:rPr>
              <w:t xml:space="preserve"> БЕКІТІЛГЕН РЕГЛАМЕНТКЕ СӘЙКЕС КЕЛУІ</w:t>
            </w:r>
          </w:p>
        </w:tc>
      </w:tr>
      <w:tr w:rsidR="009E0B94" w:rsidRPr="009E0B94" w:rsidTr="009E0B94">
        <w:trPr>
          <w:trHeight w:val="335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A32A7B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6D0E1B" w:rsidP="00A32A7B">
            <w:pPr>
              <w:tabs>
                <w:tab w:val="left" w:pos="17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Дескриптор</w:t>
            </w:r>
            <w:r>
              <w:rPr>
                <w:rFonts w:ascii="Times New Roman" w:hAnsi="Times New Roman" w:cs="Times New Roman"/>
                <w:b/>
                <w:lang w:val="kk-KZ"/>
              </w:rPr>
              <w:t>лар</w:t>
            </w:r>
          </w:p>
        </w:tc>
      </w:tr>
      <w:tr w:rsidR="009E0B94" w:rsidRPr="009E0B94" w:rsidTr="009E0B94">
        <w:trPr>
          <w:trHeight w:val="525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A32A7B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 xml:space="preserve">9-10 </w:t>
            </w:r>
          </w:p>
          <w:p w:rsidR="009E0B94" w:rsidRPr="009E0B94" w:rsidRDefault="009E0B94" w:rsidP="00A32A7B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үздік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B94" w:rsidRPr="009E0B94" w:rsidRDefault="00A65463" w:rsidP="00A32A7B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Бейне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ұ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>қтығы</w:t>
            </w:r>
            <w:proofErr w:type="spellEnd"/>
            <w:r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</w:rPr>
              <w:t>минуттан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аспайды</w:t>
            </w:r>
            <w:proofErr w:type="spellEnd"/>
          </w:p>
        </w:tc>
      </w:tr>
      <w:tr w:rsidR="009E0B94" w:rsidRPr="009E0B94" w:rsidTr="009E0B94">
        <w:trPr>
          <w:trHeight w:val="547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A32A7B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 xml:space="preserve">7-8 </w:t>
            </w:r>
          </w:p>
          <w:p w:rsidR="009E0B94" w:rsidRPr="009E0B94" w:rsidRDefault="009E0B94" w:rsidP="00A32A7B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жақсы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B94" w:rsidRPr="009E0B94" w:rsidRDefault="00A65463" w:rsidP="00A32A7B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Бейне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ұ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>қтығы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минуттан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аспайды</w:t>
            </w:r>
            <w:proofErr w:type="spellEnd"/>
          </w:p>
        </w:tc>
      </w:tr>
      <w:tr w:rsidR="009E0B94" w:rsidRPr="009E0B94" w:rsidTr="009E0B94">
        <w:trPr>
          <w:trHeight w:val="527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A32A7B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5-6</w:t>
            </w:r>
          </w:p>
          <w:p w:rsidR="009E0B94" w:rsidRPr="009E0B94" w:rsidRDefault="009E0B94" w:rsidP="00A32A7B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қанағаттандырарлық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B94" w:rsidRPr="009E0B94" w:rsidRDefault="00A65463" w:rsidP="00A32A7B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Бейне ұзақтығы 7-ден 10 минутқа дейінгі аралықты құрайды</w:t>
            </w:r>
          </w:p>
        </w:tc>
      </w:tr>
      <w:tr w:rsidR="009E0B94" w:rsidRPr="009E0B94" w:rsidTr="009E0B94">
        <w:trPr>
          <w:trHeight w:val="521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A32A7B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3-4</w:t>
            </w:r>
          </w:p>
          <w:p w:rsidR="009E0B94" w:rsidRPr="009E0B94" w:rsidRDefault="009E0B94" w:rsidP="00A32A7B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нашар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B94" w:rsidRPr="009E0B94" w:rsidRDefault="00A65463" w:rsidP="00A32A7B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Бейне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ұзақтығы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10-нан</w:t>
            </w:r>
            <w:r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минут</w:t>
            </w:r>
            <w:proofErr w:type="gramEnd"/>
            <w:r>
              <w:rPr>
                <w:rFonts w:ascii="Times New Roman" w:hAnsi="Times New Roman" w:cs="Times New Roman"/>
              </w:rPr>
              <w:t>қа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гі аралықты құрайды</w:t>
            </w:r>
          </w:p>
        </w:tc>
      </w:tr>
      <w:tr w:rsidR="009E0B94" w:rsidRPr="009E0B94" w:rsidTr="009E0B94">
        <w:trPr>
          <w:trHeight w:val="555"/>
        </w:trPr>
        <w:tc>
          <w:tcPr>
            <w:tcW w:w="1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E0B94" w:rsidRPr="009E0B94" w:rsidRDefault="009E0B94" w:rsidP="00A32A7B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1-2</w:t>
            </w:r>
          </w:p>
          <w:p w:rsidR="009E0B94" w:rsidRPr="009E0B94" w:rsidRDefault="009E0B94" w:rsidP="00A32A7B">
            <w:p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E0B94">
              <w:rPr>
                <w:rFonts w:ascii="Times New Roman" w:hAnsi="Times New Roman" w:cs="Times New Roman"/>
                <w:bCs/>
              </w:rPr>
              <w:t>(</w:t>
            </w:r>
            <w:r w:rsidR="00BC498A">
              <w:rPr>
                <w:rFonts w:ascii="Times New Roman" w:hAnsi="Times New Roman" w:cs="Times New Roman"/>
                <w:bCs/>
                <w:lang w:val="kk-KZ"/>
              </w:rPr>
              <w:t>өте нашар</w:t>
            </w:r>
            <w:r w:rsidRPr="009E0B9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0B94" w:rsidRPr="009E0B94" w:rsidRDefault="00A65463" w:rsidP="00A32A7B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Бейне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ұ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>қтығы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минуттан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>
              <w:rPr>
                <w:rFonts w:ascii="Times New Roman" w:hAnsi="Times New Roman" w:cs="Times New Roman"/>
              </w:rPr>
              <w:t>ды</w:t>
            </w:r>
            <w:proofErr w:type="spellEnd"/>
          </w:p>
        </w:tc>
      </w:tr>
    </w:tbl>
    <w:p w:rsidR="009E0B94" w:rsidRDefault="009E0B94" w:rsidP="00A32A7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E0B94" w:rsidRDefault="009E0B94" w:rsidP="009E0B94">
      <w:pPr>
        <w:rPr>
          <w:rFonts w:ascii="Times New Roman" w:hAnsi="Times New Roman" w:cs="Times New Roman"/>
          <w:lang w:val="kk-KZ"/>
        </w:rPr>
      </w:pPr>
    </w:p>
    <w:p w:rsidR="000839DB" w:rsidRDefault="000839DB">
      <w:pPr>
        <w:spacing w:after="200" w:line="276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br w:type="page"/>
      </w:r>
    </w:p>
    <w:p w:rsidR="005D0939" w:rsidRPr="005C0577" w:rsidRDefault="005D0939" w:rsidP="005D093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6</w:t>
      </w:r>
      <w:r w:rsidR="005C057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-қосымша</w:t>
      </w:r>
    </w:p>
    <w:p w:rsidR="005D0939" w:rsidRDefault="005D0939" w:rsidP="009E0B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C0577" w:rsidRPr="005E1A73" w:rsidRDefault="005C0577" w:rsidP="005C0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Бағалау парағы</w:t>
      </w:r>
      <w:r w:rsidR="005E1A7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="005E1A73" w:rsidRPr="005E1A73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(Презентация)</w:t>
      </w:r>
    </w:p>
    <w:p w:rsidR="009E0B94" w:rsidRPr="009E0B94" w:rsidRDefault="005C0577" w:rsidP="005C057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0B9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0B94" w:rsidRPr="009E0B94">
        <w:rPr>
          <w:rFonts w:ascii="Times New Roman" w:hAnsi="Times New Roman" w:cs="Times New Roman"/>
          <w:b/>
          <w:sz w:val="28"/>
          <w:szCs w:val="28"/>
          <w:lang w:eastAsia="ru-RU"/>
        </w:rPr>
        <w:t>______________________________</w:t>
      </w:r>
    </w:p>
    <w:p w:rsidR="009E0B94" w:rsidRPr="009E0B94" w:rsidRDefault="009E0B94" w:rsidP="009E0B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0B9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5C0577">
        <w:rPr>
          <w:rFonts w:ascii="Times New Roman" w:eastAsia="Times New Roman" w:hAnsi="Times New Roman"/>
          <w:sz w:val="28"/>
          <w:szCs w:val="28"/>
          <w:lang w:eastAsia="ru-RU"/>
        </w:rPr>
        <w:t>Конкурсант</w:t>
      </w:r>
      <w:r w:rsidR="005C057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аты-жөні</w:t>
      </w:r>
      <w:r w:rsidRPr="009E0B94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9E0B94" w:rsidRPr="009E0B94" w:rsidRDefault="009E0B94" w:rsidP="009E0B94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388"/>
        <w:gridCol w:w="1999"/>
        <w:gridCol w:w="1715"/>
        <w:gridCol w:w="2254"/>
      </w:tblGrid>
      <w:tr w:rsidR="009E0B94" w:rsidRPr="009E0B94" w:rsidTr="009E0B94">
        <w:trPr>
          <w:trHeight w:val="1172"/>
        </w:trPr>
        <w:tc>
          <w:tcPr>
            <w:tcW w:w="675" w:type="dxa"/>
          </w:tcPr>
          <w:p w:rsidR="009E0B94" w:rsidRPr="009E0B94" w:rsidRDefault="009E0B94" w:rsidP="009E0B9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E0B94" w:rsidRPr="009E0B94" w:rsidRDefault="005C0577" w:rsidP="009E0B9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</w:t>
            </w:r>
          </w:p>
        </w:tc>
        <w:tc>
          <w:tcPr>
            <w:tcW w:w="3388" w:type="dxa"/>
            <w:tcBorders>
              <w:right w:val="single" w:sz="4" w:space="0" w:color="auto"/>
            </w:tcBorders>
          </w:tcPr>
          <w:p w:rsidR="009E0B94" w:rsidRPr="009E0B94" w:rsidRDefault="0001377C" w:rsidP="009E0B9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Талаптар</w:t>
            </w:r>
          </w:p>
        </w:tc>
        <w:tc>
          <w:tcPr>
            <w:tcW w:w="1999" w:type="dxa"/>
            <w:tcBorders>
              <w:right w:val="single" w:sz="4" w:space="0" w:color="auto"/>
            </w:tcBorders>
          </w:tcPr>
          <w:p w:rsidR="009E0B94" w:rsidRPr="009E0B94" w:rsidRDefault="005C0577" w:rsidP="009E0B9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ды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ға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(бал</w:t>
            </w:r>
            <w:r w:rsidR="0001377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л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дар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5C0577" w:rsidRDefault="005C0577" w:rsidP="005C05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Бағалау бал</w:t>
            </w:r>
            <w:r w:rsidR="0001377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л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ы</w:t>
            </w:r>
          </w:p>
          <w:p w:rsidR="009E0B94" w:rsidRPr="009E0B94" w:rsidRDefault="005C0577" w:rsidP="005C057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0B94" w:rsidRPr="009E0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(0 – 10)</w:t>
            </w:r>
          </w:p>
        </w:tc>
        <w:tc>
          <w:tcPr>
            <w:tcW w:w="2254" w:type="dxa"/>
          </w:tcPr>
          <w:p w:rsidR="009E0B94" w:rsidRPr="005C0577" w:rsidRDefault="005C0577" w:rsidP="009E0B9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Пікір</w:t>
            </w:r>
          </w:p>
        </w:tc>
      </w:tr>
      <w:tr w:rsidR="009E0B94" w:rsidRPr="009E0B94" w:rsidTr="009E0B94">
        <w:trPr>
          <w:trHeight w:val="6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0B94" w:rsidRPr="009E0B94" w:rsidRDefault="009E0B94" w:rsidP="009E0B9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9E0B94" w:rsidRPr="009E0B94" w:rsidRDefault="005C0577" w:rsidP="009E0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Сыни</w:t>
            </w:r>
            <w:proofErr w:type="spellEnd"/>
            <w:r w:rsidRPr="005C0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0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тұ</w:t>
            </w:r>
            <w:proofErr w:type="gramStart"/>
            <w:r w:rsidRPr="005C0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C0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ғыдан</w:t>
            </w:r>
            <w:proofErr w:type="spellEnd"/>
            <w:r w:rsidRPr="005C0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0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ойлау</w:t>
            </w:r>
            <w:proofErr w:type="spellEnd"/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</w:tcPr>
          <w:p w:rsidR="009E0B94" w:rsidRPr="009E0B94" w:rsidRDefault="009E0B94" w:rsidP="009E0B94">
            <w:pPr>
              <w:tabs>
                <w:tab w:val="left" w:pos="419"/>
                <w:tab w:val="right" w:pos="1824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9E0B94" w:rsidRPr="009E0B94" w:rsidRDefault="009E0B94" w:rsidP="009E0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</w:tcPr>
          <w:p w:rsidR="009E0B94" w:rsidRPr="009E0B94" w:rsidRDefault="009E0B94" w:rsidP="009E0B94">
            <w:pPr>
              <w:tabs>
                <w:tab w:val="left" w:pos="419"/>
                <w:tab w:val="right" w:pos="1824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0B94" w:rsidRPr="009E0B94" w:rsidTr="009E0B94">
        <w:trPr>
          <w:trHeight w:val="5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0B94" w:rsidRPr="009E0B94" w:rsidRDefault="009E0B94" w:rsidP="009E0B9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9E0B94" w:rsidRPr="009E0B94" w:rsidRDefault="005C0577" w:rsidP="009E0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C0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5C0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үйелі</w:t>
            </w:r>
            <w:proofErr w:type="spellEnd"/>
            <w:r w:rsidRPr="005C0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0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ойлау</w:t>
            </w:r>
            <w:proofErr w:type="spellEnd"/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</w:tcPr>
          <w:p w:rsidR="009E0B94" w:rsidRPr="009E0B94" w:rsidRDefault="009E0B94" w:rsidP="009E0B9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0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9E0B94" w:rsidRPr="009E0B94" w:rsidRDefault="009E0B94" w:rsidP="009E0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</w:tcPr>
          <w:p w:rsidR="009E0B94" w:rsidRPr="009E0B94" w:rsidRDefault="009E0B94" w:rsidP="009E0B9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0B94" w:rsidRPr="009E0B94" w:rsidTr="009E0B94">
        <w:trPr>
          <w:trHeight w:val="6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0B94" w:rsidRPr="009E0B94" w:rsidRDefault="000839DB" w:rsidP="009E0B9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E0B94" w:rsidRPr="009E0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9E0B94" w:rsidRPr="009E0B94" w:rsidRDefault="005C0577" w:rsidP="009E0B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5C0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0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органдар</w:t>
            </w:r>
            <w:proofErr w:type="spellEnd"/>
            <w:r w:rsidRPr="005C0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0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үшін</w:t>
            </w:r>
            <w:proofErr w:type="spellEnd"/>
            <w:r w:rsidRPr="005C0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0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практикалық</w:t>
            </w:r>
            <w:proofErr w:type="spellEnd"/>
            <w:r w:rsidRPr="005C0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0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ұсынымдардың</w:t>
            </w:r>
            <w:proofErr w:type="spellEnd"/>
            <w:r w:rsidRPr="005C0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0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болуы</w:t>
            </w:r>
            <w:proofErr w:type="spellEnd"/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</w:tcPr>
          <w:p w:rsidR="009E0B94" w:rsidRPr="009E0B94" w:rsidRDefault="009E0B94" w:rsidP="009E0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9E0B94" w:rsidRPr="009E0B94" w:rsidRDefault="009E0B94" w:rsidP="009E0B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</w:tcPr>
          <w:p w:rsidR="009E0B94" w:rsidRPr="009E0B94" w:rsidRDefault="009E0B94" w:rsidP="009E0B9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0B94" w:rsidRPr="009E0B94" w:rsidTr="009E0B94">
        <w:trPr>
          <w:trHeight w:val="5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4" w:rsidRPr="009E0B94" w:rsidRDefault="000839DB" w:rsidP="009E0B9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E0B94" w:rsidRPr="009E0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9E0B94" w:rsidRPr="009E0B94" w:rsidRDefault="005C0577" w:rsidP="009E0B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0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Жауаптың</w:t>
            </w:r>
            <w:proofErr w:type="spellEnd"/>
            <w:r w:rsidRPr="005C0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0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ұ</w:t>
            </w:r>
            <w:proofErr w:type="gramStart"/>
            <w:r w:rsidRPr="005C0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Pr="005C0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қтығы</w:t>
            </w:r>
            <w:proofErr w:type="spellEnd"/>
            <w:r w:rsidRPr="005C0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0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бекітілген</w:t>
            </w:r>
            <w:proofErr w:type="spellEnd"/>
            <w:r w:rsidRPr="005C0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0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регламентке</w:t>
            </w:r>
            <w:proofErr w:type="spellEnd"/>
            <w:r w:rsidRPr="005C0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0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сәйкес</w:t>
            </w:r>
            <w:proofErr w:type="spellEnd"/>
            <w:r w:rsidRPr="005C0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0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келуі</w:t>
            </w:r>
            <w:proofErr w:type="spellEnd"/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</w:tcPr>
          <w:p w:rsidR="009E0B94" w:rsidRPr="009E0B94" w:rsidRDefault="009E0B94" w:rsidP="009E0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9E0B94" w:rsidRPr="009E0B94" w:rsidRDefault="009E0B94" w:rsidP="009E0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</w:tcPr>
          <w:p w:rsidR="009E0B94" w:rsidRPr="009E0B94" w:rsidRDefault="009E0B94" w:rsidP="009E0B9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0939" w:rsidRPr="009E0B94" w:rsidTr="009E0B94">
        <w:trPr>
          <w:trHeight w:val="5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39" w:rsidRPr="009E0B94" w:rsidRDefault="000839DB" w:rsidP="009E0B9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5D0939" w:rsidRPr="00CF6E8C" w:rsidRDefault="005C0577" w:rsidP="009E0B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6E8C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Қорытынды</w:t>
            </w:r>
            <w:r w:rsidR="005D0939" w:rsidRPr="00CF6E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балл: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</w:tcPr>
          <w:p w:rsidR="005D0939" w:rsidRPr="009E0B94" w:rsidRDefault="005D0939" w:rsidP="009E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5D0939" w:rsidRPr="009E0B94" w:rsidRDefault="005D0939" w:rsidP="009E0B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</w:tcPr>
          <w:p w:rsidR="005D0939" w:rsidRPr="009E0B94" w:rsidRDefault="005D0939" w:rsidP="009E0B9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0B94" w:rsidRDefault="009E0B94" w:rsidP="009E0B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39DB" w:rsidRDefault="000839D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01357" w:rsidRPr="00F24A27" w:rsidRDefault="005C0577" w:rsidP="00F24A2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F24A2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lastRenderedPageBreak/>
        <w:t>7-қосымша</w:t>
      </w:r>
      <w:r w:rsidR="00F01357" w:rsidRPr="00F24A2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 </w:t>
      </w:r>
    </w:p>
    <w:p w:rsidR="00F01357" w:rsidRPr="00D1796B" w:rsidRDefault="00F01357" w:rsidP="00F01357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1357" w:rsidRDefault="00F01357" w:rsidP="00F0135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1357" w:rsidRPr="005E1A73" w:rsidRDefault="005C0577" w:rsidP="00F01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5E1A7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Жаплы бағалау парағы</w:t>
      </w:r>
    </w:p>
    <w:p w:rsidR="00F01357" w:rsidRPr="006E337A" w:rsidRDefault="00F01357" w:rsidP="00F01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E33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proofErr w:type="spellStart"/>
      <w:r w:rsidRPr="006E337A">
        <w:rPr>
          <w:rFonts w:ascii="Times New Roman" w:eastAsia="Times New Roman" w:hAnsi="Times New Roman"/>
          <w:i/>
          <w:sz w:val="28"/>
          <w:szCs w:val="28"/>
          <w:lang w:eastAsia="ru-RU"/>
        </w:rPr>
        <w:t>максимал</w:t>
      </w:r>
      <w:proofErr w:type="spellEnd"/>
      <w:r w:rsidR="005C057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ды бағалау </w:t>
      </w:r>
      <w:r w:rsidRPr="006E33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10 </w:t>
      </w:r>
      <w:proofErr w:type="gramStart"/>
      <w:r w:rsidRPr="006E337A">
        <w:rPr>
          <w:rFonts w:ascii="Times New Roman" w:eastAsia="Times New Roman" w:hAnsi="Times New Roman"/>
          <w:i/>
          <w:sz w:val="28"/>
          <w:szCs w:val="28"/>
          <w:lang w:eastAsia="ru-RU"/>
        </w:rPr>
        <w:t>бал</w:t>
      </w:r>
      <w:r w:rsidR="0001377C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л</w:t>
      </w:r>
      <w:proofErr w:type="gramEnd"/>
      <w:r w:rsidR="005C0577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ға дейін</w:t>
      </w:r>
      <w:r w:rsidRPr="006E337A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F01357" w:rsidRPr="006E337A" w:rsidRDefault="00F01357" w:rsidP="00F01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1357" w:rsidRPr="006E337A" w:rsidRDefault="00F01357" w:rsidP="00F01357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23" w:type="dxa"/>
        <w:tblInd w:w="-41" w:type="dxa"/>
        <w:tblLayout w:type="fixed"/>
        <w:tblCellMar>
          <w:top w:w="26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1276"/>
        <w:gridCol w:w="1134"/>
        <w:gridCol w:w="1418"/>
        <w:gridCol w:w="1559"/>
        <w:gridCol w:w="1559"/>
        <w:gridCol w:w="1417"/>
      </w:tblGrid>
      <w:tr w:rsidR="000839DB" w:rsidRPr="006E337A" w:rsidTr="000839DB">
        <w:trPr>
          <w:trHeight w:val="363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839DB" w:rsidRPr="006E337A" w:rsidRDefault="000839DB" w:rsidP="0060470E">
            <w:pPr>
              <w:rPr>
                <w:rFonts w:ascii="Times New Roman" w:hAnsi="Times New Roman"/>
                <w:sz w:val="20"/>
                <w:szCs w:val="20"/>
              </w:rPr>
            </w:pPr>
            <w:r w:rsidRPr="006E33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839DB" w:rsidRPr="00F60932" w:rsidRDefault="000839DB" w:rsidP="00A32A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Кандидат аты-жөні</w:t>
            </w:r>
          </w:p>
        </w:tc>
        <w:tc>
          <w:tcPr>
            <w:tcW w:w="8363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839DB" w:rsidRPr="006E337A" w:rsidRDefault="000839DB" w:rsidP="0001377C">
            <w:pPr>
              <w:tabs>
                <w:tab w:val="center" w:pos="4215"/>
                <w:tab w:val="right" w:pos="8431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ab/>
            </w:r>
            <w:r w:rsidR="0001377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Талаптар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ab/>
            </w:r>
          </w:p>
        </w:tc>
      </w:tr>
      <w:tr w:rsidR="000839DB" w:rsidRPr="006E337A" w:rsidTr="000839DB">
        <w:trPr>
          <w:trHeight w:val="2154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9DB" w:rsidRPr="006E337A" w:rsidRDefault="000839DB" w:rsidP="006047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9DB" w:rsidRPr="006E337A" w:rsidRDefault="000839DB" w:rsidP="006047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9DB" w:rsidRPr="00F60932" w:rsidRDefault="000839DB" w:rsidP="00A32A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Лауазымы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9DB" w:rsidRPr="006E337A" w:rsidRDefault="000839DB" w:rsidP="005E1A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Талаптар бойынша бағалау</w:t>
            </w:r>
            <w:r w:rsidRPr="006E33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9DB" w:rsidRPr="006E337A" w:rsidRDefault="000839DB" w:rsidP="005E1A73">
            <w:pPr>
              <w:rPr>
                <w:rFonts w:ascii="Times New Roman" w:hAnsi="Times New Roman"/>
                <w:sz w:val="20"/>
                <w:szCs w:val="20"/>
              </w:rPr>
            </w:pPr>
            <w:r w:rsidRPr="00F60932">
              <w:rPr>
                <w:rFonts w:ascii="Times New Roman" w:hAnsi="Times New Roman"/>
                <w:sz w:val="20"/>
                <w:szCs w:val="20"/>
              </w:rPr>
              <w:t xml:space="preserve">Кейс </w:t>
            </w:r>
            <w:proofErr w:type="spellStart"/>
            <w:r w:rsidRPr="00F60932">
              <w:rPr>
                <w:rFonts w:ascii="Times New Roman" w:hAnsi="Times New Roman"/>
                <w:sz w:val="20"/>
                <w:szCs w:val="20"/>
              </w:rPr>
              <w:t>тапсырмасын</w:t>
            </w:r>
            <w:proofErr w:type="spellEnd"/>
            <w:r w:rsidRPr="00F609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60932">
              <w:rPr>
                <w:rFonts w:ascii="Times New Roman" w:hAnsi="Times New Roman"/>
                <w:sz w:val="20"/>
                <w:szCs w:val="20"/>
              </w:rPr>
              <w:t>шешу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ді </w:t>
            </w:r>
            <w:r w:rsidR="006F7CE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және құрылымдық сұхбатты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>ғалау</w:t>
            </w:r>
            <w:r w:rsidRPr="00F609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9DB" w:rsidRPr="006E337A" w:rsidRDefault="000839DB" w:rsidP="005E1A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Ұсынымдарды бағалау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9DB" w:rsidRPr="006E337A" w:rsidRDefault="000839DB" w:rsidP="005E1A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Онлайн дауыс беру нәтижесі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9DB" w:rsidRPr="006E337A" w:rsidRDefault="000839DB" w:rsidP="005E1A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Қорытынды</w:t>
            </w:r>
          </w:p>
        </w:tc>
      </w:tr>
      <w:tr w:rsidR="000839DB" w:rsidRPr="006E337A" w:rsidTr="000839DB">
        <w:trPr>
          <w:trHeight w:val="1466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9DB" w:rsidRPr="006E337A" w:rsidRDefault="000839DB" w:rsidP="0060470E">
            <w:pPr>
              <w:rPr>
                <w:rFonts w:ascii="Times New Roman" w:hAnsi="Times New Roman"/>
              </w:rPr>
            </w:pPr>
            <w:r w:rsidRPr="006E337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39DB" w:rsidRPr="006E337A" w:rsidRDefault="000839DB" w:rsidP="0060470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9DB" w:rsidRPr="006E337A" w:rsidRDefault="000839DB" w:rsidP="0060470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39DB" w:rsidRPr="006E337A" w:rsidRDefault="000839DB" w:rsidP="0060470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39DB" w:rsidRPr="006E337A" w:rsidRDefault="000839DB" w:rsidP="0060470E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39DB" w:rsidRPr="006E337A" w:rsidRDefault="000839DB" w:rsidP="0060470E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39DB" w:rsidRPr="006E337A" w:rsidRDefault="000839DB" w:rsidP="0060470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39DB" w:rsidRPr="006E337A" w:rsidRDefault="000839DB" w:rsidP="0060470E">
            <w:pPr>
              <w:rPr>
                <w:rFonts w:ascii="Times New Roman" w:hAnsi="Times New Roman"/>
              </w:rPr>
            </w:pPr>
          </w:p>
        </w:tc>
      </w:tr>
    </w:tbl>
    <w:p w:rsidR="00F01357" w:rsidRPr="006E337A" w:rsidRDefault="00F01357" w:rsidP="00F01357">
      <w:pPr>
        <w:tabs>
          <w:tab w:val="left" w:pos="7018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39DB" w:rsidRPr="000839DB" w:rsidRDefault="000839DB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839DB" w:rsidRPr="000839DB" w:rsidSect="00853563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1E8" w:rsidRDefault="006311E8">
      <w:pPr>
        <w:spacing w:after="0" w:line="240" w:lineRule="auto"/>
      </w:pPr>
      <w:r>
        <w:separator/>
      </w:r>
    </w:p>
  </w:endnote>
  <w:endnote w:type="continuationSeparator" w:id="0">
    <w:p w:rsidR="006311E8" w:rsidRDefault="0063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1E8" w:rsidRDefault="006311E8">
    <w:pPr>
      <w:pStyle w:val="a9"/>
      <w:jc w:val="center"/>
    </w:pPr>
  </w:p>
  <w:p w:rsidR="006311E8" w:rsidRDefault="006311E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1E8" w:rsidRDefault="006311E8">
      <w:pPr>
        <w:spacing w:after="0" w:line="240" w:lineRule="auto"/>
      </w:pPr>
      <w:r>
        <w:separator/>
      </w:r>
    </w:p>
  </w:footnote>
  <w:footnote w:type="continuationSeparator" w:id="0">
    <w:p w:rsidR="006311E8" w:rsidRDefault="00631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44221"/>
      <w:docPartObj>
        <w:docPartGallery w:val="Page Numbers (Top of Page)"/>
        <w:docPartUnique/>
      </w:docPartObj>
    </w:sdtPr>
    <w:sdtContent>
      <w:p w:rsidR="006311E8" w:rsidRDefault="006311E8" w:rsidP="00F24A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4D5">
          <w:rPr>
            <w:noProof/>
          </w:rPr>
          <w:t>14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1E8" w:rsidRDefault="006311E8">
    <w:pPr>
      <w:pStyle w:val="a7"/>
      <w:jc w:val="center"/>
    </w:pPr>
  </w:p>
  <w:p w:rsidR="006311E8" w:rsidRDefault="006311E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237D6"/>
    <w:multiLevelType w:val="hybridMultilevel"/>
    <w:tmpl w:val="21866F14"/>
    <w:lvl w:ilvl="0" w:tplc="BCF6A6D0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23572F"/>
    <w:multiLevelType w:val="hybridMultilevel"/>
    <w:tmpl w:val="F3C203A4"/>
    <w:lvl w:ilvl="0" w:tplc="0419000D">
      <w:start w:val="1"/>
      <w:numFmt w:val="bullet"/>
      <w:lvlText w:val="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1" w:tplc="BC50D9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46AB45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F34C4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8307DD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8EC29F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82ED82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38A20D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7A43D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68D90797"/>
    <w:multiLevelType w:val="hybridMultilevel"/>
    <w:tmpl w:val="AEF0B12E"/>
    <w:lvl w:ilvl="0" w:tplc="A72EFC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926DB"/>
    <w:multiLevelType w:val="hybridMultilevel"/>
    <w:tmpl w:val="D6A622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07"/>
    <w:rsid w:val="0001377C"/>
    <w:rsid w:val="00023FDF"/>
    <w:rsid w:val="00033616"/>
    <w:rsid w:val="00033AE8"/>
    <w:rsid w:val="00040F49"/>
    <w:rsid w:val="00061D7F"/>
    <w:rsid w:val="00063AB3"/>
    <w:rsid w:val="00071639"/>
    <w:rsid w:val="00075C1D"/>
    <w:rsid w:val="00081FE5"/>
    <w:rsid w:val="000839DB"/>
    <w:rsid w:val="000C3592"/>
    <w:rsid w:val="00131251"/>
    <w:rsid w:val="00132ED7"/>
    <w:rsid w:val="00141D83"/>
    <w:rsid w:val="001877C3"/>
    <w:rsid w:val="001B3677"/>
    <w:rsid w:val="001C3D67"/>
    <w:rsid w:val="001E4656"/>
    <w:rsid w:val="00214396"/>
    <w:rsid w:val="00222048"/>
    <w:rsid w:val="00223A60"/>
    <w:rsid w:val="002477A1"/>
    <w:rsid w:val="00252058"/>
    <w:rsid w:val="00263592"/>
    <w:rsid w:val="0027605A"/>
    <w:rsid w:val="002772FA"/>
    <w:rsid w:val="002C13AE"/>
    <w:rsid w:val="002C18FE"/>
    <w:rsid w:val="002D4DB7"/>
    <w:rsid w:val="002E43D3"/>
    <w:rsid w:val="002F6545"/>
    <w:rsid w:val="00314299"/>
    <w:rsid w:val="00325BDD"/>
    <w:rsid w:val="00367C9E"/>
    <w:rsid w:val="003E1804"/>
    <w:rsid w:val="003E2789"/>
    <w:rsid w:val="003E2E0D"/>
    <w:rsid w:val="003E739F"/>
    <w:rsid w:val="003F0714"/>
    <w:rsid w:val="003F09E2"/>
    <w:rsid w:val="004014DD"/>
    <w:rsid w:val="00414BA8"/>
    <w:rsid w:val="00420F1B"/>
    <w:rsid w:val="00431814"/>
    <w:rsid w:val="00435578"/>
    <w:rsid w:val="004443AC"/>
    <w:rsid w:val="00454E6C"/>
    <w:rsid w:val="0049072D"/>
    <w:rsid w:val="00491E91"/>
    <w:rsid w:val="004A25C1"/>
    <w:rsid w:val="004B1292"/>
    <w:rsid w:val="004C2C3F"/>
    <w:rsid w:val="004C7E97"/>
    <w:rsid w:val="004D4E53"/>
    <w:rsid w:val="004F6A5A"/>
    <w:rsid w:val="004F77A2"/>
    <w:rsid w:val="00513EDB"/>
    <w:rsid w:val="005310EA"/>
    <w:rsid w:val="0055265A"/>
    <w:rsid w:val="0056349F"/>
    <w:rsid w:val="00566FB2"/>
    <w:rsid w:val="00595943"/>
    <w:rsid w:val="00596BE1"/>
    <w:rsid w:val="00597B20"/>
    <w:rsid w:val="005A38CD"/>
    <w:rsid w:val="005B5F90"/>
    <w:rsid w:val="005C0577"/>
    <w:rsid w:val="005C7704"/>
    <w:rsid w:val="005D0939"/>
    <w:rsid w:val="005E1A73"/>
    <w:rsid w:val="005F0893"/>
    <w:rsid w:val="00601C4B"/>
    <w:rsid w:val="0060470E"/>
    <w:rsid w:val="006108AA"/>
    <w:rsid w:val="006311E8"/>
    <w:rsid w:val="00637F76"/>
    <w:rsid w:val="00645D10"/>
    <w:rsid w:val="00645F34"/>
    <w:rsid w:val="00680D4F"/>
    <w:rsid w:val="00684F9A"/>
    <w:rsid w:val="006B471C"/>
    <w:rsid w:val="006D0E1B"/>
    <w:rsid w:val="006F7CEA"/>
    <w:rsid w:val="00711565"/>
    <w:rsid w:val="00727704"/>
    <w:rsid w:val="00733E9A"/>
    <w:rsid w:val="007345D7"/>
    <w:rsid w:val="00741D11"/>
    <w:rsid w:val="007C6439"/>
    <w:rsid w:val="007D64EA"/>
    <w:rsid w:val="007E4F8F"/>
    <w:rsid w:val="00801087"/>
    <w:rsid w:val="00812726"/>
    <w:rsid w:val="008462DF"/>
    <w:rsid w:val="00853563"/>
    <w:rsid w:val="00855352"/>
    <w:rsid w:val="008571AB"/>
    <w:rsid w:val="008734D5"/>
    <w:rsid w:val="008B551F"/>
    <w:rsid w:val="008C1F96"/>
    <w:rsid w:val="008D0C2B"/>
    <w:rsid w:val="008D1302"/>
    <w:rsid w:val="008D317E"/>
    <w:rsid w:val="008E63F1"/>
    <w:rsid w:val="0090741B"/>
    <w:rsid w:val="00910DE3"/>
    <w:rsid w:val="0091643C"/>
    <w:rsid w:val="00921ECB"/>
    <w:rsid w:val="00926455"/>
    <w:rsid w:val="00973D82"/>
    <w:rsid w:val="0098733E"/>
    <w:rsid w:val="009955D4"/>
    <w:rsid w:val="009A015D"/>
    <w:rsid w:val="009C52A5"/>
    <w:rsid w:val="009E0B94"/>
    <w:rsid w:val="009E54E0"/>
    <w:rsid w:val="009E5FDA"/>
    <w:rsid w:val="00A14091"/>
    <w:rsid w:val="00A171A5"/>
    <w:rsid w:val="00A32A7B"/>
    <w:rsid w:val="00A34B17"/>
    <w:rsid w:val="00A450B0"/>
    <w:rsid w:val="00A65463"/>
    <w:rsid w:val="00A81EFB"/>
    <w:rsid w:val="00A82080"/>
    <w:rsid w:val="00A832A3"/>
    <w:rsid w:val="00A84745"/>
    <w:rsid w:val="00AE252B"/>
    <w:rsid w:val="00AE5D7D"/>
    <w:rsid w:val="00AF30C4"/>
    <w:rsid w:val="00AF50D1"/>
    <w:rsid w:val="00B161A0"/>
    <w:rsid w:val="00B4276E"/>
    <w:rsid w:val="00B55E92"/>
    <w:rsid w:val="00B71474"/>
    <w:rsid w:val="00B8370F"/>
    <w:rsid w:val="00B9028E"/>
    <w:rsid w:val="00BA5247"/>
    <w:rsid w:val="00BB655B"/>
    <w:rsid w:val="00BB7F24"/>
    <w:rsid w:val="00BC18C6"/>
    <w:rsid w:val="00BC3753"/>
    <w:rsid w:val="00BC498A"/>
    <w:rsid w:val="00BC548C"/>
    <w:rsid w:val="00BF0848"/>
    <w:rsid w:val="00BF65E3"/>
    <w:rsid w:val="00C01F43"/>
    <w:rsid w:val="00C077AA"/>
    <w:rsid w:val="00C37F08"/>
    <w:rsid w:val="00C46BED"/>
    <w:rsid w:val="00C82AC7"/>
    <w:rsid w:val="00C83A4B"/>
    <w:rsid w:val="00C879CC"/>
    <w:rsid w:val="00C919A2"/>
    <w:rsid w:val="00CD0594"/>
    <w:rsid w:val="00CD7226"/>
    <w:rsid w:val="00CF6E8C"/>
    <w:rsid w:val="00D034CB"/>
    <w:rsid w:val="00D12F2F"/>
    <w:rsid w:val="00D92B68"/>
    <w:rsid w:val="00DD1E27"/>
    <w:rsid w:val="00DE15CC"/>
    <w:rsid w:val="00E20963"/>
    <w:rsid w:val="00E24494"/>
    <w:rsid w:val="00E70CB8"/>
    <w:rsid w:val="00E72D90"/>
    <w:rsid w:val="00EC1424"/>
    <w:rsid w:val="00EC5B03"/>
    <w:rsid w:val="00ED71EF"/>
    <w:rsid w:val="00EE5771"/>
    <w:rsid w:val="00F00005"/>
    <w:rsid w:val="00F01357"/>
    <w:rsid w:val="00F11489"/>
    <w:rsid w:val="00F170D4"/>
    <w:rsid w:val="00F24A27"/>
    <w:rsid w:val="00F25AE9"/>
    <w:rsid w:val="00F60932"/>
    <w:rsid w:val="00F71FD1"/>
    <w:rsid w:val="00F728A3"/>
    <w:rsid w:val="00F73BA2"/>
    <w:rsid w:val="00F76A62"/>
    <w:rsid w:val="00F83BB2"/>
    <w:rsid w:val="00F91970"/>
    <w:rsid w:val="00F92B09"/>
    <w:rsid w:val="00F951D2"/>
    <w:rsid w:val="00FA1984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563"/>
    <w:pPr>
      <w:ind w:left="720"/>
      <w:contextualSpacing/>
    </w:pPr>
  </w:style>
  <w:style w:type="table" w:styleId="a4">
    <w:name w:val="Table Grid"/>
    <w:basedOn w:val="a1"/>
    <w:uiPriority w:val="39"/>
    <w:rsid w:val="00853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356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563"/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3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3563"/>
  </w:style>
  <w:style w:type="paragraph" w:styleId="a9">
    <w:name w:val="footer"/>
    <w:basedOn w:val="a"/>
    <w:link w:val="aa"/>
    <w:uiPriority w:val="99"/>
    <w:unhideWhenUsed/>
    <w:rsid w:val="00853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3563"/>
  </w:style>
  <w:style w:type="paragraph" w:styleId="ab">
    <w:name w:val="Normal (Web)"/>
    <w:basedOn w:val="a"/>
    <w:uiPriority w:val="99"/>
    <w:semiHidden/>
    <w:unhideWhenUsed/>
    <w:rsid w:val="002F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563"/>
    <w:pPr>
      <w:ind w:left="720"/>
      <w:contextualSpacing/>
    </w:pPr>
  </w:style>
  <w:style w:type="table" w:styleId="a4">
    <w:name w:val="Table Grid"/>
    <w:basedOn w:val="a1"/>
    <w:uiPriority w:val="39"/>
    <w:rsid w:val="00853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356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563"/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3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3563"/>
  </w:style>
  <w:style w:type="paragraph" w:styleId="a9">
    <w:name w:val="footer"/>
    <w:basedOn w:val="a"/>
    <w:link w:val="aa"/>
    <w:uiPriority w:val="99"/>
    <w:unhideWhenUsed/>
    <w:rsid w:val="00853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3563"/>
  </w:style>
  <w:style w:type="paragraph" w:styleId="ab">
    <w:name w:val="Normal (Web)"/>
    <w:basedOn w:val="a"/>
    <w:uiPriority w:val="99"/>
    <w:semiHidden/>
    <w:unhideWhenUsed/>
    <w:rsid w:val="002F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14</Pages>
  <Words>2842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Майдина_Н</dc:creator>
  <cp:lastModifiedBy>Ажар Калиева</cp:lastModifiedBy>
  <cp:revision>9</cp:revision>
  <cp:lastPrinted>2023-03-16T08:28:00Z</cp:lastPrinted>
  <dcterms:created xsi:type="dcterms:W3CDTF">2023-03-10T11:01:00Z</dcterms:created>
  <dcterms:modified xsi:type="dcterms:W3CDTF">2023-03-16T08:32:00Z</dcterms:modified>
</cp:coreProperties>
</file>