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FF93" w14:textId="77777777" w:rsidR="00F07F3A" w:rsidRPr="00E37C73" w:rsidRDefault="00F07F3A" w:rsidP="003428E8">
      <w:pPr>
        <w:spacing w:after="0" w:line="240" w:lineRule="auto"/>
        <w:ind w:firstLine="709"/>
        <w:jc w:val="center"/>
        <w:rPr>
          <w:rFonts w:ascii="Times New Roman" w:hAnsi="Times New Roman" w:cs="Times New Roman"/>
          <w:b/>
          <w:sz w:val="28"/>
          <w:szCs w:val="28"/>
          <w:lang w:val="en-US"/>
        </w:rPr>
      </w:pPr>
      <w:bookmarkStart w:id="0" w:name="_Hlk129751436"/>
    </w:p>
    <w:p w14:paraId="42A05E7A"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1D555161"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6D1FAEA8"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737C5A9D"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04AD3558"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03E431A3" w14:textId="77777777" w:rsidR="00F07F3A" w:rsidRPr="001501D1" w:rsidRDefault="00F07F3A" w:rsidP="00350F32">
      <w:pPr>
        <w:spacing w:after="0" w:line="240" w:lineRule="auto"/>
        <w:ind w:firstLine="709"/>
        <w:jc w:val="right"/>
        <w:rPr>
          <w:rFonts w:ascii="Times New Roman" w:hAnsi="Times New Roman" w:cs="Times New Roman"/>
          <w:b/>
          <w:sz w:val="28"/>
          <w:szCs w:val="28"/>
        </w:rPr>
      </w:pPr>
    </w:p>
    <w:p w14:paraId="6450E453"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0E542124"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4C882583"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1E13FEB7"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001F6A15"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50355290"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28AD3B3A"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18C5EAED"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7BD24B2E" w14:textId="7F202E44" w:rsidR="00F07F3A" w:rsidRPr="001501D1" w:rsidRDefault="00297D8A" w:rsidP="001501D1">
      <w:pPr>
        <w:spacing w:after="0" w:line="240" w:lineRule="auto"/>
        <w:jc w:val="center"/>
        <w:rPr>
          <w:rFonts w:ascii="Times New Roman" w:hAnsi="Times New Roman" w:cs="Times New Roman"/>
          <w:b/>
          <w:sz w:val="28"/>
          <w:szCs w:val="28"/>
        </w:rPr>
      </w:pPr>
      <w:r w:rsidRPr="001501D1">
        <w:rPr>
          <w:rFonts w:ascii="Times New Roman" w:hAnsi="Times New Roman" w:cs="Times New Roman"/>
          <w:b/>
          <w:sz w:val="28"/>
          <w:szCs w:val="28"/>
        </w:rPr>
        <w:t>ДОКЛАД</w:t>
      </w:r>
    </w:p>
    <w:p w14:paraId="4D9B0FAF" w14:textId="008FD748" w:rsidR="00EB0112" w:rsidRPr="001501D1" w:rsidRDefault="007E2982" w:rsidP="001501D1">
      <w:pPr>
        <w:spacing w:after="0" w:line="240" w:lineRule="auto"/>
        <w:jc w:val="center"/>
        <w:rPr>
          <w:rFonts w:ascii="Times New Roman" w:hAnsi="Times New Roman" w:cs="Times New Roman"/>
          <w:b/>
          <w:sz w:val="28"/>
          <w:szCs w:val="28"/>
        </w:rPr>
      </w:pPr>
      <w:r w:rsidRPr="001501D1">
        <w:rPr>
          <w:rFonts w:ascii="Times New Roman" w:hAnsi="Times New Roman" w:cs="Times New Roman"/>
          <w:b/>
          <w:sz w:val="28"/>
          <w:szCs w:val="28"/>
        </w:rPr>
        <w:t xml:space="preserve">о деятельности Уполномоченного по правам человека </w:t>
      </w:r>
      <w:r w:rsidR="00736EF3" w:rsidRPr="001501D1">
        <w:rPr>
          <w:rFonts w:ascii="Times New Roman" w:hAnsi="Times New Roman" w:cs="Times New Roman"/>
          <w:b/>
          <w:sz w:val="28"/>
          <w:szCs w:val="28"/>
        </w:rPr>
        <w:t>в Республике</w:t>
      </w:r>
      <w:r w:rsidRPr="001501D1">
        <w:rPr>
          <w:rFonts w:ascii="Times New Roman" w:hAnsi="Times New Roman" w:cs="Times New Roman"/>
          <w:b/>
          <w:sz w:val="28"/>
          <w:szCs w:val="28"/>
        </w:rPr>
        <w:t xml:space="preserve"> Казахстан</w:t>
      </w:r>
    </w:p>
    <w:p w14:paraId="50B57CAC" w14:textId="28009A55" w:rsidR="007E2982" w:rsidRPr="001501D1" w:rsidRDefault="00C418A8" w:rsidP="001501D1">
      <w:pPr>
        <w:spacing w:after="0" w:line="240" w:lineRule="auto"/>
        <w:jc w:val="center"/>
        <w:rPr>
          <w:rFonts w:ascii="Times New Roman" w:hAnsi="Times New Roman" w:cs="Times New Roman"/>
          <w:b/>
          <w:sz w:val="28"/>
          <w:szCs w:val="28"/>
        </w:rPr>
      </w:pPr>
      <w:r w:rsidRPr="001501D1">
        <w:rPr>
          <w:rFonts w:ascii="Times New Roman" w:hAnsi="Times New Roman" w:cs="Times New Roman"/>
          <w:b/>
          <w:sz w:val="28"/>
          <w:szCs w:val="28"/>
        </w:rPr>
        <w:t>за</w:t>
      </w:r>
      <w:r w:rsidR="00A94938" w:rsidRPr="001501D1">
        <w:rPr>
          <w:rFonts w:ascii="Times New Roman" w:hAnsi="Times New Roman" w:cs="Times New Roman"/>
          <w:b/>
          <w:sz w:val="28"/>
          <w:szCs w:val="28"/>
        </w:rPr>
        <w:t xml:space="preserve"> 202</w:t>
      </w:r>
      <w:r w:rsidR="008B1C99" w:rsidRPr="001501D1">
        <w:rPr>
          <w:rFonts w:ascii="Times New Roman" w:hAnsi="Times New Roman" w:cs="Times New Roman"/>
          <w:b/>
          <w:sz w:val="28"/>
          <w:szCs w:val="28"/>
        </w:rPr>
        <w:t>2</w:t>
      </w:r>
      <w:r w:rsidR="00A94938" w:rsidRPr="001501D1">
        <w:rPr>
          <w:rFonts w:ascii="Times New Roman" w:hAnsi="Times New Roman" w:cs="Times New Roman"/>
          <w:b/>
          <w:sz w:val="28"/>
          <w:szCs w:val="28"/>
        </w:rPr>
        <w:t xml:space="preserve"> год</w:t>
      </w:r>
    </w:p>
    <w:p w14:paraId="5D7CB2FE"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13EB9251"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4F58F14F"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222E5345"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663D434C"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574BB484"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0E591A1A"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0B4B0B60"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590010A1"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728AD783"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537AB36D"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254239BC"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78ADB2AA"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3AAC2E00"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7A6D94C8"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58F1B43E"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4B9C8477"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4E92B02E" w14:textId="77777777" w:rsidR="00F07F3A" w:rsidRPr="001501D1" w:rsidRDefault="00F07F3A" w:rsidP="003428E8">
      <w:pPr>
        <w:spacing w:after="0" w:line="240" w:lineRule="auto"/>
        <w:ind w:firstLine="709"/>
        <w:jc w:val="center"/>
        <w:rPr>
          <w:rFonts w:ascii="Times New Roman" w:hAnsi="Times New Roman" w:cs="Times New Roman"/>
          <w:b/>
          <w:sz w:val="28"/>
          <w:szCs w:val="28"/>
        </w:rPr>
      </w:pPr>
    </w:p>
    <w:p w14:paraId="6C7DC494" w14:textId="3212B740" w:rsidR="00F07F3A" w:rsidRPr="001501D1" w:rsidRDefault="00F07F3A" w:rsidP="003428E8">
      <w:pPr>
        <w:spacing w:after="0" w:line="240" w:lineRule="auto"/>
        <w:ind w:firstLine="709"/>
        <w:jc w:val="center"/>
        <w:rPr>
          <w:rFonts w:ascii="Times New Roman" w:hAnsi="Times New Roman" w:cs="Times New Roman"/>
          <w:b/>
          <w:sz w:val="28"/>
          <w:szCs w:val="28"/>
        </w:rPr>
      </w:pPr>
    </w:p>
    <w:p w14:paraId="6C06B997" w14:textId="590AD29C" w:rsidR="009E4725" w:rsidRPr="001501D1" w:rsidRDefault="009E4725" w:rsidP="003428E8">
      <w:pPr>
        <w:spacing w:after="0" w:line="240" w:lineRule="auto"/>
        <w:ind w:firstLine="709"/>
        <w:jc w:val="center"/>
        <w:rPr>
          <w:rFonts w:ascii="Times New Roman" w:hAnsi="Times New Roman" w:cs="Times New Roman"/>
          <w:b/>
          <w:sz w:val="28"/>
          <w:szCs w:val="28"/>
        </w:rPr>
      </w:pPr>
    </w:p>
    <w:p w14:paraId="0F3E9526" w14:textId="6EEC8A8C" w:rsidR="009E4725" w:rsidRPr="001501D1" w:rsidRDefault="009E4725" w:rsidP="003428E8">
      <w:pPr>
        <w:spacing w:after="0" w:line="240" w:lineRule="auto"/>
        <w:ind w:firstLine="709"/>
        <w:jc w:val="center"/>
        <w:rPr>
          <w:rFonts w:ascii="Times New Roman" w:hAnsi="Times New Roman" w:cs="Times New Roman"/>
          <w:b/>
          <w:sz w:val="28"/>
          <w:szCs w:val="28"/>
        </w:rPr>
      </w:pPr>
    </w:p>
    <w:p w14:paraId="038C2276" w14:textId="77777777" w:rsidR="009E4725" w:rsidRPr="001501D1" w:rsidRDefault="009E4725" w:rsidP="003428E8">
      <w:pPr>
        <w:spacing w:after="0" w:line="240" w:lineRule="auto"/>
        <w:ind w:firstLine="709"/>
        <w:jc w:val="center"/>
        <w:rPr>
          <w:rFonts w:ascii="Times New Roman" w:hAnsi="Times New Roman" w:cs="Times New Roman"/>
          <w:b/>
          <w:sz w:val="28"/>
          <w:szCs w:val="28"/>
        </w:rPr>
      </w:pPr>
    </w:p>
    <w:p w14:paraId="2FEB42E0" w14:textId="77777777" w:rsidR="00FA47E9" w:rsidRPr="001501D1" w:rsidRDefault="00FA47E9" w:rsidP="003428E8">
      <w:pPr>
        <w:spacing w:after="0" w:line="240" w:lineRule="auto"/>
        <w:ind w:firstLine="709"/>
        <w:jc w:val="center"/>
        <w:rPr>
          <w:rFonts w:ascii="Times New Roman" w:hAnsi="Times New Roman" w:cs="Times New Roman"/>
          <w:b/>
          <w:sz w:val="28"/>
          <w:szCs w:val="28"/>
        </w:rPr>
      </w:pPr>
    </w:p>
    <w:p w14:paraId="6F714E6F" w14:textId="77777777" w:rsidR="00FA47E9" w:rsidRPr="001501D1" w:rsidRDefault="00FA47E9" w:rsidP="003428E8">
      <w:pPr>
        <w:spacing w:after="0" w:line="240" w:lineRule="auto"/>
        <w:ind w:firstLine="709"/>
        <w:rPr>
          <w:rFonts w:ascii="Times New Roman" w:hAnsi="Times New Roman" w:cs="Times New Roman"/>
          <w:b/>
          <w:sz w:val="28"/>
          <w:szCs w:val="28"/>
        </w:rPr>
      </w:pPr>
    </w:p>
    <w:p w14:paraId="68DAE7F7" w14:textId="313CAC60" w:rsidR="00F07F3A" w:rsidRPr="001501D1" w:rsidRDefault="008B1C99" w:rsidP="003428E8">
      <w:pPr>
        <w:spacing w:after="0" w:line="240" w:lineRule="auto"/>
        <w:ind w:firstLine="709"/>
        <w:jc w:val="center"/>
        <w:rPr>
          <w:rFonts w:ascii="Times New Roman" w:hAnsi="Times New Roman" w:cs="Times New Roman"/>
          <w:b/>
          <w:sz w:val="28"/>
          <w:szCs w:val="28"/>
        </w:rPr>
      </w:pPr>
      <w:r w:rsidRPr="001501D1">
        <w:rPr>
          <w:rFonts w:ascii="Times New Roman" w:hAnsi="Times New Roman" w:cs="Times New Roman"/>
          <w:b/>
          <w:sz w:val="28"/>
          <w:szCs w:val="28"/>
        </w:rPr>
        <w:t>Астана, 2023</w:t>
      </w:r>
    </w:p>
    <w:sdt>
      <w:sdtPr>
        <w:rPr>
          <w:rFonts w:asciiTheme="minorHAnsi" w:eastAsiaTheme="minorHAnsi" w:hAnsiTheme="minorHAnsi" w:cstheme="minorBidi"/>
          <w:sz w:val="22"/>
          <w:szCs w:val="22"/>
          <w:lang w:eastAsia="en-US"/>
        </w:rPr>
        <w:id w:val="-147443990"/>
        <w:docPartObj>
          <w:docPartGallery w:val="Table of Contents"/>
          <w:docPartUnique/>
        </w:docPartObj>
      </w:sdtPr>
      <w:sdtEndPr>
        <w:rPr>
          <w:b/>
          <w:bCs/>
        </w:rPr>
      </w:sdtEndPr>
      <w:sdtContent>
        <w:p w14:paraId="1B3EAD5F" w14:textId="130CD670" w:rsidR="00065A43" w:rsidRPr="001501D1" w:rsidRDefault="00065A43" w:rsidP="003428E8">
          <w:pPr>
            <w:pStyle w:val="afc"/>
            <w:spacing w:line="240" w:lineRule="auto"/>
            <w:jc w:val="center"/>
          </w:pPr>
          <w:r w:rsidRPr="001501D1">
            <w:t>Оглавление</w:t>
          </w:r>
        </w:p>
        <w:p w14:paraId="6E8B4566" w14:textId="77777777" w:rsidR="009E4725" w:rsidRPr="001501D1" w:rsidRDefault="009E4725" w:rsidP="003428E8">
          <w:pPr>
            <w:spacing w:line="240" w:lineRule="auto"/>
            <w:rPr>
              <w:lang w:eastAsia="ru-RU"/>
            </w:rPr>
          </w:pPr>
        </w:p>
        <w:p w14:paraId="54BE8AFE" w14:textId="3740C859" w:rsidR="00014995" w:rsidRDefault="00065A43">
          <w:pPr>
            <w:pStyle w:val="11"/>
            <w:rPr>
              <w:rFonts w:asciiTheme="minorHAnsi" w:hAnsiTheme="minorHAnsi" w:cstheme="minorBidi"/>
            </w:rPr>
          </w:pPr>
          <w:r w:rsidRPr="001501D1">
            <w:rPr>
              <w:b/>
              <w:bCs/>
              <w:noProof w:val="0"/>
              <w:sz w:val="24"/>
            </w:rPr>
            <w:fldChar w:fldCharType="begin"/>
          </w:r>
          <w:r w:rsidRPr="001501D1">
            <w:rPr>
              <w:b/>
              <w:bCs/>
              <w:noProof w:val="0"/>
              <w:sz w:val="24"/>
            </w:rPr>
            <w:instrText xml:space="preserve"> TOC \o "1-3" \h \z \u </w:instrText>
          </w:r>
          <w:r w:rsidRPr="001501D1">
            <w:rPr>
              <w:b/>
              <w:bCs/>
              <w:noProof w:val="0"/>
              <w:sz w:val="24"/>
            </w:rPr>
            <w:fldChar w:fldCharType="separate"/>
          </w:r>
          <w:hyperlink w:anchor="_Toc131057769" w:history="1">
            <w:r w:rsidR="00014995" w:rsidRPr="008210D5">
              <w:rPr>
                <w:rStyle w:val="af0"/>
              </w:rPr>
              <w:t>СПИСОК ОБОЗНАЧЕНИЙ И СОКРАЩЕНИЙ</w:t>
            </w:r>
            <w:r w:rsidR="00014995">
              <w:rPr>
                <w:webHidden/>
              </w:rPr>
              <w:tab/>
            </w:r>
            <w:r w:rsidR="00014995">
              <w:rPr>
                <w:webHidden/>
              </w:rPr>
              <w:fldChar w:fldCharType="begin"/>
            </w:r>
            <w:r w:rsidR="00014995">
              <w:rPr>
                <w:webHidden/>
              </w:rPr>
              <w:instrText xml:space="preserve"> PAGEREF _Toc131057769 \h </w:instrText>
            </w:r>
            <w:r w:rsidR="00014995">
              <w:rPr>
                <w:webHidden/>
              </w:rPr>
            </w:r>
            <w:r w:rsidR="00014995">
              <w:rPr>
                <w:webHidden/>
              </w:rPr>
              <w:fldChar w:fldCharType="separate"/>
            </w:r>
            <w:r w:rsidR="00C77126">
              <w:rPr>
                <w:webHidden/>
              </w:rPr>
              <w:t>3</w:t>
            </w:r>
            <w:r w:rsidR="00014995">
              <w:rPr>
                <w:webHidden/>
              </w:rPr>
              <w:fldChar w:fldCharType="end"/>
            </w:r>
          </w:hyperlink>
        </w:p>
        <w:p w14:paraId="2CE71F86" w14:textId="6E39C64A" w:rsidR="00014995" w:rsidRDefault="00E37C73">
          <w:pPr>
            <w:pStyle w:val="11"/>
            <w:rPr>
              <w:rFonts w:asciiTheme="minorHAnsi" w:hAnsiTheme="minorHAnsi" w:cstheme="minorBidi"/>
            </w:rPr>
          </w:pPr>
          <w:hyperlink w:anchor="_Toc131057770" w:history="1">
            <w:r w:rsidR="00014995" w:rsidRPr="008210D5">
              <w:rPr>
                <w:rStyle w:val="af0"/>
              </w:rPr>
              <w:t>ВВЕДЕНИЕ</w:t>
            </w:r>
            <w:r w:rsidR="00014995">
              <w:rPr>
                <w:webHidden/>
              </w:rPr>
              <w:tab/>
            </w:r>
            <w:r w:rsidR="00014995">
              <w:rPr>
                <w:webHidden/>
              </w:rPr>
              <w:fldChar w:fldCharType="begin"/>
            </w:r>
            <w:r w:rsidR="00014995">
              <w:rPr>
                <w:webHidden/>
              </w:rPr>
              <w:instrText xml:space="preserve"> PAGEREF _Toc131057770 \h </w:instrText>
            </w:r>
            <w:r w:rsidR="00014995">
              <w:rPr>
                <w:webHidden/>
              </w:rPr>
            </w:r>
            <w:r w:rsidR="00014995">
              <w:rPr>
                <w:webHidden/>
              </w:rPr>
              <w:fldChar w:fldCharType="separate"/>
            </w:r>
            <w:r w:rsidR="00C77126">
              <w:rPr>
                <w:webHidden/>
              </w:rPr>
              <w:t>4</w:t>
            </w:r>
            <w:r w:rsidR="00014995">
              <w:rPr>
                <w:webHidden/>
              </w:rPr>
              <w:fldChar w:fldCharType="end"/>
            </w:r>
          </w:hyperlink>
        </w:p>
        <w:p w14:paraId="39B1102D" w14:textId="72A55015" w:rsidR="00014995" w:rsidRDefault="00E37C73">
          <w:pPr>
            <w:pStyle w:val="11"/>
            <w:rPr>
              <w:rFonts w:asciiTheme="minorHAnsi" w:hAnsiTheme="minorHAnsi" w:cstheme="minorBidi"/>
            </w:rPr>
          </w:pPr>
          <w:hyperlink w:anchor="_Toc131057771" w:history="1">
            <w:r w:rsidR="00014995" w:rsidRPr="008210D5">
              <w:rPr>
                <w:rStyle w:val="af0"/>
              </w:rPr>
              <w:t>1. ОБЩАЯ ХАРАКТЕРИСТИКА ПОСТУПИВШИХ В АДРЕС УПОЛНОМОЧЕННОГО ПО ПРАВАМ ЧЕЛОВЕКА ОБРАЩЕНИЙ</w:t>
            </w:r>
            <w:r w:rsidR="00014995" w:rsidRPr="008210D5">
              <w:rPr>
                <w:rStyle w:val="af0"/>
                <w:i/>
              </w:rPr>
              <w:t xml:space="preserve"> </w:t>
            </w:r>
            <w:r w:rsidR="00014995" w:rsidRPr="008210D5">
              <w:rPr>
                <w:rStyle w:val="af0"/>
              </w:rPr>
              <w:t>В 2022 ГОДУ</w:t>
            </w:r>
            <w:r w:rsidR="00014995">
              <w:rPr>
                <w:webHidden/>
              </w:rPr>
              <w:tab/>
            </w:r>
            <w:r w:rsidR="00014995">
              <w:rPr>
                <w:webHidden/>
              </w:rPr>
              <w:fldChar w:fldCharType="begin"/>
            </w:r>
            <w:r w:rsidR="00014995">
              <w:rPr>
                <w:webHidden/>
              </w:rPr>
              <w:instrText xml:space="preserve"> PAGEREF _Toc131057771 \h </w:instrText>
            </w:r>
            <w:r w:rsidR="00014995">
              <w:rPr>
                <w:webHidden/>
              </w:rPr>
            </w:r>
            <w:r w:rsidR="00014995">
              <w:rPr>
                <w:webHidden/>
              </w:rPr>
              <w:fldChar w:fldCharType="separate"/>
            </w:r>
            <w:r w:rsidR="00C77126">
              <w:rPr>
                <w:webHidden/>
              </w:rPr>
              <w:t>8</w:t>
            </w:r>
            <w:r w:rsidR="00014995">
              <w:rPr>
                <w:webHidden/>
              </w:rPr>
              <w:fldChar w:fldCharType="end"/>
            </w:r>
          </w:hyperlink>
        </w:p>
        <w:p w14:paraId="58C66689" w14:textId="165E12F4" w:rsidR="00014995" w:rsidRDefault="00E37C73">
          <w:pPr>
            <w:pStyle w:val="11"/>
            <w:rPr>
              <w:rFonts w:asciiTheme="minorHAnsi" w:hAnsiTheme="minorHAnsi" w:cstheme="minorBidi"/>
            </w:rPr>
          </w:pPr>
          <w:hyperlink w:anchor="_Toc131057772" w:history="1">
            <w:r w:rsidR="00014995" w:rsidRPr="008210D5">
              <w:rPr>
                <w:rStyle w:val="af0"/>
              </w:rPr>
              <w:t>2. ЗАЩИТА ГРАЖДАНСКИХ И ПОЛИТИЧЕСКИХ ПРАВ В КАЗАХСТАНЕ В 2022 ГОДУ</w:t>
            </w:r>
            <w:r w:rsidR="00014995">
              <w:rPr>
                <w:webHidden/>
              </w:rPr>
              <w:tab/>
            </w:r>
            <w:r w:rsidR="00014995">
              <w:rPr>
                <w:webHidden/>
              </w:rPr>
              <w:fldChar w:fldCharType="begin"/>
            </w:r>
            <w:r w:rsidR="00014995">
              <w:rPr>
                <w:webHidden/>
              </w:rPr>
              <w:instrText xml:space="preserve"> PAGEREF _Toc131057772 \h </w:instrText>
            </w:r>
            <w:r w:rsidR="00014995">
              <w:rPr>
                <w:webHidden/>
              </w:rPr>
            </w:r>
            <w:r w:rsidR="00014995">
              <w:rPr>
                <w:webHidden/>
              </w:rPr>
              <w:fldChar w:fldCharType="separate"/>
            </w:r>
            <w:r w:rsidR="00C77126">
              <w:rPr>
                <w:webHidden/>
              </w:rPr>
              <w:t>13</w:t>
            </w:r>
            <w:r w:rsidR="00014995">
              <w:rPr>
                <w:webHidden/>
              </w:rPr>
              <w:fldChar w:fldCharType="end"/>
            </w:r>
          </w:hyperlink>
        </w:p>
        <w:p w14:paraId="4E588DF4" w14:textId="3D3DC62F" w:rsidR="00014995" w:rsidRDefault="00E37C73">
          <w:pPr>
            <w:pStyle w:val="21"/>
            <w:rPr>
              <w:rFonts w:asciiTheme="minorHAnsi" w:hAnsiTheme="minorHAnsi" w:cstheme="minorBidi"/>
            </w:rPr>
          </w:pPr>
          <w:hyperlink w:anchor="_Toc131057773" w:history="1">
            <w:r w:rsidR="00014995" w:rsidRPr="008210D5">
              <w:rPr>
                <w:rStyle w:val="af0"/>
              </w:rPr>
              <w:t>2.1. ТРАГИЧЕСКИЙ ЯНВАРЬ: ПРАВА ЧЕЛОВЕКА В ПЕРИОД И ПОСЛЕ ЯНВАРСКИХ СОБЫТИЙ</w:t>
            </w:r>
            <w:r w:rsidR="00014995">
              <w:rPr>
                <w:webHidden/>
              </w:rPr>
              <w:tab/>
            </w:r>
            <w:r w:rsidR="00014995">
              <w:rPr>
                <w:webHidden/>
              </w:rPr>
              <w:fldChar w:fldCharType="begin"/>
            </w:r>
            <w:r w:rsidR="00014995">
              <w:rPr>
                <w:webHidden/>
              </w:rPr>
              <w:instrText xml:space="preserve"> PAGEREF _Toc131057773 \h </w:instrText>
            </w:r>
            <w:r w:rsidR="00014995">
              <w:rPr>
                <w:webHidden/>
              </w:rPr>
            </w:r>
            <w:r w:rsidR="00014995">
              <w:rPr>
                <w:webHidden/>
              </w:rPr>
              <w:fldChar w:fldCharType="separate"/>
            </w:r>
            <w:r w:rsidR="00C77126">
              <w:rPr>
                <w:webHidden/>
              </w:rPr>
              <w:t>13</w:t>
            </w:r>
            <w:r w:rsidR="00014995">
              <w:rPr>
                <w:webHidden/>
              </w:rPr>
              <w:fldChar w:fldCharType="end"/>
            </w:r>
          </w:hyperlink>
        </w:p>
        <w:p w14:paraId="364AB0F8" w14:textId="4E04A2CB" w:rsidR="00014995" w:rsidRDefault="00E37C73">
          <w:pPr>
            <w:pStyle w:val="21"/>
            <w:rPr>
              <w:rFonts w:asciiTheme="minorHAnsi" w:hAnsiTheme="minorHAnsi" w:cstheme="minorBidi"/>
            </w:rPr>
          </w:pPr>
          <w:hyperlink w:anchor="_Toc131057774" w:history="1">
            <w:r w:rsidR="00014995" w:rsidRPr="008210D5">
              <w:rPr>
                <w:rStyle w:val="af0"/>
              </w:rPr>
              <w:t>2.2. ЗАЩИТА ПРАВ ЧЕЛОВЕКА В УГОЛОВНОМ ПРОЦЕССЕ</w:t>
            </w:r>
            <w:r w:rsidR="00014995">
              <w:rPr>
                <w:webHidden/>
              </w:rPr>
              <w:tab/>
            </w:r>
            <w:r w:rsidR="00014995">
              <w:rPr>
                <w:webHidden/>
              </w:rPr>
              <w:fldChar w:fldCharType="begin"/>
            </w:r>
            <w:r w:rsidR="00014995">
              <w:rPr>
                <w:webHidden/>
              </w:rPr>
              <w:instrText xml:space="preserve"> PAGEREF _Toc131057774 \h </w:instrText>
            </w:r>
            <w:r w:rsidR="00014995">
              <w:rPr>
                <w:webHidden/>
              </w:rPr>
            </w:r>
            <w:r w:rsidR="00014995">
              <w:rPr>
                <w:webHidden/>
              </w:rPr>
              <w:fldChar w:fldCharType="separate"/>
            </w:r>
            <w:r w:rsidR="00C77126">
              <w:rPr>
                <w:webHidden/>
              </w:rPr>
              <w:t>17</w:t>
            </w:r>
            <w:r w:rsidR="00014995">
              <w:rPr>
                <w:webHidden/>
              </w:rPr>
              <w:fldChar w:fldCharType="end"/>
            </w:r>
          </w:hyperlink>
        </w:p>
        <w:p w14:paraId="6A73E013" w14:textId="7364977F" w:rsidR="00014995" w:rsidRDefault="00E37C73">
          <w:pPr>
            <w:pStyle w:val="21"/>
            <w:rPr>
              <w:rFonts w:asciiTheme="minorHAnsi" w:hAnsiTheme="minorHAnsi" w:cstheme="minorBidi"/>
            </w:rPr>
          </w:pPr>
          <w:hyperlink w:anchor="_Toc131057775" w:history="1">
            <w:r w:rsidR="00014995" w:rsidRPr="008210D5">
              <w:rPr>
                <w:rStyle w:val="af0"/>
              </w:rPr>
              <w:t>2.3. ПРАВА ОСУЖДЕННЫХ</w:t>
            </w:r>
            <w:r w:rsidR="00014995">
              <w:rPr>
                <w:webHidden/>
              </w:rPr>
              <w:tab/>
            </w:r>
            <w:r w:rsidR="00014995">
              <w:rPr>
                <w:webHidden/>
              </w:rPr>
              <w:fldChar w:fldCharType="begin"/>
            </w:r>
            <w:r w:rsidR="00014995">
              <w:rPr>
                <w:webHidden/>
              </w:rPr>
              <w:instrText xml:space="preserve"> PAGEREF _Toc131057775 \h </w:instrText>
            </w:r>
            <w:r w:rsidR="00014995">
              <w:rPr>
                <w:webHidden/>
              </w:rPr>
            </w:r>
            <w:r w:rsidR="00014995">
              <w:rPr>
                <w:webHidden/>
              </w:rPr>
              <w:fldChar w:fldCharType="separate"/>
            </w:r>
            <w:r w:rsidR="00C77126">
              <w:rPr>
                <w:webHidden/>
              </w:rPr>
              <w:t>24</w:t>
            </w:r>
            <w:r w:rsidR="00014995">
              <w:rPr>
                <w:webHidden/>
              </w:rPr>
              <w:fldChar w:fldCharType="end"/>
            </w:r>
          </w:hyperlink>
        </w:p>
        <w:p w14:paraId="7A682BC4" w14:textId="39885EA3" w:rsidR="00014995" w:rsidRDefault="00E37C73">
          <w:pPr>
            <w:pStyle w:val="11"/>
            <w:rPr>
              <w:rFonts w:asciiTheme="minorHAnsi" w:hAnsiTheme="minorHAnsi" w:cstheme="minorBidi"/>
            </w:rPr>
          </w:pPr>
          <w:hyperlink w:anchor="_Toc131057776" w:history="1">
            <w:r w:rsidR="00014995" w:rsidRPr="008210D5">
              <w:rPr>
                <w:rStyle w:val="af0"/>
              </w:rPr>
              <w:t>3. ЗАЩИТА СОЦИАЛЬНЫХ И ЭКОНОМИЧЕСКИХ ПРАВ В КАЗАХСТАНЕ В 2022 ГОДУ</w:t>
            </w:r>
            <w:r w:rsidR="00014995">
              <w:rPr>
                <w:webHidden/>
              </w:rPr>
              <w:tab/>
            </w:r>
            <w:r w:rsidR="00014995">
              <w:rPr>
                <w:webHidden/>
              </w:rPr>
              <w:fldChar w:fldCharType="begin"/>
            </w:r>
            <w:r w:rsidR="00014995">
              <w:rPr>
                <w:webHidden/>
              </w:rPr>
              <w:instrText xml:space="preserve"> PAGEREF _Toc131057776 \h </w:instrText>
            </w:r>
            <w:r w:rsidR="00014995">
              <w:rPr>
                <w:webHidden/>
              </w:rPr>
            </w:r>
            <w:r w:rsidR="00014995">
              <w:rPr>
                <w:webHidden/>
              </w:rPr>
              <w:fldChar w:fldCharType="separate"/>
            </w:r>
            <w:r w:rsidR="00C77126">
              <w:rPr>
                <w:webHidden/>
              </w:rPr>
              <w:t>33</w:t>
            </w:r>
            <w:r w:rsidR="00014995">
              <w:rPr>
                <w:webHidden/>
              </w:rPr>
              <w:fldChar w:fldCharType="end"/>
            </w:r>
          </w:hyperlink>
        </w:p>
        <w:p w14:paraId="0963E981" w14:textId="7AAA0E9E" w:rsidR="00014995" w:rsidRDefault="00E37C73">
          <w:pPr>
            <w:pStyle w:val="21"/>
            <w:rPr>
              <w:rFonts w:asciiTheme="minorHAnsi" w:hAnsiTheme="minorHAnsi" w:cstheme="minorBidi"/>
            </w:rPr>
          </w:pPr>
          <w:hyperlink w:anchor="_Toc131057777" w:history="1">
            <w:r w:rsidR="00014995" w:rsidRPr="008210D5">
              <w:rPr>
                <w:rStyle w:val="af0"/>
              </w:rPr>
              <w:t>3.1. ЖИЛИЩНЫЕ ПРАВА</w:t>
            </w:r>
            <w:r w:rsidR="00014995">
              <w:rPr>
                <w:webHidden/>
              </w:rPr>
              <w:tab/>
            </w:r>
            <w:r w:rsidR="00014995">
              <w:rPr>
                <w:webHidden/>
              </w:rPr>
              <w:fldChar w:fldCharType="begin"/>
            </w:r>
            <w:r w:rsidR="00014995">
              <w:rPr>
                <w:webHidden/>
              </w:rPr>
              <w:instrText xml:space="preserve"> PAGEREF _Toc131057777 \h </w:instrText>
            </w:r>
            <w:r w:rsidR="00014995">
              <w:rPr>
                <w:webHidden/>
              </w:rPr>
            </w:r>
            <w:r w:rsidR="00014995">
              <w:rPr>
                <w:webHidden/>
              </w:rPr>
              <w:fldChar w:fldCharType="separate"/>
            </w:r>
            <w:r w:rsidR="00C77126">
              <w:rPr>
                <w:webHidden/>
              </w:rPr>
              <w:t>33</w:t>
            </w:r>
            <w:r w:rsidR="00014995">
              <w:rPr>
                <w:webHidden/>
              </w:rPr>
              <w:fldChar w:fldCharType="end"/>
            </w:r>
          </w:hyperlink>
        </w:p>
        <w:p w14:paraId="5901B189" w14:textId="3710FBEB" w:rsidR="00014995" w:rsidRDefault="00E37C73">
          <w:pPr>
            <w:pStyle w:val="21"/>
            <w:rPr>
              <w:rFonts w:asciiTheme="minorHAnsi" w:hAnsiTheme="minorHAnsi" w:cstheme="minorBidi"/>
            </w:rPr>
          </w:pPr>
          <w:hyperlink w:anchor="_Toc131057778" w:history="1">
            <w:r w:rsidR="00014995" w:rsidRPr="008210D5">
              <w:rPr>
                <w:rStyle w:val="af0"/>
              </w:rPr>
              <w:t>3.2. ПРАВО НА ОХРАНУ ЗДОРОВЬЯ</w:t>
            </w:r>
            <w:r w:rsidR="00014995">
              <w:rPr>
                <w:webHidden/>
              </w:rPr>
              <w:tab/>
            </w:r>
            <w:r w:rsidR="00014995">
              <w:rPr>
                <w:webHidden/>
              </w:rPr>
              <w:fldChar w:fldCharType="begin"/>
            </w:r>
            <w:r w:rsidR="00014995">
              <w:rPr>
                <w:webHidden/>
              </w:rPr>
              <w:instrText xml:space="preserve"> PAGEREF _Toc131057778 \h </w:instrText>
            </w:r>
            <w:r w:rsidR="00014995">
              <w:rPr>
                <w:webHidden/>
              </w:rPr>
            </w:r>
            <w:r w:rsidR="00014995">
              <w:rPr>
                <w:webHidden/>
              </w:rPr>
              <w:fldChar w:fldCharType="separate"/>
            </w:r>
            <w:r w:rsidR="00C77126">
              <w:rPr>
                <w:webHidden/>
              </w:rPr>
              <w:t>38</w:t>
            </w:r>
            <w:r w:rsidR="00014995">
              <w:rPr>
                <w:webHidden/>
              </w:rPr>
              <w:fldChar w:fldCharType="end"/>
            </w:r>
          </w:hyperlink>
        </w:p>
        <w:p w14:paraId="3104AD09" w14:textId="25FAA8B8" w:rsidR="00014995" w:rsidRDefault="00E37C73">
          <w:pPr>
            <w:pStyle w:val="21"/>
            <w:rPr>
              <w:rFonts w:asciiTheme="minorHAnsi" w:hAnsiTheme="minorHAnsi" w:cstheme="minorBidi"/>
            </w:rPr>
          </w:pPr>
          <w:hyperlink w:anchor="_Toc131057779" w:history="1">
            <w:r w:rsidR="00014995" w:rsidRPr="008210D5">
              <w:rPr>
                <w:rStyle w:val="af0"/>
              </w:rPr>
              <w:t>3.3. СОЦИАЛЬНОЕ ОБЕСПЕЧЕНИЕ И СПЕЦИАЛЬНЫЕ СОЦИАЛЬНЫЕ УСЛУГИ</w:t>
            </w:r>
            <w:r w:rsidR="00014995">
              <w:rPr>
                <w:webHidden/>
              </w:rPr>
              <w:tab/>
            </w:r>
            <w:r w:rsidR="00014995">
              <w:rPr>
                <w:webHidden/>
              </w:rPr>
              <w:fldChar w:fldCharType="begin"/>
            </w:r>
            <w:r w:rsidR="00014995">
              <w:rPr>
                <w:webHidden/>
              </w:rPr>
              <w:instrText xml:space="preserve"> PAGEREF _Toc131057779 \h </w:instrText>
            </w:r>
            <w:r w:rsidR="00014995">
              <w:rPr>
                <w:webHidden/>
              </w:rPr>
            </w:r>
            <w:r w:rsidR="00014995">
              <w:rPr>
                <w:webHidden/>
              </w:rPr>
              <w:fldChar w:fldCharType="separate"/>
            </w:r>
            <w:r w:rsidR="00C77126">
              <w:rPr>
                <w:webHidden/>
              </w:rPr>
              <w:t>48</w:t>
            </w:r>
            <w:r w:rsidR="00014995">
              <w:rPr>
                <w:webHidden/>
              </w:rPr>
              <w:fldChar w:fldCharType="end"/>
            </w:r>
          </w:hyperlink>
        </w:p>
        <w:p w14:paraId="1B6F0B10" w14:textId="2B7B8B62" w:rsidR="00014995" w:rsidRDefault="00E37C73">
          <w:pPr>
            <w:pStyle w:val="21"/>
            <w:rPr>
              <w:rFonts w:asciiTheme="minorHAnsi" w:hAnsiTheme="minorHAnsi" w:cstheme="minorBidi"/>
            </w:rPr>
          </w:pPr>
          <w:hyperlink w:anchor="_Toc131057780" w:history="1">
            <w:r w:rsidR="00014995" w:rsidRPr="008210D5">
              <w:rPr>
                <w:rStyle w:val="af0"/>
              </w:rPr>
              <w:t>3.4. ПРАВО НА ТРУД</w:t>
            </w:r>
            <w:r w:rsidR="00014995">
              <w:rPr>
                <w:webHidden/>
              </w:rPr>
              <w:tab/>
            </w:r>
            <w:r w:rsidR="00014995">
              <w:rPr>
                <w:webHidden/>
              </w:rPr>
              <w:fldChar w:fldCharType="begin"/>
            </w:r>
            <w:r w:rsidR="00014995">
              <w:rPr>
                <w:webHidden/>
              </w:rPr>
              <w:instrText xml:space="preserve"> PAGEREF _Toc131057780 \h </w:instrText>
            </w:r>
            <w:r w:rsidR="00014995">
              <w:rPr>
                <w:webHidden/>
              </w:rPr>
            </w:r>
            <w:r w:rsidR="00014995">
              <w:rPr>
                <w:webHidden/>
              </w:rPr>
              <w:fldChar w:fldCharType="separate"/>
            </w:r>
            <w:r w:rsidR="00C77126">
              <w:rPr>
                <w:webHidden/>
              </w:rPr>
              <w:t>60</w:t>
            </w:r>
            <w:r w:rsidR="00014995">
              <w:rPr>
                <w:webHidden/>
              </w:rPr>
              <w:fldChar w:fldCharType="end"/>
            </w:r>
          </w:hyperlink>
        </w:p>
        <w:p w14:paraId="0E0821A8" w14:textId="18BA8CBC" w:rsidR="00014995" w:rsidRDefault="00E37C73">
          <w:pPr>
            <w:pStyle w:val="21"/>
            <w:rPr>
              <w:rFonts w:asciiTheme="minorHAnsi" w:hAnsiTheme="minorHAnsi" w:cstheme="minorBidi"/>
            </w:rPr>
          </w:pPr>
          <w:hyperlink w:anchor="_Toc131057781" w:history="1">
            <w:r w:rsidR="00014995" w:rsidRPr="008210D5">
              <w:rPr>
                <w:rStyle w:val="af0"/>
              </w:rPr>
              <w:t>4.1. ПРАВА НЕСОВЕРШЕННОЛЕТНИХ</w:t>
            </w:r>
            <w:r w:rsidR="00014995">
              <w:rPr>
                <w:webHidden/>
              </w:rPr>
              <w:tab/>
            </w:r>
            <w:r w:rsidR="00014995">
              <w:rPr>
                <w:webHidden/>
              </w:rPr>
              <w:fldChar w:fldCharType="begin"/>
            </w:r>
            <w:r w:rsidR="00014995">
              <w:rPr>
                <w:webHidden/>
              </w:rPr>
              <w:instrText xml:space="preserve"> PAGEREF _Toc131057781 \h </w:instrText>
            </w:r>
            <w:r w:rsidR="00014995">
              <w:rPr>
                <w:webHidden/>
              </w:rPr>
            </w:r>
            <w:r w:rsidR="00014995">
              <w:rPr>
                <w:webHidden/>
              </w:rPr>
              <w:fldChar w:fldCharType="separate"/>
            </w:r>
            <w:r w:rsidR="00C77126">
              <w:rPr>
                <w:webHidden/>
              </w:rPr>
              <w:t>67</w:t>
            </w:r>
            <w:r w:rsidR="00014995">
              <w:rPr>
                <w:webHidden/>
              </w:rPr>
              <w:fldChar w:fldCharType="end"/>
            </w:r>
          </w:hyperlink>
        </w:p>
        <w:p w14:paraId="68FFF063" w14:textId="23C5F786" w:rsidR="00014995" w:rsidRDefault="00E37C73">
          <w:pPr>
            <w:pStyle w:val="21"/>
            <w:rPr>
              <w:rFonts w:asciiTheme="minorHAnsi" w:hAnsiTheme="minorHAnsi" w:cstheme="minorBidi"/>
            </w:rPr>
          </w:pPr>
          <w:hyperlink w:anchor="_Toc131057782" w:history="1">
            <w:r w:rsidR="00014995" w:rsidRPr="008210D5">
              <w:rPr>
                <w:rStyle w:val="af0"/>
              </w:rPr>
              <w:t>4.2. ПРАВА ЛИЦ С ИНВАЛИДНОСТЬЮ</w:t>
            </w:r>
            <w:r w:rsidR="00014995">
              <w:rPr>
                <w:webHidden/>
              </w:rPr>
              <w:tab/>
            </w:r>
            <w:r w:rsidR="00014995">
              <w:rPr>
                <w:webHidden/>
              </w:rPr>
              <w:fldChar w:fldCharType="begin"/>
            </w:r>
            <w:r w:rsidR="00014995">
              <w:rPr>
                <w:webHidden/>
              </w:rPr>
              <w:instrText xml:space="preserve"> PAGEREF _Toc131057782 \h </w:instrText>
            </w:r>
            <w:r w:rsidR="00014995">
              <w:rPr>
                <w:webHidden/>
              </w:rPr>
            </w:r>
            <w:r w:rsidR="00014995">
              <w:rPr>
                <w:webHidden/>
              </w:rPr>
              <w:fldChar w:fldCharType="separate"/>
            </w:r>
            <w:r w:rsidR="00C77126">
              <w:rPr>
                <w:webHidden/>
              </w:rPr>
              <w:t>73</w:t>
            </w:r>
            <w:r w:rsidR="00014995">
              <w:rPr>
                <w:webHidden/>
              </w:rPr>
              <w:fldChar w:fldCharType="end"/>
            </w:r>
          </w:hyperlink>
        </w:p>
        <w:p w14:paraId="3DB5F54F" w14:textId="5D35A784" w:rsidR="00014995" w:rsidRDefault="00E37C73">
          <w:pPr>
            <w:pStyle w:val="11"/>
            <w:rPr>
              <w:rFonts w:asciiTheme="minorHAnsi" w:hAnsiTheme="minorHAnsi" w:cstheme="minorBidi"/>
            </w:rPr>
          </w:pPr>
          <w:hyperlink w:anchor="_Toc131057783" w:history="1">
            <w:r w:rsidR="00014995" w:rsidRPr="0075408E">
              <w:rPr>
                <w:rStyle w:val="af0"/>
                <w:rFonts w:eastAsia="Times New Roman"/>
                <w:bCs/>
              </w:rPr>
              <w:t>5.</w:t>
            </w:r>
            <w:r w:rsidR="00014995" w:rsidRPr="008210D5">
              <w:rPr>
                <w:rStyle w:val="af0"/>
                <w:rFonts w:eastAsia="Times New Roman"/>
                <w:b/>
                <w:bCs/>
              </w:rPr>
              <w:t xml:space="preserve"> </w:t>
            </w:r>
            <w:r w:rsidR="00014995" w:rsidRPr="00014995">
              <w:rPr>
                <w:rStyle w:val="af0"/>
                <w:rFonts w:eastAsia="Times New Roman"/>
                <w:bCs/>
              </w:rPr>
              <w:t>УСИЛЕНИЕ ЗАЩИТЫ ПРАВ ЧЕЛОВЕКА В 2022 ГОДУ: РОЛЬ УПОЛНОМОЧЕННОГО ПО ПРАВАМ ЧЕЛОВЕКА В РЕСПУБЛИКЕ КАЗАХСТАН В СОВЕРШЕНСТВОВАНИИ НАЦИОНАЛЬНОГО ЗАКОНОДАТЕЛЬСТВА</w:t>
            </w:r>
            <w:r w:rsidR="00014995">
              <w:rPr>
                <w:webHidden/>
              </w:rPr>
              <w:tab/>
            </w:r>
            <w:r w:rsidR="00014995">
              <w:rPr>
                <w:webHidden/>
              </w:rPr>
              <w:fldChar w:fldCharType="begin"/>
            </w:r>
            <w:r w:rsidR="00014995">
              <w:rPr>
                <w:webHidden/>
              </w:rPr>
              <w:instrText xml:space="preserve"> PAGEREF _Toc131057783 \h </w:instrText>
            </w:r>
            <w:r w:rsidR="00014995">
              <w:rPr>
                <w:webHidden/>
              </w:rPr>
            </w:r>
            <w:r w:rsidR="00014995">
              <w:rPr>
                <w:webHidden/>
              </w:rPr>
              <w:fldChar w:fldCharType="separate"/>
            </w:r>
            <w:r w:rsidR="00C77126">
              <w:rPr>
                <w:webHidden/>
              </w:rPr>
              <w:t>82</w:t>
            </w:r>
            <w:r w:rsidR="00014995">
              <w:rPr>
                <w:webHidden/>
              </w:rPr>
              <w:fldChar w:fldCharType="end"/>
            </w:r>
          </w:hyperlink>
        </w:p>
        <w:p w14:paraId="0890AE65" w14:textId="14633F2A" w:rsidR="00014995" w:rsidRDefault="00E37C73">
          <w:pPr>
            <w:pStyle w:val="11"/>
            <w:rPr>
              <w:rFonts w:asciiTheme="minorHAnsi" w:hAnsiTheme="minorHAnsi" w:cstheme="minorBidi"/>
            </w:rPr>
          </w:pPr>
          <w:hyperlink w:anchor="_Toc131057784" w:history="1">
            <w:r w:rsidR="00014995" w:rsidRPr="008210D5">
              <w:rPr>
                <w:rStyle w:val="af0"/>
              </w:rPr>
              <w:t xml:space="preserve">6. ВЗАИМОДЕЙСТВИЕ С ГОСУДАРСТВЕННЫМИ ОРГАНАМИ, МЕЖДУНАРОДНЫМИ И НЕПРАВИТЕЛЬСТВЕННЫМИ ОРГАНИЗАЦИЯМИ: ХРОНИКА </w:t>
            </w:r>
            <w:r w:rsidR="00D03E18">
              <w:rPr>
                <w:rStyle w:val="af0"/>
              </w:rPr>
              <w:t xml:space="preserve">ОТДЕЛЬНЫХ МЕРОПРИЯТИЙ </w:t>
            </w:r>
            <w:r w:rsidR="00014995">
              <w:rPr>
                <w:webHidden/>
              </w:rPr>
              <w:tab/>
            </w:r>
            <w:r w:rsidR="00014995">
              <w:rPr>
                <w:webHidden/>
              </w:rPr>
              <w:fldChar w:fldCharType="begin"/>
            </w:r>
            <w:r w:rsidR="00014995">
              <w:rPr>
                <w:webHidden/>
              </w:rPr>
              <w:instrText xml:space="preserve"> PAGEREF _Toc131057784 \h </w:instrText>
            </w:r>
            <w:r w:rsidR="00014995">
              <w:rPr>
                <w:webHidden/>
              </w:rPr>
            </w:r>
            <w:r w:rsidR="00014995">
              <w:rPr>
                <w:webHidden/>
              </w:rPr>
              <w:fldChar w:fldCharType="separate"/>
            </w:r>
            <w:r w:rsidR="00C77126">
              <w:rPr>
                <w:webHidden/>
              </w:rPr>
              <w:t>85</w:t>
            </w:r>
            <w:r w:rsidR="00014995">
              <w:rPr>
                <w:webHidden/>
              </w:rPr>
              <w:fldChar w:fldCharType="end"/>
            </w:r>
          </w:hyperlink>
        </w:p>
        <w:p w14:paraId="317F123D" w14:textId="3817D90F" w:rsidR="00014995" w:rsidRDefault="00E37C73">
          <w:pPr>
            <w:pStyle w:val="21"/>
            <w:rPr>
              <w:rFonts w:asciiTheme="minorHAnsi" w:hAnsiTheme="minorHAnsi" w:cstheme="minorBidi"/>
            </w:rPr>
          </w:pPr>
          <w:hyperlink w:anchor="_Toc131057785" w:history="1">
            <w:r w:rsidR="00014995" w:rsidRPr="008210D5">
              <w:rPr>
                <w:rStyle w:val="af0"/>
              </w:rPr>
              <w:t>6.1. МЕЖДУНАРОДНОЕ СОТРУДНИЧЕСТВО</w:t>
            </w:r>
            <w:r w:rsidR="00014995">
              <w:rPr>
                <w:webHidden/>
              </w:rPr>
              <w:tab/>
            </w:r>
            <w:r w:rsidR="00014995">
              <w:rPr>
                <w:webHidden/>
              </w:rPr>
              <w:fldChar w:fldCharType="begin"/>
            </w:r>
            <w:r w:rsidR="00014995">
              <w:rPr>
                <w:webHidden/>
              </w:rPr>
              <w:instrText xml:space="preserve"> PAGEREF _Toc131057785 \h </w:instrText>
            </w:r>
            <w:r w:rsidR="00014995">
              <w:rPr>
                <w:webHidden/>
              </w:rPr>
            </w:r>
            <w:r w:rsidR="00014995">
              <w:rPr>
                <w:webHidden/>
              </w:rPr>
              <w:fldChar w:fldCharType="separate"/>
            </w:r>
            <w:r w:rsidR="00C77126">
              <w:rPr>
                <w:webHidden/>
              </w:rPr>
              <w:t>85</w:t>
            </w:r>
            <w:r w:rsidR="00014995">
              <w:rPr>
                <w:webHidden/>
              </w:rPr>
              <w:fldChar w:fldCharType="end"/>
            </w:r>
          </w:hyperlink>
        </w:p>
        <w:p w14:paraId="72EB74D1" w14:textId="395268E7" w:rsidR="00014995" w:rsidRDefault="00E37C73">
          <w:pPr>
            <w:pStyle w:val="21"/>
            <w:rPr>
              <w:rFonts w:asciiTheme="minorHAnsi" w:hAnsiTheme="minorHAnsi" w:cstheme="minorBidi"/>
            </w:rPr>
          </w:pPr>
          <w:hyperlink w:anchor="_Toc131057786" w:history="1">
            <w:r w:rsidR="00014995" w:rsidRPr="008210D5">
              <w:rPr>
                <w:rStyle w:val="af0"/>
              </w:rPr>
              <w:t>6.2. ВЗАИМОДЕЙСТВИЕ С ГОСУДАРСТВЕННЫМИ ОРГАНАМИ, МЕСТНЫМИ НПО, ГРАЖДАНСКИМ ОБЩЕСТВОМ</w:t>
            </w:r>
            <w:r w:rsidR="00014995">
              <w:rPr>
                <w:webHidden/>
              </w:rPr>
              <w:tab/>
            </w:r>
            <w:r w:rsidR="00014995">
              <w:rPr>
                <w:webHidden/>
              </w:rPr>
              <w:fldChar w:fldCharType="begin"/>
            </w:r>
            <w:r w:rsidR="00014995">
              <w:rPr>
                <w:webHidden/>
              </w:rPr>
              <w:instrText xml:space="preserve"> PAGEREF _Toc131057786 \h </w:instrText>
            </w:r>
            <w:r w:rsidR="00014995">
              <w:rPr>
                <w:webHidden/>
              </w:rPr>
            </w:r>
            <w:r w:rsidR="00014995">
              <w:rPr>
                <w:webHidden/>
              </w:rPr>
              <w:fldChar w:fldCharType="separate"/>
            </w:r>
            <w:r w:rsidR="00C77126">
              <w:rPr>
                <w:webHidden/>
              </w:rPr>
              <w:t>99</w:t>
            </w:r>
            <w:r w:rsidR="00014995">
              <w:rPr>
                <w:webHidden/>
              </w:rPr>
              <w:fldChar w:fldCharType="end"/>
            </w:r>
          </w:hyperlink>
        </w:p>
        <w:p w14:paraId="4DED5AC7" w14:textId="7526A2D2" w:rsidR="00014995" w:rsidRDefault="00E37C73">
          <w:pPr>
            <w:pStyle w:val="11"/>
            <w:rPr>
              <w:rFonts w:asciiTheme="minorHAnsi" w:hAnsiTheme="minorHAnsi" w:cstheme="minorBidi"/>
            </w:rPr>
          </w:pPr>
          <w:hyperlink w:anchor="_Toc131057787" w:history="1">
            <w:r w:rsidR="00014995" w:rsidRPr="008210D5">
              <w:rPr>
                <w:rStyle w:val="af0"/>
              </w:rPr>
              <w:t>7. РЕКОМЕНДАЦИИ И ПРЕДЛОЖЕНИЯ</w:t>
            </w:r>
            <w:r w:rsidR="00014995">
              <w:rPr>
                <w:webHidden/>
              </w:rPr>
              <w:tab/>
            </w:r>
            <w:r w:rsidR="00014995">
              <w:rPr>
                <w:webHidden/>
              </w:rPr>
              <w:fldChar w:fldCharType="begin"/>
            </w:r>
            <w:r w:rsidR="00014995">
              <w:rPr>
                <w:webHidden/>
              </w:rPr>
              <w:instrText xml:space="preserve"> PAGEREF _Toc131057787 \h </w:instrText>
            </w:r>
            <w:r w:rsidR="00014995">
              <w:rPr>
                <w:webHidden/>
              </w:rPr>
            </w:r>
            <w:r w:rsidR="00014995">
              <w:rPr>
                <w:webHidden/>
              </w:rPr>
              <w:fldChar w:fldCharType="separate"/>
            </w:r>
            <w:r w:rsidR="00C77126">
              <w:rPr>
                <w:webHidden/>
              </w:rPr>
              <w:t>105</w:t>
            </w:r>
            <w:r w:rsidR="00014995">
              <w:rPr>
                <w:webHidden/>
              </w:rPr>
              <w:fldChar w:fldCharType="end"/>
            </w:r>
          </w:hyperlink>
        </w:p>
        <w:p w14:paraId="25C07104" w14:textId="72E3FF12" w:rsidR="00014995" w:rsidRDefault="00E37C73">
          <w:pPr>
            <w:pStyle w:val="11"/>
            <w:tabs>
              <w:tab w:val="left" w:pos="1540"/>
            </w:tabs>
            <w:rPr>
              <w:rFonts w:asciiTheme="minorHAnsi" w:hAnsiTheme="minorHAnsi" w:cstheme="minorBidi"/>
            </w:rPr>
          </w:pPr>
          <w:hyperlink w:anchor="_Toc131057788" w:history="1">
            <w:r w:rsidR="00014995" w:rsidRPr="008210D5">
              <w:rPr>
                <w:rStyle w:val="af0"/>
              </w:rPr>
              <w:t>8.</w:t>
            </w:r>
            <w:r w:rsidR="00014995">
              <w:rPr>
                <w:rFonts w:asciiTheme="minorHAnsi" w:hAnsiTheme="minorHAnsi" w:cstheme="minorBidi"/>
              </w:rPr>
              <w:tab/>
            </w:r>
            <w:r w:rsidR="00014995" w:rsidRPr="008210D5">
              <w:rPr>
                <w:rStyle w:val="af0"/>
              </w:rPr>
              <w:t>СПИСОК ИСПОЛЬЗОВАННЫХ ИСТОЧНИКОВ</w:t>
            </w:r>
            <w:r w:rsidR="00014995">
              <w:rPr>
                <w:webHidden/>
              </w:rPr>
              <w:tab/>
            </w:r>
            <w:r w:rsidR="00014995">
              <w:rPr>
                <w:webHidden/>
              </w:rPr>
              <w:fldChar w:fldCharType="begin"/>
            </w:r>
            <w:r w:rsidR="00014995">
              <w:rPr>
                <w:webHidden/>
              </w:rPr>
              <w:instrText xml:space="preserve"> PAGEREF _Toc131057788 \h </w:instrText>
            </w:r>
            <w:r w:rsidR="00014995">
              <w:rPr>
                <w:webHidden/>
              </w:rPr>
            </w:r>
            <w:r w:rsidR="00014995">
              <w:rPr>
                <w:webHidden/>
              </w:rPr>
              <w:fldChar w:fldCharType="separate"/>
            </w:r>
            <w:r w:rsidR="00C77126">
              <w:rPr>
                <w:webHidden/>
              </w:rPr>
              <w:t>109</w:t>
            </w:r>
            <w:r w:rsidR="00014995">
              <w:rPr>
                <w:webHidden/>
              </w:rPr>
              <w:fldChar w:fldCharType="end"/>
            </w:r>
          </w:hyperlink>
        </w:p>
        <w:p w14:paraId="4E8DD281" w14:textId="018E8CDC" w:rsidR="00065A43" w:rsidRPr="001501D1" w:rsidRDefault="00065A43" w:rsidP="003428E8">
          <w:pPr>
            <w:spacing w:after="0" w:line="240" w:lineRule="auto"/>
          </w:pPr>
          <w:r w:rsidRPr="001501D1">
            <w:rPr>
              <w:b/>
              <w:bCs/>
              <w:sz w:val="24"/>
            </w:rPr>
            <w:fldChar w:fldCharType="end"/>
          </w:r>
        </w:p>
      </w:sdtContent>
    </w:sdt>
    <w:p w14:paraId="109B1EA0" w14:textId="77777777" w:rsidR="00C209EA" w:rsidRPr="001501D1" w:rsidRDefault="00C209EA" w:rsidP="003428E8">
      <w:pPr>
        <w:spacing w:after="0" w:line="240" w:lineRule="auto"/>
        <w:ind w:firstLine="709"/>
        <w:jc w:val="center"/>
        <w:rPr>
          <w:rFonts w:ascii="Times New Roman" w:hAnsi="Times New Roman" w:cs="Times New Roman"/>
          <w:b/>
          <w:sz w:val="28"/>
          <w:szCs w:val="28"/>
        </w:rPr>
      </w:pPr>
    </w:p>
    <w:p w14:paraId="6A55F4B1" w14:textId="23C19D19" w:rsidR="007019F4" w:rsidRPr="001501D1" w:rsidRDefault="007019F4" w:rsidP="003428E8">
      <w:pPr>
        <w:spacing w:line="240" w:lineRule="auto"/>
        <w:ind w:firstLine="709"/>
        <w:rPr>
          <w:rFonts w:ascii="Times New Roman" w:hAnsi="Times New Roman" w:cs="Times New Roman"/>
          <w:b/>
          <w:sz w:val="28"/>
          <w:szCs w:val="28"/>
        </w:rPr>
      </w:pPr>
      <w:r w:rsidRPr="001501D1">
        <w:rPr>
          <w:rFonts w:ascii="Times New Roman" w:hAnsi="Times New Roman" w:cs="Times New Roman"/>
          <w:b/>
          <w:sz w:val="28"/>
          <w:szCs w:val="28"/>
        </w:rPr>
        <w:br w:type="page"/>
      </w:r>
    </w:p>
    <w:p w14:paraId="4688ED33" w14:textId="77777777" w:rsidR="00014995" w:rsidRDefault="00014995">
      <w:pPr>
        <w:pStyle w:val="1"/>
      </w:pPr>
      <w:bookmarkStart w:id="1" w:name="_Toc95752506"/>
    </w:p>
    <w:p w14:paraId="05946924" w14:textId="3F909C83" w:rsidR="00164414" w:rsidRPr="001501D1" w:rsidRDefault="00F07F3A" w:rsidP="003428E8">
      <w:pPr>
        <w:pStyle w:val="1"/>
        <w:spacing w:before="0" w:line="240" w:lineRule="auto"/>
        <w:jc w:val="center"/>
      </w:pPr>
      <w:bookmarkStart w:id="2" w:name="_Toc131057769"/>
      <w:r w:rsidRPr="001501D1">
        <w:t>СПИСОК ОБОЗНАЧЕНИЙ И СОКРАЩЕНИЙ</w:t>
      </w:r>
      <w:bookmarkEnd w:id="1"/>
      <w:bookmarkEnd w:id="2"/>
    </w:p>
    <w:p w14:paraId="29D12615" w14:textId="77777777" w:rsidR="00065A43" w:rsidRPr="001501D1" w:rsidRDefault="00065A43" w:rsidP="003428E8">
      <w:pPr>
        <w:spacing w:after="0" w:line="240" w:lineRule="auto"/>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404"/>
      </w:tblGrid>
      <w:tr w:rsidR="00041902" w:rsidRPr="001501D1" w14:paraId="17450401" w14:textId="77777777" w:rsidTr="007C56FE">
        <w:tc>
          <w:tcPr>
            <w:tcW w:w="1942" w:type="dxa"/>
          </w:tcPr>
          <w:p w14:paraId="6B729532" w14:textId="0F1AB71C"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УПЧ РК</w:t>
            </w:r>
            <w:r w:rsidR="00D21235" w:rsidRPr="001501D1">
              <w:rPr>
                <w:rFonts w:ascii="Times New Roman" w:hAnsi="Times New Roman" w:cs="Times New Roman"/>
                <w:sz w:val="24"/>
                <w:szCs w:val="28"/>
              </w:rPr>
              <w:t>, УПЧ</w:t>
            </w:r>
          </w:p>
        </w:tc>
        <w:tc>
          <w:tcPr>
            <w:tcW w:w="7404" w:type="dxa"/>
          </w:tcPr>
          <w:p w14:paraId="25D27E53"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Уполномоченный по правам человека в Республике Казахстан</w:t>
            </w:r>
          </w:p>
        </w:tc>
      </w:tr>
      <w:tr w:rsidR="00C3290E" w:rsidRPr="001501D1" w14:paraId="45ACDB1E" w14:textId="77777777" w:rsidTr="007C56FE">
        <w:tc>
          <w:tcPr>
            <w:tcW w:w="1942" w:type="dxa"/>
          </w:tcPr>
          <w:p w14:paraId="4DB769A3" w14:textId="77777777" w:rsidR="00C3290E" w:rsidRPr="001501D1" w:rsidRDefault="00C3290E"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НЦПЧ</w:t>
            </w:r>
          </w:p>
        </w:tc>
        <w:tc>
          <w:tcPr>
            <w:tcW w:w="7404" w:type="dxa"/>
          </w:tcPr>
          <w:p w14:paraId="105C72CD" w14:textId="77777777" w:rsidR="00C3290E" w:rsidRPr="001501D1" w:rsidRDefault="00C3290E" w:rsidP="003428E8">
            <w:pPr>
              <w:jc w:val="both"/>
              <w:rPr>
                <w:rFonts w:ascii="Times New Roman" w:hAnsi="Times New Roman" w:cs="Times New Roman"/>
                <w:sz w:val="24"/>
                <w:szCs w:val="28"/>
              </w:rPr>
            </w:pPr>
            <w:r w:rsidRPr="001501D1">
              <w:rPr>
                <w:rFonts w:ascii="Times New Roman" w:hAnsi="Times New Roman" w:cs="Times New Roman"/>
                <w:sz w:val="24"/>
                <w:szCs w:val="28"/>
              </w:rPr>
              <w:t>Национальный центр по правам человека</w:t>
            </w:r>
          </w:p>
        </w:tc>
      </w:tr>
      <w:tr w:rsidR="00041902" w:rsidRPr="001501D1" w14:paraId="588DDF56" w14:textId="77777777" w:rsidTr="007C56FE">
        <w:tc>
          <w:tcPr>
            <w:tcW w:w="1942" w:type="dxa"/>
          </w:tcPr>
          <w:p w14:paraId="135EF407"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НПМ</w:t>
            </w:r>
          </w:p>
        </w:tc>
        <w:tc>
          <w:tcPr>
            <w:tcW w:w="7404" w:type="dxa"/>
          </w:tcPr>
          <w:p w14:paraId="3CC47A20" w14:textId="40DDA8C4" w:rsidR="0086195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Национальный превентивный механизм</w:t>
            </w:r>
          </w:p>
        </w:tc>
      </w:tr>
      <w:tr w:rsidR="00041902" w:rsidRPr="001501D1" w14:paraId="1C0704EA" w14:textId="77777777" w:rsidTr="007C56FE">
        <w:tc>
          <w:tcPr>
            <w:tcW w:w="1942" w:type="dxa"/>
          </w:tcPr>
          <w:p w14:paraId="06DD5330"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ООН</w:t>
            </w:r>
          </w:p>
        </w:tc>
        <w:tc>
          <w:tcPr>
            <w:tcW w:w="7404" w:type="dxa"/>
          </w:tcPr>
          <w:p w14:paraId="73CD0A0A"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Организация Объединенных Наций</w:t>
            </w:r>
          </w:p>
        </w:tc>
      </w:tr>
      <w:tr w:rsidR="00041902" w:rsidRPr="001501D1" w14:paraId="034DBD6F" w14:textId="77777777" w:rsidTr="007C56FE">
        <w:tc>
          <w:tcPr>
            <w:tcW w:w="1942" w:type="dxa"/>
          </w:tcPr>
          <w:p w14:paraId="1B4B9C2F"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УВКПЧ ООН</w:t>
            </w:r>
          </w:p>
        </w:tc>
        <w:tc>
          <w:tcPr>
            <w:tcW w:w="7404" w:type="dxa"/>
          </w:tcPr>
          <w:p w14:paraId="3EB3659B" w14:textId="21476E7C"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Управление Верховного комиссара</w:t>
            </w:r>
            <w:r w:rsidR="003428E8" w:rsidRPr="001501D1">
              <w:rPr>
                <w:rFonts w:ascii="Times New Roman" w:hAnsi="Times New Roman" w:cs="Times New Roman"/>
                <w:sz w:val="24"/>
                <w:szCs w:val="28"/>
              </w:rPr>
              <w:t xml:space="preserve"> ООН</w:t>
            </w:r>
            <w:r w:rsidRPr="001501D1">
              <w:rPr>
                <w:rFonts w:ascii="Times New Roman" w:hAnsi="Times New Roman" w:cs="Times New Roman"/>
                <w:sz w:val="24"/>
                <w:szCs w:val="28"/>
              </w:rPr>
              <w:t xml:space="preserve"> по правам человека  </w:t>
            </w:r>
          </w:p>
        </w:tc>
      </w:tr>
      <w:tr w:rsidR="00041902" w:rsidRPr="001501D1" w14:paraId="1B559777" w14:textId="77777777" w:rsidTr="007C56FE">
        <w:tc>
          <w:tcPr>
            <w:tcW w:w="1942" w:type="dxa"/>
          </w:tcPr>
          <w:p w14:paraId="586901CC"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ОБСЕ</w:t>
            </w:r>
          </w:p>
        </w:tc>
        <w:tc>
          <w:tcPr>
            <w:tcW w:w="7404" w:type="dxa"/>
          </w:tcPr>
          <w:p w14:paraId="4F76CAF9"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Организация по безопасности и сотрудничеству в Европе</w:t>
            </w:r>
          </w:p>
        </w:tc>
      </w:tr>
      <w:tr w:rsidR="00041902" w:rsidRPr="001501D1" w14:paraId="5283074C" w14:textId="77777777" w:rsidTr="007C56FE">
        <w:tc>
          <w:tcPr>
            <w:tcW w:w="1942" w:type="dxa"/>
          </w:tcPr>
          <w:p w14:paraId="3DA05E03"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ГП РК</w:t>
            </w:r>
          </w:p>
        </w:tc>
        <w:tc>
          <w:tcPr>
            <w:tcW w:w="7404" w:type="dxa"/>
          </w:tcPr>
          <w:p w14:paraId="4C437241"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Генеральная прокуратура Республики Казахстан</w:t>
            </w:r>
          </w:p>
        </w:tc>
      </w:tr>
      <w:tr w:rsidR="00041902" w:rsidRPr="001501D1" w14:paraId="6FBB52AE" w14:textId="77777777" w:rsidTr="007C56FE">
        <w:tc>
          <w:tcPr>
            <w:tcW w:w="1942" w:type="dxa"/>
          </w:tcPr>
          <w:p w14:paraId="07BBC6BB"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МВД РК</w:t>
            </w:r>
          </w:p>
        </w:tc>
        <w:tc>
          <w:tcPr>
            <w:tcW w:w="7404" w:type="dxa"/>
          </w:tcPr>
          <w:p w14:paraId="49C3986C"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Министерство внутренних дел Республики Казахстан</w:t>
            </w:r>
          </w:p>
        </w:tc>
      </w:tr>
      <w:tr w:rsidR="00041902" w:rsidRPr="001501D1" w14:paraId="5D65D87E" w14:textId="77777777" w:rsidTr="007C56FE">
        <w:tc>
          <w:tcPr>
            <w:tcW w:w="1942" w:type="dxa"/>
          </w:tcPr>
          <w:p w14:paraId="005FC930"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КУИС МВД РК</w:t>
            </w:r>
          </w:p>
        </w:tc>
        <w:tc>
          <w:tcPr>
            <w:tcW w:w="7404" w:type="dxa"/>
          </w:tcPr>
          <w:p w14:paraId="75B5E02B"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Комитет уголовно-исполнительной системы МВД РК</w:t>
            </w:r>
          </w:p>
        </w:tc>
      </w:tr>
      <w:tr w:rsidR="00BE5950" w:rsidRPr="001501D1" w14:paraId="11FD2F71" w14:textId="77777777" w:rsidTr="007C56FE">
        <w:tc>
          <w:tcPr>
            <w:tcW w:w="1942" w:type="dxa"/>
          </w:tcPr>
          <w:p w14:paraId="0613BFAE" w14:textId="157DDCA7" w:rsidR="00BE5950" w:rsidRPr="001501D1" w:rsidRDefault="00BE5950"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МЗ РК</w:t>
            </w:r>
          </w:p>
        </w:tc>
        <w:tc>
          <w:tcPr>
            <w:tcW w:w="7404" w:type="dxa"/>
          </w:tcPr>
          <w:p w14:paraId="3EAD1B4D" w14:textId="2EC6D6FC" w:rsidR="00BE5950" w:rsidRPr="001501D1" w:rsidRDefault="00BE5950" w:rsidP="003428E8">
            <w:pPr>
              <w:jc w:val="both"/>
              <w:rPr>
                <w:rFonts w:ascii="Times New Roman" w:hAnsi="Times New Roman" w:cs="Times New Roman"/>
                <w:sz w:val="24"/>
                <w:szCs w:val="28"/>
              </w:rPr>
            </w:pPr>
            <w:r w:rsidRPr="001501D1">
              <w:rPr>
                <w:rFonts w:ascii="Times New Roman" w:hAnsi="Times New Roman" w:cs="Times New Roman"/>
                <w:sz w:val="24"/>
                <w:szCs w:val="28"/>
              </w:rPr>
              <w:t>Министерство здравоохранения Республики Казахстан</w:t>
            </w:r>
          </w:p>
        </w:tc>
      </w:tr>
      <w:tr w:rsidR="00041902" w:rsidRPr="001501D1" w14:paraId="345F53FB" w14:textId="77777777" w:rsidTr="007C56FE">
        <w:tc>
          <w:tcPr>
            <w:tcW w:w="1942" w:type="dxa"/>
          </w:tcPr>
          <w:p w14:paraId="0AE787BC"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МТСЗН</w:t>
            </w:r>
          </w:p>
          <w:p w14:paraId="42C7F1A2" w14:textId="1D5B88AB" w:rsidR="00726104" w:rsidRPr="001501D1" w:rsidRDefault="00726104" w:rsidP="003428E8">
            <w:pPr>
              <w:jc w:val="both"/>
              <w:rPr>
                <w:rFonts w:ascii="Times New Roman" w:hAnsi="Times New Roman" w:cs="Times New Roman"/>
                <w:sz w:val="24"/>
                <w:szCs w:val="28"/>
              </w:rPr>
            </w:pPr>
          </w:p>
        </w:tc>
        <w:tc>
          <w:tcPr>
            <w:tcW w:w="7404" w:type="dxa"/>
          </w:tcPr>
          <w:p w14:paraId="578C171B" w14:textId="3DD0CBAD" w:rsidR="00726104"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Министерство труда и социальной защиты населения Республики Казахстан</w:t>
            </w:r>
          </w:p>
        </w:tc>
      </w:tr>
      <w:tr w:rsidR="00BE5950" w:rsidRPr="001501D1" w14:paraId="0C550816" w14:textId="77777777" w:rsidTr="007C56FE">
        <w:tc>
          <w:tcPr>
            <w:tcW w:w="1942" w:type="dxa"/>
          </w:tcPr>
          <w:p w14:paraId="153F5B96" w14:textId="5B96BB4C" w:rsidR="00BE5950" w:rsidRPr="001501D1" w:rsidRDefault="00BE5950"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НПЗУ</w:t>
            </w:r>
          </w:p>
        </w:tc>
        <w:tc>
          <w:tcPr>
            <w:tcW w:w="7404" w:type="dxa"/>
          </w:tcPr>
          <w:p w14:paraId="3AA94F53" w14:textId="61CE2E3D" w:rsidR="00BE5950" w:rsidRPr="001501D1" w:rsidRDefault="00BE5950" w:rsidP="003428E8">
            <w:pPr>
              <w:jc w:val="both"/>
              <w:rPr>
                <w:rFonts w:ascii="Times New Roman" w:hAnsi="Times New Roman" w:cs="Times New Roman"/>
                <w:sz w:val="24"/>
                <w:szCs w:val="28"/>
              </w:rPr>
            </w:pPr>
            <w:r w:rsidRPr="001501D1">
              <w:rPr>
                <w:rFonts w:ascii="Times New Roman" w:hAnsi="Times New Roman" w:cs="Times New Roman"/>
                <w:sz w:val="24"/>
                <w:szCs w:val="28"/>
              </w:rPr>
              <w:t>Национальное правозащитное учреждение</w:t>
            </w:r>
          </w:p>
        </w:tc>
      </w:tr>
      <w:tr w:rsidR="00041902" w:rsidRPr="001501D1" w14:paraId="2A460328" w14:textId="77777777" w:rsidTr="007C56FE">
        <w:tc>
          <w:tcPr>
            <w:tcW w:w="1942" w:type="dxa"/>
          </w:tcPr>
          <w:p w14:paraId="4825909C"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УК РК</w:t>
            </w:r>
          </w:p>
        </w:tc>
        <w:tc>
          <w:tcPr>
            <w:tcW w:w="7404" w:type="dxa"/>
          </w:tcPr>
          <w:p w14:paraId="64299500"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Уголовный кодекс Республики Казахстан</w:t>
            </w:r>
          </w:p>
        </w:tc>
      </w:tr>
      <w:tr w:rsidR="00041902" w:rsidRPr="001501D1" w14:paraId="16CEE04F" w14:textId="77777777" w:rsidTr="007C56FE">
        <w:tc>
          <w:tcPr>
            <w:tcW w:w="1942" w:type="dxa"/>
          </w:tcPr>
          <w:p w14:paraId="5AF3ED6C"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УПК РК</w:t>
            </w:r>
          </w:p>
        </w:tc>
        <w:tc>
          <w:tcPr>
            <w:tcW w:w="7404" w:type="dxa"/>
          </w:tcPr>
          <w:p w14:paraId="5AE8248B"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Уголовно-процессуальный кодекс Республики Казахстан</w:t>
            </w:r>
          </w:p>
        </w:tc>
      </w:tr>
      <w:tr w:rsidR="00041902" w:rsidRPr="001501D1" w14:paraId="2C298863" w14:textId="77777777" w:rsidTr="007C56FE">
        <w:tc>
          <w:tcPr>
            <w:tcW w:w="1942" w:type="dxa"/>
          </w:tcPr>
          <w:p w14:paraId="197FFB30"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УИК РК</w:t>
            </w:r>
          </w:p>
        </w:tc>
        <w:tc>
          <w:tcPr>
            <w:tcW w:w="7404" w:type="dxa"/>
          </w:tcPr>
          <w:p w14:paraId="5DD414A9"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 xml:space="preserve">Уголовно </w:t>
            </w:r>
            <w:r w:rsidR="00C43BC4" w:rsidRPr="001501D1">
              <w:rPr>
                <w:rFonts w:ascii="Times New Roman" w:hAnsi="Times New Roman" w:cs="Times New Roman"/>
                <w:sz w:val="24"/>
                <w:szCs w:val="28"/>
              </w:rPr>
              <w:t>–</w:t>
            </w:r>
            <w:r w:rsidRPr="001501D1">
              <w:rPr>
                <w:rFonts w:ascii="Times New Roman" w:hAnsi="Times New Roman" w:cs="Times New Roman"/>
                <w:sz w:val="24"/>
                <w:szCs w:val="28"/>
              </w:rPr>
              <w:t xml:space="preserve"> исполнительный кодекс Республики Казахстан</w:t>
            </w:r>
          </w:p>
        </w:tc>
      </w:tr>
      <w:tr w:rsidR="00353F2F" w:rsidRPr="001501D1" w14:paraId="3E3850FF" w14:textId="77777777" w:rsidTr="007C56FE">
        <w:tc>
          <w:tcPr>
            <w:tcW w:w="1942" w:type="dxa"/>
          </w:tcPr>
          <w:p w14:paraId="730D2137" w14:textId="71EB77A2" w:rsidR="00353F2F" w:rsidRPr="001501D1" w:rsidRDefault="00353F2F"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КоАП РК</w:t>
            </w:r>
          </w:p>
        </w:tc>
        <w:tc>
          <w:tcPr>
            <w:tcW w:w="7404" w:type="dxa"/>
          </w:tcPr>
          <w:p w14:paraId="59C0382F" w14:textId="78B2381F" w:rsidR="00353F2F" w:rsidRPr="001501D1" w:rsidRDefault="00353F2F" w:rsidP="003428E8">
            <w:pPr>
              <w:jc w:val="both"/>
              <w:rPr>
                <w:rFonts w:ascii="Times New Roman" w:hAnsi="Times New Roman" w:cs="Times New Roman"/>
                <w:sz w:val="24"/>
                <w:szCs w:val="28"/>
              </w:rPr>
            </w:pPr>
            <w:r w:rsidRPr="001501D1">
              <w:rPr>
                <w:rFonts w:ascii="Times New Roman" w:hAnsi="Times New Roman" w:cs="Times New Roman"/>
                <w:sz w:val="24"/>
                <w:szCs w:val="28"/>
              </w:rPr>
              <w:t>Кодекс Республики Казахстан об административных правонарушениях</w:t>
            </w:r>
          </w:p>
        </w:tc>
      </w:tr>
      <w:tr w:rsidR="00041902" w:rsidRPr="001501D1" w14:paraId="3304206E" w14:textId="77777777" w:rsidTr="007C56FE">
        <w:tc>
          <w:tcPr>
            <w:tcW w:w="1942" w:type="dxa"/>
          </w:tcPr>
          <w:p w14:paraId="50621482"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 xml:space="preserve">ГК РК </w:t>
            </w:r>
          </w:p>
        </w:tc>
        <w:tc>
          <w:tcPr>
            <w:tcW w:w="7404" w:type="dxa"/>
          </w:tcPr>
          <w:p w14:paraId="5DB99132"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Гражданский кодекс Республики Казахстан</w:t>
            </w:r>
          </w:p>
        </w:tc>
      </w:tr>
      <w:tr w:rsidR="00065A43" w:rsidRPr="001501D1" w14:paraId="18B03BBA" w14:textId="77777777" w:rsidTr="007C56FE">
        <w:tc>
          <w:tcPr>
            <w:tcW w:w="1942" w:type="dxa"/>
          </w:tcPr>
          <w:p w14:paraId="627210EC" w14:textId="53B648EB" w:rsidR="00065A43" w:rsidRPr="001501D1" w:rsidRDefault="00065A43"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ТК РК</w:t>
            </w:r>
          </w:p>
        </w:tc>
        <w:tc>
          <w:tcPr>
            <w:tcW w:w="7404" w:type="dxa"/>
          </w:tcPr>
          <w:p w14:paraId="4D001EF3" w14:textId="1DC92643" w:rsidR="00065A43" w:rsidRPr="001501D1" w:rsidRDefault="00065A43" w:rsidP="003428E8">
            <w:pPr>
              <w:jc w:val="both"/>
              <w:rPr>
                <w:rFonts w:ascii="Times New Roman" w:hAnsi="Times New Roman" w:cs="Times New Roman"/>
                <w:sz w:val="24"/>
                <w:szCs w:val="28"/>
              </w:rPr>
            </w:pPr>
            <w:r w:rsidRPr="001501D1">
              <w:rPr>
                <w:rFonts w:ascii="Times New Roman" w:hAnsi="Times New Roman" w:cs="Times New Roman"/>
                <w:sz w:val="24"/>
                <w:szCs w:val="28"/>
              </w:rPr>
              <w:t>Трудовой кодекс Республики Казахстан</w:t>
            </w:r>
          </w:p>
        </w:tc>
      </w:tr>
      <w:tr w:rsidR="00C3290E" w:rsidRPr="001501D1" w14:paraId="48780DE0" w14:textId="77777777" w:rsidTr="007C56FE">
        <w:tc>
          <w:tcPr>
            <w:tcW w:w="1942" w:type="dxa"/>
          </w:tcPr>
          <w:p w14:paraId="1733B492" w14:textId="77777777" w:rsidR="00C3290E" w:rsidRPr="001501D1" w:rsidRDefault="00C3290E"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ЦГО</w:t>
            </w:r>
          </w:p>
        </w:tc>
        <w:tc>
          <w:tcPr>
            <w:tcW w:w="7404" w:type="dxa"/>
          </w:tcPr>
          <w:p w14:paraId="35A2FAB0" w14:textId="77777777" w:rsidR="00C3290E" w:rsidRPr="001501D1" w:rsidRDefault="00C3290E" w:rsidP="003428E8">
            <w:pPr>
              <w:jc w:val="both"/>
              <w:rPr>
                <w:rFonts w:ascii="Times New Roman" w:hAnsi="Times New Roman" w:cs="Times New Roman"/>
                <w:sz w:val="24"/>
                <w:szCs w:val="28"/>
              </w:rPr>
            </w:pPr>
            <w:r w:rsidRPr="001501D1">
              <w:rPr>
                <w:rFonts w:ascii="Times New Roman" w:hAnsi="Times New Roman" w:cs="Times New Roman"/>
                <w:sz w:val="24"/>
                <w:szCs w:val="28"/>
              </w:rPr>
              <w:t>Центральные государственные органы</w:t>
            </w:r>
          </w:p>
        </w:tc>
      </w:tr>
      <w:tr w:rsidR="00041902" w:rsidRPr="001501D1" w14:paraId="6F16B429" w14:textId="77777777" w:rsidTr="007C56FE">
        <w:tc>
          <w:tcPr>
            <w:tcW w:w="1942" w:type="dxa"/>
          </w:tcPr>
          <w:p w14:paraId="40B91F58" w14:textId="77777777" w:rsidR="00041902" w:rsidRPr="001501D1" w:rsidRDefault="00041902"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НПО</w:t>
            </w:r>
          </w:p>
        </w:tc>
        <w:tc>
          <w:tcPr>
            <w:tcW w:w="7404" w:type="dxa"/>
          </w:tcPr>
          <w:p w14:paraId="18F44C10" w14:textId="77777777" w:rsidR="00041902" w:rsidRPr="001501D1" w:rsidRDefault="00041902" w:rsidP="003428E8">
            <w:pPr>
              <w:jc w:val="both"/>
              <w:rPr>
                <w:rFonts w:ascii="Times New Roman" w:hAnsi="Times New Roman" w:cs="Times New Roman"/>
                <w:sz w:val="24"/>
                <w:szCs w:val="28"/>
              </w:rPr>
            </w:pPr>
            <w:r w:rsidRPr="001501D1">
              <w:rPr>
                <w:rFonts w:ascii="Times New Roman" w:hAnsi="Times New Roman" w:cs="Times New Roman"/>
                <w:sz w:val="24"/>
                <w:szCs w:val="28"/>
              </w:rPr>
              <w:t>Неправительственные организации</w:t>
            </w:r>
          </w:p>
        </w:tc>
      </w:tr>
      <w:tr w:rsidR="00B30103" w:rsidRPr="001501D1" w14:paraId="71C8C2DF" w14:textId="77777777" w:rsidTr="007C56FE">
        <w:tc>
          <w:tcPr>
            <w:tcW w:w="1942" w:type="dxa"/>
          </w:tcPr>
          <w:p w14:paraId="550A8B7E" w14:textId="77777777" w:rsidR="00B30103" w:rsidRPr="001501D1" w:rsidRDefault="00B30103"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МИО</w:t>
            </w:r>
          </w:p>
        </w:tc>
        <w:tc>
          <w:tcPr>
            <w:tcW w:w="7404" w:type="dxa"/>
          </w:tcPr>
          <w:p w14:paraId="109651B2" w14:textId="77777777" w:rsidR="00B30103" w:rsidRPr="001501D1" w:rsidRDefault="00B30103" w:rsidP="003428E8">
            <w:pPr>
              <w:jc w:val="both"/>
              <w:rPr>
                <w:rFonts w:ascii="Times New Roman" w:hAnsi="Times New Roman" w:cs="Times New Roman"/>
                <w:sz w:val="24"/>
                <w:szCs w:val="28"/>
              </w:rPr>
            </w:pPr>
            <w:r w:rsidRPr="001501D1">
              <w:rPr>
                <w:rFonts w:ascii="Times New Roman" w:hAnsi="Times New Roman" w:cs="Times New Roman"/>
                <w:sz w:val="24"/>
                <w:szCs w:val="28"/>
              </w:rPr>
              <w:t>Местный исполнительный орган</w:t>
            </w:r>
          </w:p>
        </w:tc>
      </w:tr>
      <w:tr w:rsidR="00041902" w:rsidRPr="001501D1" w14:paraId="70355164" w14:textId="77777777" w:rsidTr="007C56FE">
        <w:tc>
          <w:tcPr>
            <w:tcW w:w="1942" w:type="dxa"/>
          </w:tcPr>
          <w:p w14:paraId="3DE8E178" w14:textId="77777777" w:rsidR="00041902" w:rsidRPr="001501D1" w:rsidRDefault="00F07F3A"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МСУ</w:t>
            </w:r>
          </w:p>
        </w:tc>
        <w:tc>
          <w:tcPr>
            <w:tcW w:w="7404" w:type="dxa"/>
          </w:tcPr>
          <w:p w14:paraId="2A1E8732" w14:textId="77777777" w:rsidR="00041902" w:rsidRPr="001501D1" w:rsidRDefault="00F07F3A" w:rsidP="003428E8">
            <w:pPr>
              <w:jc w:val="both"/>
              <w:rPr>
                <w:rFonts w:ascii="Times New Roman" w:hAnsi="Times New Roman" w:cs="Times New Roman"/>
                <w:sz w:val="24"/>
                <w:szCs w:val="28"/>
              </w:rPr>
            </w:pPr>
            <w:r w:rsidRPr="001501D1">
              <w:rPr>
                <w:rFonts w:ascii="Times New Roman" w:hAnsi="Times New Roman" w:cs="Times New Roman"/>
                <w:sz w:val="24"/>
                <w:szCs w:val="28"/>
              </w:rPr>
              <w:t>Медико-социальное учреждение</w:t>
            </w:r>
          </w:p>
        </w:tc>
      </w:tr>
      <w:tr w:rsidR="00041902" w:rsidRPr="001501D1" w14:paraId="5B5932D7" w14:textId="77777777" w:rsidTr="007C56FE">
        <w:tc>
          <w:tcPr>
            <w:tcW w:w="1942" w:type="dxa"/>
          </w:tcPr>
          <w:p w14:paraId="48806D6D" w14:textId="77777777" w:rsidR="00041902" w:rsidRPr="001501D1" w:rsidRDefault="00F07F3A"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МСЭ</w:t>
            </w:r>
          </w:p>
        </w:tc>
        <w:tc>
          <w:tcPr>
            <w:tcW w:w="7404" w:type="dxa"/>
          </w:tcPr>
          <w:p w14:paraId="01F2D16F" w14:textId="77777777" w:rsidR="00041902" w:rsidRPr="001501D1" w:rsidRDefault="00F07F3A" w:rsidP="003428E8">
            <w:pPr>
              <w:jc w:val="both"/>
              <w:rPr>
                <w:rFonts w:ascii="Times New Roman" w:hAnsi="Times New Roman" w:cs="Times New Roman"/>
                <w:sz w:val="24"/>
                <w:szCs w:val="28"/>
              </w:rPr>
            </w:pPr>
            <w:r w:rsidRPr="001501D1">
              <w:rPr>
                <w:rFonts w:ascii="Times New Roman" w:hAnsi="Times New Roman" w:cs="Times New Roman"/>
                <w:sz w:val="24"/>
                <w:szCs w:val="28"/>
              </w:rPr>
              <w:t>Медико-социальная экспертиза</w:t>
            </w:r>
          </w:p>
        </w:tc>
      </w:tr>
      <w:tr w:rsidR="00065A43" w:rsidRPr="001501D1" w14:paraId="0F51D15D" w14:textId="77777777" w:rsidTr="007C56FE">
        <w:tc>
          <w:tcPr>
            <w:tcW w:w="1942" w:type="dxa"/>
          </w:tcPr>
          <w:p w14:paraId="407C8E4B" w14:textId="487C1189" w:rsidR="00065A43" w:rsidRPr="001501D1" w:rsidRDefault="00065A43"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СУСН</w:t>
            </w:r>
          </w:p>
        </w:tc>
        <w:tc>
          <w:tcPr>
            <w:tcW w:w="7404" w:type="dxa"/>
          </w:tcPr>
          <w:p w14:paraId="056BB029" w14:textId="0927FAA0" w:rsidR="00065A43" w:rsidRPr="001501D1" w:rsidRDefault="00065A43" w:rsidP="003428E8">
            <w:pPr>
              <w:jc w:val="both"/>
              <w:rPr>
                <w:rFonts w:ascii="Times New Roman" w:hAnsi="Times New Roman" w:cs="Times New Roman"/>
                <w:sz w:val="24"/>
                <w:szCs w:val="28"/>
              </w:rPr>
            </w:pPr>
            <w:r w:rsidRPr="001501D1">
              <w:rPr>
                <w:rFonts w:ascii="Times New Roman" w:hAnsi="Times New Roman" w:cs="Times New Roman"/>
                <w:sz w:val="24"/>
                <w:szCs w:val="28"/>
              </w:rPr>
              <w:t>Социально уязвимые слои населения</w:t>
            </w:r>
          </w:p>
        </w:tc>
      </w:tr>
      <w:tr w:rsidR="003F2C28" w:rsidRPr="001501D1" w14:paraId="100F28CA" w14:textId="77777777" w:rsidTr="007C56FE">
        <w:tc>
          <w:tcPr>
            <w:tcW w:w="1942" w:type="dxa"/>
          </w:tcPr>
          <w:p w14:paraId="1233774A" w14:textId="033A5E8C" w:rsidR="003F2C28" w:rsidRPr="001501D1" w:rsidRDefault="003F2C28"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ЛСИ</w:t>
            </w:r>
          </w:p>
        </w:tc>
        <w:tc>
          <w:tcPr>
            <w:tcW w:w="7404" w:type="dxa"/>
          </w:tcPr>
          <w:p w14:paraId="5B7419D0" w14:textId="23D0A05F" w:rsidR="003F2C28" w:rsidRPr="001501D1" w:rsidRDefault="003F2C28" w:rsidP="003428E8">
            <w:pPr>
              <w:jc w:val="both"/>
              <w:rPr>
                <w:rFonts w:ascii="Times New Roman" w:hAnsi="Times New Roman" w:cs="Times New Roman"/>
                <w:sz w:val="24"/>
                <w:szCs w:val="28"/>
              </w:rPr>
            </w:pPr>
            <w:r w:rsidRPr="001501D1">
              <w:rPr>
                <w:rFonts w:ascii="Times New Roman" w:hAnsi="Times New Roman" w:cs="Times New Roman"/>
                <w:sz w:val="24"/>
                <w:szCs w:val="28"/>
              </w:rPr>
              <w:t>Лицо (лица) с инвалидностью</w:t>
            </w:r>
          </w:p>
        </w:tc>
      </w:tr>
      <w:tr w:rsidR="00C43BC4" w:rsidRPr="001501D1" w14:paraId="4B066EB6" w14:textId="77777777" w:rsidTr="007C56FE">
        <w:tc>
          <w:tcPr>
            <w:tcW w:w="1942" w:type="dxa"/>
          </w:tcPr>
          <w:p w14:paraId="08003FB2" w14:textId="77777777" w:rsidR="00C43BC4" w:rsidRPr="001501D1" w:rsidRDefault="00C43BC4"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ЧСИ</w:t>
            </w:r>
          </w:p>
        </w:tc>
        <w:tc>
          <w:tcPr>
            <w:tcW w:w="7404" w:type="dxa"/>
          </w:tcPr>
          <w:p w14:paraId="0C985520" w14:textId="77777777" w:rsidR="00C43BC4" w:rsidRPr="001501D1" w:rsidRDefault="00C43BC4" w:rsidP="003428E8">
            <w:pPr>
              <w:jc w:val="both"/>
              <w:rPr>
                <w:rFonts w:ascii="Times New Roman" w:hAnsi="Times New Roman" w:cs="Times New Roman"/>
                <w:sz w:val="24"/>
                <w:szCs w:val="28"/>
              </w:rPr>
            </w:pPr>
            <w:r w:rsidRPr="001501D1">
              <w:rPr>
                <w:rFonts w:ascii="Times New Roman" w:hAnsi="Times New Roman" w:cs="Times New Roman"/>
                <w:sz w:val="24"/>
                <w:szCs w:val="28"/>
              </w:rPr>
              <w:t>Частный судебный исполнитель</w:t>
            </w:r>
          </w:p>
        </w:tc>
      </w:tr>
      <w:tr w:rsidR="00D27A84" w:rsidRPr="001501D1" w14:paraId="38F083A6" w14:textId="77777777" w:rsidTr="007C56FE">
        <w:tc>
          <w:tcPr>
            <w:tcW w:w="1942" w:type="dxa"/>
          </w:tcPr>
          <w:p w14:paraId="50D21DE6" w14:textId="1A0FB3CB" w:rsidR="0034247A" w:rsidRPr="001501D1" w:rsidRDefault="00D27A84"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План</w:t>
            </w:r>
          </w:p>
        </w:tc>
        <w:tc>
          <w:tcPr>
            <w:tcW w:w="7404" w:type="dxa"/>
          </w:tcPr>
          <w:p w14:paraId="27D1DBF8" w14:textId="67712086" w:rsidR="0034247A" w:rsidRPr="001501D1" w:rsidRDefault="00D27A84" w:rsidP="003428E8">
            <w:pPr>
              <w:jc w:val="both"/>
              <w:rPr>
                <w:rFonts w:ascii="Times New Roman" w:hAnsi="Times New Roman" w:cs="Times New Roman"/>
                <w:sz w:val="24"/>
                <w:szCs w:val="28"/>
              </w:rPr>
            </w:pPr>
            <w:r w:rsidRPr="001501D1">
              <w:rPr>
                <w:rFonts w:ascii="Times New Roman" w:hAnsi="Times New Roman" w:cs="Times New Roman"/>
                <w:sz w:val="24"/>
                <w:szCs w:val="28"/>
              </w:rPr>
              <w:t xml:space="preserve">План </w:t>
            </w:r>
            <w:r w:rsidR="0034247A" w:rsidRPr="001501D1">
              <w:rPr>
                <w:rFonts w:ascii="Times New Roman" w:hAnsi="Times New Roman" w:cs="Times New Roman"/>
                <w:sz w:val="24"/>
                <w:szCs w:val="28"/>
              </w:rPr>
              <w:t>дальнейших мер</w:t>
            </w:r>
            <w:r w:rsidRPr="001501D1">
              <w:rPr>
                <w:rFonts w:ascii="Times New Roman" w:hAnsi="Times New Roman" w:cs="Times New Roman"/>
                <w:sz w:val="24"/>
                <w:szCs w:val="28"/>
              </w:rPr>
              <w:t xml:space="preserve"> в области прав человека </w:t>
            </w:r>
            <w:r w:rsidR="0034247A" w:rsidRPr="001501D1">
              <w:rPr>
                <w:rFonts w:ascii="Times New Roman" w:hAnsi="Times New Roman" w:cs="Times New Roman"/>
                <w:sz w:val="24"/>
                <w:szCs w:val="28"/>
              </w:rPr>
              <w:t>и верховенства закона</w:t>
            </w:r>
          </w:p>
        </w:tc>
      </w:tr>
      <w:tr w:rsidR="00DC6090" w:rsidRPr="001501D1" w14:paraId="2C40A366" w14:textId="77777777" w:rsidTr="007C56FE">
        <w:tc>
          <w:tcPr>
            <w:tcW w:w="1942" w:type="dxa"/>
          </w:tcPr>
          <w:p w14:paraId="3F5A3CD2" w14:textId="6DA833C8" w:rsidR="00DC6090" w:rsidRPr="001501D1" w:rsidRDefault="00DC6090"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ППП ООН</w:t>
            </w:r>
          </w:p>
        </w:tc>
        <w:tc>
          <w:tcPr>
            <w:tcW w:w="7404" w:type="dxa"/>
          </w:tcPr>
          <w:p w14:paraId="03DC0F39" w14:textId="04BFA176" w:rsidR="00DC6090" w:rsidRPr="001501D1" w:rsidRDefault="00DC6090" w:rsidP="003428E8">
            <w:pPr>
              <w:jc w:val="both"/>
              <w:rPr>
                <w:rFonts w:ascii="Times New Roman" w:hAnsi="Times New Roman" w:cs="Times New Roman"/>
                <w:sz w:val="24"/>
                <w:szCs w:val="28"/>
              </w:rPr>
            </w:pPr>
            <w:r w:rsidRPr="001501D1">
              <w:rPr>
                <w:rFonts w:ascii="Times New Roman" w:hAnsi="Times New Roman" w:cs="Times New Roman"/>
                <w:sz w:val="24"/>
                <w:szCs w:val="28"/>
              </w:rPr>
              <w:t>Подкомитет ООН по предупреждению пыток и других жестоких, бесчеловечных или унижающих достоинство видов обращения и наказания</w:t>
            </w:r>
          </w:p>
        </w:tc>
      </w:tr>
      <w:tr w:rsidR="00130BF7" w:rsidRPr="001501D1" w14:paraId="022B7521" w14:textId="77777777" w:rsidTr="007C56FE">
        <w:tc>
          <w:tcPr>
            <w:tcW w:w="1942" w:type="dxa"/>
          </w:tcPr>
          <w:p w14:paraId="32599E8A" w14:textId="6CBFF483" w:rsidR="00130BF7" w:rsidRPr="001501D1" w:rsidRDefault="00130BF7"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УДО</w:t>
            </w:r>
          </w:p>
        </w:tc>
        <w:tc>
          <w:tcPr>
            <w:tcW w:w="7404" w:type="dxa"/>
          </w:tcPr>
          <w:p w14:paraId="3323DEEA" w14:textId="2B8FB467" w:rsidR="00130BF7" w:rsidRPr="001501D1" w:rsidRDefault="00130BF7" w:rsidP="003428E8">
            <w:pPr>
              <w:jc w:val="both"/>
              <w:rPr>
                <w:rFonts w:ascii="Times New Roman" w:hAnsi="Times New Roman" w:cs="Times New Roman"/>
                <w:sz w:val="24"/>
                <w:szCs w:val="28"/>
              </w:rPr>
            </w:pPr>
            <w:r w:rsidRPr="001501D1">
              <w:rPr>
                <w:rFonts w:ascii="Times New Roman" w:hAnsi="Times New Roman" w:cs="Times New Roman"/>
                <w:sz w:val="24"/>
                <w:szCs w:val="28"/>
              </w:rPr>
              <w:t>Условно-досрочное освобождение</w:t>
            </w:r>
          </w:p>
        </w:tc>
      </w:tr>
      <w:tr w:rsidR="00130BF7" w:rsidRPr="001501D1" w14:paraId="6ECE3167" w14:textId="77777777" w:rsidTr="007C56FE">
        <w:tc>
          <w:tcPr>
            <w:tcW w:w="1942" w:type="dxa"/>
          </w:tcPr>
          <w:p w14:paraId="7451C5DA" w14:textId="6AED81F2" w:rsidR="00130BF7" w:rsidRPr="001501D1" w:rsidRDefault="00130BF7" w:rsidP="003428E8">
            <w:pPr>
              <w:ind w:firstLine="31"/>
              <w:jc w:val="both"/>
              <w:rPr>
                <w:rFonts w:ascii="Times New Roman" w:hAnsi="Times New Roman" w:cs="Times New Roman"/>
                <w:sz w:val="24"/>
                <w:szCs w:val="28"/>
              </w:rPr>
            </w:pPr>
            <w:r w:rsidRPr="001501D1">
              <w:rPr>
                <w:rFonts w:ascii="Times New Roman" w:hAnsi="Times New Roman" w:cs="Times New Roman"/>
                <w:sz w:val="24"/>
                <w:szCs w:val="28"/>
              </w:rPr>
              <w:t>ЗМН</w:t>
            </w:r>
          </w:p>
        </w:tc>
        <w:tc>
          <w:tcPr>
            <w:tcW w:w="7404" w:type="dxa"/>
          </w:tcPr>
          <w:p w14:paraId="00203642" w14:textId="34C1676E" w:rsidR="00130BF7" w:rsidRPr="001501D1" w:rsidRDefault="00130BF7" w:rsidP="003428E8">
            <w:pPr>
              <w:jc w:val="both"/>
              <w:rPr>
                <w:rFonts w:ascii="Times New Roman" w:hAnsi="Times New Roman" w:cs="Times New Roman"/>
                <w:sz w:val="24"/>
                <w:szCs w:val="28"/>
              </w:rPr>
            </w:pPr>
            <w:r w:rsidRPr="001501D1">
              <w:rPr>
                <w:rFonts w:ascii="Times New Roman" w:hAnsi="Times New Roman" w:cs="Times New Roman"/>
                <w:sz w:val="24"/>
                <w:szCs w:val="28"/>
              </w:rPr>
              <w:t>Замена неотбытой части наказания более мягким видом наказания</w:t>
            </w:r>
          </w:p>
        </w:tc>
      </w:tr>
      <w:tr w:rsidR="001056BA" w:rsidRPr="001501D1" w14:paraId="631A8ED4" w14:textId="77777777" w:rsidTr="007C56FE">
        <w:tc>
          <w:tcPr>
            <w:tcW w:w="1942" w:type="dxa"/>
          </w:tcPr>
          <w:p w14:paraId="57D4CEBE" w14:textId="3271DC16" w:rsidR="001056BA" w:rsidRPr="001501D1" w:rsidRDefault="001056BA" w:rsidP="003428E8">
            <w:pPr>
              <w:jc w:val="both"/>
              <w:rPr>
                <w:rFonts w:ascii="Times New Roman" w:hAnsi="Times New Roman" w:cs="Times New Roman"/>
                <w:bCs/>
                <w:sz w:val="24"/>
                <w:szCs w:val="28"/>
              </w:rPr>
            </w:pPr>
            <w:r w:rsidRPr="001501D1">
              <w:rPr>
                <w:rFonts w:ascii="Times New Roman" w:hAnsi="Times New Roman" w:cs="Times New Roman"/>
                <w:bCs/>
                <w:sz w:val="24"/>
                <w:szCs w:val="28"/>
              </w:rPr>
              <w:t>КПСиСУ</w:t>
            </w:r>
            <w:r w:rsidR="00D21235" w:rsidRPr="001501D1">
              <w:rPr>
                <w:rFonts w:ascii="Times New Roman" w:hAnsi="Times New Roman" w:cs="Times New Roman"/>
                <w:bCs/>
                <w:sz w:val="24"/>
                <w:szCs w:val="28"/>
              </w:rPr>
              <w:t xml:space="preserve"> ГП РК</w:t>
            </w:r>
          </w:p>
        </w:tc>
        <w:tc>
          <w:tcPr>
            <w:tcW w:w="7404" w:type="dxa"/>
          </w:tcPr>
          <w:p w14:paraId="1A0C40B1" w14:textId="7478A181" w:rsidR="001056BA" w:rsidRPr="001501D1" w:rsidRDefault="001056BA" w:rsidP="003428E8">
            <w:pPr>
              <w:jc w:val="both"/>
              <w:rPr>
                <w:rFonts w:ascii="Times New Roman" w:hAnsi="Times New Roman" w:cs="Times New Roman"/>
                <w:sz w:val="24"/>
                <w:szCs w:val="28"/>
              </w:rPr>
            </w:pPr>
            <w:r w:rsidRPr="001501D1">
              <w:rPr>
                <w:rFonts w:ascii="Times New Roman" w:hAnsi="Times New Roman" w:cs="Times New Roman"/>
                <w:sz w:val="24"/>
                <w:szCs w:val="28"/>
              </w:rPr>
              <w:t>Комитет по правовой статистике и специальным учетам ГП РК</w:t>
            </w:r>
          </w:p>
        </w:tc>
      </w:tr>
    </w:tbl>
    <w:p w14:paraId="1266FBD6" w14:textId="77777777" w:rsidR="00B37ECD" w:rsidRPr="001501D1" w:rsidRDefault="00B37ECD" w:rsidP="003428E8">
      <w:pPr>
        <w:spacing w:line="240" w:lineRule="auto"/>
        <w:rPr>
          <w:rFonts w:ascii="Times New Roman" w:hAnsi="Times New Roman" w:cs="Times New Roman"/>
          <w:b/>
          <w:sz w:val="28"/>
          <w:szCs w:val="28"/>
        </w:rPr>
      </w:pPr>
      <w:r w:rsidRPr="001501D1">
        <w:rPr>
          <w:rFonts w:ascii="Times New Roman" w:hAnsi="Times New Roman" w:cs="Times New Roman"/>
          <w:b/>
          <w:sz w:val="28"/>
          <w:szCs w:val="28"/>
        </w:rPr>
        <w:br w:type="page"/>
      </w:r>
    </w:p>
    <w:p w14:paraId="13D7E8FB" w14:textId="77777777" w:rsidR="00F07F3A" w:rsidRPr="001501D1" w:rsidRDefault="00F07F3A" w:rsidP="003428E8">
      <w:pPr>
        <w:pStyle w:val="1"/>
        <w:spacing w:before="0" w:line="240" w:lineRule="auto"/>
        <w:jc w:val="center"/>
      </w:pPr>
      <w:bookmarkStart w:id="3" w:name="_Toc95752507"/>
      <w:bookmarkStart w:id="4" w:name="_Toc131057770"/>
      <w:r w:rsidRPr="001501D1">
        <w:lastRenderedPageBreak/>
        <w:t>ВВЕДЕНИЕ</w:t>
      </w:r>
      <w:bookmarkEnd w:id="3"/>
      <w:bookmarkEnd w:id="4"/>
    </w:p>
    <w:p w14:paraId="502E2891" w14:textId="77777777" w:rsidR="008B1C99" w:rsidRPr="001501D1" w:rsidRDefault="008B1C99" w:rsidP="003428E8">
      <w:pPr>
        <w:spacing w:after="0" w:line="240" w:lineRule="auto"/>
        <w:ind w:left="3119" w:firstLine="709"/>
        <w:jc w:val="center"/>
        <w:rPr>
          <w:rFonts w:ascii="Times New Roman" w:hAnsi="Times New Roman" w:cs="Times New Roman"/>
          <w:b/>
          <w:i/>
          <w:sz w:val="28"/>
          <w:szCs w:val="28"/>
        </w:rPr>
      </w:pPr>
    </w:p>
    <w:p w14:paraId="5D11AD6A" w14:textId="39A2FA88" w:rsidR="008E532A" w:rsidRPr="001501D1" w:rsidRDefault="008B1C99" w:rsidP="003428E8">
      <w:pPr>
        <w:spacing w:after="0" w:line="240" w:lineRule="auto"/>
        <w:ind w:left="3119" w:firstLine="709"/>
        <w:jc w:val="right"/>
        <w:rPr>
          <w:rFonts w:ascii="Times New Roman" w:hAnsi="Times New Roman" w:cs="Times New Roman"/>
          <w:b/>
          <w:i/>
          <w:sz w:val="28"/>
          <w:szCs w:val="28"/>
        </w:rPr>
      </w:pPr>
      <w:r w:rsidRPr="001501D1">
        <w:rPr>
          <w:rFonts w:ascii="Times New Roman" w:hAnsi="Times New Roman" w:cs="Times New Roman"/>
          <w:i/>
          <w:sz w:val="28"/>
          <w:szCs w:val="28"/>
        </w:rPr>
        <w:t>Берегите в себе человечность</w:t>
      </w:r>
      <w:r w:rsidR="002852BC" w:rsidRPr="001501D1">
        <w:rPr>
          <w:rFonts w:ascii="Times New Roman" w:hAnsi="Times New Roman" w:cs="Times New Roman"/>
          <w:i/>
          <w:sz w:val="28"/>
          <w:szCs w:val="28"/>
        </w:rPr>
        <w:t>.</w:t>
      </w:r>
      <w:r w:rsidRPr="001501D1">
        <w:rPr>
          <w:rFonts w:ascii="Times New Roman" w:hAnsi="Times New Roman" w:cs="Times New Roman"/>
          <w:b/>
          <w:i/>
          <w:sz w:val="28"/>
          <w:szCs w:val="28"/>
        </w:rPr>
        <w:br/>
        <w:t xml:space="preserve">Абай Кунанбаев </w:t>
      </w:r>
    </w:p>
    <w:p w14:paraId="3BE8DAC8" w14:textId="77777777" w:rsidR="00E6007E" w:rsidRPr="001501D1" w:rsidRDefault="00E6007E" w:rsidP="003428E8">
      <w:pPr>
        <w:spacing w:after="0" w:line="240" w:lineRule="auto"/>
        <w:ind w:firstLine="709"/>
        <w:jc w:val="both"/>
        <w:rPr>
          <w:rFonts w:ascii="Times New Roman" w:hAnsi="Times New Roman" w:cs="Times New Roman"/>
          <w:sz w:val="28"/>
          <w:szCs w:val="28"/>
        </w:rPr>
      </w:pPr>
    </w:p>
    <w:p w14:paraId="48EFBE63" w14:textId="5D97477B" w:rsidR="001645BB" w:rsidRPr="001501D1" w:rsidRDefault="00E6007E"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Современн</w:t>
      </w:r>
      <w:r w:rsidR="00F025B5" w:rsidRPr="001501D1">
        <w:rPr>
          <w:rFonts w:ascii="Times New Roman" w:hAnsi="Times New Roman" w:cs="Times New Roman"/>
          <w:sz w:val="28"/>
          <w:szCs w:val="28"/>
        </w:rPr>
        <w:t xml:space="preserve">ый период развития </w:t>
      </w:r>
      <w:r w:rsidRPr="001501D1">
        <w:rPr>
          <w:rFonts w:ascii="Times New Roman" w:hAnsi="Times New Roman" w:cs="Times New Roman"/>
          <w:sz w:val="28"/>
          <w:szCs w:val="28"/>
        </w:rPr>
        <w:t>международного права с уверенностью можно назвать эрой гуманизма,</w:t>
      </w:r>
      <w:r w:rsidRPr="001501D1">
        <w:rPr>
          <w:rFonts w:ascii="Times New Roman" w:hAnsi="Times New Roman" w:cs="Times New Roman"/>
          <w:b/>
          <w:bCs/>
          <w:sz w:val="28"/>
          <w:szCs w:val="28"/>
        </w:rPr>
        <w:t xml:space="preserve"> </w:t>
      </w:r>
      <w:r w:rsidRPr="001501D1">
        <w:rPr>
          <w:rFonts w:ascii="Times New Roman" w:hAnsi="Times New Roman" w:cs="Times New Roman"/>
          <w:sz w:val="28"/>
          <w:szCs w:val="28"/>
        </w:rPr>
        <w:t>высшей ценностью которой является человек, его права и свободы.</w:t>
      </w:r>
      <w:r w:rsidR="00F025B5" w:rsidRPr="001501D1">
        <w:rPr>
          <w:rFonts w:ascii="Times New Roman" w:hAnsi="Times New Roman" w:cs="Times New Roman"/>
          <w:sz w:val="28"/>
          <w:szCs w:val="28"/>
        </w:rPr>
        <w:t xml:space="preserve"> </w:t>
      </w:r>
      <w:r w:rsidR="008132FF" w:rsidRPr="001501D1">
        <w:rPr>
          <w:rFonts w:ascii="Times New Roman" w:hAnsi="Times New Roman" w:cs="Times New Roman"/>
          <w:sz w:val="28"/>
          <w:szCs w:val="28"/>
        </w:rPr>
        <w:t xml:space="preserve">Сегодня невозможно представить заключение международных договоров или внесение изменений в национальное законодательство без обязательного учета принципа защиты прав и свобод человека. </w:t>
      </w:r>
      <w:r w:rsidR="001645BB" w:rsidRPr="001501D1">
        <w:rPr>
          <w:rFonts w:ascii="Times New Roman" w:hAnsi="Times New Roman" w:cs="Times New Roman"/>
          <w:sz w:val="28"/>
          <w:szCs w:val="28"/>
        </w:rPr>
        <w:t>Человек и гуманное отношение к его жизни, проблемам настоящего и перспективам будущего</w:t>
      </w:r>
      <w:r w:rsidR="000C03DD" w:rsidRPr="001501D1">
        <w:rPr>
          <w:rFonts w:ascii="Times New Roman" w:hAnsi="Times New Roman" w:cs="Times New Roman"/>
          <w:sz w:val="28"/>
          <w:szCs w:val="28"/>
        </w:rPr>
        <w:t xml:space="preserve">, </w:t>
      </w:r>
      <w:r w:rsidR="001645BB" w:rsidRPr="001501D1">
        <w:rPr>
          <w:rFonts w:ascii="Times New Roman" w:hAnsi="Times New Roman" w:cs="Times New Roman"/>
          <w:sz w:val="28"/>
          <w:szCs w:val="28"/>
        </w:rPr>
        <w:t>стоят во главе угла приоритетов международного сообщества.</w:t>
      </w:r>
    </w:p>
    <w:p w14:paraId="31C2713C" w14:textId="39BC03B1" w:rsidR="002A6CB4" w:rsidRPr="001501D1" w:rsidRDefault="001645BB"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Однако, полное выполнение государствами обязательств в области защиты прав человека многие называют утопией, недостижимым идеалом. </w:t>
      </w:r>
      <w:r w:rsidR="000C03DD" w:rsidRPr="001501D1">
        <w:rPr>
          <w:rFonts w:ascii="Times New Roman" w:hAnsi="Times New Roman" w:cs="Times New Roman"/>
          <w:sz w:val="28"/>
          <w:szCs w:val="28"/>
        </w:rPr>
        <w:t>Э</w:t>
      </w:r>
      <w:r w:rsidRPr="001501D1">
        <w:rPr>
          <w:rFonts w:ascii="Times New Roman" w:hAnsi="Times New Roman" w:cs="Times New Roman"/>
          <w:sz w:val="28"/>
          <w:szCs w:val="28"/>
        </w:rPr>
        <w:t>то вполне справедливо</w:t>
      </w:r>
      <w:r w:rsidR="002A6CB4" w:rsidRPr="001501D1">
        <w:rPr>
          <w:rFonts w:ascii="Times New Roman" w:hAnsi="Times New Roman" w:cs="Times New Roman"/>
          <w:sz w:val="28"/>
          <w:szCs w:val="28"/>
        </w:rPr>
        <w:t xml:space="preserve"> с учетом нарастающей эскалации на международной арене</w:t>
      </w:r>
      <w:r w:rsidR="000C03DD" w:rsidRPr="001501D1">
        <w:rPr>
          <w:rFonts w:ascii="Times New Roman" w:hAnsi="Times New Roman" w:cs="Times New Roman"/>
          <w:sz w:val="28"/>
          <w:szCs w:val="28"/>
        </w:rPr>
        <w:t>.</w:t>
      </w:r>
      <w:r w:rsidRPr="001501D1">
        <w:rPr>
          <w:rFonts w:ascii="Times New Roman" w:hAnsi="Times New Roman" w:cs="Times New Roman"/>
          <w:sz w:val="28"/>
          <w:szCs w:val="28"/>
        </w:rPr>
        <w:t xml:space="preserve"> </w:t>
      </w:r>
      <w:r w:rsidR="000C03DD" w:rsidRPr="001501D1">
        <w:rPr>
          <w:rFonts w:ascii="Times New Roman" w:hAnsi="Times New Roman" w:cs="Times New Roman"/>
          <w:sz w:val="28"/>
          <w:szCs w:val="28"/>
        </w:rPr>
        <w:t>Н</w:t>
      </w:r>
      <w:r w:rsidRPr="001501D1">
        <w:rPr>
          <w:rFonts w:ascii="Times New Roman" w:hAnsi="Times New Roman" w:cs="Times New Roman"/>
          <w:sz w:val="28"/>
          <w:szCs w:val="28"/>
        </w:rPr>
        <w:t xml:space="preserve">о данное утверждение </w:t>
      </w:r>
      <w:r w:rsidRPr="001501D1">
        <w:rPr>
          <w:rFonts w:ascii="Times New Roman" w:hAnsi="Times New Roman" w:cs="Times New Roman"/>
          <w:b/>
          <w:bCs/>
          <w:sz w:val="28"/>
          <w:szCs w:val="28"/>
        </w:rPr>
        <w:t>не должно стать аксиомой.</w:t>
      </w:r>
      <w:r w:rsidRPr="001501D1">
        <w:rPr>
          <w:rFonts w:ascii="Times New Roman" w:hAnsi="Times New Roman" w:cs="Times New Roman"/>
          <w:sz w:val="28"/>
          <w:szCs w:val="28"/>
        </w:rPr>
        <w:t xml:space="preserve"> </w:t>
      </w:r>
      <w:r w:rsidR="002A6CB4" w:rsidRPr="001501D1">
        <w:rPr>
          <w:rFonts w:ascii="Times New Roman" w:hAnsi="Times New Roman" w:cs="Times New Roman"/>
          <w:sz w:val="28"/>
          <w:szCs w:val="28"/>
        </w:rPr>
        <w:t xml:space="preserve">Поэтому важно любое стремление к достижению общепризнанных международных стандартов в области защиты, уважения и продвижения прав человека, будь то </w:t>
      </w:r>
      <w:r w:rsidR="00814975" w:rsidRPr="001501D1">
        <w:rPr>
          <w:rFonts w:ascii="Times New Roman" w:hAnsi="Times New Roman" w:cs="Times New Roman"/>
          <w:sz w:val="28"/>
          <w:szCs w:val="28"/>
        </w:rPr>
        <w:t>в пределах территории</w:t>
      </w:r>
      <w:r w:rsidR="002A6CB4" w:rsidRPr="001501D1">
        <w:rPr>
          <w:rFonts w:ascii="Times New Roman" w:hAnsi="Times New Roman" w:cs="Times New Roman"/>
          <w:sz w:val="28"/>
          <w:szCs w:val="28"/>
        </w:rPr>
        <w:t xml:space="preserve"> </w:t>
      </w:r>
      <w:r w:rsidR="00814975" w:rsidRPr="001501D1">
        <w:rPr>
          <w:rFonts w:ascii="Times New Roman" w:hAnsi="Times New Roman" w:cs="Times New Roman"/>
          <w:sz w:val="28"/>
          <w:szCs w:val="28"/>
        </w:rPr>
        <w:t xml:space="preserve">конкретного государства, региональных организаций или </w:t>
      </w:r>
      <w:r w:rsidR="002A6CB4" w:rsidRPr="001501D1">
        <w:rPr>
          <w:rFonts w:ascii="Times New Roman" w:hAnsi="Times New Roman" w:cs="Times New Roman"/>
          <w:sz w:val="28"/>
          <w:szCs w:val="28"/>
        </w:rPr>
        <w:t>универсальной Организации Объединенных Наций</w:t>
      </w:r>
      <w:r w:rsidR="00814975" w:rsidRPr="001501D1">
        <w:rPr>
          <w:rFonts w:ascii="Times New Roman" w:hAnsi="Times New Roman" w:cs="Times New Roman"/>
          <w:sz w:val="28"/>
          <w:szCs w:val="28"/>
        </w:rPr>
        <w:t>.</w:t>
      </w:r>
      <w:r w:rsidR="002A6CB4" w:rsidRPr="001501D1">
        <w:rPr>
          <w:rFonts w:ascii="Times New Roman" w:hAnsi="Times New Roman" w:cs="Times New Roman"/>
          <w:sz w:val="28"/>
          <w:szCs w:val="28"/>
        </w:rPr>
        <w:t xml:space="preserve"> Огромное значение в этой борьбе отводится институтам гражданского общества </w:t>
      </w:r>
      <w:r w:rsidR="002A6CB4" w:rsidRPr="001501D1">
        <w:rPr>
          <w:rFonts w:ascii="Times New Roman" w:hAnsi="Times New Roman" w:cs="Times New Roman"/>
          <w:b/>
          <w:bCs/>
          <w:sz w:val="28"/>
          <w:szCs w:val="28"/>
        </w:rPr>
        <w:t>и</w:t>
      </w:r>
      <w:r w:rsidR="00525CC0" w:rsidRPr="001501D1">
        <w:rPr>
          <w:rFonts w:ascii="Times New Roman" w:hAnsi="Times New Roman" w:cs="Times New Roman"/>
          <w:b/>
          <w:bCs/>
          <w:sz w:val="28"/>
          <w:szCs w:val="28"/>
        </w:rPr>
        <w:t xml:space="preserve"> национальным</w:t>
      </w:r>
      <w:r w:rsidR="002A6CB4" w:rsidRPr="001501D1">
        <w:rPr>
          <w:rFonts w:ascii="Times New Roman" w:hAnsi="Times New Roman" w:cs="Times New Roman"/>
          <w:b/>
          <w:bCs/>
          <w:sz w:val="28"/>
          <w:szCs w:val="28"/>
        </w:rPr>
        <w:t xml:space="preserve"> правозащитным механизмам. </w:t>
      </w:r>
    </w:p>
    <w:p w14:paraId="13C17C24" w14:textId="408B015E" w:rsidR="00525CC0" w:rsidRPr="001501D1" w:rsidRDefault="00525CC0"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2022 год – знаменательная дата для правозащитного сообщества Казахстана, так как исполнилось ровно </w:t>
      </w:r>
      <w:r w:rsidRPr="001501D1">
        <w:rPr>
          <w:rFonts w:ascii="Times New Roman" w:hAnsi="Times New Roman" w:cs="Times New Roman"/>
          <w:b/>
          <w:bCs/>
          <w:sz w:val="28"/>
          <w:szCs w:val="28"/>
        </w:rPr>
        <w:t xml:space="preserve">20 лет </w:t>
      </w:r>
      <w:r w:rsidRPr="001501D1">
        <w:rPr>
          <w:rFonts w:ascii="Times New Roman" w:hAnsi="Times New Roman" w:cs="Times New Roman"/>
          <w:sz w:val="28"/>
          <w:szCs w:val="28"/>
        </w:rPr>
        <w:t>с момента учреждения института Уполномоченного по правам человека в Республике Казахстан. На протяжении двух десятилетий наш офис, в разном кадровом составе, но</w:t>
      </w:r>
      <w:r w:rsidR="00502794" w:rsidRPr="001501D1">
        <w:rPr>
          <w:rFonts w:ascii="Times New Roman" w:hAnsi="Times New Roman" w:cs="Times New Roman"/>
          <w:sz w:val="28"/>
          <w:szCs w:val="28"/>
        </w:rPr>
        <w:t xml:space="preserve"> объединенный общей верой в непоколебимость прав человека, стремился внести непосредственную лепту в защиту, уважение и продвижение прав человека в нашей стране. И 2022 год не стал исключением. </w:t>
      </w:r>
    </w:p>
    <w:p w14:paraId="3395227C" w14:textId="49806465" w:rsidR="00FA6613" w:rsidRPr="001501D1" w:rsidRDefault="00CA4BDE"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Отчетный год для правозащитного сообщества Казахстана начался с беспрецедентного </w:t>
      </w:r>
      <w:r w:rsidRPr="001501D1">
        <w:rPr>
          <w:rFonts w:ascii="Times New Roman" w:hAnsi="Times New Roman" w:cs="Times New Roman"/>
          <w:b/>
          <w:bCs/>
          <w:sz w:val="28"/>
          <w:szCs w:val="28"/>
        </w:rPr>
        <w:t>стресс-теста</w:t>
      </w:r>
      <w:r w:rsidRPr="001501D1">
        <w:rPr>
          <w:rFonts w:ascii="Times New Roman" w:hAnsi="Times New Roman" w:cs="Times New Roman"/>
          <w:sz w:val="28"/>
          <w:szCs w:val="28"/>
        </w:rPr>
        <w:t xml:space="preserve"> – событий Трагического января, которые послужили катализатором для </w:t>
      </w:r>
      <w:r w:rsidR="00FA6613" w:rsidRPr="001501D1">
        <w:rPr>
          <w:rFonts w:ascii="Times New Roman" w:hAnsi="Times New Roman" w:cs="Times New Roman"/>
          <w:sz w:val="28"/>
          <w:szCs w:val="28"/>
        </w:rPr>
        <w:t xml:space="preserve">резкого </w:t>
      </w:r>
      <w:r w:rsidRPr="001501D1">
        <w:rPr>
          <w:rFonts w:ascii="Times New Roman" w:hAnsi="Times New Roman" w:cs="Times New Roman"/>
          <w:sz w:val="28"/>
          <w:szCs w:val="28"/>
        </w:rPr>
        <w:t>увеличения количества жалоб граждан в адрес Уполномоченного</w:t>
      </w:r>
      <w:r w:rsidR="00FA6613" w:rsidRPr="001501D1">
        <w:rPr>
          <w:rFonts w:ascii="Times New Roman" w:hAnsi="Times New Roman" w:cs="Times New Roman"/>
          <w:sz w:val="28"/>
          <w:szCs w:val="28"/>
        </w:rPr>
        <w:t xml:space="preserve">. Так, в разрезе пяти лет, в 2022 году поступило </w:t>
      </w:r>
      <w:r w:rsidR="00FA6613" w:rsidRPr="001501D1">
        <w:rPr>
          <w:rFonts w:ascii="Times New Roman" w:hAnsi="Times New Roman" w:cs="Times New Roman"/>
          <w:b/>
          <w:bCs/>
          <w:sz w:val="28"/>
          <w:szCs w:val="28"/>
        </w:rPr>
        <w:t>рекордное</w:t>
      </w:r>
      <w:r w:rsidR="00FA6613" w:rsidRPr="001501D1">
        <w:rPr>
          <w:rFonts w:ascii="Times New Roman" w:hAnsi="Times New Roman" w:cs="Times New Roman"/>
          <w:sz w:val="28"/>
          <w:szCs w:val="28"/>
        </w:rPr>
        <w:t xml:space="preserve"> количество обращений граждан по вопросам нарушения их прав и свобод. В рамках настоящего Доклада мы отразили анализ поступивших обращений по характеру вопросов</w:t>
      </w:r>
      <w:r w:rsidR="0011621B" w:rsidRPr="001501D1">
        <w:rPr>
          <w:rFonts w:ascii="Times New Roman" w:hAnsi="Times New Roman" w:cs="Times New Roman"/>
          <w:sz w:val="28"/>
          <w:szCs w:val="28"/>
        </w:rPr>
        <w:t xml:space="preserve">. В отношении ситуации с правами человека в период и после январских событий подготовлен отдельный подраздел. </w:t>
      </w:r>
    </w:p>
    <w:p w14:paraId="7F8BF65A" w14:textId="5A30B221" w:rsidR="00254955" w:rsidRPr="0075408E" w:rsidRDefault="00254955" w:rsidP="00254955">
      <w:pPr>
        <w:spacing w:after="0" w:line="240" w:lineRule="auto"/>
        <w:ind w:firstLine="709"/>
        <w:contextualSpacing/>
        <w:jc w:val="both"/>
        <w:rPr>
          <w:rFonts w:ascii="Times New Roman" w:hAnsi="Times New Roman" w:cs="Times New Roman"/>
          <w:sz w:val="28"/>
          <w:szCs w:val="28"/>
        </w:rPr>
      </w:pPr>
      <w:r w:rsidRPr="0075408E">
        <w:rPr>
          <w:rFonts w:ascii="Times New Roman" w:hAnsi="Times New Roman" w:cs="Times New Roman"/>
          <w:sz w:val="28"/>
          <w:szCs w:val="28"/>
        </w:rPr>
        <w:t>Важным уроком январской трагедии стало осознание необходимости значительного усиления общественной безопасности, в связи с чем Главой государства в Послании народу Казахстана от 1 сентября 2022 года озвучен ряд поручений, в целях реализации которых предусмотрено усиление санкций за:</w:t>
      </w:r>
    </w:p>
    <w:p w14:paraId="3776CB50" w14:textId="411990B8" w:rsidR="00254955" w:rsidRPr="0075408E" w:rsidRDefault="00254955" w:rsidP="00254955">
      <w:pPr>
        <w:widowControl w:val="0"/>
        <w:tabs>
          <w:tab w:val="left" w:pos="1134"/>
        </w:tabs>
        <w:spacing w:after="0" w:line="240" w:lineRule="auto"/>
        <w:ind w:firstLine="709"/>
        <w:contextualSpacing/>
        <w:jc w:val="both"/>
        <w:rPr>
          <w:rFonts w:ascii="Times New Roman" w:hAnsi="Times New Roman" w:cs="Times New Roman"/>
          <w:sz w:val="28"/>
          <w:szCs w:val="28"/>
        </w:rPr>
      </w:pPr>
      <w:r w:rsidRPr="0075408E">
        <w:rPr>
          <w:rFonts w:ascii="Times New Roman" w:hAnsi="Times New Roman" w:cs="Times New Roman"/>
          <w:sz w:val="28"/>
          <w:szCs w:val="28"/>
        </w:rPr>
        <w:t xml:space="preserve">- призыв к массовым беспорядкам, в том числе с использованием сетей </w:t>
      </w:r>
      <w:r w:rsidRPr="0075408E">
        <w:rPr>
          <w:rFonts w:ascii="Times New Roman" w:hAnsi="Times New Roman" w:cs="Times New Roman"/>
          <w:sz w:val="28"/>
          <w:szCs w:val="28"/>
        </w:rPr>
        <w:lastRenderedPageBreak/>
        <w:t>телекоммуникаций</w:t>
      </w:r>
      <w:r w:rsidR="0075408E" w:rsidRPr="0075408E">
        <w:rPr>
          <w:rFonts w:ascii="Times New Roman" w:hAnsi="Times New Roman" w:cs="Times New Roman"/>
          <w:sz w:val="28"/>
          <w:szCs w:val="28"/>
        </w:rPr>
        <w:t>;</w:t>
      </w:r>
    </w:p>
    <w:p w14:paraId="63629633" w14:textId="77777777" w:rsidR="00254955" w:rsidRPr="0075408E" w:rsidRDefault="00254955" w:rsidP="00254955">
      <w:pPr>
        <w:widowControl w:val="0"/>
        <w:tabs>
          <w:tab w:val="left" w:pos="1134"/>
        </w:tabs>
        <w:spacing w:after="0" w:line="240" w:lineRule="auto"/>
        <w:ind w:firstLine="709"/>
        <w:contextualSpacing/>
        <w:jc w:val="both"/>
        <w:rPr>
          <w:rFonts w:ascii="Times New Roman" w:hAnsi="Times New Roman" w:cs="Times New Roman"/>
          <w:sz w:val="28"/>
          <w:szCs w:val="28"/>
        </w:rPr>
      </w:pPr>
      <w:r w:rsidRPr="0075408E">
        <w:rPr>
          <w:rFonts w:ascii="Times New Roman" w:hAnsi="Times New Roman" w:cs="Times New Roman"/>
          <w:sz w:val="28"/>
          <w:szCs w:val="28"/>
        </w:rPr>
        <w:t>- хулиганство, совершенное в составе преступной группы.</w:t>
      </w:r>
    </w:p>
    <w:p w14:paraId="58291012" w14:textId="77777777" w:rsidR="00254955" w:rsidRPr="0075408E" w:rsidRDefault="00254955" w:rsidP="00254955">
      <w:pPr>
        <w:widowControl w:val="0"/>
        <w:tabs>
          <w:tab w:val="left" w:pos="1134"/>
        </w:tabs>
        <w:spacing w:after="0" w:line="240" w:lineRule="auto"/>
        <w:ind w:firstLine="709"/>
        <w:contextualSpacing/>
        <w:jc w:val="both"/>
        <w:rPr>
          <w:rFonts w:ascii="Times New Roman" w:hAnsi="Times New Roman" w:cs="Times New Roman"/>
          <w:sz w:val="28"/>
          <w:szCs w:val="28"/>
        </w:rPr>
      </w:pPr>
      <w:r w:rsidRPr="0075408E">
        <w:rPr>
          <w:rFonts w:ascii="Times New Roman" w:hAnsi="Times New Roman" w:cs="Times New Roman"/>
          <w:sz w:val="28"/>
          <w:szCs w:val="28"/>
        </w:rPr>
        <w:t>Это связано с высокой опасностью преступных деяний и несоразмерно низкой ответственностью;</w:t>
      </w:r>
    </w:p>
    <w:p w14:paraId="3A5A71CF" w14:textId="77777777" w:rsidR="00254955" w:rsidRPr="0075408E" w:rsidRDefault="00254955" w:rsidP="00254955">
      <w:pPr>
        <w:widowControl w:val="0"/>
        <w:tabs>
          <w:tab w:val="left" w:pos="1134"/>
        </w:tabs>
        <w:spacing w:after="0" w:line="240" w:lineRule="auto"/>
        <w:ind w:firstLine="709"/>
        <w:contextualSpacing/>
        <w:jc w:val="both"/>
        <w:rPr>
          <w:rFonts w:ascii="Times New Roman" w:hAnsi="Times New Roman" w:cs="Times New Roman"/>
          <w:sz w:val="28"/>
          <w:szCs w:val="28"/>
        </w:rPr>
      </w:pPr>
      <w:r w:rsidRPr="0075408E">
        <w:rPr>
          <w:rFonts w:ascii="Times New Roman" w:hAnsi="Times New Roman" w:cs="Times New Roman"/>
          <w:sz w:val="28"/>
          <w:szCs w:val="28"/>
        </w:rPr>
        <w:t xml:space="preserve">- убийство и бандитизм, совершенные с особым цинизмом и в составе преступной группы. </w:t>
      </w:r>
    </w:p>
    <w:p w14:paraId="3ACCE1EC" w14:textId="77777777" w:rsidR="00254955" w:rsidRPr="0075408E" w:rsidRDefault="00254955" w:rsidP="00254955">
      <w:pPr>
        <w:widowControl w:val="0"/>
        <w:tabs>
          <w:tab w:val="left" w:pos="1134"/>
        </w:tabs>
        <w:spacing w:after="0" w:line="240" w:lineRule="auto"/>
        <w:ind w:firstLine="709"/>
        <w:contextualSpacing/>
        <w:jc w:val="both"/>
        <w:rPr>
          <w:rFonts w:ascii="Times New Roman" w:hAnsi="Times New Roman" w:cs="Times New Roman"/>
          <w:sz w:val="28"/>
          <w:szCs w:val="28"/>
        </w:rPr>
      </w:pPr>
      <w:r w:rsidRPr="0075408E">
        <w:rPr>
          <w:rFonts w:ascii="Times New Roman" w:hAnsi="Times New Roman" w:cs="Times New Roman"/>
          <w:sz w:val="28"/>
          <w:szCs w:val="28"/>
        </w:rPr>
        <w:t>Исключена возможность применения условно-досрочного освобождения к таким лицам. Кроме того, в составы правонарушений, совершаемых в семейно-бытовой сфере, а именно причинения:</w:t>
      </w:r>
      <w:r w:rsidRPr="0075408E">
        <w:rPr>
          <w:rFonts w:ascii="Times New Roman" w:hAnsi="Times New Roman" w:cs="Times New Roman"/>
          <w:i/>
          <w:sz w:val="28"/>
          <w:szCs w:val="28"/>
        </w:rPr>
        <w:t xml:space="preserve">    </w:t>
      </w:r>
    </w:p>
    <w:p w14:paraId="6103FEC3" w14:textId="77777777" w:rsidR="00254955" w:rsidRPr="0075408E" w:rsidRDefault="00254955" w:rsidP="00254955">
      <w:pPr>
        <w:widowControl w:val="0"/>
        <w:tabs>
          <w:tab w:val="left" w:pos="1134"/>
        </w:tabs>
        <w:spacing w:after="0" w:line="240" w:lineRule="auto"/>
        <w:ind w:firstLine="720"/>
        <w:contextualSpacing/>
        <w:jc w:val="both"/>
        <w:rPr>
          <w:rFonts w:ascii="Times New Roman" w:hAnsi="Times New Roman" w:cs="Times New Roman"/>
          <w:sz w:val="28"/>
          <w:szCs w:val="28"/>
          <w:lang w:val="kk-KZ"/>
        </w:rPr>
      </w:pPr>
      <w:r w:rsidRPr="0075408E">
        <w:rPr>
          <w:rFonts w:ascii="Times New Roman" w:hAnsi="Times New Roman" w:cs="Times New Roman"/>
          <w:sz w:val="28"/>
          <w:szCs w:val="28"/>
        </w:rPr>
        <w:t xml:space="preserve">- тяжкого вреда здоровью </w:t>
      </w:r>
      <w:r w:rsidRPr="0075408E">
        <w:rPr>
          <w:rFonts w:ascii="Times New Roman" w:hAnsi="Times New Roman" w:cs="Times New Roman"/>
          <w:i/>
          <w:sz w:val="28"/>
          <w:szCs w:val="28"/>
        </w:rPr>
        <w:t>(</w:t>
      </w:r>
      <w:r w:rsidRPr="0075408E">
        <w:rPr>
          <w:rFonts w:ascii="Times New Roman" w:hAnsi="Times New Roman" w:cs="Times New Roman"/>
          <w:i/>
          <w:sz w:val="28"/>
          <w:szCs w:val="28"/>
          <w:lang w:val="kk-KZ"/>
        </w:rPr>
        <w:t>ст.106 УК</w:t>
      </w:r>
      <w:r w:rsidRPr="0075408E">
        <w:rPr>
          <w:rFonts w:ascii="Times New Roman" w:hAnsi="Times New Roman" w:cs="Times New Roman"/>
          <w:i/>
          <w:sz w:val="28"/>
          <w:szCs w:val="28"/>
        </w:rPr>
        <w:t>)</w:t>
      </w:r>
      <w:r w:rsidRPr="0075408E">
        <w:rPr>
          <w:rFonts w:ascii="Times New Roman" w:hAnsi="Times New Roman" w:cs="Times New Roman"/>
          <w:sz w:val="28"/>
          <w:szCs w:val="28"/>
          <w:lang w:val="kk-KZ"/>
        </w:rPr>
        <w:t xml:space="preserve">; </w:t>
      </w:r>
    </w:p>
    <w:p w14:paraId="71516B7C" w14:textId="77777777" w:rsidR="00254955" w:rsidRPr="0075408E" w:rsidRDefault="00254955" w:rsidP="00254955">
      <w:pPr>
        <w:widowControl w:val="0"/>
        <w:tabs>
          <w:tab w:val="left" w:pos="1134"/>
        </w:tabs>
        <w:spacing w:after="0" w:line="240" w:lineRule="auto"/>
        <w:ind w:firstLine="720"/>
        <w:jc w:val="both"/>
        <w:rPr>
          <w:rFonts w:ascii="Times New Roman" w:hAnsi="Times New Roman" w:cs="Times New Roman"/>
          <w:sz w:val="28"/>
          <w:szCs w:val="28"/>
        </w:rPr>
      </w:pPr>
      <w:r w:rsidRPr="0075408E">
        <w:rPr>
          <w:rFonts w:ascii="Times New Roman" w:hAnsi="Times New Roman" w:cs="Times New Roman"/>
          <w:sz w:val="28"/>
          <w:szCs w:val="28"/>
          <w:lang w:val="kk-KZ"/>
        </w:rPr>
        <w:t xml:space="preserve">- средней тяжести </w:t>
      </w:r>
      <w:r w:rsidRPr="0075408E">
        <w:rPr>
          <w:rFonts w:ascii="Times New Roman" w:hAnsi="Times New Roman" w:cs="Times New Roman"/>
          <w:i/>
          <w:sz w:val="28"/>
          <w:szCs w:val="28"/>
          <w:lang w:val="kk-KZ"/>
        </w:rPr>
        <w:t>(ст. 107 УК);</w:t>
      </w:r>
    </w:p>
    <w:p w14:paraId="5B955C6C" w14:textId="77777777" w:rsidR="00254955" w:rsidRPr="002536E2" w:rsidRDefault="00254955" w:rsidP="00254955">
      <w:pPr>
        <w:widowControl w:val="0"/>
        <w:tabs>
          <w:tab w:val="left" w:pos="1134"/>
        </w:tabs>
        <w:spacing w:after="0" w:line="240" w:lineRule="auto"/>
        <w:ind w:firstLine="720"/>
        <w:jc w:val="both"/>
        <w:rPr>
          <w:rFonts w:ascii="Times New Roman" w:hAnsi="Times New Roman" w:cs="Times New Roman"/>
          <w:sz w:val="28"/>
          <w:szCs w:val="28"/>
        </w:rPr>
      </w:pPr>
      <w:r w:rsidRPr="0075408E">
        <w:rPr>
          <w:rFonts w:ascii="Times New Roman" w:hAnsi="Times New Roman" w:cs="Times New Roman"/>
          <w:sz w:val="28"/>
          <w:szCs w:val="28"/>
        </w:rPr>
        <w:t xml:space="preserve">- </w:t>
      </w:r>
      <w:r w:rsidRPr="0075408E">
        <w:rPr>
          <w:rFonts w:ascii="Times New Roman" w:hAnsi="Times New Roman" w:cs="Times New Roman"/>
          <w:sz w:val="28"/>
          <w:szCs w:val="28"/>
          <w:lang w:val="kk-KZ"/>
        </w:rPr>
        <w:t xml:space="preserve">вводятся квалифицирующие признаки «совершение деяния в отношении лица, находящегося в материальной или иной зависимости от виновного». </w:t>
      </w:r>
      <w:r w:rsidRPr="0075408E">
        <w:rPr>
          <w:rFonts w:ascii="Times New Roman" w:hAnsi="Times New Roman" w:cs="Times New Roman"/>
          <w:sz w:val="28"/>
          <w:szCs w:val="28"/>
        </w:rPr>
        <w:t>Тем самым усиливается степень тяжести преступления, что позволит повысить уровень защиты лиц, которые подвергаются домашнему насилию.</w:t>
      </w:r>
      <w:r w:rsidRPr="002536E2">
        <w:rPr>
          <w:rFonts w:ascii="Times New Roman" w:hAnsi="Times New Roman" w:cs="Times New Roman"/>
          <w:sz w:val="28"/>
          <w:szCs w:val="28"/>
        </w:rPr>
        <w:t xml:space="preserve">   </w:t>
      </w:r>
    </w:p>
    <w:p w14:paraId="44B03E4F" w14:textId="65D0F0FB" w:rsidR="000B1432" w:rsidRDefault="00C6514F"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процессе восстановления нарушенных прав граждан Уполномоченным, как и в предыдущие годы, были задействованы всевозможные механизмы сотрудничества с национальными уполномоченными органами, международными и зарубежными партнерами. По всем поступившим</w:t>
      </w:r>
      <w:r w:rsidRPr="001501D1">
        <w:rPr>
          <w:rFonts w:ascii="Times New Roman" w:hAnsi="Times New Roman" w:cs="Times New Roman"/>
          <w:b/>
          <w:bCs/>
          <w:sz w:val="28"/>
          <w:szCs w:val="28"/>
        </w:rPr>
        <w:t xml:space="preserve"> </w:t>
      </w:r>
      <w:r w:rsidR="00B603A7" w:rsidRPr="001501D1">
        <w:rPr>
          <w:rFonts w:ascii="Times New Roman" w:hAnsi="Times New Roman" w:cs="Times New Roman"/>
          <w:b/>
          <w:bCs/>
          <w:sz w:val="28"/>
          <w:szCs w:val="28"/>
        </w:rPr>
        <w:t>3948</w:t>
      </w:r>
      <w:r w:rsidR="00B603A7" w:rsidRPr="001501D1">
        <w:rPr>
          <w:rFonts w:ascii="Times New Roman" w:hAnsi="Times New Roman" w:cs="Times New Roman"/>
          <w:sz w:val="28"/>
          <w:szCs w:val="28"/>
        </w:rPr>
        <w:t xml:space="preserve"> </w:t>
      </w:r>
      <w:r w:rsidRPr="001501D1">
        <w:rPr>
          <w:rFonts w:ascii="Times New Roman" w:hAnsi="Times New Roman" w:cs="Times New Roman"/>
          <w:sz w:val="28"/>
          <w:szCs w:val="28"/>
        </w:rPr>
        <w:t xml:space="preserve">жалобам направлены запросы в ответственные органы Республики Казахстан. Кроме того, </w:t>
      </w:r>
      <w:r w:rsidR="00AB52DC">
        <w:rPr>
          <w:rFonts w:ascii="Times New Roman" w:hAnsi="Times New Roman" w:cs="Times New Roman"/>
          <w:sz w:val="28"/>
          <w:szCs w:val="28"/>
        </w:rPr>
        <w:t>УПЧ неоднократно обращался</w:t>
      </w:r>
      <w:r w:rsidR="000B1432" w:rsidRPr="001501D1">
        <w:rPr>
          <w:rFonts w:ascii="Times New Roman" w:hAnsi="Times New Roman" w:cs="Times New Roman"/>
          <w:sz w:val="28"/>
          <w:szCs w:val="28"/>
        </w:rPr>
        <w:t xml:space="preserve"> в адрес зарубежных коллег (УПЧ Азербайджанской Республики, Кыргызской Республики, Российской Федерации, Таджикистана, Туркменистана, Турции, Узбекистана и др.) касательно оказания содействия в восстановлении нарушенных прав заявителей. </w:t>
      </w:r>
    </w:p>
    <w:p w14:paraId="2C74E27A" w14:textId="5FA6C939" w:rsidR="00282CA8" w:rsidRPr="001501D1" w:rsidRDefault="000B1432"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отчетном году УПЧ прове</w:t>
      </w:r>
      <w:r w:rsidR="00606D04">
        <w:rPr>
          <w:rFonts w:ascii="Times New Roman" w:hAnsi="Times New Roman" w:cs="Times New Roman"/>
          <w:sz w:val="28"/>
          <w:szCs w:val="28"/>
        </w:rPr>
        <w:t>дены</w:t>
      </w:r>
      <w:r w:rsidRPr="001501D1">
        <w:rPr>
          <w:rFonts w:ascii="Times New Roman" w:hAnsi="Times New Roman" w:cs="Times New Roman"/>
          <w:sz w:val="28"/>
          <w:szCs w:val="28"/>
        </w:rPr>
        <w:t xml:space="preserve"> </w:t>
      </w:r>
      <w:r w:rsidR="00282CA8" w:rsidRPr="001501D1">
        <w:rPr>
          <w:rFonts w:ascii="Times New Roman" w:hAnsi="Times New Roman" w:cs="Times New Roman"/>
          <w:sz w:val="28"/>
          <w:szCs w:val="28"/>
        </w:rPr>
        <w:t xml:space="preserve">(онлайн и оффлайн) </w:t>
      </w:r>
      <w:r w:rsidR="00282CA8" w:rsidRPr="001501D1">
        <w:rPr>
          <w:rFonts w:ascii="Times New Roman" w:hAnsi="Times New Roman" w:cs="Times New Roman"/>
          <w:b/>
          <w:bCs/>
          <w:sz w:val="28"/>
          <w:szCs w:val="28"/>
        </w:rPr>
        <w:t>4</w:t>
      </w:r>
      <w:r w:rsidRPr="001501D1">
        <w:rPr>
          <w:rFonts w:ascii="Times New Roman" w:hAnsi="Times New Roman" w:cs="Times New Roman"/>
          <w:b/>
          <w:bCs/>
          <w:sz w:val="28"/>
          <w:szCs w:val="28"/>
        </w:rPr>
        <w:t>4</w:t>
      </w:r>
      <w:r w:rsidR="00282CA8" w:rsidRPr="001501D1">
        <w:rPr>
          <w:rFonts w:ascii="Times New Roman" w:hAnsi="Times New Roman" w:cs="Times New Roman"/>
          <w:b/>
          <w:bCs/>
          <w:sz w:val="28"/>
          <w:szCs w:val="28"/>
        </w:rPr>
        <w:t xml:space="preserve">3 </w:t>
      </w:r>
      <w:r w:rsidR="00282CA8" w:rsidRPr="001501D1">
        <w:rPr>
          <w:rFonts w:ascii="Times New Roman" w:hAnsi="Times New Roman" w:cs="Times New Roman"/>
          <w:sz w:val="28"/>
          <w:szCs w:val="28"/>
        </w:rPr>
        <w:t>личных приема граждан, изъявивших желание рассказать о нарушении их прав и свобод. По итогам личных приемов принимались письменные и устные обращения заявителей, которые впоследствии были тщательно рассмотрены Национальным центром по правам человека.</w:t>
      </w:r>
    </w:p>
    <w:p w14:paraId="2FC04F76" w14:textId="42938EF2" w:rsidR="00CA4BDE" w:rsidRPr="001501D1" w:rsidRDefault="0011621B"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По традиции, в вводной части к Докладу хотелось бы остановиться на многочисленных законодательных новшествах, принятых в Казахстане в отчетном году, в отношении усиления </w:t>
      </w:r>
      <w:r w:rsidR="002A25A1" w:rsidRPr="001501D1">
        <w:rPr>
          <w:rFonts w:ascii="Times New Roman" w:hAnsi="Times New Roman" w:cs="Times New Roman"/>
          <w:sz w:val="28"/>
          <w:szCs w:val="28"/>
        </w:rPr>
        <w:t>правозащитных механизмов, о</w:t>
      </w:r>
      <w:r w:rsidRPr="001501D1">
        <w:rPr>
          <w:rFonts w:ascii="Times New Roman" w:hAnsi="Times New Roman" w:cs="Times New Roman"/>
          <w:sz w:val="28"/>
          <w:szCs w:val="28"/>
        </w:rPr>
        <w:t>беспечения нулевой терпимости к нарушениям</w:t>
      </w:r>
      <w:r w:rsidR="002A25A1" w:rsidRPr="001501D1">
        <w:rPr>
          <w:rFonts w:ascii="Times New Roman" w:hAnsi="Times New Roman" w:cs="Times New Roman"/>
          <w:sz w:val="28"/>
          <w:szCs w:val="28"/>
        </w:rPr>
        <w:t xml:space="preserve"> прав и свобод человека</w:t>
      </w:r>
      <w:r w:rsidRPr="001501D1">
        <w:rPr>
          <w:rFonts w:ascii="Times New Roman" w:hAnsi="Times New Roman" w:cs="Times New Roman"/>
          <w:sz w:val="28"/>
          <w:szCs w:val="28"/>
        </w:rPr>
        <w:t xml:space="preserve">. </w:t>
      </w:r>
    </w:p>
    <w:p w14:paraId="0C7ABE1F" w14:textId="04859AF2" w:rsidR="002A25A1" w:rsidRPr="001501D1" w:rsidRDefault="0011621B"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Так, н</w:t>
      </w:r>
      <w:r w:rsidR="00897546" w:rsidRPr="001501D1">
        <w:rPr>
          <w:rFonts w:ascii="Times New Roman" w:hAnsi="Times New Roman" w:cs="Times New Roman"/>
          <w:sz w:val="28"/>
          <w:szCs w:val="28"/>
        </w:rPr>
        <w:t xml:space="preserve">ачиная с </w:t>
      </w:r>
      <w:r w:rsidR="00E6007E" w:rsidRPr="001501D1">
        <w:rPr>
          <w:rFonts w:ascii="Times New Roman" w:hAnsi="Times New Roman" w:cs="Times New Roman"/>
          <w:sz w:val="28"/>
          <w:szCs w:val="28"/>
        </w:rPr>
        <w:t xml:space="preserve">2021 </w:t>
      </w:r>
      <w:r w:rsidR="00897546" w:rsidRPr="001501D1">
        <w:rPr>
          <w:rFonts w:ascii="Times New Roman" w:hAnsi="Times New Roman" w:cs="Times New Roman"/>
          <w:sz w:val="28"/>
          <w:szCs w:val="28"/>
        </w:rPr>
        <w:t xml:space="preserve">года, концептуальные меры, которые Правительство </w:t>
      </w:r>
      <w:r w:rsidRPr="001501D1">
        <w:rPr>
          <w:rFonts w:ascii="Times New Roman" w:hAnsi="Times New Roman" w:cs="Times New Roman"/>
          <w:sz w:val="28"/>
          <w:szCs w:val="28"/>
        </w:rPr>
        <w:t xml:space="preserve">Казахстана </w:t>
      </w:r>
      <w:r w:rsidR="00897546" w:rsidRPr="001501D1">
        <w:rPr>
          <w:rFonts w:ascii="Times New Roman" w:hAnsi="Times New Roman" w:cs="Times New Roman"/>
          <w:sz w:val="28"/>
          <w:szCs w:val="28"/>
        </w:rPr>
        <w:t xml:space="preserve">планирует принять, впервые систематизированы и определен календарь их реализации в соответствующих двух Планах </w:t>
      </w:r>
      <w:r w:rsidR="00502794" w:rsidRPr="001501D1">
        <w:rPr>
          <w:rFonts w:ascii="Times New Roman" w:hAnsi="Times New Roman" w:cs="Times New Roman"/>
          <w:sz w:val="28"/>
          <w:szCs w:val="28"/>
        </w:rPr>
        <w:t>П</w:t>
      </w:r>
      <w:r w:rsidR="00897546" w:rsidRPr="001501D1">
        <w:rPr>
          <w:rFonts w:ascii="Times New Roman" w:hAnsi="Times New Roman" w:cs="Times New Roman"/>
          <w:sz w:val="28"/>
          <w:szCs w:val="28"/>
        </w:rPr>
        <w:t>равительства РК</w:t>
      </w:r>
      <w:r w:rsidR="002A25A1" w:rsidRPr="001501D1">
        <w:rPr>
          <w:rFonts w:ascii="Times New Roman" w:hAnsi="Times New Roman" w:cs="Times New Roman"/>
          <w:sz w:val="28"/>
          <w:szCs w:val="28"/>
        </w:rPr>
        <w:t xml:space="preserve"> – Плане первоочередных мер в области прав человека и Плане дальнейших мер в области прав человека и верховенства закона. </w:t>
      </w:r>
      <w:r w:rsidR="00897546" w:rsidRPr="001501D1">
        <w:rPr>
          <w:rFonts w:ascii="Times New Roman" w:hAnsi="Times New Roman" w:cs="Times New Roman"/>
          <w:sz w:val="28"/>
          <w:szCs w:val="28"/>
        </w:rPr>
        <w:t xml:space="preserve">Системный пакет мер ориентирован на решение широкого спектра задач, в том числе в части прав граждан с инвалидностью, жертв торговли людьми, бытового насилия, борьбы с пытками, прав граждан в орбите уголовного законодательства, ликвидации дискриминации в отношении женщин и др. </w:t>
      </w:r>
      <w:r w:rsidR="00AB52DC">
        <w:rPr>
          <w:rFonts w:ascii="Times New Roman" w:hAnsi="Times New Roman" w:cs="Times New Roman"/>
          <w:sz w:val="28"/>
          <w:szCs w:val="28"/>
        </w:rPr>
        <w:t>УПЧ лично приняты</w:t>
      </w:r>
      <w:r w:rsidR="002A25A1" w:rsidRPr="001501D1">
        <w:rPr>
          <w:rFonts w:ascii="Times New Roman" w:hAnsi="Times New Roman" w:cs="Times New Roman"/>
          <w:sz w:val="28"/>
          <w:szCs w:val="28"/>
        </w:rPr>
        <w:t xml:space="preserve"> участие в реализации вышеуказанных задач </w:t>
      </w:r>
      <w:r w:rsidR="002A25A1" w:rsidRPr="001501D1">
        <w:rPr>
          <w:rFonts w:ascii="Times New Roman" w:hAnsi="Times New Roman" w:cs="Times New Roman"/>
          <w:sz w:val="28"/>
          <w:szCs w:val="28"/>
        </w:rPr>
        <w:lastRenderedPageBreak/>
        <w:t>посредством внесения своих предложений по совершенствованию национального законодательства в той или иной отрасли. Предложения УПЧ, внесенные в адрес уполномоченных органов в 2022 году, отражены в отдельном разделе настоящего Доклада.</w:t>
      </w:r>
    </w:p>
    <w:p w14:paraId="15C69000" w14:textId="5FE69740" w:rsidR="00897546" w:rsidRPr="001501D1" w:rsidRDefault="002A25A1"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Следует отметить, что п</w:t>
      </w:r>
      <w:r w:rsidR="00897546" w:rsidRPr="001501D1">
        <w:rPr>
          <w:rFonts w:ascii="Times New Roman" w:hAnsi="Times New Roman" w:cs="Times New Roman"/>
          <w:sz w:val="28"/>
          <w:szCs w:val="28"/>
        </w:rPr>
        <w:t>ринятые в 2022 году конституционные поправки направлены на укрепление правозащитного потенциала.</w:t>
      </w:r>
    </w:p>
    <w:p w14:paraId="4C4A8417" w14:textId="77777777" w:rsidR="00A95977" w:rsidRPr="001501D1" w:rsidRDefault="008975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Одним из значимых событий является вступление в силу трёх </w:t>
      </w:r>
      <w:r w:rsidR="007701EB" w:rsidRPr="001501D1">
        <w:rPr>
          <w:rFonts w:ascii="Times New Roman" w:hAnsi="Times New Roman" w:cs="Times New Roman"/>
          <w:sz w:val="28"/>
          <w:szCs w:val="28"/>
        </w:rPr>
        <w:t>К</w:t>
      </w:r>
      <w:r w:rsidRPr="001501D1">
        <w:rPr>
          <w:rFonts w:ascii="Times New Roman" w:hAnsi="Times New Roman" w:cs="Times New Roman"/>
          <w:sz w:val="28"/>
          <w:szCs w:val="28"/>
        </w:rPr>
        <w:t xml:space="preserve">онституционных законов «Об Уполномоченном по правам человека», «О прокуратуре», «О Конституционном суде», определяющих новые возможности для граждан по восстановлению нарушенных прав и предупреждения таких нарушений. </w:t>
      </w:r>
    </w:p>
    <w:p w14:paraId="22887685" w14:textId="7CC3A0B4" w:rsidR="00A95977" w:rsidRPr="001501D1" w:rsidRDefault="00A95977" w:rsidP="003428E8">
      <w:pPr>
        <w:pBdr>
          <w:bottom w:val="single" w:sz="4" w:space="0" w:color="FFFFFF"/>
        </w:pBd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Принятый в 2022 году Конституционный закон «Об Уполномоченном по правам человека» расширил компетенцию Омбудсмена, что позволит повысить эффективность защиты прав наших граждан. </w:t>
      </w:r>
    </w:p>
    <w:p w14:paraId="0DCDC1FA" w14:textId="0FF57030" w:rsidR="00A95977" w:rsidRPr="001501D1" w:rsidRDefault="00A95977" w:rsidP="003428E8">
      <w:pPr>
        <w:pBdr>
          <w:bottom w:val="single" w:sz="4" w:space="0" w:color="FFFFFF"/>
        </w:pBd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Так, УПЧ получил возможность на обращение с иском в суд в интересах большинства, получения разъяснений Верховного суда с целью последующих консультаций граждан в части их права на доступ к правосудию.</w:t>
      </w:r>
      <w:r w:rsidR="00DB58A0" w:rsidRPr="001501D1">
        <w:rPr>
          <w:rFonts w:ascii="Times New Roman" w:hAnsi="Times New Roman" w:cs="Times New Roman"/>
          <w:sz w:val="28"/>
          <w:szCs w:val="28"/>
        </w:rPr>
        <w:t xml:space="preserve"> В контексте принятых конституционных поправок по итогам республиканского референдума 5 июня 2022 года Уполномоченный получил право </w:t>
      </w:r>
      <w:r w:rsidR="00DB58A0" w:rsidRPr="001501D1">
        <w:rPr>
          <w:rFonts w:ascii="Times New Roman" w:hAnsi="Times New Roman" w:cs="Times New Roman"/>
          <w:b/>
          <w:bCs/>
          <w:sz w:val="28"/>
          <w:szCs w:val="28"/>
        </w:rPr>
        <w:t>на обращение в Конституционный суд.</w:t>
      </w:r>
      <w:r w:rsidR="00DB58A0" w:rsidRPr="001501D1">
        <w:rPr>
          <w:rFonts w:ascii="Times New Roman" w:hAnsi="Times New Roman" w:cs="Times New Roman"/>
          <w:sz w:val="28"/>
          <w:szCs w:val="28"/>
        </w:rPr>
        <w:t xml:space="preserve"> УПЧ </w:t>
      </w:r>
      <w:r w:rsidRPr="001501D1">
        <w:rPr>
          <w:rFonts w:ascii="Times New Roman" w:hAnsi="Times New Roman" w:cs="Times New Roman"/>
          <w:sz w:val="28"/>
          <w:szCs w:val="28"/>
        </w:rPr>
        <w:t xml:space="preserve">также сможет участвовать в слушаниях и заседаниях комитетов, рабочих групп и обоих палат Парламента. </w:t>
      </w:r>
    </w:p>
    <w:p w14:paraId="7027CCCA" w14:textId="765AD908" w:rsidR="00DB58A0" w:rsidRPr="001501D1" w:rsidRDefault="00A95977"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отчет</w:t>
      </w:r>
      <w:r w:rsidR="00F61BDF" w:rsidRPr="001501D1">
        <w:rPr>
          <w:rFonts w:ascii="Times New Roman" w:hAnsi="Times New Roman" w:cs="Times New Roman"/>
          <w:sz w:val="28"/>
          <w:szCs w:val="28"/>
        </w:rPr>
        <w:t>н</w:t>
      </w:r>
      <w:r w:rsidRPr="001501D1">
        <w:rPr>
          <w:rFonts w:ascii="Times New Roman" w:hAnsi="Times New Roman" w:cs="Times New Roman"/>
          <w:sz w:val="28"/>
          <w:szCs w:val="28"/>
        </w:rPr>
        <w:t>ом году к</w:t>
      </w:r>
      <w:r w:rsidR="00897546" w:rsidRPr="001501D1">
        <w:rPr>
          <w:rFonts w:ascii="Times New Roman" w:hAnsi="Times New Roman" w:cs="Times New Roman"/>
          <w:sz w:val="28"/>
          <w:szCs w:val="28"/>
        </w:rPr>
        <w:t>азахстански</w:t>
      </w:r>
      <w:r w:rsidR="00DB58A0" w:rsidRPr="001501D1">
        <w:rPr>
          <w:rFonts w:ascii="Times New Roman" w:hAnsi="Times New Roman" w:cs="Times New Roman"/>
          <w:sz w:val="28"/>
          <w:szCs w:val="28"/>
        </w:rPr>
        <w:t>е</w:t>
      </w:r>
      <w:r w:rsidR="00897546" w:rsidRPr="001501D1">
        <w:rPr>
          <w:rFonts w:ascii="Times New Roman" w:hAnsi="Times New Roman" w:cs="Times New Roman"/>
          <w:sz w:val="28"/>
          <w:szCs w:val="28"/>
        </w:rPr>
        <w:t xml:space="preserve"> институт</w:t>
      </w:r>
      <w:r w:rsidR="00DB58A0" w:rsidRPr="001501D1">
        <w:rPr>
          <w:rFonts w:ascii="Times New Roman" w:hAnsi="Times New Roman" w:cs="Times New Roman"/>
          <w:sz w:val="28"/>
          <w:szCs w:val="28"/>
        </w:rPr>
        <w:t>ы</w:t>
      </w:r>
      <w:r w:rsidR="00897546" w:rsidRPr="001501D1">
        <w:rPr>
          <w:rFonts w:ascii="Times New Roman" w:hAnsi="Times New Roman" w:cs="Times New Roman"/>
          <w:sz w:val="28"/>
          <w:szCs w:val="28"/>
        </w:rPr>
        <w:t xml:space="preserve"> Омбудсмена</w:t>
      </w:r>
      <w:r w:rsidR="00DB58A0" w:rsidRPr="001501D1">
        <w:rPr>
          <w:rFonts w:ascii="Times New Roman" w:hAnsi="Times New Roman" w:cs="Times New Roman"/>
          <w:sz w:val="28"/>
          <w:szCs w:val="28"/>
        </w:rPr>
        <w:t xml:space="preserve"> по правам человека</w:t>
      </w:r>
      <w:r w:rsidR="00897546" w:rsidRPr="001501D1">
        <w:rPr>
          <w:rFonts w:ascii="Times New Roman" w:hAnsi="Times New Roman" w:cs="Times New Roman"/>
          <w:sz w:val="28"/>
          <w:szCs w:val="28"/>
        </w:rPr>
        <w:t xml:space="preserve"> и Омбудсмена по правам ребенка получили поддержку Президента страны и Правительства для укрепления своей деятельности </w:t>
      </w:r>
      <w:r w:rsidR="00897546" w:rsidRPr="001501D1">
        <w:rPr>
          <w:rFonts w:ascii="Times New Roman" w:hAnsi="Times New Roman" w:cs="Times New Roman"/>
          <w:b/>
          <w:bCs/>
          <w:sz w:val="28"/>
          <w:szCs w:val="28"/>
        </w:rPr>
        <w:t>в</w:t>
      </w:r>
      <w:r w:rsidR="00282CA8" w:rsidRPr="001501D1">
        <w:rPr>
          <w:rFonts w:ascii="Times New Roman" w:hAnsi="Times New Roman" w:cs="Times New Roman"/>
          <w:b/>
          <w:bCs/>
          <w:sz w:val="28"/>
          <w:szCs w:val="28"/>
        </w:rPr>
        <w:t xml:space="preserve">о всех </w:t>
      </w:r>
      <w:r w:rsidR="00897546" w:rsidRPr="001501D1">
        <w:rPr>
          <w:rFonts w:ascii="Times New Roman" w:hAnsi="Times New Roman" w:cs="Times New Roman"/>
          <w:b/>
          <w:bCs/>
          <w:sz w:val="28"/>
          <w:szCs w:val="28"/>
        </w:rPr>
        <w:t>регионах</w:t>
      </w:r>
      <w:r w:rsidR="00897546" w:rsidRPr="001501D1">
        <w:rPr>
          <w:rFonts w:ascii="Times New Roman" w:hAnsi="Times New Roman" w:cs="Times New Roman"/>
          <w:sz w:val="28"/>
          <w:szCs w:val="28"/>
        </w:rPr>
        <w:t>, через открытие представительств Уполномоченного по правам человека и назначение Уполномоченных по правам ребенка в регионах.</w:t>
      </w:r>
      <w:r w:rsidR="00282CA8" w:rsidRPr="001501D1">
        <w:rPr>
          <w:rFonts w:ascii="Times New Roman" w:hAnsi="Times New Roman" w:cs="Times New Roman"/>
          <w:sz w:val="28"/>
          <w:szCs w:val="28"/>
        </w:rPr>
        <w:t xml:space="preserve"> </w:t>
      </w:r>
    </w:p>
    <w:p w14:paraId="7D8EFA2E" w14:textId="2671A741" w:rsidR="00897546" w:rsidRPr="001501D1" w:rsidRDefault="00282CA8"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было открыто представительство УПЧ в </w:t>
      </w:r>
      <w:r w:rsidRPr="001501D1">
        <w:rPr>
          <w:rFonts w:ascii="Times New Roman" w:hAnsi="Times New Roman" w:cs="Times New Roman"/>
          <w:b/>
          <w:bCs/>
          <w:sz w:val="28"/>
          <w:szCs w:val="28"/>
        </w:rPr>
        <w:t>17</w:t>
      </w:r>
      <w:r w:rsidR="00AB52DC">
        <w:rPr>
          <w:rFonts w:ascii="Times New Roman" w:hAnsi="Times New Roman" w:cs="Times New Roman"/>
          <w:sz w:val="28"/>
          <w:szCs w:val="28"/>
        </w:rPr>
        <w:t xml:space="preserve"> регионах Казахстана.</w:t>
      </w:r>
      <w:r w:rsidRPr="001501D1">
        <w:rPr>
          <w:rFonts w:ascii="Times New Roman" w:hAnsi="Times New Roman" w:cs="Times New Roman"/>
          <w:sz w:val="28"/>
          <w:szCs w:val="28"/>
        </w:rPr>
        <w:t xml:space="preserve"> </w:t>
      </w:r>
    </w:p>
    <w:p w14:paraId="4C853B65" w14:textId="1CBA4459" w:rsidR="00356B3A" w:rsidRPr="001501D1" w:rsidRDefault="00356B3A"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Важно отметить, что в Казахстане сохраняется многообразие правозащитных организаций, учреждений и иных субъектов, мандат которых связан с представительством и защитой интересов неограниченного круга граждан, продвижения идеи инклюзивного общества. </w:t>
      </w:r>
    </w:p>
    <w:p w14:paraId="109A0F60" w14:textId="793A2363" w:rsidR="00897546" w:rsidRPr="001501D1" w:rsidRDefault="008975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w:t>
      </w:r>
      <w:r w:rsidR="007701EB" w:rsidRPr="001501D1">
        <w:rPr>
          <w:rFonts w:ascii="Times New Roman" w:hAnsi="Times New Roman" w:cs="Times New Roman"/>
          <w:sz w:val="28"/>
          <w:szCs w:val="28"/>
        </w:rPr>
        <w:t>отчетном</w:t>
      </w:r>
      <w:r w:rsidRPr="001501D1">
        <w:rPr>
          <w:rFonts w:ascii="Times New Roman" w:hAnsi="Times New Roman" w:cs="Times New Roman"/>
          <w:sz w:val="28"/>
          <w:szCs w:val="28"/>
        </w:rPr>
        <w:t xml:space="preserve"> году совместно с государственными органами и НПО мы смогли достичь долгосрочного устойчивого решения по предупреждению жестокого обращения и охраны права на здоровье в закрытых учреждениях. Тюремная медицинская служба стала частью гражданского здравоохранения, введён электронный клинический протокол для фиксации первичных доказательств гражданскими медиками насильственных действий в отношении человека в соответствии с Руководством Управления Верховного комиссара ООН по правам человека и рекомендациями ВОЗ.</w:t>
      </w:r>
    </w:p>
    <w:p w14:paraId="41B3FF60" w14:textId="26F01B9A" w:rsidR="00945933" w:rsidRPr="001501D1" w:rsidRDefault="00897546" w:rsidP="003428E8">
      <w:pPr>
        <w:spacing w:line="240" w:lineRule="auto"/>
        <w:ind w:firstLine="709"/>
        <w:contextualSpacing/>
        <w:jc w:val="both"/>
        <w:rPr>
          <w:rFonts w:ascii="Times New Roman" w:hAnsi="Times New Roman" w:cs="Times New Roman"/>
          <w:sz w:val="28"/>
          <w:szCs w:val="28"/>
        </w:rPr>
      </w:pPr>
      <w:r w:rsidRPr="001501D1">
        <w:rPr>
          <w:rFonts w:ascii="Times New Roman" w:hAnsi="Times New Roman" w:cs="Times New Roman"/>
          <w:sz w:val="28"/>
          <w:szCs w:val="28"/>
        </w:rPr>
        <w:t xml:space="preserve">Таким образом, в </w:t>
      </w:r>
      <w:r w:rsidR="00356B3A" w:rsidRPr="001501D1">
        <w:rPr>
          <w:rFonts w:ascii="Times New Roman" w:hAnsi="Times New Roman" w:cs="Times New Roman"/>
          <w:sz w:val="28"/>
          <w:szCs w:val="28"/>
        </w:rPr>
        <w:t>2022 году Уполномоченным в полной мере были реализованы компетенции, регламентированные на уровне Конституционного закона</w:t>
      </w:r>
      <w:r w:rsidR="00945933" w:rsidRPr="001501D1">
        <w:rPr>
          <w:rFonts w:ascii="Times New Roman" w:hAnsi="Times New Roman" w:cs="Times New Roman"/>
          <w:sz w:val="28"/>
          <w:szCs w:val="28"/>
        </w:rPr>
        <w:t xml:space="preserve"> Республики Казахстан «Об Уполномоченном по правам человека в Республике Казахстан</w:t>
      </w:r>
      <w:r w:rsidR="00190666" w:rsidRPr="001501D1">
        <w:rPr>
          <w:rFonts w:ascii="Times New Roman" w:hAnsi="Times New Roman" w:cs="Times New Roman"/>
          <w:sz w:val="28"/>
          <w:szCs w:val="28"/>
        </w:rPr>
        <w:t>»</w:t>
      </w:r>
      <w:r w:rsidR="00356B3A" w:rsidRPr="001501D1">
        <w:rPr>
          <w:rFonts w:ascii="Times New Roman" w:hAnsi="Times New Roman" w:cs="Times New Roman"/>
          <w:sz w:val="28"/>
          <w:szCs w:val="28"/>
        </w:rPr>
        <w:t xml:space="preserve">. </w:t>
      </w:r>
    </w:p>
    <w:p w14:paraId="2D9FCE54" w14:textId="39E6519D" w:rsidR="00755438" w:rsidRPr="001501D1" w:rsidRDefault="00755438"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lastRenderedPageBreak/>
        <w:t xml:space="preserve">В настоящем </w:t>
      </w:r>
      <w:r w:rsidR="00297D8A" w:rsidRPr="001501D1">
        <w:rPr>
          <w:rFonts w:ascii="Times New Roman" w:hAnsi="Times New Roman" w:cs="Times New Roman"/>
          <w:sz w:val="28"/>
          <w:szCs w:val="28"/>
        </w:rPr>
        <w:t>Докладе</w:t>
      </w:r>
      <w:r w:rsidRPr="001501D1">
        <w:rPr>
          <w:rFonts w:ascii="Times New Roman" w:hAnsi="Times New Roman" w:cs="Times New Roman"/>
          <w:sz w:val="28"/>
          <w:szCs w:val="28"/>
        </w:rPr>
        <w:t xml:space="preserve"> </w:t>
      </w:r>
      <w:r w:rsidR="00D71C54" w:rsidRPr="001501D1">
        <w:rPr>
          <w:rFonts w:ascii="Times New Roman" w:hAnsi="Times New Roman" w:cs="Times New Roman"/>
          <w:sz w:val="28"/>
          <w:szCs w:val="28"/>
        </w:rPr>
        <w:t>о деятельности Уполномоченного по правам человека в Республике Казахстан за 202</w:t>
      </w:r>
      <w:r w:rsidR="00C6514F" w:rsidRPr="001501D1">
        <w:rPr>
          <w:rFonts w:ascii="Times New Roman" w:hAnsi="Times New Roman" w:cs="Times New Roman"/>
          <w:sz w:val="28"/>
          <w:szCs w:val="28"/>
        </w:rPr>
        <w:t xml:space="preserve">2 </w:t>
      </w:r>
      <w:r w:rsidR="00D71C54" w:rsidRPr="001501D1">
        <w:rPr>
          <w:rFonts w:ascii="Times New Roman" w:hAnsi="Times New Roman" w:cs="Times New Roman"/>
          <w:sz w:val="28"/>
          <w:szCs w:val="28"/>
        </w:rPr>
        <w:t>год</w:t>
      </w:r>
      <w:r w:rsidR="00945933" w:rsidRPr="001501D1">
        <w:rPr>
          <w:rStyle w:val="a5"/>
          <w:rFonts w:ascii="Times New Roman" w:hAnsi="Times New Roman" w:cs="Times New Roman"/>
          <w:sz w:val="28"/>
          <w:szCs w:val="28"/>
        </w:rPr>
        <w:footnoteReference w:id="1"/>
      </w:r>
      <w:r w:rsidR="00945933" w:rsidRPr="001501D1">
        <w:rPr>
          <w:rFonts w:ascii="Times New Roman" w:hAnsi="Times New Roman" w:cs="Times New Roman"/>
          <w:sz w:val="28"/>
          <w:szCs w:val="28"/>
        </w:rPr>
        <w:t xml:space="preserve"> </w:t>
      </w:r>
      <w:r w:rsidRPr="001501D1">
        <w:rPr>
          <w:rFonts w:ascii="Times New Roman" w:hAnsi="Times New Roman" w:cs="Times New Roman"/>
          <w:sz w:val="28"/>
          <w:szCs w:val="28"/>
        </w:rPr>
        <w:t xml:space="preserve">сохраняется преемственность с </w:t>
      </w:r>
      <w:r w:rsidR="00297D8A" w:rsidRPr="001501D1">
        <w:rPr>
          <w:rFonts w:ascii="Times New Roman" w:hAnsi="Times New Roman" w:cs="Times New Roman"/>
          <w:sz w:val="28"/>
          <w:szCs w:val="28"/>
        </w:rPr>
        <w:t>докладами</w:t>
      </w:r>
      <w:r w:rsidR="00D71C54" w:rsidRPr="001501D1">
        <w:rPr>
          <w:rFonts w:ascii="Times New Roman" w:hAnsi="Times New Roman" w:cs="Times New Roman"/>
          <w:sz w:val="28"/>
          <w:szCs w:val="28"/>
        </w:rPr>
        <w:t xml:space="preserve"> прошлых лет.</w:t>
      </w:r>
      <w:r w:rsidRPr="001501D1">
        <w:rPr>
          <w:rFonts w:ascii="Times New Roman" w:hAnsi="Times New Roman" w:cs="Times New Roman"/>
          <w:sz w:val="28"/>
          <w:szCs w:val="28"/>
        </w:rPr>
        <w:t xml:space="preserve"> Документ содержит информацию о проделанной работе национального правозащитного учреждения в отчетном году в соответствии с его полномочиями, о поступив</w:t>
      </w:r>
      <w:r w:rsidR="005E3541" w:rsidRPr="001501D1">
        <w:rPr>
          <w:rFonts w:ascii="Times New Roman" w:hAnsi="Times New Roman" w:cs="Times New Roman"/>
          <w:sz w:val="28"/>
          <w:szCs w:val="28"/>
        </w:rPr>
        <w:t>ших и рассмотренных жалоб</w:t>
      </w:r>
      <w:r w:rsidR="00BA7403" w:rsidRPr="001501D1">
        <w:rPr>
          <w:rFonts w:ascii="Times New Roman" w:hAnsi="Times New Roman" w:cs="Times New Roman"/>
          <w:sz w:val="28"/>
          <w:szCs w:val="28"/>
        </w:rPr>
        <w:t>ах по социально значимым вопросам</w:t>
      </w:r>
      <w:r w:rsidRPr="001501D1">
        <w:rPr>
          <w:rFonts w:ascii="Times New Roman" w:hAnsi="Times New Roman" w:cs="Times New Roman"/>
          <w:sz w:val="28"/>
          <w:szCs w:val="28"/>
        </w:rPr>
        <w:t>, о взаимодействии с государственными органами, гражданским обществом, международными партнерами.</w:t>
      </w:r>
      <w:r w:rsidR="00E11658" w:rsidRPr="001501D1">
        <w:rPr>
          <w:rFonts w:ascii="Times New Roman" w:hAnsi="Times New Roman" w:cs="Times New Roman"/>
          <w:sz w:val="28"/>
          <w:szCs w:val="28"/>
        </w:rPr>
        <w:t xml:space="preserve"> </w:t>
      </w:r>
    </w:p>
    <w:p w14:paraId="55D4AD47" w14:textId="11E4EB6A" w:rsidR="00E6007E" w:rsidRPr="001501D1" w:rsidRDefault="00297D8A"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Доклад</w:t>
      </w:r>
      <w:r w:rsidR="00755438" w:rsidRPr="001501D1">
        <w:rPr>
          <w:rFonts w:ascii="Times New Roman" w:hAnsi="Times New Roman" w:cs="Times New Roman"/>
          <w:sz w:val="28"/>
          <w:szCs w:val="28"/>
        </w:rPr>
        <w:t xml:space="preserve"> будет представлен </w:t>
      </w:r>
      <w:r w:rsidR="00945933" w:rsidRPr="001501D1">
        <w:rPr>
          <w:rFonts w:ascii="Times New Roman" w:hAnsi="Times New Roman" w:cs="Times New Roman"/>
          <w:sz w:val="28"/>
          <w:szCs w:val="28"/>
        </w:rPr>
        <w:t xml:space="preserve">на рассмотрение </w:t>
      </w:r>
      <w:r w:rsidR="00755438" w:rsidRPr="001501D1">
        <w:rPr>
          <w:rFonts w:ascii="Times New Roman" w:hAnsi="Times New Roman" w:cs="Times New Roman"/>
          <w:sz w:val="28"/>
          <w:szCs w:val="28"/>
        </w:rPr>
        <w:t>Президент</w:t>
      </w:r>
      <w:r w:rsidR="00945933" w:rsidRPr="001501D1">
        <w:rPr>
          <w:rFonts w:ascii="Times New Roman" w:hAnsi="Times New Roman" w:cs="Times New Roman"/>
          <w:sz w:val="28"/>
          <w:szCs w:val="28"/>
        </w:rPr>
        <w:t>а</w:t>
      </w:r>
      <w:r w:rsidR="00755438" w:rsidRPr="001501D1">
        <w:rPr>
          <w:rFonts w:ascii="Times New Roman" w:hAnsi="Times New Roman" w:cs="Times New Roman"/>
          <w:sz w:val="28"/>
          <w:szCs w:val="28"/>
        </w:rPr>
        <w:t xml:space="preserve"> Республики Казахстана</w:t>
      </w:r>
      <w:r w:rsidR="00945933" w:rsidRPr="001501D1">
        <w:rPr>
          <w:rFonts w:ascii="Times New Roman" w:hAnsi="Times New Roman" w:cs="Times New Roman"/>
          <w:sz w:val="28"/>
          <w:szCs w:val="28"/>
        </w:rPr>
        <w:t xml:space="preserve"> и </w:t>
      </w:r>
      <w:r w:rsidR="00755438" w:rsidRPr="001501D1">
        <w:rPr>
          <w:rFonts w:ascii="Times New Roman" w:hAnsi="Times New Roman" w:cs="Times New Roman"/>
          <w:sz w:val="28"/>
          <w:szCs w:val="28"/>
        </w:rPr>
        <w:t xml:space="preserve">размещен на официальном </w:t>
      </w:r>
      <w:r w:rsidR="00190666" w:rsidRPr="001501D1">
        <w:rPr>
          <w:rFonts w:ascii="Times New Roman" w:hAnsi="Times New Roman" w:cs="Times New Roman"/>
          <w:sz w:val="28"/>
          <w:szCs w:val="28"/>
        </w:rPr>
        <w:t>интернет-ресурсе</w:t>
      </w:r>
      <w:r w:rsidR="00755438" w:rsidRPr="001501D1">
        <w:rPr>
          <w:rFonts w:ascii="Times New Roman" w:hAnsi="Times New Roman" w:cs="Times New Roman"/>
          <w:sz w:val="28"/>
          <w:szCs w:val="28"/>
        </w:rPr>
        <w:t xml:space="preserve"> Уполномоченного по правам человека на </w:t>
      </w:r>
      <w:r w:rsidR="00190666" w:rsidRPr="001501D1">
        <w:rPr>
          <w:rFonts w:ascii="Times New Roman" w:hAnsi="Times New Roman" w:cs="Times New Roman"/>
          <w:sz w:val="28"/>
          <w:szCs w:val="28"/>
        </w:rPr>
        <w:t>государственном и русском языках.</w:t>
      </w:r>
    </w:p>
    <w:p w14:paraId="0EEC1B1E" w14:textId="77777777" w:rsidR="00BA7403" w:rsidRPr="001501D1" w:rsidRDefault="00BA7403" w:rsidP="003428E8">
      <w:pPr>
        <w:spacing w:line="240" w:lineRule="auto"/>
        <w:ind w:firstLine="709"/>
        <w:rPr>
          <w:rFonts w:ascii="Times New Roman" w:hAnsi="Times New Roman" w:cs="Times New Roman"/>
          <w:sz w:val="28"/>
          <w:szCs w:val="28"/>
        </w:rPr>
      </w:pPr>
      <w:r w:rsidRPr="001501D1">
        <w:rPr>
          <w:rFonts w:ascii="Times New Roman" w:hAnsi="Times New Roman" w:cs="Times New Roman"/>
          <w:sz w:val="28"/>
          <w:szCs w:val="28"/>
        </w:rPr>
        <w:br w:type="page"/>
      </w:r>
    </w:p>
    <w:p w14:paraId="3D1F25BE" w14:textId="1A3BDADE" w:rsidR="002B0DE1" w:rsidRPr="001501D1" w:rsidRDefault="002B0DE1" w:rsidP="001501D1">
      <w:pPr>
        <w:pStyle w:val="1"/>
        <w:spacing w:before="0" w:after="240" w:line="240" w:lineRule="auto"/>
        <w:ind w:firstLine="567"/>
        <w:jc w:val="center"/>
      </w:pPr>
      <w:bookmarkStart w:id="5" w:name="_Toc94924459"/>
      <w:bookmarkStart w:id="6" w:name="_Toc131057771"/>
      <w:r w:rsidRPr="001501D1">
        <w:lastRenderedPageBreak/>
        <w:t>1. ОБЩАЯ ХАРАКТЕРИСТИКА ПОСТУПИВШИХ В АДРЕС УПОЛНОМОЧЕННОГО ПО ПРАВАМ ЧЕЛОВЕКА ОБРАЩЕНИЙ</w:t>
      </w:r>
      <w:bookmarkEnd w:id="5"/>
      <w:r w:rsidR="00FC3CFA" w:rsidRPr="001501D1">
        <w:rPr>
          <w:i/>
        </w:rPr>
        <w:t xml:space="preserve"> </w:t>
      </w:r>
      <w:r w:rsidR="00FC3CFA" w:rsidRPr="001501D1">
        <w:t>В 2022 ГОДУ</w:t>
      </w:r>
      <w:bookmarkEnd w:id="6"/>
    </w:p>
    <w:p w14:paraId="6EEC9B39" w14:textId="09CD0599" w:rsidR="00C209EA" w:rsidRPr="001501D1" w:rsidRDefault="00C209EA" w:rsidP="003428E8">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t xml:space="preserve">В </w:t>
      </w:r>
      <w:r w:rsidRPr="001501D1">
        <w:rPr>
          <w:rFonts w:ascii="Times New Roman" w:hAnsi="Times New Roman" w:cs="Times New Roman"/>
          <w:b/>
          <w:sz w:val="28"/>
          <w:szCs w:val="28"/>
        </w:rPr>
        <w:t>2022 году</w:t>
      </w:r>
      <w:r w:rsidRPr="001501D1">
        <w:rPr>
          <w:rFonts w:ascii="Times New Roman" w:hAnsi="Times New Roman" w:cs="Times New Roman"/>
          <w:sz w:val="28"/>
          <w:szCs w:val="28"/>
        </w:rPr>
        <w:t xml:space="preserve"> в адрес Уполномоченного по правам человека в Республике Казахстан (далее – Уполномоченный, УПЧ РК) поступило </w:t>
      </w:r>
      <w:r w:rsidRPr="001501D1">
        <w:rPr>
          <w:rFonts w:ascii="Times New Roman" w:hAnsi="Times New Roman" w:cs="Times New Roman"/>
          <w:b/>
          <w:sz w:val="28"/>
          <w:szCs w:val="28"/>
        </w:rPr>
        <w:t xml:space="preserve">беспрецедентно большой объем обращений - </w:t>
      </w:r>
      <w:r w:rsidRPr="001501D1">
        <w:rPr>
          <w:rFonts w:ascii="Times New Roman" w:hAnsi="Times New Roman" w:cs="Times New Roman"/>
          <w:b/>
          <w:sz w:val="32"/>
          <w:szCs w:val="28"/>
        </w:rPr>
        <w:t>3948</w:t>
      </w:r>
      <w:r w:rsidRPr="001501D1">
        <w:rPr>
          <w:rFonts w:ascii="Times New Roman" w:hAnsi="Times New Roman" w:cs="Times New Roman"/>
          <w:b/>
          <w:sz w:val="28"/>
          <w:szCs w:val="28"/>
        </w:rPr>
        <w:t xml:space="preserve"> </w:t>
      </w:r>
      <w:r w:rsidRPr="001501D1">
        <w:rPr>
          <w:rFonts w:ascii="Times New Roman" w:hAnsi="Times New Roman" w:cs="Times New Roman"/>
          <w:sz w:val="28"/>
          <w:szCs w:val="28"/>
        </w:rPr>
        <w:t xml:space="preserve">(Рисунок 1). Данное количество превышает показатель 2021 года </w:t>
      </w:r>
      <w:r w:rsidR="000B0B2B">
        <w:rPr>
          <w:rFonts w:ascii="Times New Roman" w:hAnsi="Times New Roman" w:cs="Times New Roman"/>
          <w:sz w:val="28"/>
          <w:szCs w:val="28"/>
        </w:rPr>
        <w:t xml:space="preserve">более чем в два раза </w:t>
      </w:r>
      <w:r w:rsidRPr="00350F32">
        <w:rPr>
          <w:rFonts w:ascii="Times New Roman" w:hAnsi="Times New Roman" w:cs="Times New Roman"/>
          <w:b/>
          <w:sz w:val="28"/>
          <w:szCs w:val="28"/>
        </w:rPr>
        <w:t xml:space="preserve">на </w:t>
      </w:r>
      <w:r w:rsidRPr="00350F32">
        <w:rPr>
          <w:rFonts w:ascii="Times New Roman" w:hAnsi="Times New Roman" w:cs="Times New Roman"/>
          <w:b/>
          <w:sz w:val="32"/>
          <w:szCs w:val="28"/>
        </w:rPr>
        <w:t>112%</w:t>
      </w:r>
      <w:r w:rsidRPr="00350F32">
        <w:rPr>
          <w:rFonts w:ascii="Times New Roman" w:hAnsi="Times New Roman" w:cs="Times New Roman"/>
          <w:b/>
          <w:sz w:val="28"/>
          <w:szCs w:val="28"/>
        </w:rPr>
        <w:t>.</w:t>
      </w:r>
      <w:r w:rsidRPr="001501D1">
        <w:rPr>
          <w:rFonts w:ascii="Times New Roman" w:hAnsi="Times New Roman" w:cs="Times New Roman"/>
          <w:b/>
          <w:sz w:val="28"/>
          <w:szCs w:val="28"/>
        </w:rPr>
        <w:t xml:space="preserve"> </w:t>
      </w:r>
    </w:p>
    <w:p w14:paraId="25E8EDBE" w14:textId="77777777" w:rsidR="00C209EA" w:rsidRPr="001501D1" w:rsidRDefault="00C209EA" w:rsidP="003428E8">
      <w:pPr>
        <w:spacing w:after="0" w:line="240" w:lineRule="auto"/>
        <w:ind w:firstLine="709"/>
        <w:jc w:val="both"/>
        <w:rPr>
          <w:rFonts w:ascii="Times New Roman" w:hAnsi="Times New Roman" w:cs="Times New Roman"/>
          <w:sz w:val="28"/>
          <w:szCs w:val="28"/>
        </w:rPr>
      </w:pPr>
    </w:p>
    <w:p w14:paraId="060BD9C3" w14:textId="14ED3F21" w:rsidR="00C209EA" w:rsidRPr="001501D1" w:rsidRDefault="00C209EA" w:rsidP="003428E8">
      <w:pPr>
        <w:spacing w:after="0" w:line="240" w:lineRule="auto"/>
        <w:jc w:val="center"/>
        <w:rPr>
          <w:rFonts w:ascii="Times New Roman" w:hAnsi="Times New Roman" w:cs="Times New Roman"/>
          <w:i/>
          <w:sz w:val="24"/>
          <w:szCs w:val="28"/>
        </w:rPr>
      </w:pPr>
      <w:r w:rsidRPr="001501D1">
        <w:rPr>
          <w:rFonts w:ascii="Times New Roman" w:hAnsi="Times New Roman" w:cs="Times New Roman"/>
          <w:noProof/>
          <w:sz w:val="28"/>
          <w:szCs w:val="28"/>
          <w:lang w:eastAsia="ru-RU"/>
        </w:rPr>
        <w:drawing>
          <wp:inline distT="0" distB="0" distL="0" distR="0" wp14:anchorId="398E81BF" wp14:editId="2B144AFD">
            <wp:extent cx="5281574" cy="2706624"/>
            <wp:effectExtent l="0" t="0" r="14605" b="1778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ADD1A7" w14:textId="77777777" w:rsidR="00C209EA" w:rsidRPr="001501D1" w:rsidRDefault="00C209EA" w:rsidP="003428E8">
      <w:pPr>
        <w:spacing w:after="0" w:line="240" w:lineRule="auto"/>
        <w:ind w:firstLine="709"/>
        <w:jc w:val="center"/>
        <w:rPr>
          <w:rFonts w:ascii="Times New Roman" w:hAnsi="Times New Roman" w:cs="Times New Roman"/>
          <w:i/>
          <w:sz w:val="24"/>
          <w:szCs w:val="28"/>
        </w:rPr>
      </w:pPr>
      <w:r w:rsidRPr="001501D1">
        <w:rPr>
          <w:rFonts w:ascii="Times New Roman" w:hAnsi="Times New Roman" w:cs="Times New Roman"/>
          <w:i/>
          <w:sz w:val="24"/>
          <w:szCs w:val="28"/>
        </w:rPr>
        <w:t>Рисунок 1. Количество обращений, поступивших</w:t>
      </w:r>
    </w:p>
    <w:p w14:paraId="1A50B5E8" w14:textId="3F235071" w:rsidR="00C209EA" w:rsidRPr="001501D1" w:rsidRDefault="00C209EA" w:rsidP="003428E8">
      <w:pPr>
        <w:spacing w:after="0" w:line="240" w:lineRule="auto"/>
        <w:ind w:firstLine="709"/>
        <w:jc w:val="center"/>
        <w:rPr>
          <w:rFonts w:ascii="Times New Roman" w:hAnsi="Times New Roman" w:cs="Times New Roman"/>
          <w:i/>
          <w:sz w:val="24"/>
          <w:szCs w:val="28"/>
        </w:rPr>
      </w:pPr>
      <w:r w:rsidRPr="001501D1">
        <w:rPr>
          <w:rFonts w:ascii="Times New Roman" w:hAnsi="Times New Roman" w:cs="Times New Roman"/>
          <w:i/>
          <w:sz w:val="24"/>
          <w:szCs w:val="28"/>
        </w:rPr>
        <w:t xml:space="preserve">в адрес УПЧ </w:t>
      </w:r>
      <w:r w:rsidR="00065A43" w:rsidRPr="001501D1">
        <w:rPr>
          <w:rFonts w:ascii="Times New Roman" w:hAnsi="Times New Roman" w:cs="Times New Roman"/>
          <w:i/>
          <w:sz w:val="24"/>
          <w:szCs w:val="28"/>
        </w:rPr>
        <w:t xml:space="preserve">в </w:t>
      </w:r>
      <w:r w:rsidRPr="001501D1">
        <w:rPr>
          <w:rFonts w:ascii="Times New Roman" w:hAnsi="Times New Roman" w:cs="Times New Roman"/>
          <w:i/>
          <w:sz w:val="24"/>
          <w:szCs w:val="28"/>
        </w:rPr>
        <w:t>2018</w:t>
      </w:r>
      <w:r w:rsidR="00065A43" w:rsidRPr="001501D1">
        <w:rPr>
          <w:rFonts w:ascii="Times New Roman" w:hAnsi="Times New Roman" w:cs="Times New Roman"/>
          <w:i/>
          <w:sz w:val="24"/>
          <w:szCs w:val="28"/>
        </w:rPr>
        <w:t>-</w:t>
      </w:r>
      <w:r w:rsidRPr="001501D1">
        <w:rPr>
          <w:rFonts w:ascii="Times New Roman" w:hAnsi="Times New Roman" w:cs="Times New Roman"/>
          <w:i/>
          <w:sz w:val="24"/>
          <w:szCs w:val="28"/>
        </w:rPr>
        <w:t>2022 г</w:t>
      </w:r>
      <w:r w:rsidR="00065A43" w:rsidRPr="001501D1">
        <w:rPr>
          <w:rFonts w:ascii="Times New Roman" w:hAnsi="Times New Roman" w:cs="Times New Roman"/>
          <w:i/>
          <w:sz w:val="24"/>
          <w:szCs w:val="28"/>
        </w:rPr>
        <w:t>г.</w:t>
      </w:r>
    </w:p>
    <w:p w14:paraId="239A8F9F" w14:textId="77777777" w:rsidR="00C209EA" w:rsidRPr="001501D1" w:rsidRDefault="00C209EA" w:rsidP="003428E8">
      <w:pPr>
        <w:spacing w:after="0" w:line="240" w:lineRule="auto"/>
        <w:ind w:firstLine="709"/>
        <w:jc w:val="center"/>
        <w:rPr>
          <w:rFonts w:ascii="Times New Roman" w:hAnsi="Times New Roman" w:cs="Times New Roman"/>
          <w:i/>
          <w:sz w:val="24"/>
          <w:szCs w:val="28"/>
        </w:rPr>
      </w:pPr>
    </w:p>
    <w:p w14:paraId="255F4EA3" w14:textId="7B849535" w:rsidR="00C209EA" w:rsidRPr="001501D1" w:rsidRDefault="00C209EA"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разрезе четырехлетнего периода наблюдается динамика снижения количества устных обращений. Граждане отдают предпочтение письменным обращениям. С 2021 года граждане получили возможность отправлять обращения через систему eOtinish, которая была введена государством в целях реализации концепции «Слышащего государства» и повышения качества работы с заявителями. На сегодняшний день подавляющее большинство обращений поступает через портал электронного правительства (Рисунок 2).</w:t>
      </w:r>
    </w:p>
    <w:p w14:paraId="285D1947" w14:textId="77777777" w:rsidR="00C209EA" w:rsidRPr="001501D1" w:rsidRDefault="00C209EA" w:rsidP="003428E8">
      <w:pPr>
        <w:spacing w:after="0" w:line="240" w:lineRule="auto"/>
        <w:ind w:firstLine="709"/>
        <w:jc w:val="both"/>
        <w:rPr>
          <w:rFonts w:ascii="Times New Roman" w:hAnsi="Times New Roman" w:cs="Times New Roman"/>
          <w:sz w:val="28"/>
          <w:szCs w:val="28"/>
        </w:rPr>
      </w:pPr>
    </w:p>
    <w:p w14:paraId="54589662" w14:textId="77777777" w:rsidR="00C209EA" w:rsidRPr="001501D1" w:rsidRDefault="00C209EA" w:rsidP="00F61BDF">
      <w:pPr>
        <w:spacing w:after="0" w:line="240" w:lineRule="auto"/>
        <w:ind w:firstLine="709"/>
        <w:jc w:val="center"/>
        <w:rPr>
          <w:rFonts w:ascii="Times New Roman" w:hAnsi="Times New Roman" w:cs="Times New Roman"/>
          <w:b/>
          <w:sz w:val="28"/>
        </w:rPr>
      </w:pPr>
      <w:r w:rsidRPr="001501D1">
        <w:rPr>
          <w:rFonts w:ascii="Times New Roman" w:hAnsi="Times New Roman" w:cs="Times New Roman"/>
          <w:b/>
          <w:noProof/>
          <w:sz w:val="28"/>
          <w:lang w:eastAsia="ru-RU"/>
        </w:rPr>
        <w:drawing>
          <wp:inline distT="0" distB="0" distL="0" distR="0" wp14:anchorId="448D9424" wp14:editId="7929A943">
            <wp:extent cx="5335270" cy="2133600"/>
            <wp:effectExtent l="0" t="0" r="1778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8E1F44" w14:textId="77777777" w:rsidR="00C209EA" w:rsidRPr="001501D1" w:rsidRDefault="00C209EA" w:rsidP="00F61BDF">
      <w:pPr>
        <w:spacing w:after="0" w:line="240" w:lineRule="auto"/>
        <w:ind w:firstLine="709"/>
        <w:jc w:val="center"/>
        <w:rPr>
          <w:rFonts w:ascii="Times New Roman" w:hAnsi="Times New Roman" w:cs="Times New Roman"/>
          <w:bCs/>
          <w:i/>
          <w:sz w:val="24"/>
          <w:szCs w:val="28"/>
        </w:rPr>
      </w:pPr>
      <w:r w:rsidRPr="001501D1">
        <w:rPr>
          <w:rFonts w:ascii="Times New Roman" w:hAnsi="Times New Roman" w:cs="Times New Roman"/>
          <w:i/>
          <w:sz w:val="24"/>
          <w:szCs w:val="28"/>
        </w:rPr>
        <w:lastRenderedPageBreak/>
        <w:t xml:space="preserve">Рисунок 2. </w:t>
      </w:r>
      <w:r w:rsidRPr="001501D1">
        <w:rPr>
          <w:rFonts w:ascii="Times New Roman" w:hAnsi="Times New Roman" w:cs="Times New Roman"/>
          <w:bCs/>
          <w:i/>
          <w:sz w:val="24"/>
          <w:szCs w:val="28"/>
        </w:rPr>
        <w:t>Средства связи, посредством которых поступали письменные обращения в 2022 году</w:t>
      </w:r>
    </w:p>
    <w:p w14:paraId="1852629A" w14:textId="77777777" w:rsidR="00C209EA" w:rsidRPr="001501D1" w:rsidRDefault="00C209EA"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отношении содержания поступивших в 2022 году жалоб и обращений (Рисунок 3), следует отметить, что лидирующие позиции традиционно занимают следующие категории: </w:t>
      </w:r>
    </w:p>
    <w:p w14:paraId="4EB24949" w14:textId="77777777" w:rsidR="00C209EA" w:rsidRPr="001501D1" w:rsidRDefault="00C209EA"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1) жалобы на действия и бездействие должностных лиц прокуратуры и полиции –</w:t>
      </w:r>
      <w:r w:rsidRPr="001501D1">
        <w:rPr>
          <w:rFonts w:ascii="Times New Roman" w:hAnsi="Times New Roman" w:cs="Times New Roman"/>
          <w:b/>
          <w:sz w:val="28"/>
          <w:szCs w:val="28"/>
        </w:rPr>
        <w:t xml:space="preserve"> 1152 или 29%;</w:t>
      </w:r>
    </w:p>
    <w:p w14:paraId="28B2604B" w14:textId="77777777" w:rsidR="00C209EA" w:rsidRPr="001501D1" w:rsidRDefault="00C209EA" w:rsidP="003428E8">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t>2) несогласие с решением суда –</w:t>
      </w:r>
      <w:r w:rsidRPr="001501D1">
        <w:rPr>
          <w:rFonts w:ascii="Times New Roman" w:hAnsi="Times New Roman" w:cs="Times New Roman"/>
          <w:b/>
          <w:sz w:val="28"/>
          <w:szCs w:val="28"/>
        </w:rPr>
        <w:t xml:space="preserve"> 689 или 17%;</w:t>
      </w:r>
    </w:p>
    <w:p w14:paraId="5E24F0DD" w14:textId="77777777" w:rsidR="00C209EA" w:rsidRPr="001501D1" w:rsidRDefault="00C209EA" w:rsidP="003428E8">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t>3) жалобы на пытки и жестокое обращение –</w:t>
      </w:r>
      <w:r w:rsidRPr="001501D1">
        <w:rPr>
          <w:rFonts w:ascii="Times New Roman" w:hAnsi="Times New Roman" w:cs="Times New Roman"/>
          <w:b/>
          <w:sz w:val="28"/>
          <w:szCs w:val="28"/>
        </w:rPr>
        <w:t xml:space="preserve"> 447 или 11%.</w:t>
      </w:r>
    </w:p>
    <w:p w14:paraId="4A394366" w14:textId="2C8DE64D" w:rsidR="00C209EA" w:rsidRPr="001501D1" w:rsidRDefault="00EA4357" w:rsidP="003428E8">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К</w:t>
      </w:r>
      <w:r w:rsidR="00C209EA" w:rsidRPr="001501D1">
        <w:rPr>
          <w:rFonts w:ascii="Times New Roman" w:hAnsi="Times New Roman" w:cs="Times New Roman"/>
          <w:sz w:val="28"/>
          <w:szCs w:val="28"/>
        </w:rPr>
        <w:t xml:space="preserve">оличество жалоб о пытках и жестоком обращении в 2022 году </w:t>
      </w:r>
      <w:r w:rsidR="00C209EA" w:rsidRPr="001501D1">
        <w:rPr>
          <w:rFonts w:ascii="Times New Roman" w:hAnsi="Times New Roman" w:cs="Times New Roman"/>
          <w:i/>
          <w:sz w:val="28"/>
          <w:szCs w:val="28"/>
        </w:rPr>
        <w:t xml:space="preserve">(447 жалоб) </w:t>
      </w:r>
      <w:r w:rsidR="00C209EA" w:rsidRPr="001501D1">
        <w:rPr>
          <w:rFonts w:ascii="Times New Roman" w:hAnsi="Times New Roman" w:cs="Times New Roman"/>
          <w:sz w:val="28"/>
          <w:szCs w:val="28"/>
        </w:rPr>
        <w:t>превысило</w:t>
      </w:r>
      <w:r w:rsidR="00C209EA" w:rsidRPr="001501D1">
        <w:rPr>
          <w:rFonts w:ascii="Times New Roman" w:hAnsi="Times New Roman" w:cs="Times New Roman"/>
          <w:i/>
          <w:sz w:val="28"/>
          <w:szCs w:val="28"/>
        </w:rPr>
        <w:t xml:space="preserve"> </w:t>
      </w:r>
      <w:r w:rsidR="00C209EA" w:rsidRPr="001501D1">
        <w:rPr>
          <w:rFonts w:ascii="Times New Roman" w:hAnsi="Times New Roman" w:cs="Times New Roman"/>
          <w:sz w:val="28"/>
          <w:szCs w:val="28"/>
        </w:rPr>
        <w:t xml:space="preserve">количество подобных жалоб </w:t>
      </w:r>
      <w:r w:rsidR="00C209EA" w:rsidRPr="001501D1">
        <w:rPr>
          <w:rFonts w:ascii="Times New Roman" w:hAnsi="Times New Roman" w:cs="Times New Roman"/>
          <w:b/>
          <w:sz w:val="28"/>
          <w:szCs w:val="28"/>
        </w:rPr>
        <w:t>за 3 предыдущих года вместе взятых</w:t>
      </w:r>
      <w:r w:rsidR="00C209EA" w:rsidRPr="001501D1">
        <w:rPr>
          <w:rFonts w:ascii="Times New Roman" w:hAnsi="Times New Roman" w:cs="Times New Roman"/>
          <w:sz w:val="28"/>
          <w:szCs w:val="28"/>
        </w:rPr>
        <w:t xml:space="preserve"> </w:t>
      </w:r>
      <w:r w:rsidR="00C209EA" w:rsidRPr="001501D1">
        <w:rPr>
          <w:rFonts w:ascii="Times New Roman" w:hAnsi="Times New Roman" w:cs="Times New Roman"/>
          <w:i/>
          <w:sz w:val="28"/>
          <w:szCs w:val="28"/>
        </w:rPr>
        <w:t>(в 2019 – 90; в 2020 – 150, в 2021 – 100 жалоб).</w:t>
      </w:r>
      <w:r w:rsidR="00C209EA" w:rsidRPr="001501D1">
        <w:rPr>
          <w:rFonts w:ascii="Times New Roman" w:eastAsia="Times New Roman" w:hAnsi="Times New Roman" w:cs="Times New Roman"/>
          <w:sz w:val="28"/>
          <w:szCs w:val="28"/>
          <w:lang w:eastAsia="ru-RU"/>
        </w:rPr>
        <w:t xml:space="preserve"> Рост числа обращений по сравнению с предыдущим годом увеличился практически в 5 раз!</w:t>
      </w:r>
    </w:p>
    <w:p w14:paraId="11DB763A" w14:textId="77777777" w:rsidR="00C209EA" w:rsidRPr="001501D1" w:rsidRDefault="00C209EA"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Аналогичная ситуация по жалобам в отношении сотрудников прокуратуры и полиции – количество жалоб за отчетный период </w:t>
      </w:r>
      <w:r w:rsidRPr="001501D1">
        <w:rPr>
          <w:rFonts w:ascii="Times New Roman" w:hAnsi="Times New Roman" w:cs="Times New Roman"/>
          <w:i/>
          <w:sz w:val="28"/>
          <w:szCs w:val="28"/>
        </w:rPr>
        <w:t>(1152 жалобы)</w:t>
      </w:r>
      <w:r w:rsidRPr="001501D1">
        <w:rPr>
          <w:rFonts w:ascii="Times New Roman" w:hAnsi="Times New Roman" w:cs="Times New Roman"/>
          <w:sz w:val="28"/>
          <w:szCs w:val="28"/>
        </w:rPr>
        <w:t xml:space="preserve"> значительно превысило объем таких жалоб за 3</w:t>
      </w:r>
      <w:r w:rsidRPr="001501D1">
        <w:rPr>
          <w:rFonts w:ascii="Times New Roman" w:hAnsi="Times New Roman" w:cs="Times New Roman"/>
          <w:i/>
          <w:sz w:val="28"/>
          <w:szCs w:val="28"/>
        </w:rPr>
        <w:t xml:space="preserve"> </w:t>
      </w:r>
      <w:r w:rsidRPr="001501D1">
        <w:rPr>
          <w:rFonts w:ascii="Times New Roman" w:hAnsi="Times New Roman" w:cs="Times New Roman"/>
          <w:sz w:val="28"/>
          <w:szCs w:val="28"/>
        </w:rPr>
        <w:t xml:space="preserve">предыдущих года </w:t>
      </w:r>
      <w:r w:rsidRPr="001501D1">
        <w:rPr>
          <w:rFonts w:ascii="Times New Roman" w:hAnsi="Times New Roman" w:cs="Times New Roman"/>
          <w:i/>
          <w:sz w:val="28"/>
          <w:szCs w:val="28"/>
        </w:rPr>
        <w:t xml:space="preserve">(в 2019 –409; в 2020 – 112, в 2021 – 356 жалоб). </w:t>
      </w:r>
      <w:r w:rsidRPr="001501D1">
        <w:rPr>
          <w:rFonts w:ascii="Times New Roman" w:hAnsi="Times New Roman" w:cs="Times New Roman"/>
          <w:sz w:val="28"/>
          <w:szCs w:val="28"/>
        </w:rPr>
        <w:t>По сравнению с 2021 годом жалобы на сотрудников правоохранительных органов увеличились более чем в 2 раза.</w:t>
      </w:r>
    </w:p>
    <w:p w14:paraId="2B533E34" w14:textId="77777777" w:rsidR="00C209EA" w:rsidRPr="001501D1" w:rsidRDefault="00C209EA" w:rsidP="003428E8">
      <w:pPr>
        <w:spacing w:after="0" w:line="240" w:lineRule="auto"/>
        <w:ind w:firstLine="709"/>
        <w:jc w:val="both"/>
        <w:rPr>
          <w:rFonts w:ascii="Times New Roman" w:eastAsia="Times New Roman" w:hAnsi="Times New Roman" w:cs="Times New Roman"/>
          <w:sz w:val="28"/>
          <w:szCs w:val="28"/>
          <w:lang w:eastAsia="ru-RU"/>
        </w:rPr>
      </w:pPr>
      <w:r w:rsidRPr="001501D1">
        <w:rPr>
          <w:rFonts w:ascii="Times New Roman" w:hAnsi="Times New Roman" w:cs="Times New Roman"/>
          <w:sz w:val="28"/>
          <w:szCs w:val="28"/>
        </w:rPr>
        <w:t xml:space="preserve">На протяжении нескольких лет высокой остается доля обращений, в которых граждане обращаются к Уполномоченному с просьбой оказать содействие в рамках судебного процесса. Граждане обычно выражают несогласие с принятым решением суда. </w:t>
      </w:r>
      <w:r w:rsidRPr="001501D1">
        <w:rPr>
          <w:rFonts w:ascii="Times New Roman" w:eastAsia="Times New Roman" w:hAnsi="Times New Roman" w:cs="Times New Roman"/>
          <w:sz w:val="28"/>
          <w:szCs w:val="28"/>
          <w:lang w:eastAsia="ru-RU"/>
        </w:rPr>
        <w:t>В адрес УПЧ поступило 689 жалоб касательно несогласия с решением судебных органов, из них каждая девятая (82 жалобы) касалась отказа в применении судами УДО и ЗМН. Всего по стране от осужденных в суды направлено 4396 ходатайств об УДО, из которых отказано 52% (2246), из них 43,2% (768) при наличии положительного поведения и возмещения ущерба. Уполномоченный по правам человека не наделен мандатом оказывать содействие при отправлении судами правосудия и не может вмешиваться в процессуальный порядок обжалования судебных актов, о чем заявителям сообщается в ответе на их обращение.</w:t>
      </w:r>
    </w:p>
    <w:p w14:paraId="38D52B23" w14:textId="16033C76" w:rsidR="00C209EA" w:rsidRPr="001501D1" w:rsidRDefault="00C209EA" w:rsidP="001501D1">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Сохранение на протяжении нескольких лет лидирующих позиций указанных категорий обращений, связанных с нарушением гражданских прав и свобод человека, может свидетельствовать о наличии системных проблем в судебной, правоохранительной и уголовно-исполнительной сферах. Более детально вопросы, связанные с жалобами на правоохранительные органы, будут рассмотрены в рамках </w:t>
      </w:r>
      <w:r w:rsidR="009E4725" w:rsidRPr="001501D1">
        <w:rPr>
          <w:rFonts w:ascii="Times New Roman" w:hAnsi="Times New Roman" w:cs="Times New Roman"/>
          <w:sz w:val="28"/>
          <w:szCs w:val="28"/>
        </w:rPr>
        <w:t xml:space="preserve">подраздела 2.2 «Защита прав человека в уголовном процессе». </w:t>
      </w:r>
    </w:p>
    <w:p w14:paraId="6A687667" w14:textId="79FDD8EF" w:rsidR="001501D1" w:rsidRPr="001501D1" w:rsidRDefault="001501D1" w:rsidP="001501D1">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Наблюдается общий тренд роста объема обращений в адрес УПЧ РК (Рисунок 3). Произошел резкий скачок в количестве обращений по ряду направлений. Практически в 6 (!) раз увеличились жалобы в сфере трудовых обращений (на 231 обращение), более чем в 3 раза возросли жалобы в сфере здравоохранения (на 143 обращения), в сфере оспаривания решений суда (на </w:t>
      </w:r>
      <w:r w:rsidRPr="001501D1">
        <w:rPr>
          <w:rFonts w:ascii="Times New Roman" w:hAnsi="Times New Roman" w:cs="Times New Roman"/>
          <w:sz w:val="28"/>
          <w:szCs w:val="28"/>
        </w:rPr>
        <w:lastRenderedPageBreak/>
        <w:t xml:space="preserve">427 обращений), в сфере доступа к информации (на 116 обращений). Жалобы на правоохранительные органы и ранее лидировали по количеству - в 2022 году было зарегистрировано на </w:t>
      </w:r>
      <w:r w:rsidRPr="001501D1">
        <w:rPr>
          <w:rFonts w:ascii="Times New Roman" w:hAnsi="Times New Roman" w:cs="Times New Roman"/>
          <w:b/>
          <w:sz w:val="32"/>
          <w:szCs w:val="28"/>
        </w:rPr>
        <w:t xml:space="preserve">796 </w:t>
      </w:r>
      <w:r w:rsidRPr="001501D1">
        <w:rPr>
          <w:rFonts w:ascii="Times New Roman" w:hAnsi="Times New Roman" w:cs="Times New Roman"/>
          <w:sz w:val="28"/>
          <w:szCs w:val="28"/>
        </w:rPr>
        <w:t xml:space="preserve">жалоб </w:t>
      </w:r>
      <w:r w:rsidRPr="001501D1">
        <w:rPr>
          <w:rFonts w:ascii="Times New Roman" w:hAnsi="Times New Roman" w:cs="Times New Roman"/>
          <w:b/>
          <w:sz w:val="32"/>
          <w:szCs w:val="28"/>
        </w:rPr>
        <w:t>больше</w:t>
      </w:r>
      <w:r w:rsidRPr="001501D1">
        <w:rPr>
          <w:rFonts w:ascii="Times New Roman" w:hAnsi="Times New Roman" w:cs="Times New Roman"/>
          <w:sz w:val="28"/>
          <w:szCs w:val="28"/>
        </w:rPr>
        <w:t xml:space="preserve"> по сравнению с 2021 годом.</w:t>
      </w:r>
    </w:p>
    <w:p w14:paraId="1533419A" w14:textId="77777777" w:rsidR="001501D1" w:rsidRPr="001501D1" w:rsidRDefault="001501D1" w:rsidP="001501D1">
      <w:pPr>
        <w:spacing w:after="0" w:line="240" w:lineRule="auto"/>
        <w:ind w:firstLine="709"/>
        <w:jc w:val="both"/>
        <w:rPr>
          <w:rFonts w:ascii="Times New Roman" w:hAnsi="Times New Roman" w:cs="Times New Roman"/>
          <w:sz w:val="28"/>
          <w:szCs w:val="28"/>
        </w:rPr>
      </w:pPr>
    </w:p>
    <w:p w14:paraId="64E4BC92"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sz w:val="28"/>
          <w:szCs w:val="28"/>
          <w:lang w:eastAsia="ru-RU"/>
        </w:rPr>
        <w:drawing>
          <wp:inline distT="0" distB="0" distL="0" distR="0" wp14:anchorId="6C073C51" wp14:editId="7EB17C89">
            <wp:extent cx="5486400" cy="6957060"/>
            <wp:effectExtent l="0" t="0" r="0" b="1524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232B98" w14:textId="77777777" w:rsidR="00C209EA" w:rsidRPr="001501D1" w:rsidRDefault="00C209EA" w:rsidP="003428E8">
      <w:pPr>
        <w:spacing w:after="0" w:line="240" w:lineRule="auto"/>
        <w:jc w:val="center"/>
        <w:rPr>
          <w:rFonts w:ascii="Times New Roman" w:hAnsi="Times New Roman" w:cs="Times New Roman"/>
          <w:i/>
          <w:sz w:val="24"/>
        </w:rPr>
      </w:pPr>
      <w:r w:rsidRPr="001501D1">
        <w:rPr>
          <w:rFonts w:ascii="Times New Roman" w:hAnsi="Times New Roman" w:cs="Times New Roman"/>
          <w:i/>
          <w:sz w:val="24"/>
        </w:rPr>
        <w:t>Рисунок 3. Содержание жалоб, поступивших в адрес УПЧ в 2020-2022 гг.</w:t>
      </w:r>
    </w:p>
    <w:p w14:paraId="7E4C3809" w14:textId="77777777" w:rsidR="00C209EA" w:rsidRPr="001501D1" w:rsidRDefault="00C209EA" w:rsidP="003428E8">
      <w:pPr>
        <w:spacing w:after="0" w:line="240" w:lineRule="auto"/>
        <w:ind w:firstLine="567"/>
        <w:jc w:val="both"/>
        <w:rPr>
          <w:rFonts w:ascii="Times New Roman" w:hAnsi="Times New Roman" w:cs="Times New Roman"/>
          <w:sz w:val="28"/>
          <w:szCs w:val="28"/>
        </w:rPr>
      </w:pPr>
    </w:p>
    <w:p w14:paraId="7F308E10"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Приведенные высокие показатели можно обосновать 2 факторами.</w:t>
      </w:r>
    </w:p>
    <w:p w14:paraId="04C7095B" w14:textId="018CFBA6" w:rsidR="00C209EA" w:rsidRPr="001501D1" w:rsidRDefault="00C209EA" w:rsidP="003428E8">
      <w:pPr>
        <w:spacing w:after="0" w:line="240" w:lineRule="auto"/>
        <w:ind w:firstLine="567"/>
        <w:jc w:val="both"/>
        <w:rPr>
          <w:rFonts w:ascii="Times New Roman" w:hAnsi="Times New Roman" w:cs="Times New Roman"/>
          <w:sz w:val="28"/>
          <w:szCs w:val="28"/>
        </w:rPr>
      </w:pPr>
      <w:r w:rsidRPr="00350F32">
        <w:rPr>
          <w:rFonts w:ascii="Times New Roman" w:hAnsi="Times New Roman" w:cs="Times New Roman"/>
          <w:sz w:val="28"/>
          <w:szCs w:val="28"/>
        </w:rPr>
        <w:t>1</w:t>
      </w:r>
      <w:r w:rsidR="00AD1CE7" w:rsidRPr="00350F32">
        <w:rPr>
          <w:rFonts w:ascii="Times New Roman" w:hAnsi="Times New Roman" w:cs="Times New Roman"/>
          <w:sz w:val="28"/>
          <w:szCs w:val="28"/>
        </w:rPr>
        <w:t>.</w:t>
      </w:r>
      <w:r w:rsidRPr="001501D1">
        <w:rPr>
          <w:rFonts w:ascii="Times New Roman" w:hAnsi="Times New Roman" w:cs="Times New Roman"/>
          <w:sz w:val="28"/>
          <w:szCs w:val="28"/>
        </w:rPr>
        <w:t xml:space="preserve"> Январские события послужили катализатором имеющихся проблем в сферах уголовно-исполнительной, правоохранительной систем. Эхо данных </w:t>
      </w:r>
      <w:r w:rsidRPr="001501D1">
        <w:rPr>
          <w:rFonts w:ascii="Times New Roman" w:hAnsi="Times New Roman" w:cs="Times New Roman"/>
          <w:sz w:val="28"/>
          <w:szCs w:val="28"/>
        </w:rPr>
        <w:lastRenderedPageBreak/>
        <w:t>событий также распространилось и на рост судебных разбирательств, а также граждан, не согласных с их результатами.</w:t>
      </w:r>
    </w:p>
    <w:p w14:paraId="62BEA02E" w14:textId="1AF4433E" w:rsidR="00C209EA" w:rsidRPr="001501D1" w:rsidRDefault="00C209EA" w:rsidP="003428E8">
      <w:pPr>
        <w:spacing w:after="0" w:line="240" w:lineRule="auto"/>
        <w:ind w:firstLine="567"/>
        <w:jc w:val="both"/>
        <w:rPr>
          <w:rFonts w:ascii="Times New Roman" w:hAnsi="Times New Roman" w:cs="Times New Roman"/>
          <w:sz w:val="28"/>
          <w:szCs w:val="28"/>
        </w:rPr>
      </w:pPr>
      <w:r w:rsidRPr="00350F32">
        <w:rPr>
          <w:rFonts w:ascii="Times New Roman" w:hAnsi="Times New Roman" w:cs="Times New Roman"/>
          <w:sz w:val="28"/>
          <w:szCs w:val="28"/>
        </w:rPr>
        <w:t>2</w:t>
      </w:r>
      <w:r w:rsidR="00AD1CE7" w:rsidRPr="00350F32">
        <w:rPr>
          <w:rFonts w:ascii="Times New Roman" w:hAnsi="Times New Roman" w:cs="Times New Roman"/>
          <w:sz w:val="28"/>
          <w:szCs w:val="28"/>
        </w:rPr>
        <w:t>.</w:t>
      </w:r>
      <w:r w:rsidRPr="001501D1">
        <w:rPr>
          <w:rFonts w:ascii="Times New Roman" w:hAnsi="Times New Roman" w:cs="Times New Roman"/>
          <w:sz w:val="28"/>
          <w:szCs w:val="28"/>
        </w:rPr>
        <w:t xml:space="preserve"> Придание Уполномоченному по правам человека конституционного статуса, принятие Конституционного Закона «Об Уполномоченном по правам человека в Республике Казахстан» способствовало повышению авторитета института Уполномоченного. В целом, заметен рост осведомленности среди населения о способах защиты своих нарушенных прав. Представляется, что с открытием в конце 2022 года 17 региональных представительств УПЧ также продолжится наметившаяся тенденция к популяризации института Уполномоченного в качестве посредника в восстановлении нарушенных прав.</w:t>
      </w:r>
    </w:p>
    <w:p w14:paraId="4613E06C"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Относительно результатов рассмотрения обращений отмечаем, что в 2022 году было </w:t>
      </w:r>
      <w:r w:rsidRPr="001501D1">
        <w:rPr>
          <w:rFonts w:ascii="Times New Roman" w:hAnsi="Times New Roman" w:cs="Times New Roman"/>
          <w:b/>
          <w:sz w:val="28"/>
          <w:szCs w:val="28"/>
        </w:rPr>
        <w:t>удовлетворено полностью 321 обращение</w:t>
      </w:r>
      <w:r w:rsidRPr="001501D1">
        <w:rPr>
          <w:rFonts w:ascii="Times New Roman" w:hAnsi="Times New Roman" w:cs="Times New Roman"/>
          <w:sz w:val="28"/>
          <w:szCs w:val="28"/>
        </w:rPr>
        <w:t>. Так, по ходатайству УПЧ:</w:t>
      </w:r>
    </w:p>
    <w:p w14:paraId="039575AA"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возбуждены 48 уголовных дел, по которым ранее было отказано в возбуждении;</w:t>
      </w:r>
    </w:p>
    <w:p w14:paraId="17CFB9DA"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1 лицо оправдано полностью (</w:t>
      </w:r>
      <w:r w:rsidRPr="001501D1">
        <w:rPr>
          <w:rFonts w:ascii="Times New Roman" w:hAnsi="Times New Roman" w:cs="Times New Roman"/>
          <w:sz w:val="24"/>
          <w:szCs w:val="28"/>
        </w:rPr>
        <w:t>на протяжении 12 лет обжаловала обвинительный приговор суда</w:t>
      </w:r>
      <w:r w:rsidRPr="001501D1">
        <w:rPr>
          <w:rFonts w:ascii="Times New Roman" w:hAnsi="Times New Roman" w:cs="Times New Roman"/>
          <w:sz w:val="28"/>
          <w:szCs w:val="28"/>
        </w:rPr>
        <w:t>);</w:t>
      </w:r>
    </w:p>
    <w:p w14:paraId="1719916D"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отменены органами прокуратуры 11 процессуальных решений в рамках досудебного расследования;</w:t>
      </w:r>
    </w:p>
    <w:p w14:paraId="4AECC309" w14:textId="6AAFCDF8"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обеспечен доступ к качественному правосудию по уголовному делу в отношении 24 потерпевших лиц</w:t>
      </w:r>
      <w:r w:rsidR="009D5427">
        <w:rPr>
          <w:rFonts w:ascii="Times New Roman" w:hAnsi="Times New Roman" w:cs="Times New Roman"/>
          <w:sz w:val="28"/>
          <w:szCs w:val="28"/>
        </w:rPr>
        <w:t>.</w:t>
      </w:r>
      <w:r w:rsidRPr="001501D1">
        <w:rPr>
          <w:rFonts w:ascii="Times New Roman" w:hAnsi="Times New Roman" w:cs="Times New Roman"/>
          <w:sz w:val="28"/>
          <w:szCs w:val="28"/>
        </w:rPr>
        <w:t xml:space="preserve"> </w:t>
      </w:r>
    </w:p>
    <w:p w14:paraId="78031233"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3 осужденных освобождены по УДО и 2 осужденным наказание заменено на более мягкий вид наказания (</w:t>
      </w:r>
      <w:r w:rsidRPr="001501D1">
        <w:rPr>
          <w:rFonts w:ascii="Times New Roman" w:hAnsi="Times New Roman" w:cs="Times New Roman"/>
          <w:sz w:val="24"/>
          <w:szCs w:val="28"/>
        </w:rPr>
        <w:t>по данным фактам ранее судами было отказано в удовлетворении ходатайств осужденных</w:t>
      </w:r>
      <w:r w:rsidRPr="001501D1">
        <w:rPr>
          <w:rFonts w:ascii="Times New Roman" w:hAnsi="Times New Roman" w:cs="Times New Roman"/>
          <w:sz w:val="28"/>
          <w:szCs w:val="28"/>
        </w:rPr>
        <w:t>);</w:t>
      </w:r>
    </w:p>
    <w:p w14:paraId="28DE17E1"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15 подследственным изменены меры пресечения с содержания под стражей на домашний арест и поручительство родителей;</w:t>
      </w:r>
    </w:p>
    <w:p w14:paraId="6DC88356" w14:textId="40F9DA22" w:rsidR="00C209EA" w:rsidRPr="001501D1" w:rsidRDefault="00C209EA" w:rsidP="009D5427">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прекращены 3 уголовных дела при поддержке органов прокуратуры;</w:t>
      </w:r>
    </w:p>
    <w:p w14:paraId="40637AF8"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5 должностных лиц правоохранительных и местных исполнительных органов привлечены к ответственности за нарушение прав человека;</w:t>
      </w:r>
    </w:p>
    <w:p w14:paraId="43715855"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документированы 17 лиц;</w:t>
      </w:r>
    </w:p>
    <w:p w14:paraId="6E567F5B"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обеспечено исполнение ряда судебных актов, по которым ранее не принимались меры принудительного исполнения;</w:t>
      </w:r>
    </w:p>
    <w:p w14:paraId="240DA7D5" w14:textId="18C398E9" w:rsidR="00C209EA" w:rsidRPr="001501D1" w:rsidRDefault="00C209EA" w:rsidP="009D5427">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оказана медицинская помощь осужденным и следственно-арестованным, жаловавшимся на ее отсутствие;</w:t>
      </w:r>
    </w:p>
    <w:p w14:paraId="3AEC6B80"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в 2-х случаях обеспечено право жителей на благоприятную окружающую среду (</w:t>
      </w:r>
      <w:r w:rsidRPr="001501D1">
        <w:rPr>
          <w:rFonts w:ascii="Times New Roman" w:hAnsi="Times New Roman" w:cs="Times New Roman"/>
          <w:sz w:val="24"/>
          <w:szCs w:val="28"/>
        </w:rPr>
        <w:t>положительно решены вопросы по улучшению атмосферного воздуха со стороны предприятий перерабытавающей промышленности в городах Атырау и Алматы</w:t>
      </w:r>
      <w:r w:rsidRPr="001501D1">
        <w:rPr>
          <w:rFonts w:ascii="Times New Roman" w:hAnsi="Times New Roman" w:cs="Times New Roman"/>
          <w:sz w:val="28"/>
          <w:szCs w:val="28"/>
        </w:rPr>
        <w:t>);</w:t>
      </w:r>
    </w:p>
    <w:p w14:paraId="1AE4CE2A"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 xml:space="preserve">по 2801 обращению даны рекомендации и разъяснения о способах и средствах защиты прав и свобод; </w:t>
      </w:r>
    </w:p>
    <w:p w14:paraId="56C5F1BB"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 xml:space="preserve">475 обращений направлены по подведомственности с просьбами о принятии мер согласно компетенции, в частности, по вопросам назначения социальных выплат и пособий, обеспечения исполнения родительских обязанностей, исчисления размера пенсионных выплат, соблюдения прав </w:t>
      </w:r>
      <w:r w:rsidRPr="001501D1">
        <w:rPr>
          <w:rFonts w:ascii="Times New Roman" w:hAnsi="Times New Roman" w:cs="Times New Roman"/>
          <w:sz w:val="28"/>
          <w:szCs w:val="28"/>
        </w:rPr>
        <w:lastRenderedPageBreak/>
        <w:t>граждан с особыми потребностями, оказания квалифицированной медицинской помощи, а также устранения нарушений уголовно-процессуальных норм, соблюдения прав участников уголовного процесса в ходе досудебного расследования и др.</w:t>
      </w:r>
    </w:p>
    <w:p w14:paraId="02D76FEC" w14:textId="77777777" w:rsidR="00C209EA" w:rsidRPr="001501D1" w:rsidRDefault="00C209E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w:t>
      </w:r>
      <w:r w:rsidRPr="001501D1">
        <w:rPr>
          <w:rFonts w:ascii="Times New Roman" w:hAnsi="Times New Roman" w:cs="Times New Roman"/>
          <w:sz w:val="28"/>
          <w:szCs w:val="28"/>
        </w:rPr>
        <w:tab/>
        <w:t>рассмотрение 54 жалоб прекращено по просьбам самих заявителей.</w:t>
      </w:r>
    </w:p>
    <w:p w14:paraId="1DED742C" w14:textId="77777777" w:rsidR="00C209EA" w:rsidRPr="001501D1" w:rsidRDefault="00C209EA" w:rsidP="003428E8">
      <w:pPr>
        <w:spacing w:line="240" w:lineRule="auto"/>
      </w:pPr>
    </w:p>
    <w:p w14:paraId="7552D273" w14:textId="77777777" w:rsidR="002B0DE1" w:rsidRPr="001501D1" w:rsidRDefault="002B0DE1" w:rsidP="003428E8">
      <w:pPr>
        <w:spacing w:line="240" w:lineRule="auto"/>
        <w:ind w:firstLine="709"/>
        <w:rPr>
          <w:rFonts w:ascii="Times New Roman" w:hAnsi="Times New Roman" w:cs="Times New Roman"/>
          <w:sz w:val="28"/>
          <w:szCs w:val="28"/>
        </w:rPr>
      </w:pPr>
    </w:p>
    <w:p w14:paraId="062DBDD4" w14:textId="6459D638" w:rsidR="00BA7403" w:rsidRPr="001501D1" w:rsidRDefault="00BA7403" w:rsidP="003428E8">
      <w:pPr>
        <w:spacing w:line="240" w:lineRule="auto"/>
      </w:pPr>
    </w:p>
    <w:p w14:paraId="23D82AC9" w14:textId="77777777" w:rsidR="00BA7403" w:rsidRPr="001501D1" w:rsidRDefault="00BA7403" w:rsidP="003428E8">
      <w:pPr>
        <w:spacing w:line="240" w:lineRule="auto"/>
        <w:rPr>
          <w:rFonts w:ascii="Times New Roman" w:hAnsi="Times New Roman"/>
          <w:sz w:val="28"/>
          <w:szCs w:val="28"/>
        </w:rPr>
      </w:pPr>
    </w:p>
    <w:p w14:paraId="36EE2BE8" w14:textId="77777777" w:rsidR="00BA7403" w:rsidRPr="001501D1" w:rsidRDefault="00BA7403" w:rsidP="003428E8">
      <w:pPr>
        <w:spacing w:line="240" w:lineRule="auto"/>
        <w:rPr>
          <w:rFonts w:ascii="Times New Roman" w:hAnsi="Times New Roman"/>
          <w:sz w:val="28"/>
          <w:szCs w:val="28"/>
        </w:rPr>
      </w:pPr>
    </w:p>
    <w:p w14:paraId="6A173763" w14:textId="77777777" w:rsidR="00BA7403" w:rsidRPr="001501D1" w:rsidRDefault="00BA7403" w:rsidP="003428E8">
      <w:pPr>
        <w:spacing w:line="240" w:lineRule="auto"/>
        <w:rPr>
          <w:rFonts w:ascii="Times New Roman" w:hAnsi="Times New Roman"/>
          <w:sz w:val="28"/>
          <w:szCs w:val="28"/>
        </w:rPr>
      </w:pPr>
    </w:p>
    <w:p w14:paraId="17B4B9DE" w14:textId="77777777" w:rsidR="00BA7403" w:rsidRPr="001501D1" w:rsidRDefault="00BA7403" w:rsidP="003428E8">
      <w:pPr>
        <w:spacing w:line="240" w:lineRule="auto"/>
        <w:rPr>
          <w:rFonts w:ascii="Times New Roman" w:hAnsi="Times New Roman"/>
          <w:sz w:val="28"/>
          <w:szCs w:val="28"/>
        </w:rPr>
      </w:pPr>
      <w:r w:rsidRPr="001501D1">
        <w:rPr>
          <w:rFonts w:ascii="Times New Roman" w:hAnsi="Times New Roman"/>
          <w:sz w:val="28"/>
          <w:szCs w:val="28"/>
        </w:rPr>
        <w:br w:type="page"/>
      </w:r>
    </w:p>
    <w:p w14:paraId="1F4E0A9E" w14:textId="4461B212" w:rsidR="005A044D" w:rsidRPr="001501D1" w:rsidRDefault="00EE6B19" w:rsidP="001501D1">
      <w:pPr>
        <w:pStyle w:val="1"/>
        <w:spacing w:line="240" w:lineRule="auto"/>
        <w:ind w:firstLine="567"/>
        <w:jc w:val="center"/>
      </w:pPr>
      <w:bookmarkStart w:id="7" w:name="_Toc131057772"/>
      <w:bookmarkStart w:id="8" w:name="_Toc95752511"/>
      <w:r w:rsidRPr="001501D1">
        <w:lastRenderedPageBreak/>
        <w:t>2</w:t>
      </w:r>
      <w:r w:rsidR="005A044D" w:rsidRPr="001501D1">
        <w:t>. ЗАЩИТА ГРАЖДАНСКИХ И ПОЛИТИЧЕСКИХ ПРАВ В КАЗАХСТАНЕ В 2022 ГОДУ</w:t>
      </w:r>
      <w:bookmarkEnd w:id="7"/>
    </w:p>
    <w:p w14:paraId="72F92897" w14:textId="77777777" w:rsidR="00BE5950" w:rsidRPr="001501D1" w:rsidRDefault="00BE5950" w:rsidP="003428E8">
      <w:pPr>
        <w:spacing w:after="0" w:line="240" w:lineRule="auto"/>
        <w:ind w:firstLine="567"/>
        <w:jc w:val="both"/>
        <w:rPr>
          <w:rFonts w:ascii="Times New Roman" w:hAnsi="Times New Roman" w:cs="Times New Roman"/>
          <w:b/>
          <w:sz w:val="28"/>
          <w:szCs w:val="28"/>
        </w:rPr>
      </w:pPr>
    </w:p>
    <w:p w14:paraId="0A3D3B10" w14:textId="5325C691" w:rsidR="00EE6B19" w:rsidRPr="001501D1" w:rsidRDefault="00EE6B19" w:rsidP="001501D1">
      <w:pPr>
        <w:pStyle w:val="2"/>
        <w:spacing w:before="0" w:after="240" w:line="240" w:lineRule="auto"/>
        <w:ind w:firstLine="567"/>
      </w:pPr>
      <w:bookmarkStart w:id="9" w:name="_Toc131057773"/>
      <w:r w:rsidRPr="001501D1">
        <w:t>2.1. ТРАГИЧЕСКИЙ ЯНВАРЬ: ПРАВА ЧЕЛОВЕКА В ПЕРИОД И ПОСЛЕ ЯНВАРСКИХ СОБЫТИЙ</w:t>
      </w:r>
      <w:bookmarkEnd w:id="9"/>
    </w:p>
    <w:p w14:paraId="6A0F812B"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Трагический январь навсегда войдет в историю независимого Казахстана, как одно из самых тяжелых событий для всего нашего народа. В дни январских событий, как никогда прежде, для Казахстана были актуальны вопросы неукоснительного соблюдения прав человека. Будучи основополагающим правозащитным институтом Казахстана, Уполномоченным были предприняты всевозможные усилия по недопущению нарушения фундаментальных прав и свобод человека и гражданина в период и после январских событий.</w:t>
      </w:r>
    </w:p>
    <w:p w14:paraId="6FDB3CD7"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Несмотря на трудности в передвижении по стране, УПЧ совместно с участниками Национального превентивного механизма с 13 января 2022 года смогли начать мониторинг закрытых учреждений. Поступавшие сообщения о нарушениях отрабатывались с прокуратурой и полицией на центральном и региональном уровнях. </w:t>
      </w:r>
    </w:p>
    <w:p w14:paraId="48B9E55D"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Независимый мониторинг включал личные беседы с задержанными и заключенными, в рамках которых поднимались вопросы соблюдения их прав при задержании, на свободу от пыток и жестокого обращения, получение адвокатской помощи, обеспечение соответствующих условий содержания, и встречи с их родственниками. Аналогичная работа проводилась в отношении иностранных граждан, в связи с чем при их задержании незамедлительно информировались зарубежные дипломатические представительства, в том числе состоялась встреча с представителями Омбудсмена </w:t>
      </w:r>
      <w:r w:rsidRPr="001501D1">
        <w:rPr>
          <w:rFonts w:ascii="Times New Roman" w:hAnsi="Times New Roman" w:cs="Times New Roman"/>
          <w:i/>
          <w:sz w:val="28"/>
          <w:szCs w:val="28"/>
        </w:rPr>
        <w:t>(Акыйкатчы)</w:t>
      </w:r>
      <w:r w:rsidRPr="001501D1">
        <w:rPr>
          <w:rFonts w:ascii="Times New Roman" w:hAnsi="Times New Roman" w:cs="Times New Roman"/>
          <w:sz w:val="28"/>
          <w:szCs w:val="28"/>
        </w:rPr>
        <w:t xml:space="preserve"> Кыргызской Республики </w:t>
      </w:r>
      <w:r w:rsidRPr="001501D1">
        <w:rPr>
          <w:rFonts w:ascii="Times New Roman" w:hAnsi="Times New Roman" w:cs="Times New Roman"/>
          <w:i/>
          <w:sz w:val="28"/>
          <w:szCs w:val="28"/>
        </w:rPr>
        <w:t>(далее - КР)</w:t>
      </w:r>
      <w:r w:rsidRPr="001501D1">
        <w:rPr>
          <w:rFonts w:ascii="Times New Roman" w:hAnsi="Times New Roman" w:cs="Times New Roman"/>
          <w:sz w:val="28"/>
          <w:szCs w:val="28"/>
        </w:rPr>
        <w:t xml:space="preserve"> Азарбековым А. в интересах граждан КР, которые были задержаны в январе 2022 года на территории Республики Казахстан.</w:t>
      </w:r>
    </w:p>
    <w:p w14:paraId="1EA0F1EF"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Так, невзирая на режим чрезвычайного положения, было проведено </w:t>
      </w:r>
      <w:r w:rsidRPr="001501D1">
        <w:rPr>
          <w:rFonts w:ascii="Times New Roman" w:hAnsi="Times New Roman" w:cs="Times New Roman"/>
          <w:b/>
          <w:sz w:val="28"/>
          <w:szCs w:val="28"/>
        </w:rPr>
        <w:t xml:space="preserve">133 </w:t>
      </w:r>
      <w:r w:rsidRPr="001501D1">
        <w:rPr>
          <w:rFonts w:ascii="Times New Roman" w:hAnsi="Times New Roman" w:cs="Times New Roman"/>
          <w:sz w:val="28"/>
          <w:szCs w:val="28"/>
        </w:rPr>
        <w:t xml:space="preserve">мониторинга следственных изоляторов и изоляторов временного содержания по всей стране. Особое внимание было уделено </w:t>
      </w:r>
      <w:r w:rsidRPr="001501D1">
        <w:rPr>
          <w:rFonts w:ascii="Times New Roman" w:hAnsi="Times New Roman" w:cs="Times New Roman"/>
          <w:b/>
          <w:sz w:val="28"/>
          <w:szCs w:val="28"/>
        </w:rPr>
        <w:t>8 городам</w:t>
      </w:r>
      <w:r w:rsidRPr="001501D1">
        <w:rPr>
          <w:rFonts w:ascii="Times New Roman" w:hAnsi="Times New Roman" w:cs="Times New Roman"/>
          <w:sz w:val="28"/>
          <w:szCs w:val="28"/>
        </w:rPr>
        <w:t>, откуда поступило наибольшее количеством сообщений о нарушениях. Это - Алматы, Талдыкорган, Усть-Каменогорск, Шымкент, Атырау, Тараз, Кызылорда, и Семей.</w:t>
      </w:r>
    </w:p>
    <w:p w14:paraId="5C70C796" w14:textId="33A88466" w:rsidR="00540C07"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Всего касательно январских событий в адрес Уполномоченного по правам человека </w:t>
      </w:r>
      <w:r w:rsidR="00350F32">
        <w:rPr>
          <w:rFonts w:ascii="Times New Roman" w:hAnsi="Times New Roman" w:cs="Times New Roman"/>
          <w:sz w:val="28"/>
          <w:szCs w:val="28"/>
        </w:rPr>
        <w:t xml:space="preserve">поступили </w:t>
      </w:r>
      <w:r w:rsidR="00540C07">
        <w:rPr>
          <w:rFonts w:ascii="Times New Roman" w:hAnsi="Times New Roman" w:cs="Times New Roman"/>
          <w:sz w:val="28"/>
          <w:szCs w:val="28"/>
        </w:rPr>
        <w:t>обращения</w:t>
      </w:r>
      <w:r w:rsidR="00350F32">
        <w:rPr>
          <w:rFonts w:ascii="Times New Roman" w:hAnsi="Times New Roman" w:cs="Times New Roman"/>
          <w:sz w:val="28"/>
          <w:szCs w:val="28"/>
        </w:rPr>
        <w:t xml:space="preserve"> следующего содержания</w:t>
      </w:r>
      <w:r w:rsidR="00540C07">
        <w:rPr>
          <w:rFonts w:ascii="Times New Roman" w:hAnsi="Times New Roman" w:cs="Times New Roman"/>
          <w:sz w:val="28"/>
          <w:szCs w:val="28"/>
        </w:rPr>
        <w:t>:</w:t>
      </w:r>
    </w:p>
    <w:p w14:paraId="473ABFE9" w14:textId="46714718"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111 – о пытках и жестоком обращении,</w:t>
      </w:r>
    </w:p>
    <w:p w14:paraId="33E11A5F" w14:textId="12491262"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88 – о несогласии с действиями органов уголовного преследования,</w:t>
      </w:r>
    </w:p>
    <w:p w14:paraId="5DBD8859" w14:textId="72474DFC"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58 – необоснованное задержание,</w:t>
      </w:r>
    </w:p>
    <w:p w14:paraId="4B24B65E" w14:textId="379EDA7D"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19 – несогласие с судебными актами об административном взыскании, мере пресечения,</w:t>
      </w:r>
    </w:p>
    <w:p w14:paraId="5A750D89" w14:textId="526FC516"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17 – о нарушениях по доступу к информации,</w:t>
      </w:r>
    </w:p>
    <w:p w14:paraId="5795355B" w14:textId="65B224C1"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14 – о неоказании медицинской помощи,</w:t>
      </w:r>
    </w:p>
    <w:p w14:paraId="122CD62D" w14:textId="73462142"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lastRenderedPageBreak/>
        <w:t>10 – о взыскании материального и морального ущерба,</w:t>
      </w:r>
    </w:p>
    <w:p w14:paraId="5D214853" w14:textId="42F591C3" w:rsidR="00540C07" w:rsidRPr="00540C07" w:rsidRDefault="00540C07" w:rsidP="00540C07">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 xml:space="preserve">5 – о </w:t>
      </w:r>
      <w:r w:rsidR="00350F32" w:rsidRPr="00540C07">
        <w:rPr>
          <w:rFonts w:ascii="Times New Roman" w:hAnsi="Times New Roman" w:cs="Times New Roman"/>
          <w:sz w:val="28"/>
          <w:szCs w:val="28"/>
        </w:rPr>
        <w:t>недопуске</w:t>
      </w:r>
      <w:r w:rsidRPr="00540C07">
        <w:rPr>
          <w:rFonts w:ascii="Times New Roman" w:hAnsi="Times New Roman" w:cs="Times New Roman"/>
          <w:sz w:val="28"/>
          <w:szCs w:val="28"/>
        </w:rPr>
        <w:t xml:space="preserve"> адвокатов,</w:t>
      </w:r>
    </w:p>
    <w:p w14:paraId="16B59B2D" w14:textId="500ECADD" w:rsidR="00350F32" w:rsidRPr="00540C07" w:rsidRDefault="00540C07" w:rsidP="00350F32">
      <w:pPr>
        <w:spacing w:after="0" w:line="240" w:lineRule="auto"/>
        <w:ind w:firstLine="709"/>
        <w:jc w:val="both"/>
        <w:rPr>
          <w:rFonts w:ascii="Times New Roman" w:hAnsi="Times New Roman" w:cs="Times New Roman"/>
          <w:sz w:val="28"/>
          <w:szCs w:val="28"/>
        </w:rPr>
      </w:pPr>
      <w:r w:rsidRPr="00540C07">
        <w:rPr>
          <w:rFonts w:ascii="Times New Roman" w:hAnsi="Times New Roman" w:cs="Times New Roman"/>
          <w:sz w:val="28"/>
          <w:szCs w:val="28"/>
        </w:rPr>
        <w:t>2 – о несогласии с действиями военнослужащего при исполнении им служебных обязанностей.</w:t>
      </w:r>
    </w:p>
    <w:p w14:paraId="01B773E9" w14:textId="51EE2DB3" w:rsidR="0008657D" w:rsidRPr="001501D1" w:rsidRDefault="00EE6B19" w:rsidP="0008657D">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t>Институт УПЧ на протяжении всего периода своего существования выступал за гарантирование и обеспечение фундаментальных прав и свобод человека и гражданина, включая защиту каждого от применения пыток, жестокого бесчеловечного обращения</w:t>
      </w:r>
      <w:r w:rsidR="00E37C73">
        <w:rPr>
          <w:rFonts w:ascii="Times New Roman" w:hAnsi="Times New Roman" w:cs="Times New Roman"/>
          <w:sz w:val="28"/>
          <w:szCs w:val="28"/>
          <w:lang w:val="kk-KZ"/>
        </w:rPr>
        <w:t>.</w:t>
      </w:r>
      <w:r w:rsidRPr="001501D1">
        <w:rPr>
          <w:rFonts w:ascii="Times New Roman" w:hAnsi="Times New Roman" w:cs="Times New Roman"/>
          <w:sz w:val="28"/>
          <w:szCs w:val="28"/>
        </w:rPr>
        <w:t xml:space="preserve"> </w:t>
      </w:r>
      <w:r w:rsidR="0008657D" w:rsidRPr="00E37C73">
        <w:rPr>
          <w:rFonts w:ascii="Times New Roman" w:hAnsi="Times New Roman" w:cs="Times New Roman"/>
          <w:sz w:val="28"/>
          <w:szCs w:val="28"/>
        </w:rPr>
        <w:t xml:space="preserve">Однако, </w:t>
      </w:r>
      <w:r w:rsidR="0008657D" w:rsidRPr="00E37C73">
        <w:rPr>
          <w:rFonts w:ascii="Times New Roman" w:hAnsi="Times New Roman" w:cs="Times New Roman"/>
          <w:sz w:val="28"/>
          <w:szCs w:val="28"/>
          <w:lang w:val="kk-KZ"/>
        </w:rPr>
        <w:t xml:space="preserve">несмотря на проведенную работу в период январских событий </w:t>
      </w:r>
      <w:r w:rsidR="0008657D" w:rsidRPr="00E37C73">
        <w:rPr>
          <w:rFonts w:ascii="Times New Roman" w:hAnsi="Times New Roman" w:cs="Times New Roman"/>
          <w:sz w:val="28"/>
          <w:szCs w:val="28"/>
        </w:rPr>
        <w:t>наибольшее количество жалоб (111) поступило касательно применения пыток и жестокого обращения в отношении задержанных лиц со стороны правоохранительных органов.</w:t>
      </w:r>
      <w:r w:rsidR="0008657D" w:rsidRPr="001501D1">
        <w:rPr>
          <w:rFonts w:ascii="Times New Roman" w:hAnsi="Times New Roman" w:cs="Times New Roman"/>
          <w:sz w:val="28"/>
          <w:szCs w:val="28"/>
        </w:rPr>
        <w:t xml:space="preserve"> </w:t>
      </w:r>
    </w:p>
    <w:p w14:paraId="1D574803" w14:textId="065F3902"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своих жалобах лица, содержащиеся под стражей, а также те, которым мера пресечения была впоследствии заменена, сообщали об избиениях и жестоком обращении, и иных действиях, унижающих достоинство, о принуждении к подписанию процессуальных документов, необеспечении питьевой водой и питанием, медицинской помощью в связи с полученными телесными повреждениями. Были зафиксированы сообщения о проблемах в дополнительно использованных помещениях с доступом к питьевой воде, питанию и отсутствии необходимого инвентаря для пребывания задержанных. Закон о чрезвычайном положении позволяет коменданту определять дополнительные места содержания задержанных лиц, нарушивших режим чрезвычайного положения. </w:t>
      </w:r>
      <w:r w:rsidRPr="001501D1">
        <w:rPr>
          <w:rFonts w:ascii="Times New Roman" w:hAnsi="Times New Roman" w:cs="Times New Roman"/>
          <w:b/>
          <w:sz w:val="28"/>
          <w:szCs w:val="28"/>
        </w:rPr>
        <w:t>Вместе с тем</w:t>
      </w:r>
      <w:r w:rsidR="00AD1CE7">
        <w:rPr>
          <w:rFonts w:ascii="Times New Roman" w:hAnsi="Times New Roman" w:cs="Times New Roman"/>
          <w:b/>
          <w:sz w:val="28"/>
          <w:szCs w:val="28"/>
        </w:rPr>
        <w:t xml:space="preserve"> </w:t>
      </w:r>
      <w:r w:rsidRPr="001501D1">
        <w:rPr>
          <w:rFonts w:ascii="Times New Roman" w:hAnsi="Times New Roman" w:cs="Times New Roman"/>
          <w:b/>
          <w:sz w:val="28"/>
          <w:szCs w:val="28"/>
        </w:rPr>
        <w:t xml:space="preserve">норма не отменяет обязанность по соблюдению минимальных стандартов обращения с заключенными. </w:t>
      </w:r>
      <w:r w:rsidRPr="001501D1">
        <w:rPr>
          <w:rFonts w:ascii="Times New Roman" w:hAnsi="Times New Roman" w:cs="Times New Roman"/>
          <w:sz w:val="28"/>
          <w:szCs w:val="28"/>
        </w:rPr>
        <w:t xml:space="preserve">В частности, в городе Алматы резонанс получили сообщения о нарушениях в блоке, дополнительно выделенном в здании следственного изолятора для временного содержания задержанных. Он находился в исключительном управлении специальных органов. </w:t>
      </w:r>
    </w:p>
    <w:p w14:paraId="38726904" w14:textId="69658FA1" w:rsidR="00EE6B19" w:rsidRPr="001501D1" w:rsidRDefault="00EE6B19" w:rsidP="000E2F39">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Также широкий общественный резонанс получил факт содержания задержанных в спортзале, на территории управления полиции Атырау. УПЧ с правозащитником Турмагамбетовой Ж.У. посетили этот регион и </w:t>
      </w:r>
      <w:r w:rsidRPr="001501D1">
        <w:rPr>
          <w:rFonts w:ascii="Times New Roman" w:hAnsi="Times New Roman" w:cs="Times New Roman"/>
          <w:b/>
          <w:sz w:val="28"/>
          <w:szCs w:val="28"/>
        </w:rPr>
        <w:t>добились следственной проверки.</w:t>
      </w:r>
      <w:r w:rsidRPr="001501D1">
        <w:rPr>
          <w:rFonts w:ascii="Times New Roman" w:hAnsi="Times New Roman" w:cs="Times New Roman"/>
          <w:sz w:val="28"/>
          <w:szCs w:val="28"/>
        </w:rPr>
        <w:t xml:space="preserve"> </w:t>
      </w:r>
    </w:p>
    <w:p w14:paraId="5787A402" w14:textId="4126C760" w:rsidR="00EE6B19" w:rsidRPr="001501D1" w:rsidRDefault="00540C07" w:rsidP="00342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Pr="00540C07">
        <w:rPr>
          <w:rFonts w:ascii="Times New Roman" w:hAnsi="Times New Roman" w:cs="Times New Roman"/>
          <w:b/>
          <w:sz w:val="28"/>
          <w:szCs w:val="28"/>
        </w:rPr>
        <w:t>228</w:t>
      </w:r>
      <w:r w:rsidR="00AD1CE7">
        <w:rPr>
          <w:rFonts w:ascii="Times New Roman" w:hAnsi="Times New Roman" w:cs="Times New Roman"/>
          <w:b/>
          <w:sz w:val="28"/>
          <w:szCs w:val="28"/>
        </w:rPr>
        <w:t xml:space="preserve"> </w:t>
      </w:r>
      <w:r w:rsidR="00EE6B19" w:rsidRPr="001501D1">
        <w:rPr>
          <w:rFonts w:ascii="Times New Roman" w:hAnsi="Times New Roman" w:cs="Times New Roman"/>
          <w:sz w:val="28"/>
          <w:szCs w:val="28"/>
        </w:rPr>
        <w:t>поступившим обращениям были направлены запросы в Генеральную прокуратуру, осуществляющую высший надзор за соблюдением законности в ходе досудебного расследования.</w:t>
      </w:r>
    </w:p>
    <w:p w14:paraId="09ABC356" w14:textId="408326F4"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Согласно ответу Генеральной прокуратуры по вышеуказанным обращениям начато </w:t>
      </w:r>
      <w:r w:rsidRPr="001501D1">
        <w:rPr>
          <w:rFonts w:ascii="Times New Roman" w:hAnsi="Times New Roman" w:cs="Times New Roman"/>
          <w:b/>
          <w:sz w:val="28"/>
          <w:szCs w:val="28"/>
        </w:rPr>
        <w:t>81</w:t>
      </w:r>
      <w:r w:rsidRPr="001501D1">
        <w:rPr>
          <w:rFonts w:ascii="Times New Roman" w:hAnsi="Times New Roman" w:cs="Times New Roman"/>
          <w:sz w:val="28"/>
          <w:szCs w:val="28"/>
        </w:rPr>
        <w:t xml:space="preserve"> досудебное расследование по фактам пыток и жестокого обращения, из которых прекращено за отсутствием состава преступлений – </w:t>
      </w:r>
      <w:r w:rsidRPr="001501D1">
        <w:rPr>
          <w:rFonts w:ascii="Times New Roman" w:hAnsi="Times New Roman" w:cs="Times New Roman"/>
          <w:b/>
          <w:sz w:val="28"/>
          <w:szCs w:val="28"/>
        </w:rPr>
        <w:t>58</w:t>
      </w:r>
      <w:r w:rsidRPr="001501D1">
        <w:rPr>
          <w:rFonts w:ascii="Times New Roman" w:hAnsi="Times New Roman" w:cs="Times New Roman"/>
          <w:sz w:val="28"/>
          <w:szCs w:val="28"/>
        </w:rPr>
        <w:t xml:space="preserve">, прерваны сроки расследования по </w:t>
      </w:r>
      <w:r w:rsidRPr="001501D1">
        <w:rPr>
          <w:rFonts w:ascii="Times New Roman" w:hAnsi="Times New Roman" w:cs="Times New Roman"/>
          <w:b/>
          <w:sz w:val="28"/>
          <w:szCs w:val="28"/>
        </w:rPr>
        <w:t>11</w:t>
      </w:r>
      <w:r w:rsidRPr="001501D1">
        <w:rPr>
          <w:rFonts w:ascii="Times New Roman" w:hAnsi="Times New Roman" w:cs="Times New Roman"/>
          <w:sz w:val="28"/>
          <w:szCs w:val="28"/>
        </w:rPr>
        <w:t xml:space="preserve"> уголовным делам, находятся в производстве – </w:t>
      </w:r>
      <w:r w:rsidRPr="001501D1">
        <w:rPr>
          <w:rFonts w:ascii="Times New Roman" w:hAnsi="Times New Roman" w:cs="Times New Roman"/>
          <w:b/>
          <w:sz w:val="28"/>
          <w:szCs w:val="28"/>
        </w:rPr>
        <w:t>9</w:t>
      </w:r>
      <w:r w:rsidRPr="001501D1">
        <w:rPr>
          <w:rFonts w:ascii="Times New Roman" w:hAnsi="Times New Roman" w:cs="Times New Roman"/>
          <w:sz w:val="28"/>
          <w:szCs w:val="28"/>
        </w:rPr>
        <w:t xml:space="preserve">, направлено в суд – </w:t>
      </w:r>
      <w:r w:rsidRPr="001501D1">
        <w:rPr>
          <w:rFonts w:ascii="Times New Roman" w:hAnsi="Times New Roman" w:cs="Times New Roman"/>
          <w:b/>
          <w:sz w:val="28"/>
          <w:szCs w:val="28"/>
        </w:rPr>
        <w:t>3</w:t>
      </w:r>
      <w:r w:rsidRPr="001501D1">
        <w:rPr>
          <w:rFonts w:ascii="Times New Roman" w:hAnsi="Times New Roman" w:cs="Times New Roman"/>
          <w:sz w:val="28"/>
          <w:szCs w:val="28"/>
        </w:rPr>
        <w:t xml:space="preserve"> дела, из которых по одному уголовному делу осуждено </w:t>
      </w:r>
      <w:r w:rsidRPr="001501D1">
        <w:rPr>
          <w:rFonts w:ascii="Times New Roman" w:hAnsi="Times New Roman" w:cs="Times New Roman"/>
          <w:b/>
          <w:sz w:val="28"/>
          <w:szCs w:val="28"/>
        </w:rPr>
        <w:t>4</w:t>
      </w:r>
      <w:r w:rsidRPr="001501D1">
        <w:rPr>
          <w:rFonts w:ascii="Times New Roman" w:hAnsi="Times New Roman" w:cs="Times New Roman"/>
          <w:sz w:val="28"/>
          <w:szCs w:val="28"/>
        </w:rPr>
        <w:t xml:space="preserve"> лица.</w:t>
      </w:r>
    </w:p>
    <w:p w14:paraId="1D716F38"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период январских событий широкий общественный резонанс получили нарушения, связанные с доступом к медицинским услугам. Задержанные, имевшие телесные повреждения, сообщали о неоказании им в изоляторах временного содержания первой медицинской помощи в период с 5 по 9 января 2022 года. К примеру, в Семее единственный медицинский </w:t>
      </w:r>
      <w:r w:rsidRPr="001501D1">
        <w:rPr>
          <w:rFonts w:ascii="Times New Roman" w:hAnsi="Times New Roman" w:cs="Times New Roman"/>
          <w:sz w:val="28"/>
          <w:szCs w:val="28"/>
        </w:rPr>
        <w:lastRenderedPageBreak/>
        <w:t>работник изолятора временного содержания находился на больничном до 11 января 2022 года.</w:t>
      </w:r>
    </w:p>
    <w:p w14:paraId="23C47AEE" w14:textId="77777777" w:rsidR="00EE6B19" w:rsidRPr="001501D1" w:rsidRDefault="00EE6B19" w:rsidP="003428E8">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t xml:space="preserve">Также критике со стороны общества подверглось задержание граждан в стенах больниц и помещение их в здание, приспособленное под изолятор временного содержания. После проведенных переговоров УПЧ с уполномоченными органами по медицинскому обеспечению </w:t>
      </w:r>
      <w:r w:rsidRPr="001501D1">
        <w:rPr>
          <w:rFonts w:ascii="Times New Roman" w:hAnsi="Times New Roman" w:cs="Times New Roman"/>
          <w:b/>
          <w:sz w:val="28"/>
          <w:szCs w:val="28"/>
        </w:rPr>
        <w:t xml:space="preserve">29 раненых были возвращены в гражданские больницы. </w:t>
      </w:r>
      <w:r w:rsidRPr="001501D1">
        <w:rPr>
          <w:rFonts w:ascii="Times New Roman" w:hAnsi="Times New Roman" w:cs="Times New Roman"/>
          <w:sz w:val="28"/>
          <w:szCs w:val="28"/>
        </w:rPr>
        <w:t>Остальным задержанным, на основании медицинских заключений об отсутствии необходимости госпитализации, было организовано регулярное посещение гражданскими медиками.</w:t>
      </w:r>
      <w:r w:rsidRPr="001501D1">
        <w:rPr>
          <w:rFonts w:ascii="Times New Roman" w:hAnsi="Times New Roman" w:cs="Times New Roman"/>
          <w:b/>
          <w:sz w:val="28"/>
          <w:szCs w:val="28"/>
        </w:rPr>
        <w:t xml:space="preserve"> </w:t>
      </w:r>
      <w:r w:rsidRPr="001501D1">
        <w:rPr>
          <w:rFonts w:ascii="Times New Roman" w:hAnsi="Times New Roman" w:cs="Times New Roman"/>
          <w:sz w:val="28"/>
          <w:szCs w:val="28"/>
        </w:rPr>
        <w:t xml:space="preserve">В Усть-Каменогорске была организована диагностика с привлечением передвижной диагностической службы области. </w:t>
      </w:r>
    </w:p>
    <w:p w14:paraId="43ACD028" w14:textId="61A3EF8E"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Уполномоченны</w:t>
      </w:r>
      <w:r w:rsidR="000E2F39">
        <w:rPr>
          <w:rFonts w:ascii="Times New Roman" w:hAnsi="Times New Roman" w:cs="Times New Roman"/>
          <w:sz w:val="28"/>
          <w:szCs w:val="28"/>
        </w:rPr>
        <w:t>й по правам человека встречался</w:t>
      </w:r>
      <w:r w:rsidRPr="001501D1">
        <w:rPr>
          <w:rFonts w:ascii="Times New Roman" w:hAnsi="Times New Roman" w:cs="Times New Roman"/>
          <w:sz w:val="28"/>
          <w:szCs w:val="28"/>
        </w:rPr>
        <w:t xml:space="preserve"> с прокурорами ряда областей по вопросу применения мер ограничения свободы в виде содержания под стражей с позиции эффективности уголовного законодательства. </w:t>
      </w:r>
    </w:p>
    <w:p w14:paraId="57BA6440"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результате </w:t>
      </w:r>
      <w:r w:rsidRPr="001501D1">
        <w:rPr>
          <w:rFonts w:ascii="Times New Roman" w:hAnsi="Times New Roman" w:cs="Times New Roman"/>
          <w:b/>
          <w:sz w:val="28"/>
          <w:szCs w:val="28"/>
        </w:rPr>
        <w:t>более чем в два раза</w:t>
      </w:r>
      <w:r w:rsidRPr="001501D1">
        <w:rPr>
          <w:rFonts w:ascii="Times New Roman" w:hAnsi="Times New Roman" w:cs="Times New Roman"/>
          <w:sz w:val="28"/>
          <w:szCs w:val="28"/>
        </w:rPr>
        <w:t xml:space="preserve"> было снижено число людей, содержащихся под стражей, которым мера пресечения изменена на альтернативные меры ограничения свободы – подписка о невыезде, домашний арест, под присмотр родителей, в том числе лица, которые были полностью освобождены в связи со снятием с них обвинений. </w:t>
      </w:r>
    </w:p>
    <w:p w14:paraId="24A4BD4C" w14:textId="1158DD5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частности, с учетом обращений УПЧ, обращений родственников и адвокатов, по результатам прокурорской проверки из изоляторов временного содержания и специальных помещений были освобождены </w:t>
      </w:r>
      <w:r w:rsidRPr="001501D1">
        <w:rPr>
          <w:rFonts w:ascii="Times New Roman" w:hAnsi="Times New Roman" w:cs="Times New Roman"/>
          <w:b/>
          <w:sz w:val="28"/>
          <w:szCs w:val="28"/>
        </w:rPr>
        <w:t>302 гражданина</w:t>
      </w:r>
      <w:r w:rsidRPr="001501D1">
        <w:rPr>
          <w:rFonts w:ascii="Times New Roman" w:hAnsi="Times New Roman" w:cs="Times New Roman"/>
          <w:sz w:val="28"/>
          <w:szCs w:val="28"/>
        </w:rPr>
        <w:t>. Изменена мера пресечения</w:t>
      </w:r>
      <w:r w:rsidRPr="001501D1">
        <w:rPr>
          <w:rFonts w:ascii="Times New Roman" w:hAnsi="Times New Roman" w:cs="Times New Roman"/>
          <w:b/>
          <w:sz w:val="28"/>
          <w:szCs w:val="28"/>
        </w:rPr>
        <w:t xml:space="preserve"> 200 </w:t>
      </w:r>
      <w:r w:rsidRPr="001501D1">
        <w:rPr>
          <w:rFonts w:ascii="Times New Roman" w:hAnsi="Times New Roman" w:cs="Times New Roman"/>
          <w:sz w:val="28"/>
          <w:szCs w:val="28"/>
        </w:rPr>
        <w:t xml:space="preserve">ранее арестованным гражданам. Из </w:t>
      </w:r>
      <w:r w:rsidRPr="001501D1">
        <w:rPr>
          <w:rFonts w:ascii="Times New Roman" w:hAnsi="Times New Roman" w:cs="Times New Roman"/>
          <w:b/>
          <w:sz w:val="28"/>
          <w:szCs w:val="28"/>
        </w:rPr>
        <w:t>29</w:t>
      </w:r>
      <w:r w:rsidRPr="001501D1">
        <w:rPr>
          <w:rFonts w:ascii="Times New Roman" w:hAnsi="Times New Roman" w:cs="Times New Roman"/>
          <w:sz w:val="28"/>
          <w:szCs w:val="28"/>
        </w:rPr>
        <w:t xml:space="preserve"> несовершеннолетних, обвиняемые в совершении тяжких преступлений, </w:t>
      </w:r>
      <w:r w:rsidRPr="001501D1">
        <w:rPr>
          <w:rFonts w:ascii="Times New Roman" w:hAnsi="Times New Roman" w:cs="Times New Roman"/>
          <w:b/>
          <w:sz w:val="28"/>
          <w:szCs w:val="28"/>
        </w:rPr>
        <w:t>28</w:t>
      </w:r>
      <w:r w:rsidRPr="001501D1">
        <w:rPr>
          <w:rFonts w:ascii="Times New Roman" w:hAnsi="Times New Roman" w:cs="Times New Roman"/>
          <w:sz w:val="28"/>
          <w:szCs w:val="28"/>
        </w:rPr>
        <w:t xml:space="preserve"> ребят переданы родителям под их поручительство. </w:t>
      </w:r>
    </w:p>
    <w:p w14:paraId="5EFEE27A"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Как показал анализ перечисленных нарушений, требуется ускорить пересмотр подходов по назначению мер пресечения нарушений в виде ограничения свободы с учетом состояния здоровья задержанного, арестованного и осужденного.</w:t>
      </w:r>
    </w:p>
    <w:p w14:paraId="7343424D" w14:textId="26028B99"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Не менее важным является вопрос об открытости судебных процессов и участия в них независимых наблюдателей. По этому вопросу УПЧ обратил</w:t>
      </w:r>
      <w:r w:rsidR="000E2F39">
        <w:rPr>
          <w:rFonts w:ascii="Times New Roman" w:hAnsi="Times New Roman" w:cs="Times New Roman"/>
          <w:sz w:val="28"/>
          <w:szCs w:val="28"/>
        </w:rPr>
        <w:t>ся</w:t>
      </w:r>
      <w:r w:rsidRPr="001501D1">
        <w:rPr>
          <w:rFonts w:ascii="Times New Roman" w:hAnsi="Times New Roman" w:cs="Times New Roman"/>
          <w:sz w:val="28"/>
          <w:szCs w:val="28"/>
        </w:rPr>
        <w:t xml:space="preserve"> к Председателю Верховного суда и Генеральному прокурору. По итогам данной работы в ноябре 2022 года были восстановлены права </w:t>
      </w:r>
      <w:r w:rsidRPr="001501D1">
        <w:rPr>
          <w:rFonts w:ascii="Times New Roman" w:hAnsi="Times New Roman" w:cs="Times New Roman"/>
          <w:b/>
          <w:sz w:val="28"/>
          <w:szCs w:val="28"/>
        </w:rPr>
        <w:t>24</w:t>
      </w:r>
      <w:r w:rsidRPr="001501D1">
        <w:rPr>
          <w:rFonts w:ascii="Times New Roman" w:hAnsi="Times New Roman" w:cs="Times New Roman"/>
          <w:sz w:val="28"/>
          <w:szCs w:val="28"/>
        </w:rPr>
        <w:t xml:space="preserve"> потерпевших при судебном рассмотрении дел о пытках по январским событиям в городском суде г. Талдыкорган. В частности, к Уполномоченному обратились представители потерпевших лиц в связи с нарушением их прав в части доступа к надлежащему правосудию. Нарушения выражались в неприспособленности зала судебного заседания для участия большого количества участников уголовного процесса, в условиях, не позволяющих объективно и качественно представлять интересы потерпевших, абсолютного необеспечения конфиденциальности переговоров потерпевших с их представителями.  </w:t>
      </w:r>
    </w:p>
    <w:p w14:paraId="765377F5" w14:textId="66A384F5" w:rsidR="00EE6B19" w:rsidRPr="001501D1" w:rsidRDefault="009D5427" w:rsidP="00342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E6B19" w:rsidRPr="001501D1">
        <w:rPr>
          <w:rFonts w:ascii="Times New Roman" w:hAnsi="Times New Roman" w:cs="Times New Roman"/>
          <w:sz w:val="28"/>
          <w:szCs w:val="28"/>
        </w:rPr>
        <w:t>отерпевших и подсудимых помещали на одной скамье, последние, в свою очередь, оказыв</w:t>
      </w:r>
      <w:r>
        <w:rPr>
          <w:rFonts w:ascii="Times New Roman" w:hAnsi="Times New Roman" w:cs="Times New Roman"/>
          <w:sz w:val="28"/>
          <w:szCs w:val="28"/>
        </w:rPr>
        <w:t>али</w:t>
      </w:r>
      <w:r w:rsidR="00EE6B19" w:rsidRPr="001501D1">
        <w:rPr>
          <w:rFonts w:ascii="Times New Roman" w:hAnsi="Times New Roman" w:cs="Times New Roman"/>
          <w:sz w:val="28"/>
          <w:szCs w:val="28"/>
        </w:rPr>
        <w:t xml:space="preserve"> моральное и психологическое давление.</w:t>
      </w:r>
    </w:p>
    <w:p w14:paraId="7B2DF919"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lastRenderedPageBreak/>
        <w:t>Обоснованные жалобы касались и непрофессиональной работы переводчика. Несмотря на неоднократные просьбы предоставления синхронного перевода на судебном процессе, полный перевод не был обеспечен.</w:t>
      </w:r>
    </w:p>
    <w:p w14:paraId="2DBA211B"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Сотрудники Национального центра по правам человека, наблюдавшие за ходом судебного разбирательства, отмечали отсутствие порядка при рассмотрении данного уголовного дела.</w:t>
      </w:r>
    </w:p>
    <w:p w14:paraId="5894C75F"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Учитывая исключительный характер данного уголовного дела о применении физического насилия со стороны сотрудников правоохранительных органов в отношении большого количества лиц, Уполномоченный обратилась в Верховный суд с ходатайством о принятии мер по обеспечению качественного правосудия.</w:t>
      </w:r>
    </w:p>
    <w:p w14:paraId="5EB17B0D" w14:textId="498172B0" w:rsidR="00EE6B19" w:rsidRPr="001501D1" w:rsidRDefault="00EE6B19" w:rsidP="009D5427">
      <w:pPr>
        <w:spacing w:after="0" w:line="240" w:lineRule="auto"/>
        <w:ind w:firstLine="708"/>
        <w:jc w:val="both"/>
        <w:rPr>
          <w:rFonts w:ascii="Times New Roman" w:hAnsi="Times New Roman" w:cs="Times New Roman"/>
          <w:sz w:val="28"/>
          <w:szCs w:val="28"/>
        </w:rPr>
      </w:pPr>
      <w:r w:rsidRPr="001501D1">
        <w:rPr>
          <w:rFonts w:ascii="Times New Roman" w:hAnsi="Times New Roman" w:cs="Times New Roman"/>
          <w:sz w:val="28"/>
          <w:szCs w:val="28"/>
        </w:rPr>
        <w:t xml:space="preserve">Так, из ответа </w:t>
      </w:r>
      <w:r w:rsidR="009D5427" w:rsidRPr="001501D1">
        <w:rPr>
          <w:rFonts w:ascii="Times New Roman" w:hAnsi="Times New Roman" w:cs="Times New Roman"/>
          <w:sz w:val="28"/>
          <w:szCs w:val="28"/>
        </w:rPr>
        <w:t>Судебной коллегии по уголовным делам</w:t>
      </w:r>
      <w:r w:rsidR="009D5427">
        <w:rPr>
          <w:rFonts w:ascii="Times New Roman" w:hAnsi="Times New Roman" w:cs="Times New Roman"/>
          <w:sz w:val="28"/>
          <w:szCs w:val="28"/>
        </w:rPr>
        <w:t xml:space="preserve"> Верховного суда</w:t>
      </w:r>
      <w:r w:rsidRPr="001501D1">
        <w:rPr>
          <w:rFonts w:ascii="Times New Roman" w:hAnsi="Times New Roman" w:cs="Times New Roman"/>
          <w:sz w:val="28"/>
          <w:szCs w:val="28"/>
        </w:rPr>
        <w:t xml:space="preserve"> следует, что судебное разбирательство проходит в зале, с вместимостью большого количества участников, устранены проблемы с обеспечением надлежащего переводчика. Кроме того, частично удовлетворены жалобы адвокатов потерпевшей стороны, в части меры пресечения в отношении подсудимых.</w:t>
      </w:r>
    </w:p>
    <w:p w14:paraId="59CA7F02"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Также Уполномоченным поднимался вопрос максимального обеспечения граждан на доступ к информации в период январских событий, в первую очередь перед Министерствами внутренних дел, здравоохранения, Генеральной прокуратурой, которые впоследствии сообщали подробно в СМИ обо всех принятых мерах.</w:t>
      </w:r>
    </w:p>
    <w:p w14:paraId="48774F09" w14:textId="692A1624"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К сожалению, действующий закон о чрезвычайном положении не предусматривает четкого сценария работы информационной и социальной службы. В связи с январскими событиями в адрес УПЧ поступали обращения граждан с просьбой установить место содержания задержанных родственников. Отсутствие интернета вплоть до 10 января и отсутствие интеграции между базами данных закрытых учреждений, подведомственных разным структурам </w:t>
      </w:r>
      <w:r w:rsidR="0008657D" w:rsidRPr="00E37C73">
        <w:rPr>
          <w:rFonts w:ascii="Times New Roman" w:hAnsi="Times New Roman" w:cs="Times New Roman"/>
          <w:b/>
          <w:sz w:val="28"/>
          <w:szCs w:val="28"/>
        </w:rPr>
        <w:t>усложнило</w:t>
      </w:r>
      <w:r w:rsidR="0008657D" w:rsidRPr="001501D1">
        <w:rPr>
          <w:rFonts w:ascii="Times New Roman" w:hAnsi="Times New Roman" w:cs="Times New Roman"/>
          <w:b/>
          <w:sz w:val="28"/>
          <w:szCs w:val="28"/>
        </w:rPr>
        <w:t xml:space="preserve"> </w:t>
      </w:r>
      <w:r w:rsidRPr="001501D1">
        <w:rPr>
          <w:rFonts w:ascii="Times New Roman" w:hAnsi="Times New Roman" w:cs="Times New Roman"/>
          <w:b/>
          <w:sz w:val="28"/>
          <w:szCs w:val="28"/>
        </w:rPr>
        <w:t>ситуацию.</w:t>
      </w:r>
      <w:r w:rsidRPr="001501D1">
        <w:rPr>
          <w:rFonts w:ascii="Times New Roman" w:hAnsi="Times New Roman" w:cs="Times New Roman"/>
          <w:sz w:val="28"/>
          <w:szCs w:val="28"/>
        </w:rPr>
        <w:t xml:space="preserve"> </w:t>
      </w:r>
    </w:p>
    <w:p w14:paraId="241FE7E9"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С 3 ноября 2022 года в отношении лиц, совершивших уголовные правонарушения в ходе январских событий, вступили в действие положения Закона РК «Об амнистии». По состоянию на середину декабря 2022 года применена амнистия в отношении 1071 лица. </w:t>
      </w:r>
    </w:p>
    <w:p w14:paraId="77108EBD"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Судами прекращены дела в отношении 9 лиц, при вынесении приговора сокращены сроки наказания 77 лицам. Также судами сокращены сроки наказания 902 осуждённых, из которых 827 - под учётные пробации, а 75 освобождены от наказания. В течение месяца из мест лишения свободы, с применением акта амнистии, освобождены 60 лиц, а из пробационного контроля – 68 лиц. </w:t>
      </w:r>
    </w:p>
    <w:p w14:paraId="5140D23C" w14:textId="0EA05114" w:rsidR="00EE6B19" w:rsidRPr="001501D1" w:rsidRDefault="00EE6B19" w:rsidP="003428E8">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Январские события продемонстрировали проблему неукоснительного соблюдения в Казахстане основных фундаментальных гражданских прав человека – свободу от пыток, жестокого обращения.</w:t>
      </w:r>
      <w:r w:rsidRPr="001501D1">
        <w:rPr>
          <w:rFonts w:ascii="Times New Roman" w:hAnsi="Times New Roman" w:cs="Times New Roman"/>
          <w:sz w:val="28"/>
          <w:szCs w:val="28"/>
        </w:rPr>
        <w:t xml:space="preserve"> О превенции и борьбе с данными нарушениями мы, как основной национальный правозащитный механизм Казахстана, говорим давно. </w:t>
      </w:r>
    </w:p>
    <w:p w14:paraId="3ECE1F17" w14:textId="77777777"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lastRenderedPageBreak/>
        <w:t>Мы твердо верим, что национальные законы должны защищать права человека и содействовать устойчивому развитию государства и общества, соответствовать законным интересам гражданина, снижать уровень социальной напряженности. Эти задачи должны быть реализованы через практическое партнерство и поддержку на уровне закона.</w:t>
      </w:r>
    </w:p>
    <w:p w14:paraId="4EE8497F" w14:textId="55EDB04D" w:rsidR="00EE6B19" w:rsidRPr="001501D1" w:rsidRDefault="00EE6B1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На пути к достижению нулевой терпимости к нарушениям прав человека в Казахстане сделано немало. Но предстоит сделать намного больше в будущем для того, чтобы ни в коем случае не допустить повторения трагического января.</w:t>
      </w:r>
    </w:p>
    <w:p w14:paraId="1A915EAE" w14:textId="77777777" w:rsidR="00BE5950" w:rsidRPr="001501D1" w:rsidRDefault="00BE5950" w:rsidP="003428E8">
      <w:pPr>
        <w:spacing w:after="0" w:line="240" w:lineRule="auto"/>
        <w:ind w:firstLine="709"/>
        <w:jc w:val="both"/>
        <w:rPr>
          <w:rFonts w:ascii="Times New Roman" w:hAnsi="Times New Roman" w:cs="Times New Roman"/>
          <w:sz w:val="28"/>
          <w:szCs w:val="28"/>
        </w:rPr>
      </w:pPr>
    </w:p>
    <w:p w14:paraId="7115F1C7" w14:textId="7184F0C3" w:rsidR="00897546" w:rsidRPr="001501D1" w:rsidRDefault="00EE6B19" w:rsidP="001501D1">
      <w:pPr>
        <w:pStyle w:val="2"/>
        <w:spacing w:before="0" w:after="240" w:line="240" w:lineRule="auto"/>
        <w:ind w:firstLine="567"/>
      </w:pPr>
      <w:bookmarkStart w:id="10" w:name="_Toc131057774"/>
      <w:r w:rsidRPr="001501D1">
        <w:t>2.2. ЗАЩИТА ПРАВ ЧЕЛОВЕКА В УГОЛОВНОМ ПРОЦЕССЕ</w:t>
      </w:r>
      <w:bookmarkEnd w:id="10"/>
      <w:r w:rsidRPr="001501D1">
        <w:t xml:space="preserve"> </w:t>
      </w:r>
    </w:p>
    <w:p w14:paraId="7E3E8991" w14:textId="77777777" w:rsidR="00920208" w:rsidRPr="00620B0A" w:rsidRDefault="00920208" w:rsidP="00920208">
      <w:pPr>
        <w:spacing w:after="0" w:line="240" w:lineRule="auto"/>
        <w:ind w:firstLine="567"/>
        <w:jc w:val="both"/>
        <w:rPr>
          <w:rFonts w:ascii="Times New Roman" w:hAnsi="Times New Roman" w:cs="Times New Roman"/>
          <w:b/>
          <w:bCs/>
          <w:sz w:val="28"/>
          <w:szCs w:val="28"/>
        </w:rPr>
      </w:pPr>
      <w:r w:rsidRPr="00620B0A">
        <w:rPr>
          <w:rFonts w:ascii="Times New Roman" w:hAnsi="Times New Roman" w:cs="Times New Roman"/>
          <w:sz w:val="28"/>
          <w:szCs w:val="28"/>
        </w:rPr>
        <w:t>На протяжении нескольких лет в Казахстане ведется планомерная работа по усилению защиты прав человека в уголовном процессе и недопущению вовлечения в орбиту уголовного преследования невиновных лиц. Введение в 2021 году трехзвенной модели уголовного процесса должно содействовать повышению уровня транспарентности рассмотрения всех уголовных дел. По информации ГП РК, в первой половине 2022 года через фильтр прокурорского надзора прошло 152 тысячи процессуальных решений. Из них признали незаконными более 11,5 тысячи постановлений. Предотвращено необоснованное вовлечение в уголовный процесс почти одной тысячи граждан</w:t>
      </w:r>
      <w:r w:rsidRPr="00620B0A">
        <w:rPr>
          <w:rStyle w:val="a5"/>
          <w:rFonts w:ascii="Times New Roman" w:hAnsi="Times New Roman" w:cs="Times New Roman"/>
          <w:sz w:val="28"/>
          <w:szCs w:val="28"/>
        </w:rPr>
        <w:footnoteReference w:id="2"/>
      </w:r>
      <w:r w:rsidRPr="00620B0A">
        <w:rPr>
          <w:rFonts w:ascii="Times New Roman" w:hAnsi="Times New Roman" w:cs="Times New Roman"/>
          <w:sz w:val="28"/>
          <w:szCs w:val="28"/>
        </w:rPr>
        <w:t>.</w:t>
      </w:r>
    </w:p>
    <w:p w14:paraId="40307769" w14:textId="77777777" w:rsidR="00920208" w:rsidRPr="00620B0A" w:rsidRDefault="00920208" w:rsidP="00920208">
      <w:pPr>
        <w:spacing w:after="0" w:line="240" w:lineRule="auto"/>
        <w:ind w:firstLine="567"/>
        <w:jc w:val="both"/>
        <w:rPr>
          <w:rFonts w:ascii="Times New Roman" w:hAnsi="Times New Roman" w:cs="Times New Roman"/>
          <w:b/>
          <w:bCs/>
          <w:sz w:val="28"/>
          <w:szCs w:val="28"/>
        </w:rPr>
      </w:pPr>
      <w:r w:rsidRPr="00620B0A">
        <w:rPr>
          <w:rFonts w:ascii="Times New Roman" w:hAnsi="Times New Roman" w:cs="Times New Roman"/>
          <w:sz w:val="28"/>
          <w:szCs w:val="28"/>
        </w:rPr>
        <w:t xml:space="preserve">Бесспорно, поддержка трехзвенной модели уголовного процесса должна обеспечиваться через призму законодательных решений. </w:t>
      </w:r>
    </w:p>
    <w:p w14:paraId="1E61DB2D" w14:textId="43608555" w:rsidR="00920208" w:rsidRPr="00620B0A" w:rsidRDefault="00920208" w:rsidP="00920208">
      <w:pPr>
        <w:spacing w:after="0" w:line="240" w:lineRule="auto"/>
        <w:ind w:firstLine="567"/>
        <w:jc w:val="both"/>
        <w:rPr>
          <w:rFonts w:ascii="Times New Roman" w:hAnsi="Times New Roman" w:cs="Times New Roman"/>
          <w:b/>
          <w:bCs/>
          <w:sz w:val="28"/>
          <w:szCs w:val="28"/>
        </w:rPr>
      </w:pPr>
      <w:r w:rsidRPr="00620B0A">
        <w:rPr>
          <w:rFonts w:ascii="Times New Roman" w:hAnsi="Times New Roman" w:cs="Times New Roman"/>
          <w:sz w:val="28"/>
          <w:szCs w:val="28"/>
        </w:rPr>
        <w:t>Глава государства в своем Послании народу Казахстана от 1 сентября 2022 года подчеркнул, что следует провести ревизию Уголовного и Уголовно-процессуального кодексов, избавиться от всего, что фактически не работает или препятствует правосудию. Недопустимо, чтобы законы менялись в угоду сиюминутной конъюнктуре или узким корпоративным интересам</w:t>
      </w:r>
      <w:r w:rsidRPr="00620B0A">
        <w:rPr>
          <w:rStyle w:val="a5"/>
          <w:rFonts w:ascii="Times New Roman" w:hAnsi="Times New Roman" w:cs="Times New Roman"/>
          <w:sz w:val="28"/>
          <w:szCs w:val="28"/>
        </w:rPr>
        <w:footnoteReference w:id="3"/>
      </w:r>
      <w:r w:rsidRPr="00620B0A">
        <w:rPr>
          <w:rFonts w:ascii="Times New Roman" w:hAnsi="Times New Roman" w:cs="Times New Roman"/>
          <w:sz w:val="28"/>
          <w:szCs w:val="28"/>
        </w:rPr>
        <w:t xml:space="preserve">. </w:t>
      </w:r>
      <w:bookmarkStart w:id="11" w:name="_GoBack"/>
      <w:bookmarkEnd w:id="11"/>
      <w:r w:rsidRPr="00E37C73">
        <w:rPr>
          <w:rFonts w:ascii="Times New Roman" w:hAnsi="Times New Roman" w:cs="Times New Roman"/>
          <w:sz w:val="28"/>
          <w:szCs w:val="28"/>
        </w:rPr>
        <w:t>В этой связи, полномочия по коррекции уголовного законодательства были переданы Министерству юстиции. По мнению УПЧ, подобная передача компетенции должна исключить лоббирование интересов, противоречащих конституционным гарантиям в области прав человека, а также обеспечит соблюдение принципа гуманности.</w:t>
      </w:r>
      <w:r w:rsidRPr="00620B0A">
        <w:rPr>
          <w:rFonts w:ascii="Times New Roman" w:hAnsi="Times New Roman" w:cs="Times New Roman"/>
          <w:sz w:val="28"/>
          <w:szCs w:val="28"/>
        </w:rPr>
        <w:t xml:space="preserve"> В марте 2023 года Министр юстиции Азамат Ескараев сообщил о завершении ревизии Уголовного и Уголовно-процессуального кодексов, в рамках которой был проведен анализ более 1000 статей и 1200 предложений. В результате разработан соответствующий законопроект, учитывающий вопросы усиления </w:t>
      </w:r>
      <w:r w:rsidRPr="00620B0A">
        <w:rPr>
          <w:rFonts w:ascii="Times New Roman" w:hAnsi="Times New Roman" w:cs="Times New Roman"/>
          <w:sz w:val="28"/>
          <w:szCs w:val="28"/>
        </w:rPr>
        <w:lastRenderedPageBreak/>
        <w:t>защиты прав граждан и предпринимателей и позволяющий исключить необоснованное вовлечение бизнеса в орбиту уголовного преследования</w:t>
      </w:r>
      <w:r w:rsidRPr="00620B0A">
        <w:rPr>
          <w:rStyle w:val="a5"/>
          <w:rFonts w:ascii="Times New Roman" w:hAnsi="Times New Roman" w:cs="Times New Roman"/>
          <w:sz w:val="28"/>
          <w:szCs w:val="28"/>
        </w:rPr>
        <w:footnoteReference w:id="4"/>
      </w:r>
      <w:r w:rsidRPr="00620B0A">
        <w:rPr>
          <w:rFonts w:ascii="Times New Roman" w:hAnsi="Times New Roman" w:cs="Times New Roman"/>
          <w:sz w:val="28"/>
          <w:szCs w:val="28"/>
        </w:rPr>
        <w:t>.</w:t>
      </w:r>
    </w:p>
    <w:p w14:paraId="2B2213A2" w14:textId="77777777" w:rsidR="00920208" w:rsidRPr="00620B0A" w:rsidRDefault="00920208" w:rsidP="00920208">
      <w:pPr>
        <w:spacing w:after="0" w:line="240" w:lineRule="auto"/>
        <w:ind w:firstLine="567"/>
        <w:jc w:val="both"/>
        <w:rPr>
          <w:rFonts w:ascii="Times New Roman" w:hAnsi="Times New Roman" w:cs="Times New Roman"/>
          <w:b/>
          <w:bCs/>
          <w:sz w:val="28"/>
          <w:szCs w:val="28"/>
        </w:rPr>
      </w:pPr>
      <w:r w:rsidRPr="00620B0A">
        <w:rPr>
          <w:rFonts w:ascii="Times New Roman" w:hAnsi="Times New Roman" w:cs="Times New Roman"/>
          <w:sz w:val="28"/>
          <w:szCs w:val="28"/>
        </w:rPr>
        <w:t xml:space="preserve">УПЧ также поддерживает расширение категорий дел, рассматриваемых судом с участием присяжных заседателей. С 2024 года дела о применении пыток будут рассматриваться при участии присяжных заседателей. </w:t>
      </w:r>
    </w:p>
    <w:p w14:paraId="5557EFDD" w14:textId="77777777" w:rsidR="00920208" w:rsidRPr="00620B0A" w:rsidRDefault="00920208" w:rsidP="00920208">
      <w:pPr>
        <w:spacing w:after="0" w:line="240" w:lineRule="auto"/>
        <w:ind w:firstLine="567"/>
        <w:jc w:val="both"/>
        <w:rPr>
          <w:rFonts w:ascii="Times New Roman" w:hAnsi="Times New Roman" w:cs="Times New Roman"/>
          <w:sz w:val="28"/>
          <w:szCs w:val="28"/>
        </w:rPr>
      </w:pPr>
      <w:r w:rsidRPr="00620B0A">
        <w:rPr>
          <w:rFonts w:ascii="Times New Roman" w:hAnsi="Times New Roman" w:cs="Times New Roman"/>
          <w:sz w:val="28"/>
          <w:szCs w:val="28"/>
        </w:rPr>
        <w:t xml:space="preserve">Вместе с тем, несмотря на все принимаемые меры, вопрос обеспечения каждого человека эффективным правом на доступ к правосудию в Казахстане является болью всего нашего общества. Безусловное тому подтверждение - январские события, статистические данные Комитета по правовой статистике и специальным учетам Генеральной прокуратуры, а также количественные показатели обращений в адрес УПЧ по нарушению прав человека в уголовном процессе. </w:t>
      </w:r>
    </w:p>
    <w:p w14:paraId="2999CC1A" w14:textId="77777777" w:rsidR="00920208" w:rsidRPr="00620B0A" w:rsidRDefault="00920208" w:rsidP="00920208">
      <w:pPr>
        <w:spacing w:after="0" w:line="240" w:lineRule="auto"/>
        <w:ind w:firstLine="567"/>
        <w:jc w:val="both"/>
        <w:rPr>
          <w:rFonts w:ascii="Times New Roman" w:hAnsi="Times New Roman" w:cs="Times New Roman"/>
          <w:b/>
          <w:bCs/>
          <w:sz w:val="28"/>
          <w:szCs w:val="28"/>
        </w:rPr>
      </w:pPr>
      <w:r w:rsidRPr="00620B0A">
        <w:rPr>
          <w:rFonts w:ascii="Times New Roman" w:hAnsi="Times New Roman" w:cs="Times New Roman"/>
          <w:sz w:val="28"/>
          <w:szCs w:val="28"/>
        </w:rPr>
        <w:t xml:space="preserve">По данным Комитета по правовой статистике и специальным учетам Генеральной прокуратуры по состоянию на 31 декабря 2022 года по всей стране зарегистрировано 184 244 уголовных правонарушения. В сравнении с 2021 годом (157 884 уголовных правонарушения) данный показатель повысился почти на 17%. </w:t>
      </w:r>
    </w:p>
    <w:p w14:paraId="0C37BA9E" w14:textId="77777777" w:rsidR="00920208" w:rsidRPr="00620B0A" w:rsidRDefault="00920208" w:rsidP="00920208">
      <w:pPr>
        <w:spacing w:after="0" w:line="240" w:lineRule="auto"/>
        <w:ind w:firstLine="567"/>
        <w:jc w:val="both"/>
        <w:rPr>
          <w:rFonts w:ascii="Times New Roman" w:hAnsi="Times New Roman" w:cs="Times New Roman"/>
          <w:b/>
          <w:bCs/>
          <w:sz w:val="28"/>
          <w:szCs w:val="28"/>
        </w:rPr>
      </w:pPr>
      <w:r w:rsidRPr="00620B0A">
        <w:rPr>
          <w:rFonts w:ascii="Times New Roman" w:hAnsi="Times New Roman" w:cs="Times New Roman"/>
          <w:sz w:val="28"/>
          <w:szCs w:val="28"/>
        </w:rPr>
        <w:t xml:space="preserve">Защита человека, его прав и свобод, в уголовном процессе, из года в год является своего рода флагманом в разрезе поступающих в адрес УПЧ обращений и жалоб. Однако, в отчетном году УПЧ и его офисом было рассмотрено рекордное количество обращений на действия и бездействие правоохранительных органов в разрезе – 1152 жалобы. В сравнении с показателями прошлого года, количество жалоб данной категории </w:t>
      </w:r>
      <w:r w:rsidRPr="00620B0A">
        <w:rPr>
          <w:rFonts w:ascii="Times New Roman" w:hAnsi="Times New Roman" w:cs="Times New Roman"/>
          <w:sz w:val="28"/>
          <w:szCs w:val="28"/>
          <w:u w:val="single"/>
        </w:rPr>
        <w:t xml:space="preserve">возросло на 223% </w:t>
      </w:r>
      <w:r w:rsidRPr="00620B0A">
        <w:rPr>
          <w:rFonts w:ascii="Times New Roman" w:hAnsi="Times New Roman" w:cs="Times New Roman"/>
          <w:sz w:val="28"/>
          <w:szCs w:val="28"/>
        </w:rPr>
        <w:t>(Рисунок 4).</w:t>
      </w:r>
    </w:p>
    <w:p w14:paraId="0604429F" w14:textId="77777777" w:rsidR="001D73D7" w:rsidRPr="00620B0A" w:rsidRDefault="001D73D7" w:rsidP="003428E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noProof/>
          <w:sz w:val="28"/>
          <w:szCs w:val="28"/>
          <w:lang w:eastAsia="ru-RU"/>
        </w:rPr>
        <w:drawing>
          <wp:inline distT="0" distB="0" distL="0" distR="0" wp14:anchorId="7D65EAA0" wp14:editId="43366EEC">
            <wp:extent cx="5066639" cy="2420391"/>
            <wp:effectExtent l="0" t="0" r="13970" b="1841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7C7373" w14:textId="368BDBA6" w:rsidR="001D73D7" w:rsidRPr="00620B0A" w:rsidRDefault="001D73D7" w:rsidP="003428E8">
      <w:pPr>
        <w:spacing w:after="0" w:line="240" w:lineRule="auto"/>
        <w:ind w:firstLine="709"/>
        <w:jc w:val="center"/>
        <w:rPr>
          <w:rFonts w:ascii="Times New Roman" w:hAnsi="Times New Roman" w:cs="Times New Roman"/>
          <w:bCs/>
          <w:i/>
          <w:sz w:val="24"/>
          <w:szCs w:val="24"/>
        </w:rPr>
      </w:pPr>
      <w:r w:rsidRPr="00620B0A">
        <w:rPr>
          <w:rFonts w:ascii="Times New Roman" w:hAnsi="Times New Roman" w:cs="Times New Roman"/>
          <w:bCs/>
          <w:i/>
          <w:sz w:val="24"/>
          <w:szCs w:val="24"/>
        </w:rPr>
        <w:t xml:space="preserve">Рисунок 4. Количество жалоб на правоохранительные органы, поступивших в адрес УПЧ РК </w:t>
      </w:r>
      <w:r w:rsidR="00C209EA" w:rsidRPr="00620B0A">
        <w:rPr>
          <w:rFonts w:ascii="Times New Roman" w:hAnsi="Times New Roman" w:cs="Times New Roman"/>
          <w:bCs/>
          <w:i/>
          <w:sz w:val="24"/>
          <w:szCs w:val="24"/>
        </w:rPr>
        <w:t>в</w:t>
      </w:r>
      <w:r w:rsidRPr="00620B0A">
        <w:rPr>
          <w:rFonts w:ascii="Times New Roman" w:hAnsi="Times New Roman" w:cs="Times New Roman"/>
          <w:bCs/>
          <w:i/>
          <w:sz w:val="24"/>
          <w:szCs w:val="24"/>
        </w:rPr>
        <w:t xml:space="preserve"> 2018 </w:t>
      </w:r>
      <w:r w:rsidR="00C209EA" w:rsidRPr="00620B0A">
        <w:rPr>
          <w:rFonts w:ascii="Times New Roman" w:hAnsi="Times New Roman" w:cs="Times New Roman"/>
          <w:bCs/>
          <w:i/>
          <w:sz w:val="24"/>
          <w:szCs w:val="24"/>
        </w:rPr>
        <w:t>-</w:t>
      </w:r>
      <w:r w:rsidRPr="00620B0A">
        <w:rPr>
          <w:rFonts w:ascii="Times New Roman" w:hAnsi="Times New Roman" w:cs="Times New Roman"/>
          <w:bCs/>
          <w:i/>
          <w:sz w:val="24"/>
          <w:szCs w:val="24"/>
        </w:rPr>
        <w:t xml:space="preserve"> 20</w:t>
      </w:r>
      <w:r w:rsidR="008C7584" w:rsidRPr="00620B0A">
        <w:rPr>
          <w:rFonts w:ascii="Times New Roman" w:hAnsi="Times New Roman" w:cs="Times New Roman"/>
          <w:bCs/>
          <w:i/>
          <w:sz w:val="24"/>
          <w:szCs w:val="24"/>
        </w:rPr>
        <w:t>22</w:t>
      </w:r>
      <w:r w:rsidRPr="00620B0A">
        <w:rPr>
          <w:rFonts w:ascii="Times New Roman" w:hAnsi="Times New Roman" w:cs="Times New Roman"/>
          <w:bCs/>
          <w:i/>
          <w:sz w:val="24"/>
          <w:szCs w:val="24"/>
        </w:rPr>
        <w:t xml:space="preserve"> г</w:t>
      </w:r>
      <w:r w:rsidR="00C209EA" w:rsidRPr="00620B0A">
        <w:rPr>
          <w:rFonts w:ascii="Times New Roman" w:hAnsi="Times New Roman" w:cs="Times New Roman"/>
          <w:bCs/>
          <w:i/>
          <w:sz w:val="24"/>
          <w:szCs w:val="24"/>
        </w:rPr>
        <w:t>г.</w:t>
      </w:r>
    </w:p>
    <w:p w14:paraId="2E7636DD" w14:textId="77777777" w:rsidR="003428E8" w:rsidRPr="00620B0A" w:rsidRDefault="003428E8" w:rsidP="003428E8">
      <w:pPr>
        <w:spacing w:after="0" w:line="240" w:lineRule="auto"/>
        <w:ind w:firstLine="709"/>
        <w:jc w:val="center"/>
        <w:rPr>
          <w:rFonts w:ascii="Times New Roman" w:hAnsi="Times New Roman" w:cs="Times New Roman"/>
          <w:i/>
          <w:sz w:val="24"/>
          <w:szCs w:val="24"/>
        </w:rPr>
      </w:pPr>
    </w:p>
    <w:p w14:paraId="0A87B4E8" w14:textId="77777777" w:rsidR="00920208" w:rsidRPr="00620B0A" w:rsidRDefault="00920208" w:rsidP="0092020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sz w:val="28"/>
          <w:szCs w:val="28"/>
        </w:rPr>
        <w:t xml:space="preserve">НЦПЧ рассмотрел каждое из поступивших обращений и направил соответствующие запросы в уполномоченные органы для скорейшего восстановления нарушенных прав граждан, вовлеченных в орбиту уголовного процесса. </w:t>
      </w:r>
    </w:p>
    <w:p w14:paraId="1333EA25" w14:textId="77777777" w:rsidR="00920208" w:rsidRPr="00620B0A" w:rsidRDefault="00920208" w:rsidP="0092020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sz w:val="28"/>
          <w:szCs w:val="28"/>
        </w:rPr>
        <w:lastRenderedPageBreak/>
        <w:t xml:space="preserve">Уполномоченным были также задействованы механизмы </w:t>
      </w:r>
      <w:r w:rsidRPr="00620B0A">
        <w:rPr>
          <w:rFonts w:ascii="Times New Roman" w:hAnsi="Times New Roman" w:cs="Times New Roman"/>
          <w:b/>
          <w:bCs/>
          <w:sz w:val="28"/>
          <w:szCs w:val="28"/>
        </w:rPr>
        <w:t>международного сотрудничества</w:t>
      </w:r>
      <w:r w:rsidRPr="00620B0A">
        <w:rPr>
          <w:rFonts w:ascii="Times New Roman" w:hAnsi="Times New Roman" w:cs="Times New Roman"/>
          <w:sz w:val="28"/>
          <w:szCs w:val="28"/>
        </w:rPr>
        <w:t xml:space="preserve"> при защите прав наших граждан, находящихся в орбите уголовного преследования. </w:t>
      </w:r>
    </w:p>
    <w:p w14:paraId="49AA5A51" w14:textId="77777777" w:rsidR="00920208" w:rsidRPr="00620B0A" w:rsidRDefault="00920208" w:rsidP="0092020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sz w:val="28"/>
          <w:szCs w:val="28"/>
        </w:rPr>
        <w:t xml:space="preserve">Так, в адрес Уполномоченного поступило обращение гражданина Казахстана Б.К. касательно неправомерных действий сотрудников Следственного комитета РФ на комплексе «Байконур» и несогласии с предъявленным обвинением. </w:t>
      </w:r>
    </w:p>
    <w:p w14:paraId="2757BD34" w14:textId="027A3EB4" w:rsidR="00920208" w:rsidRPr="00620B0A" w:rsidRDefault="00920208" w:rsidP="0092020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sz w:val="28"/>
          <w:szCs w:val="28"/>
        </w:rPr>
        <w:t xml:space="preserve">Права граждан Казахстана на территории комплекса «Байконур», при действии также российской юрисдикции, подлежат равной защите, как в любой другой территориальной единице РК. Принимая во внимание позицию Конституционного Совета Республики Казахстан, озвученную в рамках Постановления от 7 мая 2001 года № 6/2 </w:t>
      </w:r>
      <w:r w:rsidRPr="00620B0A">
        <w:rPr>
          <w:rFonts w:ascii="Times New Roman" w:hAnsi="Times New Roman" w:cs="Times New Roman"/>
          <w:b/>
          <w:bCs/>
          <w:sz w:val="28"/>
          <w:szCs w:val="28"/>
        </w:rPr>
        <w:t>о неконституционности норм</w:t>
      </w:r>
      <w:r w:rsidRPr="00620B0A">
        <w:rPr>
          <w:rFonts w:ascii="Times New Roman" w:hAnsi="Times New Roman" w:cs="Times New Roman"/>
          <w:sz w:val="28"/>
          <w:szCs w:val="28"/>
        </w:rPr>
        <w:t xml:space="preserve"> Соглашения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«Байконур» </w:t>
      </w:r>
      <w:r w:rsidRPr="00620B0A">
        <w:rPr>
          <w:rFonts w:ascii="Times New Roman" w:hAnsi="Times New Roman" w:cs="Times New Roman"/>
          <w:b/>
          <w:bCs/>
          <w:sz w:val="28"/>
          <w:szCs w:val="28"/>
        </w:rPr>
        <w:t>в части юрисдикции правоохранительных органов и судов РФ в отношении граждан Казахстана на территории РК</w:t>
      </w:r>
      <w:r w:rsidRPr="00620B0A">
        <w:rPr>
          <w:rStyle w:val="a5"/>
          <w:rFonts w:ascii="Times New Roman" w:hAnsi="Times New Roman" w:cs="Times New Roman"/>
          <w:sz w:val="28"/>
          <w:szCs w:val="28"/>
        </w:rPr>
        <w:footnoteReference w:id="5"/>
      </w:r>
      <w:r w:rsidRPr="00620B0A">
        <w:rPr>
          <w:rFonts w:ascii="Times New Roman" w:hAnsi="Times New Roman" w:cs="Times New Roman"/>
          <w:sz w:val="28"/>
          <w:szCs w:val="28"/>
        </w:rPr>
        <w:t xml:space="preserve"> и последующее внесение изменений в данный международный договор, Уполномоченный направил соответствующее обращение в адрес ГП РК, УПЧ РФ. </w:t>
      </w:r>
    </w:p>
    <w:p w14:paraId="6C023D51" w14:textId="07BA5046" w:rsidR="00920208" w:rsidRPr="00620B0A" w:rsidRDefault="00920208" w:rsidP="0092020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sz w:val="28"/>
          <w:szCs w:val="28"/>
        </w:rPr>
        <w:t>В рамках обращения в адрес УПЧ РФ, Омбудсмен просил</w:t>
      </w:r>
      <w:r w:rsidR="00525FBF">
        <w:rPr>
          <w:rFonts w:ascii="Times New Roman" w:hAnsi="Times New Roman" w:cs="Times New Roman"/>
          <w:sz w:val="28"/>
          <w:szCs w:val="28"/>
        </w:rPr>
        <w:t xml:space="preserve"> </w:t>
      </w:r>
      <w:r w:rsidRPr="00620B0A">
        <w:rPr>
          <w:rFonts w:ascii="Times New Roman" w:hAnsi="Times New Roman" w:cs="Times New Roman"/>
          <w:sz w:val="28"/>
          <w:szCs w:val="28"/>
        </w:rPr>
        <w:t>оказать содействие в проверке доводов заявителя, касающихся законности действий и решений органов досудебного расследования и обеспечения его права на защиту, а также для посещения представителем УПЧ РК заявителя, содержащегося в ИВС УМВД России на комплексе «Байконур» и организации встречи с уполномоченными лицами Российской Федерации на комплексе «Байконур».</w:t>
      </w:r>
    </w:p>
    <w:p w14:paraId="2CF74CEE" w14:textId="77777777" w:rsidR="00920208" w:rsidRPr="00620B0A" w:rsidRDefault="00920208" w:rsidP="0092020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sz w:val="28"/>
          <w:szCs w:val="28"/>
        </w:rPr>
        <w:t xml:space="preserve">По итогам рассмотрения запроса Уполномоченного, было сообщено о том, что по уголовному делу назначен ряд судебных экспертиз, проводятся следственно-оперативные действия, </w:t>
      </w:r>
      <w:r w:rsidRPr="00620B0A">
        <w:rPr>
          <w:rFonts w:ascii="Times New Roman" w:hAnsi="Times New Roman" w:cs="Times New Roman"/>
          <w:b/>
          <w:bCs/>
          <w:sz w:val="28"/>
          <w:szCs w:val="28"/>
        </w:rPr>
        <w:t>по завершению которых материалы дела в установленном порядке будут переданы правоохранительным органам Казахстана.</w:t>
      </w:r>
    </w:p>
    <w:p w14:paraId="264F0DB8" w14:textId="77777777" w:rsidR="00920208" w:rsidRPr="00620B0A" w:rsidRDefault="00920208" w:rsidP="00920208">
      <w:pPr>
        <w:spacing w:after="0" w:line="240" w:lineRule="auto"/>
        <w:ind w:firstLine="709"/>
        <w:jc w:val="both"/>
        <w:rPr>
          <w:rFonts w:ascii="Times New Roman" w:hAnsi="Times New Roman" w:cs="Times New Roman"/>
          <w:sz w:val="28"/>
          <w:szCs w:val="28"/>
        </w:rPr>
      </w:pPr>
      <w:r w:rsidRPr="00620B0A">
        <w:rPr>
          <w:rFonts w:ascii="Times New Roman" w:hAnsi="Times New Roman" w:cs="Times New Roman"/>
          <w:sz w:val="28"/>
          <w:szCs w:val="28"/>
        </w:rPr>
        <w:t xml:space="preserve">В отношении </w:t>
      </w:r>
      <w:r w:rsidRPr="00620B0A">
        <w:rPr>
          <w:rFonts w:ascii="Times New Roman" w:hAnsi="Times New Roman" w:cs="Times New Roman"/>
          <w:b/>
          <w:bCs/>
          <w:sz w:val="28"/>
          <w:szCs w:val="28"/>
        </w:rPr>
        <w:t>содержания</w:t>
      </w:r>
      <w:r w:rsidRPr="00620B0A">
        <w:rPr>
          <w:rFonts w:ascii="Times New Roman" w:hAnsi="Times New Roman" w:cs="Times New Roman"/>
          <w:sz w:val="28"/>
          <w:szCs w:val="28"/>
        </w:rPr>
        <w:t xml:space="preserve"> жалоб на правоохранительные органы, можно выделить определенную тенденцию, набирающую оборот из года в год – граждане жалуются на </w:t>
      </w:r>
      <w:r w:rsidRPr="00620B0A">
        <w:rPr>
          <w:rFonts w:ascii="Times New Roman" w:hAnsi="Times New Roman" w:cs="Times New Roman"/>
          <w:b/>
          <w:bCs/>
          <w:sz w:val="28"/>
          <w:szCs w:val="28"/>
        </w:rPr>
        <w:t xml:space="preserve">нарушение норм уголовного процессуального законодательства </w:t>
      </w:r>
      <w:r w:rsidRPr="00620B0A">
        <w:rPr>
          <w:rFonts w:ascii="Times New Roman" w:hAnsi="Times New Roman" w:cs="Times New Roman"/>
          <w:sz w:val="28"/>
          <w:szCs w:val="28"/>
        </w:rPr>
        <w:t xml:space="preserve">(необоснованное прекращение дела, нарушение сроков, несогласие с процессуальными решениями), </w:t>
      </w:r>
      <w:r w:rsidRPr="00620B0A">
        <w:rPr>
          <w:rFonts w:ascii="Times New Roman" w:hAnsi="Times New Roman" w:cs="Times New Roman"/>
          <w:b/>
          <w:bCs/>
          <w:sz w:val="28"/>
          <w:szCs w:val="28"/>
        </w:rPr>
        <w:t>применение ненадлежащих методов расследования</w:t>
      </w:r>
      <w:r w:rsidRPr="00620B0A">
        <w:rPr>
          <w:rFonts w:ascii="Times New Roman" w:hAnsi="Times New Roman" w:cs="Times New Roman"/>
          <w:sz w:val="28"/>
          <w:szCs w:val="28"/>
        </w:rPr>
        <w:t xml:space="preserve"> (пытки, оказание психологического давления), </w:t>
      </w:r>
      <w:r w:rsidRPr="00620B0A">
        <w:rPr>
          <w:rFonts w:ascii="Times New Roman" w:hAnsi="Times New Roman" w:cs="Times New Roman"/>
          <w:b/>
          <w:bCs/>
          <w:sz w:val="28"/>
          <w:szCs w:val="28"/>
        </w:rPr>
        <w:t xml:space="preserve">несогласие с задержанием, избранной мерой пресечения, предъявленным обвинением </w:t>
      </w:r>
      <w:r w:rsidRPr="00620B0A">
        <w:rPr>
          <w:rFonts w:ascii="Times New Roman" w:hAnsi="Times New Roman" w:cs="Times New Roman"/>
          <w:sz w:val="28"/>
          <w:szCs w:val="28"/>
        </w:rPr>
        <w:t>(Рисунок 5).</w:t>
      </w:r>
      <w:r w:rsidRPr="00620B0A">
        <w:rPr>
          <w:rFonts w:ascii="Times New Roman" w:hAnsi="Times New Roman" w:cs="Times New Roman"/>
          <w:b/>
          <w:bCs/>
          <w:sz w:val="28"/>
          <w:szCs w:val="28"/>
        </w:rPr>
        <w:t xml:space="preserve">  </w:t>
      </w:r>
    </w:p>
    <w:p w14:paraId="3AA9F551" w14:textId="422AD9EE" w:rsidR="00D00F43" w:rsidRPr="001501D1" w:rsidRDefault="00CB0374"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i/>
          <w:noProof/>
          <w:sz w:val="28"/>
          <w:szCs w:val="28"/>
          <w:lang w:eastAsia="ru-RU"/>
        </w:rPr>
        <w:lastRenderedPageBreak/>
        <w:drawing>
          <wp:inline distT="0" distB="0" distL="0" distR="0" wp14:anchorId="00F76824" wp14:editId="410D12E1">
            <wp:extent cx="5486400" cy="3827930"/>
            <wp:effectExtent l="0" t="0" r="12700" b="762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37C284" w14:textId="496AA5AB" w:rsidR="00B85148" w:rsidRPr="001501D1" w:rsidRDefault="00EE7E29" w:rsidP="003428E8">
      <w:pPr>
        <w:spacing w:after="0" w:line="240" w:lineRule="auto"/>
        <w:ind w:firstLine="709"/>
        <w:jc w:val="center"/>
        <w:rPr>
          <w:rFonts w:ascii="Times New Roman" w:hAnsi="Times New Roman" w:cs="Times New Roman"/>
          <w:b/>
          <w:bCs/>
          <w:i/>
          <w:iCs/>
          <w:sz w:val="24"/>
          <w:szCs w:val="24"/>
        </w:rPr>
      </w:pPr>
      <w:r w:rsidRPr="001501D1">
        <w:rPr>
          <w:rFonts w:ascii="Times New Roman" w:hAnsi="Times New Roman" w:cs="Times New Roman"/>
          <w:i/>
          <w:iCs/>
          <w:sz w:val="24"/>
          <w:szCs w:val="24"/>
        </w:rPr>
        <w:t>Рисунок 5.</w:t>
      </w:r>
      <w:r w:rsidRPr="001501D1">
        <w:rPr>
          <w:i/>
          <w:iCs/>
          <w:sz w:val="21"/>
          <w:szCs w:val="21"/>
        </w:rPr>
        <w:t xml:space="preserve"> </w:t>
      </w:r>
      <w:r w:rsidRPr="001501D1">
        <w:rPr>
          <w:rFonts w:ascii="Times New Roman" w:hAnsi="Times New Roman" w:cs="Times New Roman"/>
          <w:i/>
          <w:iCs/>
          <w:sz w:val="24"/>
          <w:szCs w:val="24"/>
        </w:rPr>
        <w:t>Содержание жалоб о нарушении права на доступ к правосудию</w:t>
      </w:r>
    </w:p>
    <w:p w14:paraId="6CFACE48" w14:textId="77777777" w:rsidR="00BE5950" w:rsidRPr="001501D1" w:rsidRDefault="00BE5950" w:rsidP="003428E8">
      <w:pPr>
        <w:spacing w:after="0" w:line="240" w:lineRule="auto"/>
        <w:ind w:firstLine="567"/>
        <w:jc w:val="both"/>
        <w:rPr>
          <w:rFonts w:ascii="Times New Roman" w:hAnsi="Times New Roman" w:cs="Times New Roman"/>
          <w:sz w:val="28"/>
          <w:szCs w:val="28"/>
        </w:rPr>
      </w:pPr>
    </w:p>
    <w:p w14:paraId="77B1066A" w14:textId="7325A71D" w:rsidR="00516D05" w:rsidRPr="001501D1" w:rsidRDefault="00C07E1B"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В отношении нарушений норм УПК</w:t>
      </w:r>
      <w:r w:rsidR="00F4309F" w:rsidRPr="001501D1">
        <w:rPr>
          <w:rFonts w:ascii="Times New Roman" w:hAnsi="Times New Roman" w:cs="Times New Roman"/>
          <w:sz w:val="28"/>
          <w:szCs w:val="28"/>
        </w:rPr>
        <w:t xml:space="preserve"> </w:t>
      </w:r>
      <w:r w:rsidRPr="001501D1">
        <w:rPr>
          <w:rFonts w:ascii="Times New Roman" w:hAnsi="Times New Roman" w:cs="Times New Roman"/>
          <w:sz w:val="28"/>
          <w:szCs w:val="28"/>
        </w:rPr>
        <w:t xml:space="preserve">в 2022 году, как и в предыдущие годы, граждане жаловались на </w:t>
      </w:r>
      <w:r w:rsidR="007C679A" w:rsidRPr="001501D1">
        <w:rPr>
          <w:rFonts w:ascii="Times New Roman" w:hAnsi="Times New Roman" w:cs="Times New Roman"/>
          <w:sz w:val="28"/>
          <w:szCs w:val="28"/>
        </w:rPr>
        <w:t xml:space="preserve">незаконное вовлечение в орбиту уголовного процесса, </w:t>
      </w:r>
      <w:r w:rsidR="00F4309F" w:rsidRPr="001501D1">
        <w:rPr>
          <w:rFonts w:ascii="Times New Roman" w:hAnsi="Times New Roman" w:cs="Times New Roman"/>
          <w:sz w:val="28"/>
          <w:szCs w:val="28"/>
        </w:rPr>
        <w:t xml:space="preserve">волокиту при досудебном расследовании, несправедливое и необоснованное прекращение уголовных дел, </w:t>
      </w:r>
      <w:r w:rsidR="00E43EB5" w:rsidRPr="001501D1">
        <w:rPr>
          <w:rFonts w:ascii="Times New Roman" w:hAnsi="Times New Roman" w:cs="Times New Roman"/>
          <w:sz w:val="28"/>
          <w:szCs w:val="28"/>
        </w:rPr>
        <w:t xml:space="preserve">отсутствие доступа к квалифицированной юридической помощи, </w:t>
      </w:r>
      <w:r w:rsidR="00F4309F" w:rsidRPr="001501D1">
        <w:rPr>
          <w:rFonts w:ascii="Times New Roman" w:hAnsi="Times New Roman" w:cs="Times New Roman"/>
          <w:sz w:val="28"/>
          <w:szCs w:val="28"/>
        </w:rPr>
        <w:t xml:space="preserve">несогласие с задержанием и мерой пресечения и т.д. </w:t>
      </w:r>
    </w:p>
    <w:p w14:paraId="57754236" w14:textId="1CF671E5" w:rsidR="00CE22D8" w:rsidRDefault="00F4309F"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целом, следует отметить положительную динамику в восстановлении нарушенных процессуальных прав граждан </w:t>
      </w:r>
      <w:r w:rsidR="001C14E9">
        <w:rPr>
          <w:rFonts w:ascii="Times New Roman" w:hAnsi="Times New Roman" w:cs="Times New Roman"/>
          <w:sz w:val="28"/>
          <w:szCs w:val="28"/>
        </w:rPr>
        <w:t xml:space="preserve">в рамках уголовно-процессуального законодательства </w:t>
      </w:r>
      <w:r w:rsidRPr="001501D1">
        <w:rPr>
          <w:rFonts w:ascii="Times New Roman" w:hAnsi="Times New Roman" w:cs="Times New Roman"/>
          <w:sz w:val="28"/>
          <w:szCs w:val="28"/>
        </w:rPr>
        <w:t xml:space="preserve">(полностью или частично), в сравнении с 2021 годом. </w:t>
      </w:r>
      <w:r w:rsidR="001C14E9">
        <w:rPr>
          <w:rFonts w:ascii="Times New Roman" w:hAnsi="Times New Roman" w:cs="Times New Roman"/>
          <w:sz w:val="28"/>
          <w:szCs w:val="28"/>
        </w:rPr>
        <w:t xml:space="preserve">Есть положительные примеры. </w:t>
      </w:r>
    </w:p>
    <w:p w14:paraId="40571DDE" w14:textId="618702A5" w:rsidR="001C14E9" w:rsidRDefault="001C14E9" w:rsidP="001C14E9">
      <w:pPr>
        <w:spacing w:after="0" w:line="240" w:lineRule="auto"/>
        <w:jc w:val="both"/>
        <w:rPr>
          <w:rFonts w:ascii="Times New Roman" w:hAnsi="Times New Roman" w:cs="Times New Roman"/>
          <w:sz w:val="28"/>
          <w:szCs w:val="28"/>
        </w:rPr>
      </w:pPr>
    </w:p>
    <w:p w14:paraId="320FBC88" w14:textId="1CD4475E" w:rsidR="001C14E9" w:rsidRDefault="001C14E9" w:rsidP="001C14E9">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b/>
          <w:bCs/>
          <w:noProof/>
          <w:sz w:val="28"/>
          <w:szCs w:val="28"/>
          <w:lang w:eastAsia="ru-RU"/>
        </w:rPr>
        <mc:AlternateContent>
          <mc:Choice Requires="wps">
            <w:drawing>
              <wp:anchor distT="45720" distB="45720" distL="114300" distR="114300" simplePos="0" relativeHeight="251641856" behindDoc="1" locked="0" layoutInCell="1" allowOverlap="1" wp14:anchorId="5E8A3C38" wp14:editId="5E1E747F">
                <wp:simplePos x="0" y="0"/>
                <wp:positionH relativeFrom="margin">
                  <wp:posOffset>-43180</wp:posOffset>
                </wp:positionH>
                <wp:positionV relativeFrom="paragraph">
                  <wp:posOffset>215900</wp:posOffset>
                </wp:positionV>
                <wp:extent cx="6143625" cy="1943100"/>
                <wp:effectExtent l="0" t="0" r="28575" b="19050"/>
                <wp:wrapTight wrapText="bothSides">
                  <wp:wrapPolygon edited="0">
                    <wp:start x="670" y="0"/>
                    <wp:lineTo x="0" y="1482"/>
                    <wp:lineTo x="0" y="19271"/>
                    <wp:lineTo x="67" y="20329"/>
                    <wp:lineTo x="536" y="21600"/>
                    <wp:lineTo x="603" y="21600"/>
                    <wp:lineTo x="21031" y="21600"/>
                    <wp:lineTo x="21098" y="21600"/>
                    <wp:lineTo x="21567" y="20329"/>
                    <wp:lineTo x="21633" y="19482"/>
                    <wp:lineTo x="21633" y="1271"/>
                    <wp:lineTo x="20964" y="0"/>
                    <wp:lineTo x="67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94310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34C36E23" w14:textId="04B62D45" w:rsidR="00EA4357" w:rsidRPr="001C14E9" w:rsidRDefault="00EA4357" w:rsidP="00BD4CD8">
                            <w:pPr>
                              <w:shd w:val="clear" w:color="auto" w:fill="FFFFFF"/>
                              <w:spacing w:after="0" w:line="240" w:lineRule="auto"/>
                              <w:ind w:firstLine="710"/>
                              <w:jc w:val="both"/>
                              <w:rPr>
                                <w:rFonts w:ascii="Times New Roman" w:hAnsi="Times New Roman" w:cs="Times New Roman"/>
                                <w:i/>
                                <w:iCs/>
                                <w:sz w:val="24"/>
                                <w:szCs w:val="24"/>
                              </w:rPr>
                            </w:pPr>
                            <w:r w:rsidRPr="001C14E9">
                              <w:rPr>
                                <w:rFonts w:ascii="Times New Roman" w:hAnsi="Times New Roman" w:cs="Times New Roman"/>
                                <w:i/>
                                <w:iCs/>
                                <w:sz w:val="24"/>
                                <w:szCs w:val="24"/>
                              </w:rPr>
                              <w:t xml:space="preserve">К Уполномоченному по правам человека обратилась адвокат Т.А. с жалобой о неправомерных действиях сотрудников полиции города Караганды, выразившихся в незаконном вовлечении в уголовный процесс адвоката С.Р. По итогам рассмотрения обращения, Уполномоченным по правам человека были внесены рекомендации на имя Министра внутренних дел и Генерального </w:t>
                            </w:r>
                            <w:r>
                              <w:rPr>
                                <w:rFonts w:ascii="Times New Roman" w:hAnsi="Times New Roman" w:cs="Times New Roman"/>
                                <w:i/>
                                <w:iCs/>
                                <w:sz w:val="24"/>
                                <w:szCs w:val="24"/>
                              </w:rPr>
                              <w:t>прокурора Республики Казахстан.</w:t>
                            </w:r>
                          </w:p>
                          <w:p w14:paraId="01FEFF13" w14:textId="4356D901" w:rsidR="00EA4357" w:rsidRPr="001C14E9" w:rsidRDefault="00EA4357" w:rsidP="001C14E9">
                            <w:pPr>
                              <w:shd w:val="clear" w:color="auto" w:fill="FFFFFF"/>
                              <w:spacing w:after="0" w:line="240" w:lineRule="auto"/>
                              <w:ind w:firstLine="708"/>
                              <w:jc w:val="both"/>
                              <w:rPr>
                                <w:rFonts w:ascii="Times New Roman" w:hAnsi="Times New Roman" w:cs="Times New Roman"/>
                                <w:b/>
                                <w:bCs/>
                                <w:i/>
                                <w:iCs/>
                                <w:sz w:val="24"/>
                                <w:szCs w:val="24"/>
                              </w:rPr>
                            </w:pPr>
                            <w:r w:rsidRPr="001C14E9">
                              <w:rPr>
                                <w:rFonts w:ascii="Times New Roman" w:hAnsi="Times New Roman" w:cs="Times New Roman"/>
                                <w:i/>
                                <w:iCs/>
                                <w:sz w:val="24"/>
                                <w:szCs w:val="24"/>
                              </w:rPr>
                              <w:t xml:space="preserve">В результате рассмотрения обращений Уполномоченного, Министерством внутренних дел Республики Казахстан направлен ответ, согласно которому производство по уголовному делу в отношении гр. С.Р. </w:t>
                            </w:r>
                            <w:r w:rsidRPr="001C14E9">
                              <w:rPr>
                                <w:rFonts w:ascii="Times New Roman" w:hAnsi="Times New Roman" w:cs="Times New Roman"/>
                                <w:b/>
                                <w:bCs/>
                                <w:i/>
                                <w:iCs/>
                                <w:sz w:val="24"/>
                                <w:szCs w:val="24"/>
                              </w:rPr>
                              <w:t>прекращено за отсутствием состава уголовного правонарушения.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8A3C38" id="Text Box 2" o:spid="_x0000_s1026" style="position:absolute;left:0;text-align:left;margin-left:-3.4pt;margin-top:17pt;width:483.75pt;height:15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" fillcolor="white [3201]" strokecolor="#f79646 [3209]" strokeweight="1pt">
                <v:textbox>
                  <w:txbxContent>
                    <w:p w14:paraId="34C36E23" w14:textId="04B62D45" w:rsidR="00EA4357" w:rsidRPr="001C14E9" w:rsidRDefault="00EA4357" w:rsidP="00BD4CD8">
                      <w:pPr>
                        <w:shd w:val="clear" w:color="auto" w:fill="FFFFFF"/>
                        <w:spacing w:after="0" w:line="240" w:lineRule="auto"/>
                        <w:ind w:firstLine="710"/>
                        <w:jc w:val="both"/>
                        <w:rPr>
                          <w:rFonts w:ascii="Times New Roman" w:hAnsi="Times New Roman" w:cs="Times New Roman"/>
                          <w:i/>
                          <w:iCs/>
                          <w:sz w:val="24"/>
                          <w:szCs w:val="24"/>
                        </w:rPr>
                      </w:pPr>
                      <w:r w:rsidRPr="001C14E9">
                        <w:rPr>
                          <w:rFonts w:ascii="Times New Roman" w:hAnsi="Times New Roman" w:cs="Times New Roman"/>
                          <w:i/>
                          <w:iCs/>
                          <w:sz w:val="24"/>
                          <w:szCs w:val="24"/>
                        </w:rPr>
                        <w:t xml:space="preserve">К Уполномоченному по правам человека обратилась адвокат Т.А. с жалобой о неправомерных действиях сотрудников полиции города Караганды, выразившихся в незаконном вовлечении в уголовный процесс адвоката С.Р. По итогам рассмотрения обращения, Уполномоченным по правам человека были внесены рекомендации на имя Министра внутренних дел и Генерального </w:t>
                      </w:r>
                      <w:r>
                        <w:rPr>
                          <w:rFonts w:ascii="Times New Roman" w:hAnsi="Times New Roman" w:cs="Times New Roman"/>
                          <w:i/>
                          <w:iCs/>
                          <w:sz w:val="24"/>
                          <w:szCs w:val="24"/>
                        </w:rPr>
                        <w:t>прокурора Республики Казахстан.</w:t>
                      </w:r>
                    </w:p>
                    <w:p w14:paraId="01FEFF13" w14:textId="4356D901" w:rsidR="00EA4357" w:rsidRPr="001C14E9" w:rsidRDefault="00EA4357" w:rsidP="001C14E9">
                      <w:pPr>
                        <w:shd w:val="clear" w:color="auto" w:fill="FFFFFF"/>
                        <w:spacing w:after="0" w:line="240" w:lineRule="auto"/>
                        <w:ind w:firstLine="708"/>
                        <w:jc w:val="both"/>
                        <w:rPr>
                          <w:rFonts w:ascii="Times New Roman" w:hAnsi="Times New Roman" w:cs="Times New Roman"/>
                          <w:b/>
                          <w:bCs/>
                          <w:i/>
                          <w:iCs/>
                          <w:sz w:val="24"/>
                          <w:szCs w:val="24"/>
                        </w:rPr>
                      </w:pPr>
                      <w:r w:rsidRPr="001C14E9">
                        <w:rPr>
                          <w:rFonts w:ascii="Times New Roman" w:hAnsi="Times New Roman" w:cs="Times New Roman"/>
                          <w:i/>
                          <w:iCs/>
                          <w:sz w:val="24"/>
                          <w:szCs w:val="24"/>
                        </w:rPr>
                        <w:t xml:space="preserve">В результате рассмотрения обращений Уполномоченного, Министерством внутренних дел Республики Казахстан направлен ответ, согласно которому производство по уголовному делу в отношении гр. С.Р. </w:t>
                      </w:r>
                      <w:r w:rsidRPr="001C14E9">
                        <w:rPr>
                          <w:rFonts w:ascii="Times New Roman" w:hAnsi="Times New Roman" w:cs="Times New Roman"/>
                          <w:b/>
                          <w:bCs/>
                          <w:i/>
                          <w:iCs/>
                          <w:sz w:val="24"/>
                          <w:szCs w:val="24"/>
                        </w:rPr>
                        <w:t>прекращено за отсутствием состава уголовного правонарушения.</w:t>
                      </w:r>
                    </w:p>
                  </w:txbxContent>
                </v:textbox>
                <w10:wrap type="tight" anchorx="margin"/>
              </v:roundrect>
            </w:pict>
          </mc:Fallback>
        </mc:AlternateContent>
      </w:r>
    </w:p>
    <w:p w14:paraId="585DC9B8" w14:textId="30E8CFBD" w:rsidR="00F64BF8" w:rsidRPr="001501D1" w:rsidRDefault="00BE5950" w:rsidP="001C14E9">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b/>
          <w:bCs/>
          <w:noProof/>
          <w:sz w:val="28"/>
          <w:szCs w:val="28"/>
          <w:lang w:eastAsia="ru-RU"/>
        </w:rPr>
        <w:lastRenderedPageBreak/>
        <mc:AlternateContent>
          <mc:Choice Requires="wps">
            <w:drawing>
              <wp:anchor distT="45720" distB="45720" distL="114300" distR="114300" simplePos="0" relativeHeight="251635712" behindDoc="1" locked="0" layoutInCell="1" allowOverlap="1" wp14:anchorId="77C94D80" wp14:editId="3A87DA74">
                <wp:simplePos x="0" y="0"/>
                <wp:positionH relativeFrom="margin">
                  <wp:posOffset>90170</wp:posOffset>
                </wp:positionH>
                <wp:positionV relativeFrom="paragraph">
                  <wp:posOffset>1375410</wp:posOffset>
                </wp:positionV>
                <wp:extent cx="6000750" cy="2324100"/>
                <wp:effectExtent l="0" t="0" r="19050" b="19050"/>
                <wp:wrapTight wrapText="bothSides">
                  <wp:wrapPolygon edited="0">
                    <wp:start x="891" y="0"/>
                    <wp:lineTo x="0" y="1062"/>
                    <wp:lineTo x="0" y="20007"/>
                    <wp:lineTo x="754" y="21600"/>
                    <wp:lineTo x="823" y="21600"/>
                    <wp:lineTo x="20777" y="21600"/>
                    <wp:lineTo x="20846" y="21600"/>
                    <wp:lineTo x="21600" y="20007"/>
                    <wp:lineTo x="21600" y="1062"/>
                    <wp:lineTo x="20709" y="0"/>
                    <wp:lineTo x="891"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2410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3CE3DA41" w14:textId="3D403C98" w:rsidR="00EA4357" w:rsidRDefault="00EA4357" w:rsidP="00E43EB5">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В адрес УПЧ поступило обращение</w:t>
                            </w:r>
                            <w:r w:rsidRPr="007B7048">
                              <w:rPr>
                                <w:rFonts w:ascii="Times New Roman" w:hAnsi="Times New Roman" w:cs="Times New Roman"/>
                                <w:i/>
                                <w:iCs/>
                                <w:sz w:val="24"/>
                                <w:szCs w:val="24"/>
                              </w:rPr>
                              <w:t xml:space="preserve"> </w:t>
                            </w:r>
                            <w:r>
                              <w:rPr>
                                <w:rFonts w:ascii="Times New Roman" w:hAnsi="Times New Roman" w:cs="Times New Roman"/>
                                <w:i/>
                                <w:iCs/>
                                <w:sz w:val="24"/>
                                <w:szCs w:val="24"/>
                              </w:rPr>
                              <w:t xml:space="preserve">гр. Н.К., согласно которому </w:t>
                            </w:r>
                            <w:r w:rsidRPr="00EA4BB4">
                              <w:rPr>
                                <w:rFonts w:ascii="Times New Roman" w:hAnsi="Times New Roman" w:cs="Times New Roman"/>
                                <w:i/>
                                <w:iCs/>
                                <w:sz w:val="24"/>
                                <w:szCs w:val="24"/>
                              </w:rPr>
                              <w:t>в результате волокиты уголовное</w:t>
                            </w:r>
                            <w:r>
                              <w:rPr>
                                <w:rFonts w:ascii="Times New Roman" w:hAnsi="Times New Roman" w:cs="Times New Roman"/>
                                <w:i/>
                                <w:iCs/>
                                <w:sz w:val="24"/>
                                <w:szCs w:val="24"/>
                              </w:rPr>
                              <w:t xml:space="preserve"> дело по</w:t>
                            </w:r>
                            <w:r w:rsidRPr="00EA4BB4">
                              <w:rPr>
                                <w:rFonts w:ascii="Times New Roman" w:hAnsi="Times New Roman" w:cs="Times New Roman"/>
                                <w:i/>
                                <w:iCs/>
                                <w:sz w:val="24"/>
                                <w:szCs w:val="24"/>
                              </w:rPr>
                              <w:t xml:space="preserve"> </w:t>
                            </w:r>
                            <w:r>
                              <w:rPr>
                                <w:rFonts w:ascii="Times New Roman" w:hAnsi="Times New Roman" w:cs="Times New Roman"/>
                                <w:i/>
                                <w:iCs/>
                                <w:sz w:val="24"/>
                                <w:szCs w:val="24"/>
                              </w:rPr>
                              <w:t xml:space="preserve">совершению правонарушения по ст. 140 УК РК в отношении заявителя </w:t>
                            </w:r>
                            <w:r w:rsidRPr="00EA4BB4">
                              <w:rPr>
                                <w:rFonts w:ascii="Times New Roman" w:hAnsi="Times New Roman" w:cs="Times New Roman"/>
                                <w:i/>
                                <w:iCs/>
                                <w:sz w:val="24"/>
                                <w:szCs w:val="24"/>
                              </w:rPr>
                              <w:t>необоснованно списано в номенклатуру по основаниям отсутствия состава уголовного правонарушения</w:t>
                            </w:r>
                            <w:r>
                              <w:rPr>
                                <w:rFonts w:ascii="Times New Roman" w:hAnsi="Times New Roman" w:cs="Times New Roman"/>
                                <w:i/>
                                <w:iCs/>
                                <w:sz w:val="24"/>
                                <w:szCs w:val="24"/>
                              </w:rPr>
                              <w:t>.</w:t>
                            </w:r>
                          </w:p>
                          <w:p w14:paraId="221B75F8" w14:textId="2F6EEB6A" w:rsidR="00EA4357" w:rsidRPr="000778F9" w:rsidRDefault="00EA4357" w:rsidP="001C14E9">
                            <w:pPr>
                              <w:shd w:val="clear" w:color="auto" w:fill="FFFFFF"/>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По итогам рассмотрения запроса НЦПЧ, ДП г. Алматы сообщил о проведении служебного </w:t>
                            </w:r>
                            <w:r w:rsidRPr="00EA4BB4">
                              <w:rPr>
                                <w:rFonts w:ascii="Times New Roman" w:hAnsi="Times New Roman" w:cs="Times New Roman"/>
                                <w:i/>
                                <w:iCs/>
                                <w:sz w:val="24"/>
                                <w:szCs w:val="24"/>
                              </w:rPr>
                              <w:t>расследовани</w:t>
                            </w:r>
                            <w:r>
                              <w:rPr>
                                <w:rFonts w:ascii="Times New Roman" w:hAnsi="Times New Roman" w:cs="Times New Roman"/>
                                <w:i/>
                                <w:iCs/>
                                <w:sz w:val="24"/>
                                <w:szCs w:val="24"/>
                              </w:rPr>
                              <w:t>я.</w:t>
                            </w:r>
                            <w:r w:rsidRPr="00EA4BB4">
                              <w:rPr>
                                <w:rFonts w:ascii="Times New Roman" w:hAnsi="Times New Roman" w:cs="Times New Roman"/>
                                <w:i/>
                                <w:iCs/>
                                <w:sz w:val="24"/>
                                <w:szCs w:val="24"/>
                              </w:rPr>
                              <w:t xml:space="preserve"> </w:t>
                            </w:r>
                            <w:r>
                              <w:rPr>
                                <w:rFonts w:ascii="Times New Roman" w:hAnsi="Times New Roman" w:cs="Times New Roman"/>
                                <w:i/>
                                <w:iCs/>
                                <w:sz w:val="24"/>
                                <w:szCs w:val="24"/>
                              </w:rPr>
                              <w:t xml:space="preserve">По </w:t>
                            </w:r>
                            <w:r w:rsidRPr="00EA4BB4">
                              <w:rPr>
                                <w:rFonts w:ascii="Times New Roman" w:hAnsi="Times New Roman" w:cs="Times New Roman"/>
                                <w:i/>
                                <w:iCs/>
                                <w:sz w:val="24"/>
                                <w:szCs w:val="24"/>
                              </w:rPr>
                              <w:t>результа</w:t>
                            </w:r>
                            <w:r>
                              <w:rPr>
                                <w:rFonts w:ascii="Times New Roman" w:hAnsi="Times New Roman" w:cs="Times New Roman"/>
                                <w:i/>
                                <w:iCs/>
                                <w:sz w:val="24"/>
                                <w:szCs w:val="24"/>
                              </w:rPr>
                              <w:t xml:space="preserve">там расследования </w:t>
                            </w:r>
                            <w:r w:rsidRPr="00EA4BB4">
                              <w:rPr>
                                <w:rFonts w:ascii="Times New Roman" w:hAnsi="Times New Roman" w:cs="Times New Roman"/>
                                <w:i/>
                                <w:iCs/>
                                <w:sz w:val="24"/>
                                <w:szCs w:val="24"/>
                              </w:rPr>
                              <w:t xml:space="preserve">за ненадлежащий ведомственный контроль, нарушение учетно-регистрационной дисциплины начальник </w:t>
                            </w:r>
                            <w:r>
                              <w:rPr>
                                <w:rFonts w:ascii="Times New Roman" w:hAnsi="Times New Roman" w:cs="Times New Roman"/>
                                <w:i/>
                                <w:iCs/>
                                <w:sz w:val="24"/>
                                <w:szCs w:val="24"/>
                              </w:rPr>
                              <w:t xml:space="preserve">районного </w:t>
                            </w:r>
                            <w:r w:rsidRPr="00EA4BB4">
                              <w:rPr>
                                <w:rFonts w:ascii="Times New Roman" w:hAnsi="Times New Roman" w:cs="Times New Roman"/>
                                <w:i/>
                                <w:iCs/>
                                <w:sz w:val="24"/>
                                <w:szCs w:val="24"/>
                              </w:rPr>
                              <w:t>УП</w:t>
                            </w:r>
                            <w:r>
                              <w:rPr>
                                <w:rFonts w:ascii="Times New Roman" w:hAnsi="Times New Roman" w:cs="Times New Roman"/>
                                <w:i/>
                                <w:iCs/>
                                <w:sz w:val="24"/>
                                <w:szCs w:val="24"/>
                              </w:rPr>
                              <w:t xml:space="preserve">, </w:t>
                            </w:r>
                            <w:r w:rsidRPr="00EA4BB4">
                              <w:rPr>
                                <w:rFonts w:ascii="Times New Roman" w:hAnsi="Times New Roman" w:cs="Times New Roman"/>
                                <w:i/>
                                <w:iCs/>
                                <w:sz w:val="24"/>
                                <w:szCs w:val="24"/>
                              </w:rPr>
                              <w:t xml:space="preserve">первый заместитель начальника </w:t>
                            </w:r>
                            <w:r>
                              <w:rPr>
                                <w:rFonts w:ascii="Times New Roman" w:hAnsi="Times New Roman" w:cs="Times New Roman"/>
                                <w:i/>
                                <w:iCs/>
                                <w:sz w:val="24"/>
                                <w:szCs w:val="24"/>
                              </w:rPr>
                              <w:t xml:space="preserve">районного </w:t>
                            </w:r>
                            <w:r w:rsidRPr="00EA4BB4">
                              <w:rPr>
                                <w:rFonts w:ascii="Times New Roman" w:hAnsi="Times New Roman" w:cs="Times New Roman"/>
                                <w:i/>
                                <w:iCs/>
                                <w:sz w:val="24"/>
                                <w:szCs w:val="24"/>
                              </w:rPr>
                              <w:t>УП</w:t>
                            </w:r>
                            <w:r>
                              <w:rPr>
                                <w:rFonts w:ascii="Times New Roman" w:hAnsi="Times New Roman" w:cs="Times New Roman"/>
                                <w:i/>
                                <w:iCs/>
                                <w:sz w:val="24"/>
                                <w:szCs w:val="24"/>
                              </w:rPr>
                              <w:t xml:space="preserve">, </w:t>
                            </w:r>
                            <w:r w:rsidRPr="00EA4BB4">
                              <w:rPr>
                                <w:rFonts w:ascii="Times New Roman" w:hAnsi="Times New Roman" w:cs="Times New Roman"/>
                                <w:i/>
                                <w:iCs/>
                                <w:sz w:val="24"/>
                                <w:szCs w:val="24"/>
                              </w:rPr>
                              <w:t>начальник ОМПС</w:t>
                            </w:r>
                            <w:r>
                              <w:rPr>
                                <w:rFonts w:ascii="Times New Roman" w:hAnsi="Times New Roman" w:cs="Times New Roman"/>
                                <w:i/>
                                <w:iCs/>
                                <w:sz w:val="24"/>
                                <w:szCs w:val="24"/>
                              </w:rPr>
                              <w:t xml:space="preserve">, </w:t>
                            </w:r>
                            <w:r w:rsidRPr="00EA4BB4">
                              <w:rPr>
                                <w:rFonts w:ascii="Times New Roman" w:hAnsi="Times New Roman" w:cs="Times New Roman"/>
                                <w:i/>
                                <w:iCs/>
                                <w:sz w:val="24"/>
                                <w:szCs w:val="24"/>
                              </w:rPr>
                              <w:t>начальник ОЮП ОМПС</w:t>
                            </w:r>
                            <w:r>
                              <w:rPr>
                                <w:rFonts w:ascii="Times New Roman" w:hAnsi="Times New Roman" w:cs="Times New Roman"/>
                                <w:i/>
                                <w:iCs/>
                                <w:sz w:val="24"/>
                                <w:szCs w:val="24"/>
                              </w:rPr>
                              <w:t>,</w:t>
                            </w:r>
                            <w:r w:rsidRPr="00EA4BB4">
                              <w:rPr>
                                <w:rFonts w:ascii="Times New Roman" w:hAnsi="Times New Roman" w:cs="Times New Roman"/>
                                <w:i/>
                                <w:iCs/>
                                <w:sz w:val="24"/>
                                <w:szCs w:val="24"/>
                              </w:rPr>
                              <w:t xml:space="preserve"> участковый инспектор полиции приказом начальника ДП г. Алматы привлечены к дисциплинарной ответственности в виде </w:t>
                            </w:r>
                            <w:r w:rsidRPr="00EA4BB4">
                              <w:rPr>
                                <w:rFonts w:ascii="Times New Roman" w:hAnsi="Times New Roman" w:cs="Times New Roman"/>
                                <w:b/>
                                <w:bCs/>
                                <w:i/>
                                <w:iCs/>
                                <w:sz w:val="24"/>
                                <w:szCs w:val="24"/>
                              </w:rPr>
                              <w:t>«выговора».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C94D80" id="_x0000_s1027" style="position:absolute;left:0;text-align:left;margin-left:7.1pt;margin-top:108.3pt;width:472.5pt;height:18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" fillcolor="white [3201]" strokecolor="#f79646 [3209]" strokeweight="1pt">
                <v:textbox>
                  <w:txbxContent>
                    <w:p w14:paraId="3CE3DA41" w14:textId="3D403C98" w:rsidR="00EA4357" w:rsidRDefault="00EA4357" w:rsidP="00E43EB5">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В адрес УПЧ поступило обращение</w:t>
                      </w:r>
                      <w:r w:rsidRPr="007B7048">
                        <w:rPr>
                          <w:rFonts w:ascii="Times New Roman" w:hAnsi="Times New Roman" w:cs="Times New Roman"/>
                          <w:i/>
                          <w:iCs/>
                          <w:sz w:val="24"/>
                          <w:szCs w:val="24"/>
                        </w:rPr>
                        <w:t xml:space="preserve"> </w:t>
                      </w:r>
                      <w:r>
                        <w:rPr>
                          <w:rFonts w:ascii="Times New Roman" w:hAnsi="Times New Roman" w:cs="Times New Roman"/>
                          <w:i/>
                          <w:iCs/>
                          <w:sz w:val="24"/>
                          <w:szCs w:val="24"/>
                        </w:rPr>
                        <w:t xml:space="preserve">гр. Н.К., согласно которому </w:t>
                      </w:r>
                      <w:r w:rsidRPr="00EA4BB4">
                        <w:rPr>
                          <w:rFonts w:ascii="Times New Roman" w:hAnsi="Times New Roman" w:cs="Times New Roman"/>
                          <w:i/>
                          <w:iCs/>
                          <w:sz w:val="24"/>
                          <w:szCs w:val="24"/>
                        </w:rPr>
                        <w:t>в результате волокиты уголовное</w:t>
                      </w:r>
                      <w:r>
                        <w:rPr>
                          <w:rFonts w:ascii="Times New Roman" w:hAnsi="Times New Roman" w:cs="Times New Roman"/>
                          <w:i/>
                          <w:iCs/>
                          <w:sz w:val="24"/>
                          <w:szCs w:val="24"/>
                        </w:rPr>
                        <w:t xml:space="preserve"> дело по</w:t>
                      </w:r>
                      <w:r w:rsidRPr="00EA4BB4">
                        <w:rPr>
                          <w:rFonts w:ascii="Times New Roman" w:hAnsi="Times New Roman" w:cs="Times New Roman"/>
                          <w:i/>
                          <w:iCs/>
                          <w:sz w:val="24"/>
                          <w:szCs w:val="24"/>
                        </w:rPr>
                        <w:t xml:space="preserve"> </w:t>
                      </w:r>
                      <w:r>
                        <w:rPr>
                          <w:rFonts w:ascii="Times New Roman" w:hAnsi="Times New Roman" w:cs="Times New Roman"/>
                          <w:i/>
                          <w:iCs/>
                          <w:sz w:val="24"/>
                          <w:szCs w:val="24"/>
                        </w:rPr>
                        <w:t xml:space="preserve">совершению правонарушения по ст. 140 УК РК в отношении заявителя </w:t>
                      </w:r>
                      <w:r w:rsidRPr="00EA4BB4">
                        <w:rPr>
                          <w:rFonts w:ascii="Times New Roman" w:hAnsi="Times New Roman" w:cs="Times New Roman"/>
                          <w:i/>
                          <w:iCs/>
                          <w:sz w:val="24"/>
                          <w:szCs w:val="24"/>
                        </w:rPr>
                        <w:t>необоснованно списано в номенклатуру по основаниям отсутствия состава уголовного правонарушения</w:t>
                      </w:r>
                      <w:r>
                        <w:rPr>
                          <w:rFonts w:ascii="Times New Roman" w:hAnsi="Times New Roman" w:cs="Times New Roman"/>
                          <w:i/>
                          <w:iCs/>
                          <w:sz w:val="24"/>
                          <w:szCs w:val="24"/>
                        </w:rPr>
                        <w:t>.</w:t>
                      </w:r>
                    </w:p>
                    <w:p w14:paraId="221B75F8" w14:textId="2F6EEB6A" w:rsidR="00EA4357" w:rsidRPr="000778F9" w:rsidRDefault="00EA4357" w:rsidP="001C14E9">
                      <w:pPr>
                        <w:shd w:val="clear" w:color="auto" w:fill="FFFFFF"/>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По итогам рассмотрения запроса НЦПЧ, ДП г. Алматы сообщил о проведении служебного </w:t>
                      </w:r>
                      <w:r w:rsidRPr="00EA4BB4">
                        <w:rPr>
                          <w:rFonts w:ascii="Times New Roman" w:hAnsi="Times New Roman" w:cs="Times New Roman"/>
                          <w:i/>
                          <w:iCs/>
                          <w:sz w:val="24"/>
                          <w:szCs w:val="24"/>
                        </w:rPr>
                        <w:t>расследовани</w:t>
                      </w:r>
                      <w:r>
                        <w:rPr>
                          <w:rFonts w:ascii="Times New Roman" w:hAnsi="Times New Roman" w:cs="Times New Roman"/>
                          <w:i/>
                          <w:iCs/>
                          <w:sz w:val="24"/>
                          <w:szCs w:val="24"/>
                        </w:rPr>
                        <w:t>я.</w:t>
                      </w:r>
                      <w:r w:rsidRPr="00EA4BB4">
                        <w:rPr>
                          <w:rFonts w:ascii="Times New Roman" w:hAnsi="Times New Roman" w:cs="Times New Roman"/>
                          <w:i/>
                          <w:iCs/>
                          <w:sz w:val="24"/>
                          <w:szCs w:val="24"/>
                        </w:rPr>
                        <w:t xml:space="preserve"> </w:t>
                      </w:r>
                      <w:r>
                        <w:rPr>
                          <w:rFonts w:ascii="Times New Roman" w:hAnsi="Times New Roman" w:cs="Times New Roman"/>
                          <w:i/>
                          <w:iCs/>
                          <w:sz w:val="24"/>
                          <w:szCs w:val="24"/>
                        </w:rPr>
                        <w:t xml:space="preserve">По </w:t>
                      </w:r>
                      <w:r w:rsidRPr="00EA4BB4">
                        <w:rPr>
                          <w:rFonts w:ascii="Times New Roman" w:hAnsi="Times New Roman" w:cs="Times New Roman"/>
                          <w:i/>
                          <w:iCs/>
                          <w:sz w:val="24"/>
                          <w:szCs w:val="24"/>
                        </w:rPr>
                        <w:t>результа</w:t>
                      </w:r>
                      <w:r>
                        <w:rPr>
                          <w:rFonts w:ascii="Times New Roman" w:hAnsi="Times New Roman" w:cs="Times New Roman"/>
                          <w:i/>
                          <w:iCs/>
                          <w:sz w:val="24"/>
                          <w:szCs w:val="24"/>
                        </w:rPr>
                        <w:t xml:space="preserve">там расследования </w:t>
                      </w:r>
                      <w:r w:rsidRPr="00EA4BB4">
                        <w:rPr>
                          <w:rFonts w:ascii="Times New Roman" w:hAnsi="Times New Roman" w:cs="Times New Roman"/>
                          <w:i/>
                          <w:iCs/>
                          <w:sz w:val="24"/>
                          <w:szCs w:val="24"/>
                        </w:rPr>
                        <w:t xml:space="preserve">за ненадлежащий ведомственный контроль, нарушение учетно-регистрационной дисциплины начальник </w:t>
                      </w:r>
                      <w:r>
                        <w:rPr>
                          <w:rFonts w:ascii="Times New Roman" w:hAnsi="Times New Roman" w:cs="Times New Roman"/>
                          <w:i/>
                          <w:iCs/>
                          <w:sz w:val="24"/>
                          <w:szCs w:val="24"/>
                        </w:rPr>
                        <w:t xml:space="preserve">районного </w:t>
                      </w:r>
                      <w:r w:rsidRPr="00EA4BB4">
                        <w:rPr>
                          <w:rFonts w:ascii="Times New Roman" w:hAnsi="Times New Roman" w:cs="Times New Roman"/>
                          <w:i/>
                          <w:iCs/>
                          <w:sz w:val="24"/>
                          <w:szCs w:val="24"/>
                        </w:rPr>
                        <w:t>УП</w:t>
                      </w:r>
                      <w:r>
                        <w:rPr>
                          <w:rFonts w:ascii="Times New Roman" w:hAnsi="Times New Roman" w:cs="Times New Roman"/>
                          <w:i/>
                          <w:iCs/>
                          <w:sz w:val="24"/>
                          <w:szCs w:val="24"/>
                        </w:rPr>
                        <w:t xml:space="preserve">, </w:t>
                      </w:r>
                      <w:r w:rsidRPr="00EA4BB4">
                        <w:rPr>
                          <w:rFonts w:ascii="Times New Roman" w:hAnsi="Times New Roman" w:cs="Times New Roman"/>
                          <w:i/>
                          <w:iCs/>
                          <w:sz w:val="24"/>
                          <w:szCs w:val="24"/>
                        </w:rPr>
                        <w:t xml:space="preserve">первый заместитель начальника </w:t>
                      </w:r>
                      <w:r>
                        <w:rPr>
                          <w:rFonts w:ascii="Times New Roman" w:hAnsi="Times New Roman" w:cs="Times New Roman"/>
                          <w:i/>
                          <w:iCs/>
                          <w:sz w:val="24"/>
                          <w:szCs w:val="24"/>
                        </w:rPr>
                        <w:t xml:space="preserve">районного </w:t>
                      </w:r>
                      <w:r w:rsidRPr="00EA4BB4">
                        <w:rPr>
                          <w:rFonts w:ascii="Times New Roman" w:hAnsi="Times New Roman" w:cs="Times New Roman"/>
                          <w:i/>
                          <w:iCs/>
                          <w:sz w:val="24"/>
                          <w:szCs w:val="24"/>
                        </w:rPr>
                        <w:t>УП</w:t>
                      </w:r>
                      <w:r>
                        <w:rPr>
                          <w:rFonts w:ascii="Times New Roman" w:hAnsi="Times New Roman" w:cs="Times New Roman"/>
                          <w:i/>
                          <w:iCs/>
                          <w:sz w:val="24"/>
                          <w:szCs w:val="24"/>
                        </w:rPr>
                        <w:t xml:space="preserve">, </w:t>
                      </w:r>
                      <w:r w:rsidRPr="00EA4BB4">
                        <w:rPr>
                          <w:rFonts w:ascii="Times New Roman" w:hAnsi="Times New Roman" w:cs="Times New Roman"/>
                          <w:i/>
                          <w:iCs/>
                          <w:sz w:val="24"/>
                          <w:szCs w:val="24"/>
                        </w:rPr>
                        <w:t>начальник ОМПС</w:t>
                      </w:r>
                      <w:r>
                        <w:rPr>
                          <w:rFonts w:ascii="Times New Roman" w:hAnsi="Times New Roman" w:cs="Times New Roman"/>
                          <w:i/>
                          <w:iCs/>
                          <w:sz w:val="24"/>
                          <w:szCs w:val="24"/>
                        </w:rPr>
                        <w:t xml:space="preserve">, </w:t>
                      </w:r>
                      <w:r w:rsidRPr="00EA4BB4">
                        <w:rPr>
                          <w:rFonts w:ascii="Times New Roman" w:hAnsi="Times New Roman" w:cs="Times New Roman"/>
                          <w:i/>
                          <w:iCs/>
                          <w:sz w:val="24"/>
                          <w:szCs w:val="24"/>
                        </w:rPr>
                        <w:t>начальник ОЮП ОМПС</w:t>
                      </w:r>
                      <w:r>
                        <w:rPr>
                          <w:rFonts w:ascii="Times New Roman" w:hAnsi="Times New Roman" w:cs="Times New Roman"/>
                          <w:i/>
                          <w:iCs/>
                          <w:sz w:val="24"/>
                          <w:szCs w:val="24"/>
                        </w:rPr>
                        <w:t>,</w:t>
                      </w:r>
                      <w:r w:rsidRPr="00EA4BB4">
                        <w:rPr>
                          <w:rFonts w:ascii="Times New Roman" w:hAnsi="Times New Roman" w:cs="Times New Roman"/>
                          <w:i/>
                          <w:iCs/>
                          <w:sz w:val="24"/>
                          <w:szCs w:val="24"/>
                        </w:rPr>
                        <w:t xml:space="preserve"> участковый инспектор полиции приказом начальника ДП г. Алматы привлечены к дисциплинарной ответственности в виде </w:t>
                      </w:r>
                      <w:r w:rsidRPr="00EA4BB4">
                        <w:rPr>
                          <w:rFonts w:ascii="Times New Roman" w:hAnsi="Times New Roman" w:cs="Times New Roman"/>
                          <w:b/>
                          <w:bCs/>
                          <w:i/>
                          <w:iCs/>
                          <w:sz w:val="24"/>
                          <w:szCs w:val="24"/>
                        </w:rPr>
                        <w:t>«выговора».</w:t>
                      </w:r>
                    </w:p>
                  </w:txbxContent>
                </v:textbox>
                <w10:wrap type="tight" anchorx="margin"/>
              </v:roundrect>
            </w:pict>
          </mc:Fallback>
        </mc:AlternateContent>
      </w:r>
      <w:r w:rsidR="00BD4CD8" w:rsidRPr="001501D1">
        <w:rPr>
          <w:rFonts w:ascii="Times New Roman" w:hAnsi="Times New Roman" w:cs="Times New Roman"/>
          <w:sz w:val="28"/>
          <w:szCs w:val="28"/>
        </w:rPr>
        <w:t xml:space="preserve">В 2022 году граждан также продолжили волновать проблемы волокиты </w:t>
      </w:r>
      <w:r w:rsidR="00E43EB5" w:rsidRPr="001501D1">
        <w:rPr>
          <w:rFonts w:ascii="Times New Roman" w:hAnsi="Times New Roman" w:cs="Times New Roman"/>
          <w:sz w:val="28"/>
          <w:szCs w:val="28"/>
        </w:rPr>
        <w:t>при проведении досудебного расследования</w:t>
      </w:r>
      <w:r w:rsidR="00CE22D8" w:rsidRPr="001501D1">
        <w:rPr>
          <w:rFonts w:ascii="Times New Roman" w:hAnsi="Times New Roman" w:cs="Times New Roman"/>
          <w:sz w:val="28"/>
          <w:szCs w:val="28"/>
        </w:rPr>
        <w:t xml:space="preserve">. В ряде кейсов </w:t>
      </w:r>
      <w:r w:rsidR="00E43EB5" w:rsidRPr="001501D1">
        <w:rPr>
          <w:rFonts w:ascii="Times New Roman" w:hAnsi="Times New Roman" w:cs="Times New Roman"/>
          <w:sz w:val="28"/>
          <w:szCs w:val="28"/>
        </w:rPr>
        <w:t>уполномоченными органами были приняты решения об удовлетворении жалоб заявителей</w:t>
      </w:r>
      <w:r w:rsidR="00C5747E" w:rsidRPr="001501D1">
        <w:rPr>
          <w:rFonts w:ascii="Times New Roman" w:hAnsi="Times New Roman" w:cs="Times New Roman"/>
          <w:sz w:val="28"/>
          <w:szCs w:val="28"/>
        </w:rPr>
        <w:t xml:space="preserve"> – ответственные должностные лица привлечены к дисциплинарной ответственности, решения о прерывании сроков досудебного расследования отменены на основании </w:t>
      </w:r>
      <w:r w:rsidR="000E4AFF" w:rsidRPr="001501D1">
        <w:rPr>
          <w:rFonts w:ascii="Times New Roman" w:hAnsi="Times New Roman" w:cs="Times New Roman"/>
          <w:sz w:val="28"/>
          <w:szCs w:val="28"/>
        </w:rPr>
        <w:t>постановлений органов прокуратуры.</w:t>
      </w:r>
    </w:p>
    <w:p w14:paraId="5770E4B0" w14:textId="5400D41E" w:rsidR="008C1F79" w:rsidRPr="001501D1" w:rsidRDefault="000E4AFF"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Среди рассмотренных жалоб о несогласии граждан с прекращением уголовных дел также имеются положительные кейсы</w:t>
      </w:r>
      <w:r w:rsidR="008B53BD" w:rsidRPr="001501D1">
        <w:rPr>
          <w:rFonts w:ascii="Times New Roman" w:hAnsi="Times New Roman" w:cs="Times New Roman"/>
          <w:sz w:val="28"/>
          <w:szCs w:val="28"/>
        </w:rPr>
        <w:t xml:space="preserve"> по возобновлению досудебного расследования</w:t>
      </w:r>
      <w:r w:rsidRPr="001501D1">
        <w:rPr>
          <w:rFonts w:ascii="Times New Roman" w:hAnsi="Times New Roman" w:cs="Times New Roman"/>
          <w:sz w:val="28"/>
          <w:szCs w:val="28"/>
        </w:rPr>
        <w:t xml:space="preserve">. Следует отметить, что заявители в большинстве своем сообщали о несогласии с прекращением дел о применении пыток по ст. 35 УПК РК за отсутствием состава уголовного правонарушения. </w:t>
      </w:r>
    </w:p>
    <w:p w14:paraId="71F4108A" w14:textId="47BC83E5" w:rsidR="00D84DDD" w:rsidRPr="001501D1" w:rsidRDefault="00D84DDD" w:rsidP="00175BD4">
      <w:pPr>
        <w:spacing w:after="0" w:line="240" w:lineRule="auto"/>
        <w:jc w:val="both"/>
        <w:rPr>
          <w:rFonts w:ascii="Times New Roman" w:hAnsi="Times New Roman" w:cs="Times New Roman"/>
          <w:b/>
          <w:bCs/>
          <w:sz w:val="28"/>
          <w:szCs w:val="28"/>
        </w:rPr>
      </w:pPr>
      <w:r w:rsidRPr="001501D1">
        <w:rPr>
          <w:rFonts w:ascii="Times New Roman" w:hAnsi="Times New Roman" w:cs="Times New Roman"/>
          <w:noProof/>
          <w:sz w:val="28"/>
          <w:szCs w:val="28"/>
          <w:lang w:eastAsia="ru-RU"/>
        </w:rPr>
        <mc:AlternateContent>
          <mc:Choice Requires="wps">
            <w:drawing>
              <wp:anchor distT="45720" distB="45720" distL="114300" distR="114300" simplePos="0" relativeHeight="251644928" behindDoc="1" locked="0" layoutInCell="1" allowOverlap="1" wp14:anchorId="2D7507F3" wp14:editId="1FE22C2D">
                <wp:simplePos x="0" y="0"/>
                <wp:positionH relativeFrom="margin">
                  <wp:posOffset>3175</wp:posOffset>
                </wp:positionH>
                <wp:positionV relativeFrom="paragraph">
                  <wp:posOffset>103505</wp:posOffset>
                </wp:positionV>
                <wp:extent cx="6096000" cy="2844800"/>
                <wp:effectExtent l="0" t="0" r="12700" b="12700"/>
                <wp:wrapTight wrapText="bothSides">
                  <wp:wrapPolygon edited="0">
                    <wp:start x="1260" y="0"/>
                    <wp:lineTo x="945" y="193"/>
                    <wp:lineTo x="180" y="1254"/>
                    <wp:lineTo x="0" y="2700"/>
                    <wp:lineTo x="0" y="18996"/>
                    <wp:lineTo x="180" y="20057"/>
                    <wp:lineTo x="180" y="20346"/>
                    <wp:lineTo x="1080" y="21600"/>
                    <wp:lineTo x="1260" y="21600"/>
                    <wp:lineTo x="20340" y="21600"/>
                    <wp:lineTo x="20565" y="21600"/>
                    <wp:lineTo x="21420" y="20346"/>
                    <wp:lineTo x="21420" y="20057"/>
                    <wp:lineTo x="21600" y="18900"/>
                    <wp:lineTo x="21600" y="2604"/>
                    <wp:lineTo x="21465" y="1350"/>
                    <wp:lineTo x="20745" y="289"/>
                    <wp:lineTo x="20340" y="0"/>
                    <wp:lineTo x="126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4480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632E1733" w14:textId="2DAC75AE" w:rsidR="00EA4357" w:rsidRDefault="00EA4357" w:rsidP="008B53BD">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В адрес УПЧ поступило обращение</w:t>
                            </w:r>
                            <w:r w:rsidRPr="007B7048">
                              <w:rPr>
                                <w:rFonts w:ascii="Times New Roman" w:hAnsi="Times New Roman" w:cs="Times New Roman"/>
                                <w:i/>
                                <w:iCs/>
                                <w:sz w:val="24"/>
                                <w:szCs w:val="24"/>
                              </w:rPr>
                              <w:t xml:space="preserve"> </w:t>
                            </w:r>
                            <w:r>
                              <w:rPr>
                                <w:rFonts w:ascii="Times New Roman" w:hAnsi="Times New Roman" w:cs="Times New Roman"/>
                                <w:i/>
                                <w:iCs/>
                                <w:sz w:val="24"/>
                                <w:szCs w:val="24"/>
                              </w:rPr>
                              <w:t xml:space="preserve">гр. В.Т. </w:t>
                            </w:r>
                            <w:r w:rsidRPr="008B53BD">
                              <w:rPr>
                                <w:rFonts w:ascii="Times New Roman" w:hAnsi="Times New Roman" w:cs="Times New Roman"/>
                                <w:i/>
                                <w:iCs/>
                                <w:sz w:val="24"/>
                                <w:szCs w:val="24"/>
                              </w:rPr>
                              <w:t xml:space="preserve">в интересах </w:t>
                            </w:r>
                            <w:r>
                              <w:rPr>
                                <w:rFonts w:ascii="Times New Roman" w:hAnsi="Times New Roman" w:cs="Times New Roman"/>
                                <w:i/>
                                <w:iCs/>
                                <w:sz w:val="24"/>
                                <w:szCs w:val="24"/>
                              </w:rPr>
                              <w:t xml:space="preserve">ее покойного сына Р.И. Заявительница выражала несогласие с прекращением уголовного дела по факту применения пыток в отношении ее сына, повлекших смерть. Согласно обращению, в </w:t>
                            </w:r>
                            <w:r w:rsidRPr="008B53BD">
                              <w:rPr>
                                <w:rFonts w:ascii="Times New Roman" w:hAnsi="Times New Roman" w:cs="Times New Roman"/>
                                <w:i/>
                                <w:iCs/>
                                <w:sz w:val="24"/>
                                <w:szCs w:val="24"/>
                              </w:rPr>
                              <w:t>заключени</w:t>
                            </w:r>
                            <w:r>
                              <w:rPr>
                                <w:rFonts w:ascii="Times New Roman" w:hAnsi="Times New Roman" w:cs="Times New Roman"/>
                                <w:i/>
                                <w:iCs/>
                                <w:sz w:val="24"/>
                                <w:szCs w:val="24"/>
                              </w:rPr>
                              <w:t>и</w:t>
                            </w:r>
                            <w:r w:rsidRPr="008B53BD">
                              <w:rPr>
                                <w:rFonts w:ascii="Times New Roman" w:hAnsi="Times New Roman" w:cs="Times New Roman"/>
                                <w:i/>
                                <w:iCs/>
                                <w:sz w:val="24"/>
                                <w:szCs w:val="24"/>
                              </w:rPr>
                              <w:t xml:space="preserve"> судебно-медицинской экспертизы у</w:t>
                            </w:r>
                            <w:r>
                              <w:rPr>
                                <w:rFonts w:ascii="Times New Roman" w:hAnsi="Times New Roman" w:cs="Times New Roman"/>
                                <w:i/>
                                <w:iCs/>
                                <w:sz w:val="24"/>
                                <w:szCs w:val="24"/>
                              </w:rPr>
                              <w:t>казано, что у ее покойного сына были обнаружены</w:t>
                            </w:r>
                            <w:r w:rsidRPr="008B53BD">
                              <w:rPr>
                                <w:rFonts w:ascii="Times New Roman" w:hAnsi="Times New Roman" w:cs="Times New Roman"/>
                                <w:i/>
                                <w:iCs/>
                                <w:sz w:val="24"/>
                                <w:szCs w:val="24"/>
                              </w:rPr>
                              <w:t xml:space="preserve"> множественные ссадины на лице, голове и теле.</w:t>
                            </w:r>
                            <w:r>
                              <w:rPr>
                                <w:rFonts w:ascii="Times New Roman" w:hAnsi="Times New Roman" w:cs="Times New Roman"/>
                                <w:i/>
                                <w:iCs/>
                                <w:sz w:val="24"/>
                                <w:szCs w:val="24"/>
                              </w:rPr>
                              <w:t xml:space="preserve"> Вместе с тем, как сообщила заявительница, дело было прекращено. </w:t>
                            </w:r>
                          </w:p>
                          <w:p w14:paraId="0E50C926" w14:textId="660FD898" w:rsidR="00EA4357" w:rsidRDefault="00EA4357" w:rsidP="008B53BD">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 xml:space="preserve">В целях восстановления нарушенных прав и проведения справедливого расследования фактов пыток, повлекших смерть, НЦПЧ было направлено письмо в адрес уполномоченных органов с просьбой </w:t>
                            </w:r>
                            <w:r w:rsidRPr="00C73ACE">
                              <w:rPr>
                                <w:rFonts w:ascii="Times New Roman" w:hAnsi="Times New Roman" w:cs="Times New Roman"/>
                                <w:i/>
                                <w:iCs/>
                                <w:sz w:val="24"/>
                                <w:szCs w:val="24"/>
                              </w:rPr>
                              <w:t>провести всестороннюю и объективную проверку по доводам жалобы, в случае установления правовых оснований принять соответствующие процессуальные решения</w:t>
                            </w:r>
                            <w:r>
                              <w:rPr>
                                <w:rFonts w:ascii="Times New Roman" w:hAnsi="Times New Roman" w:cs="Times New Roman"/>
                                <w:i/>
                                <w:iCs/>
                                <w:sz w:val="24"/>
                                <w:szCs w:val="24"/>
                              </w:rPr>
                              <w:t xml:space="preserve">. </w:t>
                            </w:r>
                          </w:p>
                          <w:p w14:paraId="08F52B0B" w14:textId="4C2B54E0" w:rsidR="00EA4357" w:rsidRDefault="00EA4357" w:rsidP="008B53BD">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Согласно представленному ответу органов прокуратуры СКО, следствием</w:t>
                            </w:r>
                            <w:r w:rsidRPr="00C73ACE">
                              <w:rPr>
                                <w:rFonts w:ascii="Times New Roman" w:hAnsi="Times New Roman" w:cs="Times New Roman"/>
                                <w:i/>
                                <w:iCs/>
                                <w:sz w:val="24"/>
                                <w:szCs w:val="24"/>
                              </w:rPr>
                              <w:t xml:space="preserve"> проводятся необходимые процессуальные мероприятия для установления всех обстоятельств дела в соответствии с требованиями ст.24 УПК РК.</w:t>
                            </w:r>
                          </w:p>
                          <w:p w14:paraId="3A21FA7E" w14:textId="45219E7A" w:rsidR="00EA4357" w:rsidRPr="000778F9" w:rsidRDefault="00EA4357" w:rsidP="00C73ACE">
                            <w:pPr>
                              <w:shd w:val="clear" w:color="auto" w:fill="FFFFFF"/>
                              <w:spacing w:after="0" w:line="240" w:lineRule="auto"/>
                              <w:jc w:val="both"/>
                              <w:rPr>
                                <w:rFonts w:ascii="Times New Roman" w:hAnsi="Times New Roman" w:cs="Times New Roman"/>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7507F3" id="_x0000_s1028" style="position:absolute;left:0;text-align:left;margin-left:.25pt;margin-top:8.15pt;width:480pt;height:2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" fillcolor="white [3201]" strokecolor="#f79646 [3209]" strokeweight="1pt">
                <v:textbox>
                  <w:txbxContent>
                    <w:p w14:paraId="632E1733" w14:textId="2DAC75AE" w:rsidR="00EA4357" w:rsidRDefault="00EA4357" w:rsidP="008B53BD">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В адрес УПЧ поступило обращение</w:t>
                      </w:r>
                      <w:r w:rsidRPr="007B7048">
                        <w:rPr>
                          <w:rFonts w:ascii="Times New Roman" w:hAnsi="Times New Roman" w:cs="Times New Roman"/>
                          <w:i/>
                          <w:iCs/>
                          <w:sz w:val="24"/>
                          <w:szCs w:val="24"/>
                        </w:rPr>
                        <w:t xml:space="preserve"> </w:t>
                      </w:r>
                      <w:r>
                        <w:rPr>
                          <w:rFonts w:ascii="Times New Roman" w:hAnsi="Times New Roman" w:cs="Times New Roman"/>
                          <w:i/>
                          <w:iCs/>
                          <w:sz w:val="24"/>
                          <w:szCs w:val="24"/>
                        </w:rPr>
                        <w:t xml:space="preserve">гр. В.Т. </w:t>
                      </w:r>
                      <w:r w:rsidRPr="008B53BD">
                        <w:rPr>
                          <w:rFonts w:ascii="Times New Roman" w:hAnsi="Times New Roman" w:cs="Times New Roman"/>
                          <w:i/>
                          <w:iCs/>
                          <w:sz w:val="24"/>
                          <w:szCs w:val="24"/>
                        </w:rPr>
                        <w:t xml:space="preserve">в интересах </w:t>
                      </w:r>
                      <w:r>
                        <w:rPr>
                          <w:rFonts w:ascii="Times New Roman" w:hAnsi="Times New Roman" w:cs="Times New Roman"/>
                          <w:i/>
                          <w:iCs/>
                          <w:sz w:val="24"/>
                          <w:szCs w:val="24"/>
                        </w:rPr>
                        <w:t xml:space="preserve">ее покойного сына Р.И. Заявительница выражала несогласие с прекращением уголовного дела по факту применения пыток в отношении ее сына, повлекших смерть. Согласно обращению, в </w:t>
                      </w:r>
                      <w:r w:rsidRPr="008B53BD">
                        <w:rPr>
                          <w:rFonts w:ascii="Times New Roman" w:hAnsi="Times New Roman" w:cs="Times New Roman"/>
                          <w:i/>
                          <w:iCs/>
                          <w:sz w:val="24"/>
                          <w:szCs w:val="24"/>
                        </w:rPr>
                        <w:t>заключени</w:t>
                      </w:r>
                      <w:r>
                        <w:rPr>
                          <w:rFonts w:ascii="Times New Roman" w:hAnsi="Times New Roman" w:cs="Times New Roman"/>
                          <w:i/>
                          <w:iCs/>
                          <w:sz w:val="24"/>
                          <w:szCs w:val="24"/>
                        </w:rPr>
                        <w:t>и</w:t>
                      </w:r>
                      <w:r w:rsidRPr="008B53BD">
                        <w:rPr>
                          <w:rFonts w:ascii="Times New Roman" w:hAnsi="Times New Roman" w:cs="Times New Roman"/>
                          <w:i/>
                          <w:iCs/>
                          <w:sz w:val="24"/>
                          <w:szCs w:val="24"/>
                        </w:rPr>
                        <w:t xml:space="preserve"> судебно-медицинской экспертизы у</w:t>
                      </w:r>
                      <w:r>
                        <w:rPr>
                          <w:rFonts w:ascii="Times New Roman" w:hAnsi="Times New Roman" w:cs="Times New Roman"/>
                          <w:i/>
                          <w:iCs/>
                          <w:sz w:val="24"/>
                          <w:szCs w:val="24"/>
                        </w:rPr>
                        <w:t>казано, что у ее покойного сына были обнаружены</w:t>
                      </w:r>
                      <w:r w:rsidRPr="008B53BD">
                        <w:rPr>
                          <w:rFonts w:ascii="Times New Roman" w:hAnsi="Times New Roman" w:cs="Times New Roman"/>
                          <w:i/>
                          <w:iCs/>
                          <w:sz w:val="24"/>
                          <w:szCs w:val="24"/>
                        </w:rPr>
                        <w:t xml:space="preserve"> множественные ссадины на лице, голове и теле.</w:t>
                      </w:r>
                      <w:r>
                        <w:rPr>
                          <w:rFonts w:ascii="Times New Roman" w:hAnsi="Times New Roman" w:cs="Times New Roman"/>
                          <w:i/>
                          <w:iCs/>
                          <w:sz w:val="24"/>
                          <w:szCs w:val="24"/>
                        </w:rPr>
                        <w:t xml:space="preserve"> Вместе с тем, как сообщила заявительница, дело было прекращено. </w:t>
                      </w:r>
                    </w:p>
                    <w:p w14:paraId="0E50C926" w14:textId="660FD898" w:rsidR="00EA4357" w:rsidRDefault="00EA4357" w:rsidP="008B53BD">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 xml:space="preserve">В целях восстановления нарушенных прав и проведения справедливого расследования фактов пыток, повлекших смерть, НЦПЧ было направлено письмо в адрес уполномоченных органов с просьбой </w:t>
                      </w:r>
                      <w:r w:rsidRPr="00C73ACE">
                        <w:rPr>
                          <w:rFonts w:ascii="Times New Roman" w:hAnsi="Times New Roman" w:cs="Times New Roman"/>
                          <w:i/>
                          <w:iCs/>
                          <w:sz w:val="24"/>
                          <w:szCs w:val="24"/>
                        </w:rPr>
                        <w:t>провести всестороннюю и объективную проверку по доводам жалобы, в случае установления правовых оснований принять соответствующие процессуальные решения</w:t>
                      </w:r>
                      <w:r>
                        <w:rPr>
                          <w:rFonts w:ascii="Times New Roman" w:hAnsi="Times New Roman" w:cs="Times New Roman"/>
                          <w:i/>
                          <w:iCs/>
                          <w:sz w:val="24"/>
                          <w:szCs w:val="24"/>
                        </w:rPr>
                        <w:t xml:space="preserve">. </w:t>
                      </w:r>
                    </w:p>
                    <w:p w14:paraId="08F52B0B" w14:textId="4C2B54E0" w:rsidR="00EA4357" w:rsidRDefault="00EA4357" w:rsidP="008B53BD">
                      <w:pPr>
                        <w:shd w:val="clear" w:color="auto" w:fill="FFFFFF"/>
                        <w:spacing w:after="0" w:line="240" w:lineRule="auto"/>
                        <w:ind w:firstLine="710"/>
                        <w:jc w:val="both"/>
                        <w:rPr>
                          <w:rFonts w:ascii="Times New Roman" w:hAnsi="Times New Roman" w:cs="Times New Roman"/>
                          <w:i/>
                          <w:iCs/>
                          <w:sz w:val="24"/>
                          <w:szCs w:val="24"/>
                        </w:rPr>
                      </w:pPr>
                      <w:r>
                        <w:rPr>
                          <w:rFonts w:ascii="Times New Roman" w:hAnsi="Times New Roman" w:cs="Times New Roman"/>
                          <w:i/>
                          <w:iCs/>
                          <w:sz w:val="24"/>
                          <w:szCs w:val="24"/>
                        </w:rPr>
                        <w:t>Согласно представленному ответу органов прокуратуры СКО, следствием</w:t>
                      </w:r>
                      <w:r w:rsidRPr="00C73ACE">
                        <w:rPr>
                          <w:rFonts w:ascii="Times New Roman" w:hAnsi="Times New Roman" w:cs="Times New Roman"/>
                          <w:i/>
                          <w:iCs/>
                          <w:sz w:val="24"/>
                          <w:szCs w:val="24"/>
                        </w:rPr>
                        <w:t xml:space="preserve"> проводятся необходимые процессуальные мероприятия для установления всех обстоятельств дела в соответствии с требованиями ст.24 УПК РК.</w:t>
                      </w:r>
                    </w:p>
                    <w:p w14:paraId="3A21FA7E" w14:textId="45219E7A" w:rsidR="00EA4357" w:rsidRPr="000778F9" w:rsidRDefault="00EA4357" w:rsidP="00C73ACE">
                      <w:pPr>
                        <w:shd w:val="clear" w:color="auto" w:fill="FFFFFF"/>
                        <w:spacing w:after="0" w:line="240" w:lineRule="auto"/>
                        <w:jc w:val="both"/>
                        <w:rPr>
                          <w:rFonts w:ascii="Times New Roman" w:hAnsi="Times New Roman" w:cs="Times New Roman"/>
                          <w:i/>
                          <w:iCs/>
                          <w:sz w:val="24"/>
                          <w:szCs w:val="24"/>
                        </w:rPr>
                      </w:pPr>
                    </w:p>
                  </w:txbxContent>
                </v:textbox>
                <w10:wrap type="tight" anchorx="margin"/>
              </v:roundrect>
            </w:pict>
          </mc:Fallback>
        </mc:AlternateContent>
      </w:r>
      <w:r w:rsidR="00531C0B" w:rsidRPr="001501D1">
        <w:rPr>
          <w:rFonts w:ascii="Times New Roman" w:hAnsi="Times New Roman" w:cs="Times New Roman"/>
          <w:sz w:val="28"/>
          <w:szCs w:val="28"/>
        </w:rPr>
        <w:t xml:space="preserve"> </w:t>
      </w:r>
    </w:p>
    <w:p w14:paraId="49993483" w14:textId="425BC6FA" w:rsidR="00DC6090" w:rsidRPr="001501D1" w:rsidRDefault="00F20812"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xml:space="preserve">В 2022 году по-прежнему большую обеспокоенность Уполномоченного вызывали сообщения о применении недозволенных методах досудебного расследования – оказание психологического давления, применение пыток, избиение граждан. Особенно остро данная проблема проявилась в период </w:t>
      </w:r>
      <w:r w:rsidRPr="001501D1">
        <w:rPr>
          <w:rFonts w:ascii="Times New Roman" w:hAnsi="Times New Roman" w:cs="Times New Roman"/>
          <w:sz w:val="28"/>
          <w:szCs w:val="28"/>
        </w:rPr>
        <w:lastRenderedPageBreak/>
        <w:t>январских событий. Более подробная информация о принятых Уполномоченным мерах по восстановлению нарушенных прав граждан в период январских событий содержится в подразделе 2.1. настоящего Доклада.</w:t>
      </w:r>
    </w:p>
    <w:p w14:paraId="50591C46" w14:textId="3DA5CD67" w:rsidR="00DC6090" w:rsidRPr="001501D1" w:rsidRDefault="005501DA"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В целом, положительной динамики по полному восстановлению нарушенных прав граждан в части свободы от пыток, к сожалению, не наблюдается. Уполномоченные органы в 2022 году продолжали сообщать о прекращении уголовных дел по ст. 146 УК РК</w:t>
      </w:r>
      <w:r w:rsidR="00125227" w:rsidRPr="001501D1">
        <w:rPr>
          <w:rFonts w:ascii="Times New Roman" w:hAnsi="Times New Roman" w:cs="Times New Roman"/>
          <w:sz w:val="28"/>
          <w:szCs w:val="28"/>
        </w:rPr>
        <w:t xml:space="preserve"> (Пытки)</w:t>
      </w:r>
      <w:r w:rsidRPr="001501D1">
        <w:rPr>
          <w:rFonts w:ascii="Times New Roman" w:hAnsi="Times New Roman" w:cs="Times New Roman"/>
          <w:sz w:val="28"/>
          <w:szCs w:val="28"/>
        </w:rPr>
        <w:t xml:space="preserve"> в связи с отсутствием состава уголовного правонарушения</w:t>
      </w:r>
      <w:r w:rsidR="00DC6090" w:rsidRPr="001501D1">
        <w:rPr>
          <w:rFonts w:ascii="Times New Roman" w:hAnsi="Times New Roman" w:cs="Times New Roman"/>
          <w:sz w:val="28"/>
          <w:szCs w:val="28"/>
        </w:rPr>
        <w:t>. Согласно официальной статистике КПСиСУ</w:t>
      </w:r>
      <w:r w:rsidR="00125227" w:rsidRPr="001501D1">
        <w:rPr>
          <w:rFonts w:ascii="Times New Roman" w:hAnsi="Times New Roman" w:cs="Times New Roman"/>
          <w:sz w:val="28"/>
          <w:szCs w:val="28"/>
        </w:rPr>
        <w:t xml:space="preserve"> ГП РК</w:t>
      </w:r>
      <w:r w:rsidR="001C3406" w:rsidRPr="001501D1">
        <w:rPr>
          <w:rStyle w:val="a5"/>
          <w:rFonts w:ascii="Times New Roman" w:hAnsi="Times New Roman" w:cs="Times New Roman"/>
          <w:sz w:val="28"/>
          <w:szCs w:val="28"/>
        </w:rPr>
        <w:footnoteReference w:id="6"/>
      </w:r>
      <w:r w:rsidR="001056BA" w:rsidRPr="001501D1">
        <w:rPr>
          <w:rFonts w:ascii="Times New Roman" w:hAnsi="Times New Roman" w:cs="Times New Roman"/>
          <w:sz w:val="28"/>
          <w:szCs w:val="28"/>
        </w:rPr>
        <w:t xml:space="preserve">, в 2022 году было прекращено 819 дел о пытках на основании ст. 35 УПК РК, передано в суд – 10 дел. В отношении субъектов данного уголовного правонарушения, </w:t>
      </w:r>
      <w:r w:rsidR="001C3406" w:rsidRPr="001501D1">
        <w:rPr>
          <w:rFonts w:ascii="Times New Roman" w:hAnsi="Times New Roman" w:cs="Times New Roman"/>
          <w:sz w:val="28"/>
          <w:szCs w:val="28"/>
        </w:rPr>
        <w:t xml:space="preserve">в отчетном году 32 лица, применивших пытки, являлись сотрудниками МВД РК (26), УИС (4), Агентства по противодействию коррупции (2). </w:t>
      </w:r>
    </w:p>
    <w:p w14:paraId="52FD9F51" w14:textId="45AE4657" w:rsidR="00E43EB5" w:rsidRPr="001501D1" w:rsidRDefault="00307465"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Следует отметить, что в своих ответах уполномоченные органы также сообщали</w:t>
      </w:r>
      <w:r w:rsidR="009E7017" w:rsidRPr="001501D1">
        <w:rPr>
          <w:rFonts w:ascii="Times New Roman" w:hAnsi="Times New Roman" w:cs="Times New Roman"/>
          <w:sz w:val="28"/>
          <w:szCs w:val="28"/>
        </w:rPr>
        <w:t xml:space="preserve"> </w:t>
      </w:r>
      <w:r w:rsidR="00EE204C">
        <w:rPr>
          <w:rFonts w:ascii="Times New Roman" w:hAnsi="Times New Roman" w:cs="Times New Roman"/>
          <w:sz w:val="28"/>
          <w:szCs w:val="28"/>
        </w:rPr>
        <w:t xml:space="preserve">о </w:t>
      </w:r>
      <w:r w:rsidR="009E7017" w:rsidRPr="001501D1">
        <w:rPr>
          <w:rFonts w:ascii="Times New Roman" w:hAnsi="Times New Roman" w:cs="Times New Roman"/>
          <w:sz w:val="28"/>
          <w:szCs w:val="28"/>
        </w:rPr>
        <w:t>невозможности проверить доводы заявителей ввиду различных причин</w:t>
      </w:r>
      <w:r w:rsidR="00AC6608" w:rsidRPr="001501D1">
        <w:rPr>
          <w:rFonts w:ascii="Times New Roman" w:hAnsi="Times New Roman" w:cs="Times New Roman"/>
          <w:sz w:val="28"/>
          <w:szCs w:val="28"/>
        </w:rPr>
        <w:t xml:space="preserve">. К примеру, </w:t>
      </w:r>
      <w:r w:rsidR="009E7017" w:rsidRPr="001501D1">
        <w:rPr>
          <w:rFonts w:ascii="Times New Roman" w:hAnsi="Times New Roman" w:cs="Times New Roman"/>
          <w:sz w:val="28"/>
          <w:szCs w:val="28"/>
        </w:rPr>
        <w:t>в одном из кейс</w:t>
      </w:r>
      <w:r w:rsidR="00AC6608" w:rsidRPr="001501D1">
        <w:rPr>
          <w:rFonts w:ascii="Times New Roman" w:hAnsi="Times New Roman" w:cs="Times New Roman"/>
          <w:sz w:val="28"/>
          <w:szCs w:val="28"/>
        </w:rPr>
        <w:t xml:space="preserve">ов, уполномоченный орган сообщил о невозможности выемки </w:t>
      </w:r>
      <w:r w:rsidR="00EE204C">
        <w:rPr>
          <w:rFonts w:ascii="Times New Roman" w:hAnsi="Times New Roman" w:cs="Times New Roman"/>
          <w:sz w:val="28"/>
          <w:szCs w:val="28"/>
        </w:rPr>
        <w:t xml:space="preserve">видеозаписей с </w:t>
      </w:r>
      <w:r w:rsidR="00AC6608" w:rsidRPr="001501D1">
        <w:rPr>
          <w:rFonts w:ascii="Times New Roman" w:hAnsi="Times New Roman" w:cs="Times New Roman"/>
          <w:sz w:val="28"/>
          <w:szCs w:val="28"/>
        </w:rPr>
        <w:t>камер видеонаблюдения для проверки доводов заявителя из-за того, что гражданин обратился по истечении трех месяцев</w:t>
      </w:r>
      <w:r w:rsidRPr="001501D1">
        <w:rPr>
          <w:rFonts w:ascii="Times New Roman" w:hAnsi="Times New Roman" w:cs="Times New Roman"/>
          <w:sz w:val="28"/>
          <w:szCs w:val="28"/>
        </w:rPr>
        <w:t xml:space="preserve"> с момента совершения преступления</w:t>
      </w:r>
      <w:r w:rsidR="00AC6608" w:rsidRPr="001501D1">
        <w:rPr>
          <w:rFonts w:ascii="Times New Roman" w:hAnsi="Times New Roman" w:cs="Times New Roman"/>
          <w:sz w:val="28"/>
          <w:szCs w:val="28"/>
        </w:rPr>
        <w:t xml:space="preserve">, а запись хранится 30 суток. </w:t>
      </w:r>
      <w:r w:rsidR="00C15D7D" w:rsidRPr="001501D1">
        <w:rPr>
          <w:rFonts w:ascii="Times New Roman" w:hAnsi="Times New Roman" w:cs="Times New Roman"/>
          <w:sz w:val="28"/>
          <w:szCs w:val="28"/>
        </w:rPr>
        <w:t>На наш взгляд, в</w:t>
      </w:r>
      <w:r w:rsidR="007B60F7" w:rsidRPr="001501D1">
        <w:rPr>
          <w:rFonts w:ascii="Times New Roman" w:hAnsi="Times New Roman" w:cs="Times New Roman"/>
          <w:sz w:val="28"/>
          <w:szCs w:val="28"/>
        </w:rPr>
        <w:t xml:space="preserve">недрение </w:t>
      </w:r>
      <w:r w:rsidR="00C15D7D" w:rsidRPr="001501D1">
        <w:rPr>
          <w:rFonts w:ascii="Times New Roman" w:hAnsi="Times New Roman" w:cs="Times New Roman"/>
          <w:sz w:val="28"/>
          <w:szCs w:val="28"/>
        </w:rPr>
        <w:t xml:space="preserve">в Казахстане </w:t>
      </w:r>
      <w:r w:rsidR="007B60F7" w:rsidRPr="001501D1">
        <w:rPr>
          <w:rFonts w:ascii="Times New Roman" w:hAnsi="Times New Roman" w:cs="Times New Roman"/>
          <w:sz w:val="28"/>
          <w:szCs w:val="28"/>
        </w:rPr>
        <w:t xml:space="preserve">методов превенции как сплошное видеонаблюдение служебных помещениях полиции, </w:t>
      </w:r>
      <w:r w:rsidR="00C15D7D" w:rsidRPr="001501D1">
        <w:rPr>
          <w:rFonts w:ascii="Times New Roman" w:hAnsi="Times New Roman" w:cs="Times New Roman"/>
          <w:sz w:val="28"/>
          <w:szCs w:val="28"/>
        </w:rPr>
        <w:t xml:space="preserve">ведение видеозаписи допросов </w:t>
      </w:r>
      <w:r w:rsidR="007B60F7" w:rsidRPr="001501D1">
        <w:rPr>
          <w:rFonts w:ascii="Times New Roman" w:hAnsi="Times New Roman" w:cs="Times New Roman"/>
          <w:sz w:val="28"/>
          <w:szCs w:val="28"/>
        </w:rPr>
        <w:t xml:space="preserve">будет иметь эффект, </w:t>
      </w:r>
      <w:r w:rsidR="00B05F65" w:rsidRPr="001501D1">
        <w:rPr>
          <w:rFonts w:ascii="Times New Roman" w:hAnsi="Times New Roman" w:cs="Times New Roman"/>
          <w:sz w:val="28"/>
          <w:szCs w:val="28"/>
        </w:rPr>
        <w:t>исключительно</w:t>
      </w:r>
      <w:r w:rsidR="003C70AC" w:rsidRPr="001501D1">
        <w:rPr>
          <w:rFonts w:ascii="Times New Roman" w:hAnsi="Times New Roman" w:cs="Times New Roman"/>
          <w:sz w:val="28"/>
          <w:szCs w:val="28"/>
        </w:rPr>
        <w:t xml:space="preserve"> при условии хранения видеозаписей </w:t>
      </w:r>
      <w:r w:rsidR="009A06B6" w:rsidRPr="001501D1">
        <w:rPr>
          <w:rFonts w:ascii="Times New Roman" w:hAnsi="Times New Roman" w:cs="Times New Roman"/>
          <w:sz w:val="28"/>
          <w:szCs w:val="28"/>
        </w:rPr>
        <w:t>б</w:t>
      </w:r>
      <w:r w:rsidR="003C70AC" w:rsidRPr="001501D1">
        <w:rPr>
          <w:rFonts w:ascii="Times New Roman" w:hAnsi="Times New Roman" w:cs="Times New Roman"/>
          <w:sz w:val="28"/>
          <w:szCs w:val="28"/>
        </w:rPr>
        <w:t>олее продолжительный период времен</w:t>
      </w:r>
      <w:r w:rsidR="009A06B6" w:rsidRPr="001501D1">
        <w:rPr>
          <w:rFonts w:ascii="Times New Roman" w:hAnsi="Times New Roman" w:cs="Times New Roman"/>
          <w:sz w:val="28"/>
          <w:szCs w:val="28"/>
        </w:rPr>
        <w:t>и в центрах обработки данных Национальной системы видеомониторинга (</w:t>
      </w:r>
      <w:r w:rsidR="00DC6090" w:rsidRPr="001501D1">
        <w:rPr>
          <w:rFonts w:ascii="Times New Roman" w:hAnsi="Times New Roman" w:cs="Times New Roman"/>
          <w:sz w:val="28"/>
          <w:szCs w:val="28"/>
        </w:rPr>
        <w:t>например</w:t>
      </w:r>
      <w:r w:rsidR="009A06B6" w:rsidRPr="001501D1">
        <w:rPr>
          <w:rFonts w:ascii="Times New Roman" w:hAnsi="Times New Roman" w:cs="Times New Roman"/>
          <w:sz w:val="28"/>
          <w:szCs w:val="28"/>
        </w:rPr>
        <w:t>, данны</w:t>
      </w:r>
      <w:r w:rsidR="00DC6090" w:rsidRPr="001501D1">
        <w:rPr>
          <w:rFonts w:ascii="Times New Roman" w:hAnsi="Times New Roman" w:cs="Times New Roman"/>
          <w:sz w:val="28"/>
          <w:szCs w:val="28"/>
        </w:rPr>
        <w:t xml:space="preserve">е, затрагивающие общественный правопорядок, </w:t>
      </w:r>
      <w:r w:rsidR="009A06B6" w:rsidRPr="001501D1">
        <w:rPr>
          <w:rFonts w:ascii="Times New Roman" w:hAnsi="Times New Roman" w:cs="Times New Roman"/>
          <w:sz w:val="28"/>
          <w:szCs w:val="28"/>
        </w:rPr>
        <w:t>хранятся не менее 7 лет</w:t>
      </w:r>
      <w:r w:rsidR="009A06B6" w:rsidRPr="001501D1">
        <w:rPr>
          <w:rStyle w:val="a5"/>
          <w:rFonts w:ascii="Times New Roman" w:hAnsi="Times New Roman" w:cs="Times New Roman"/>
          <w:sz w:val="28"/>
          <w:szCs w:val="28"/>
        </w:rPr>
        <w:footnoteReference w:id="7"/>
      </w:r>
      <w:r w:rsidR="009A06B6" w:rsidRPr="001501D1">
        <w:rPr>
          <w:rFonts w:ascii="Times New Roman" w:hAnsi="Times New Roman" w:cs="Times New Roman"/>
          <w:sz w:val="28"/>
          <w:szCs w:val="28"/>
        </w:rPr>
        <w:t xml:space="preserve">). </w:t>
      </w:r>
    </w:p>
    <w:p w14:paraId="5BF0AB3E" w14:textId="233DB8DE" w:rsidR="00125227" w:rsidRPr="001501D1" w:rsidRDefault="00514B1F"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b/>
          <w:bCs/>
          <w:noProof/>
          <w:sz w:val="28"/>
          <w:szCs w:val="28"/>
          <w:lang w:eastAsia="ru-RU"/>
        </w:rPr>
        <w:lastRenderedPageBreak/>
        <mc:AlternateContent>
          <mc:Choice Requires="wps">
            <w:drawing>
              <wp:anchor distT="45720" distB="45720" distL="114300" distR="114300" simplePos="0" relativeHeight="251684864" behindDoc="1" locked="0" layoutInCell="0" allowOverlap="0" wp14:anchorId="04248FDA" wp14:editId="0D6730F9">
                <wp:simplePos x="0" y="0"/>
                <wp:positionH relativeFrom="margin">
                  <wp:posOffset>4445</wp:posOffset>
                </wp:positionH>
                <wp:positionV relativeFrom="page">
                  <wp:posOffset>6314440</wp:posOffset>
                </wp:positionV>
                <wp:extent cx="6151880" cy="2858135"/>
                <wp:effectExtent l="0" t="0" r="20320" b="18415"/>
                <wp:wrapTight wrapText="bothSides">
                  <wp:wrapPolygon edited="0">
                    <wp:start x="20463" y="21600"/>
                    <wp:lineTo x="20931" y="21168"/>
                    <wp:lineTo x="21600" y="19728"/>
                    <wp:lineTo x="21600" y="2164"/>
                    <wp:lineTo x="21199" y="869"/>
                    <wp:lineTo x="20597" y="5"/>
                    <wp:lineTo x="20530" y="5"/>
                    <wp:lineTo x="1066" y="5"/>
                    <wp:lineTo x="932" y="5"/>
                    <wp:lineTo x="397" y="869"/>
                    <wp:lineTo x="-4" y="2020"/>
                    <wp:lineTo x="-4" y="19728"/>
                    <wp:lineTo x="664" y="21168"/>
                    <wp:lineTo x="1133" y="21600"/>
                    <wp:lineTo x="20463" y="2160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151880" cy="285813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40472075" w14:textId="59297182" w:rsidR="00EA4357" w:rsidRPr="000328D6" w:rsidRDefault="00EA4357" w:rsidP="000328D6">
                            <w:pPr>
                              <w:shd w:val="clear" w:color="auto" w:fill="FFFFFF"/>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На имя УПЧ поступило коллективное обращение граждан </w:t>
                            </w:r>
                            <w:r w:rsidRPr="000328D6">
                              <w:rPr>
                                <w:rFonts w:ascii="Times New Roman" w:hAnsi="Times New Roman" w:cs="Times New Roman"/>
                                <w:i/>
                                <w:iCs/>
                                <w:sz w:val="24"/>
                                <w:szCs w:val="24"/>
                              </w:rPr>
                              <w:t>об объявлении голодовки, в связи с непринятием должных мер по уголовному делу по признакам преступления, предусмотренного частью второй статьи 146 Уголовного кодекса</w:t>
                            </w:r>
                            <w:r>
                              <w:rPr>
                                <w:rFonts w:ascii="Times New Roman" w:hAnsi="Times New Roman" w:cs="Times New Roman"/>
                                <w:i/>
                                <w:iCs/>
                                <w:sz w:val="24"/>
                                <w:szCs w:val="24"/>
                              </w:rPr>
                              <w:t xml:space="preserve"> (Пытки)</w:t>
                            </w:r>
                            <w:r w:rsidRPr="000328D6">
                              <w:rPr>
                                <w:rFonts w:ascii="Times New Roman" w:hAnsi="Times New Roman" w:cs="Times New Roman"/>
                                <w:i/>
                                <w:iCs/>
                                <w:sz w:val="24"/>
                                <w:szCs w:val="24"/>
                              </w:rPr>
                              <w:t>.</w:t>
                            </w:r>
                          </w:p>
                          <w:p w14:paraId="34F77F3A" w14:textId="37B84C08" w:rsidR="00EA4357" w:rsidRDefault="00EA4357" w:rsidP="000328D6">
                            <w:pPr>
                              <w:shd w:val="clear" w:color="auto" w:fill="FFFFFF"/>
                              <w:spacing w:after="0" w:line="240" w:lineRule="auto"/>
                              <w:ind w:firstLine="709"/>
                              <w:jc w:val="both"/>
                              <w:rPr>
                                <w:rFonts w:ascii="Times New Roman" w:hAnsi="Times New Roman" w:cs="Times New Roman"/>
                                <w:i/>
                                <w:iCs/>
                                <w:sz w:val="24"/>
                                <w:szCs w:val="24"/>
                              </w:rPr>
                            </w:pPr>
                            <w:r w:rsidRPr="000328D6">
                              <w:rPr>
                                <w:rFonts w:ascii="Times New Roman" w:hAnsi="Times New Roman" w:cs="Times New Roman"/>
                                <w:i/>
                                <w:iCs/>
                                <w:sz w:val="24"/>
                                <w:szCs w:val="24"/>
                              </w:rPr>
                              <w:t>Авторы обращений указыва</w:t>
                            </w:r>
                            <w:r>
                              <w:rPr>
                                <w:rFonts w:ascii="Times New Roman" w:hAnsi="Times New Roman" w:cs="Times New Roman"/>
                                <w:i/>
                                <w:iCs/>
                                <w:sz w:val="24"/>
                                <w:szCs w:val="24"/>
                              </w:rPr>
                              <w:t>ли</w:t>
                            </w:r>
                            <w:r w:rsidRPr="000328D6">
                              <w:rPr>
                                <w:rFonts w:ascii="Times New Roman" w:hAnsi="Times New Roman" w:cs="Times New Roman"/>
                                <w:i/>
                                <w:iCs/>
                                <w:sz w:val="24"/>
                                <w:szCs w:val="24"/>
                              </w:rPr>
                              <w:t xml:space="preserve"> </w:t>
                            </w:r>
                            <w:r>
                              <w:rPr>
                                <w:rFonts w:ascii="Times New Roman" w:hAnsi="Times New Roman" w:cs="Times New Roman"/>
                                <w:i/>
                                <w:iCs/>
                                <w:sz w:val="24"/>
                                <w:szCs w:val="24"/>
                              </w:rPr>
                              <w:t>на</w:t>
                            </w:r>
                            <w:r w:rsidRPr="000328D6">
                              <w:rPr>
                                <w:rFonts w:ascii="Times New Roman" w:hAnsi="Times New Roman" w:cs="Times New Roman"/>
                                <w:i/>
                                <w:iCs/>
                                <w:sz w:val="24"/>
                                <w:szCs w:val="24"/>
                              </w:rPr>
                              <w:t xml:space="preserve"> неприняти</w:t>
                            </w:r>
                            <w:r>
                              <w:rPr>
                                <w:rFonts w:ascii="Times New Roman" w:hAnsi="Times New Roman" w:cs="Times New Roman"/>
                                <w:i/>
                                <w:iCs/>
                                <w:sz w:val="24"/>
                                <w:szCs w:val="24"/>
                              </w:rPr>
                              <w:t>е</w:t>
                            </w:r>
                            <w:r w:rsidRPr="000328D6">
                              <w:rPr>
                                <w:rFonts w:ascii="Times New Roman" w:hAnsi="Times New Roman" w:cs="Times New Roman"/>
                                <w:i/>
                                <w:iCs/>
                                <w:sz w:val="24"/>
                                <w:szCs w:val="24"/>
                              </w:rPr>
                              <w:t xml:space="preserve"> мер по избранию меры пресечения в виде содержания под стражей и непривлечению в качестве подозреваемых сотрудников Пограничной службы</w:t>
                            </w:r>
                            <w:r>
                              <w:rPr>
                                <w:rFonts w:ascii="Times New Roman" w:hAnsi="Times New Roman" w:cs="Times New Roman"/>
                                <w:i/>
                                <w:iCs/>
                                <w:sz w:val="24"/>
                                <w:szCs w:val="24"/>
                              </w:rPr>
                              <w:t xml:space="preserve">. </w:t>
                            </w:r>
                          </w:p>
                          <w:p w14:paraId="3449AC45" w14:textId="73F8796B" w:rsidR="00EA4357" w:rsidRDefault="00EA4357" w:rsidP="000328D6">
                            <w:pPr>
                              <w:shd w:val="clear" w:color="auto" w:fill="FFFFFF"/>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НЦПЧ направил запрос в уполномоченные органы с просьбой </w:t>
                            </w:r>
                            <w:r w:rsidRPr="00B05F65">
                              <w:rPr>
                                <w:rFonts w:ascii="Times New Roman" w:hAnsi="Times New Roman" w:cs="Times New Roman"/>
                                <w:i/>
                                <w:iCs/>
                                <w:sz w:val="24"/>
                                <w:szCs w:val="24"/>
                              </w:rPr>
                              <w:t>рассмотреть доводы заявителей, проверить законность действий и решений органов досудебного расследования, в случае подтверждения принять соответствующие процессуальные решения.</w:t>
                            </w:r>
                          </w:p>
                          <w:p w14:paraId="42AA9F94" w14:textId="74EF9CEB" w:rsidR="00EA4357" w:rsidRPr="00B05F65" w:rsidRDefault="00EA4357" w:rsidP="00BE5950">
                            <w:pPr>
                              <w:ind w:firstLine="708"/>
                              <w:jc w:val="both"/>
                              <w:rPr>
                                <w:rFonts w:ascii="Times New Roman" w:hAnsi="Times New Roman" w:cs="Times New Roman"/>
                                <w:i/>
                                <w:iCs/>
                                <w:sz w:val="24"/>
                                <w:szCs w:val="24"/>
                                <w:lang w:val="kk-KZ"/>
                              </w:rPr>
                            </w:pPr>
                            <w:r>
                              <w:rPr>
                                <w:rFonts w:ascii="Times New Roman" w:hAnsi="Times New Roman" w:cs="Times New Roman"/>
                                <w:i/>
                                <w:iCs/>
                                <w:sz w:val="24"/>
                                <w:szCs w:val="24"/>
                              </w:rPr>
                              <w:t xml:space="preserve">По итогам рассмотрения письма НЦПЧ - </w:t>
                            </w:r>
                            <w:r w:rsidRPr="00B05F65">
                              <w:rPr>
                                <w:rFonts w:ascii="Times New Roman" w:hAnsi="Times New Roman" w:cs="Times New Roman"/>
                                <w:i/>
                                <w:iCs/>
                                <w:sz w:val="24"/>
                                <w:szCs w:val="24"/>
                              </w:rPr>
                              <w:t>ДАПК по городу Астана</w:t>
                            </w:r>
                            <w:r>
                              <w:rPr>
                                <w:rFonts w:ascii="Times New Roman" w:hAnsi="Times New Roman" w:cs="Times New Roman"/>
                                <w:i/>
                                <w:iCs/>
                                <w:sz w:val="24"/>
                                <w:szCs w:val="24"/>
                              </w:rPr>
                              <w:t xml:space="preserve"> было</w:t>
                            </w:r>
                            <w:r w:rsidRPr="00B05F65">
                              <w:rPr>
                                <w:rFonts w:ascii="Times New Roman" w:hAnsi="Times New Roman" w:cs="Times New Roman"/>
                                <w:i/>
                                <w:iCs/>
                                <w:sz w:val="24"/>
                                <w:szCs w:val="24"/>
                              </w:rPr>
                              <w:t xml:space="preserve"> начато досудебное расследование </w:t>
                            </w:r>
                            <w:r>
                              <w:rPr>
                                <w:rFonts w:ascii="Times New Roman" w:hAnsi="Times New Roman" w:cs="Times New Roman"/>
                                <w:i/>
                                <w:iCs/>
                                <w:sz w:val="24"/>
                                <w:szCs w:val="24"/>
                              </w:rPr>
                              <w:t xml:space="preserve">в </w:t>
                            </w:r>
                            <w:r w:rsidRPr="00B05F65">
                              <w:rPr>
                                <w:rFonts w:ascii="Times New Roman" w:hAnsi="Times New Roman" w:cs="Times New Roman"/>
                                <w:i/>
                                <w:iCs/>
                                <w:sz w:val="24"/>
                                <w:szCs w:val="24"/>
                              </w:rPr>
                              <w:t>отношении военнослужащего Пограничной службы КНБ</w:t>
                            </w:r>
                            <w:r>
                              <w:rPr>
                                <w:rFonts w:ascii="Times New Roman" w:hAnsi="Times New Roman" w:cs="Times New Roman"/>
                                <w:i/>
                                <w:iCs/>
                                <w:sz w:val="24"/>
                                <w:szCs w:val="24"/>
                              </w:rPr>
                              <w:t xml:space="preserve">, который с санкции суда </w:t>
                            </w:r>
                            <w:r w:rsidRPr="00763F87">
                              <w:rPr>
                                <w:rFonts w:ascii="Times New Roman" w:hAnsi="Times New Roman" w:cs="Times New Roman"/>
                                <w:b/>
                                <w:bCs/>
                                <w:i/>
                                <w:iCs/>
                                <w:sz w:val="24"/>
                                <w:szCs w:val="24"/>
                              </w:rPr>
                              <w:t xml:space="preserve">взят под </w:t>
                            </w:r>
                            <w:r w:rsidRPr="003150C4">
                              <w:rPr>
                                <w:rFonts w:ascii="Times New Roman" w:hAnsi="Times New Roman" w:cs="Times New Roman"/>
                                <w:sz w:val="24"/>
                                <w:szCs w:val="24"/>
                              </w:rPr>
                              <w:t>стражу</w:t>
                            </w:r>
                            <w:r w:rsidRPr="00763F87">
                              <w:rPr>
                                <w:rFonts w:ascii="Times New Roman" w:hAnsi="Times New Roman" w:cs="Times New Roman"/>
                                <w:b/>
                                <w:bCs/>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248FDA" id="_x0000_s1029" style="position:absolute;left:0;text-align:left;margin-left:.35pt;margin-top:497.2pt;width:484.4pt;height:225.05pt;rotation:180;flip:y;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" o:allowincell="f" o:allowoverlap="f" fillcolor="white [3201]" strokecolor="#f79646 [3209]" strokeweight="1pt">
                <v:textbox>
                  <w:txbxContent>
                    <w:p w14:paraId="40472075" w14:textId="59297182" w:rsidR="00EA4357" w:rsidRPr="000328D6" w:rsidRDefault="00EA4357" w:rsidP="000328D6">
                      <w:pPr>
                        <w:shd w:val="clear" w:color="auto" w:fill="FFFFFF"/>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На имя УПЧ поступило коллективное обращение граждан </w:t>
                      </w:r>
                      <w:r w:rsidRPr="000328D6">
                        <w:rPr>
                          <w:rFonts w:ascii="Times New Roman" w:hAnsi="Times New Roman" w:cs="Times New Roman"/>
                          <w:i/>
                          <w:iCs/>
                          <w:sz w:val="24"/>
                          <w:szCs w:val="24"/>
                        </w:rPr>
                        <w:t>об объявлении голодовки, в связи с непринятием должных мер по уголовному делу по признакам преступления, предусмотренного частью второй статьи 146 Уголовного кодекса</w:t>
                      </w:r>
                      <w:r>
                        <w:rPr>
                          <w:rFonts w:ascii="Times New Roman" w:hAnsi="Times New Roman" w:cs="Times New Roman"/>
                          <w:i/>
                          <w:iCs/>
                          <w:sz w:val="24"/>
                          <w:szCs w:val="24"/>
                        </w:rPr>
                        <w:t xml:space="preserve"> (Пытки)</w:t>
                      </w:r>
                      <w:r w:rsidRPr="000328D6">
                        <w:rPr>
                          <w:rFonts w:ascii="Times New Roman" w:hAnsi="Times New Roman" w:cs="Times New Roman"/>
                          <w:i/>
                          <w:iCs/>
                          <w:sz w:val="24"/>
                          <w:szCs w:val="24"/>
                        </w:rPr>
                        <w:t>.</w:t>
                      </w:r>
                    </w:p>
                    <w:p w14:paraId="34F77F3A" w14:textId="37B84C08" w:rsidR="00EA4357" w:rsidRDefault="00EA4357" w:rsidP="000328D6">
                      <w:pPr>
                        <w:shd w:val="clear" w:color="auto" w:fill="FFFFFF"/>
                        <w:spacing w:after="0" w:line="240" w:lineRule="auto"/>
                        <w:ind w:firstLine="709"/>
                        <w:jc w:val="both"/>
                        <w:rPr>
                          <w:rFonts w:ascii="Times New Roman" w:hAnsi="Times New Roman" w:cs="Times New Roman"/>
                          <w:i/>
                          <w:iCs/>
                          <w:sz w:val="24"/>
                          <w:szCs w:val="24"/>
                        </w:rPr>
                      </w:pPr>
                      <w:r w:rsidRPr="000328D6">
                        <w:rPr>
                          <w:rFonts w:ascii="Times New Roman" w:hAnsi="Times New Roman" w:cs="Times New Roman"/>
                          <w:i/>
                          <w:iCs/>
                          <w:sz w:val="24"/>
                          <w:szCs w:val="24"/>
                        </w:rPr>
                        <w:t>Авторы обращений указыва</w:t>
                      </w:r>
                      <w:r>
                        <w:rPr>
                          <w:rFonts w:ascii="Times New Roman" w:hAnsi="Times New Roman" w:cs="Times New Roman"/>
                          <w:i/>
                          <w:iCs/>
                          <w:sz w:val="24"/>
                          <w:szCs w:val="24"/>
                        </w:rPr>
                        <w:t>ли</w:t>
                      </w:r>
                      <w:r w:rsidRPr="000328D6">
                        <w:rPr>
                          <w:rFonts w:ascii="Times New Roman" w:hAnsi="Times New Roman" w:cs="Times New Roman"/>
                          <w:i/>
                          <w:iCs/>
                          <w:sz w:val="24"/>
                          <w:szCs w:val="24"/>
                        </w:rPr>
                        <w:t xml:space="preserve"> </w:t>
                      </w:r>
                      <w:r>
                        <w:rPr>
                          <w:rFonts w:ascii="Times New Roman" w:hAnsi="Times New Roman" w:cs="Times New Roman"/>
                          <w:i/>
                          <w:iCs/>
                          <w:sz w:val="24"/>
                          <w:szCs w:val="24"/>
                        </w:rPr>
                        <w:t>на</w:t>
                      </w:r>
                      <w:r w:rsidRPr="000328D6">
                        <w:rPr>
                          <w:rFonts w:ascii="Times New Roman" w:hAnsi="Times New Roman" w:cs="Times New Roman"/>
                          <w:i/>
                          <w:iCs/>
                          <w:sz w:val="24"/>
                          <w:szCs w:val="24"/>
                        </w:rPr>
                        <w:t xml:space="preserve"> неприняти</w:t>
                      </w:r>
                      <w:r>
                        <w:rPr>
                          <w:rFonts w:ascii="Times New Roman" w:hAnsi="Times New Roman" w:cs="Times New Roman"/>
                          <w:i/>
                          <w:iCs/>
                          <w:sz w:val="24"/>
                          <w:szCs w:val="24"/>
                        </w:rPr>
                        <w:t>е</w:t>
                      </w:r>
                      <w:r w:rsidRPr="000328D6">
                        <w:rPr>
                          <w:rFonts w:ascii="Times New Roman" w:hAnsi="Times New Roman" w:cs="Times New Roman"/>
                          <w:i/>
                          <w:iCs/>
                          <w:sz w:val="24"/>
                          <w:szCs w:val="24"/>
                        </w:rPr>
                        <w:t xml:space="preserve"> мер по избранию меры пресечения в виде содержания под стражей и непривлечению в качестве подозреваемых сотрудников Пограничной службы</w:t>
                      </w:r>
                      <w:r>
                        <w:rPr>
                          <w:rFonts w:ascii="Times New Roman" w:hAnsi="Times New Roman" w:cs="Times New Roman"/>
                          <w:i/>
                          <w:iCs/>
                          <w:sz w:val="24"/>
                          <w:szCs w:val="24"/>
                        </w:rPr>
                        <w:t xml:space="preserve">. </w:t>
                      </w:r>
                    </w:p>
                    <w:p w14:paraId="3449AC45" w14:textId="73F8796B" w:rsidR="00EA4357" w:rsidRDefault="00EA4357" w:rsidP="000328D6">
                      <w:pPr>
                        <w:shd w:val="clear" w:color="auto" w:fill="FFFFFF"/>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НЦПЧ направил запрос в уполномоченные органы с просьбой </w:t>
                      </w:r>
                      <w:r w:rsidRPr="00B05F65">
                        <w:rPr>
                          <w:rFonts w:ascii="Times New Roman" w:hAnsi="Times New Roman" w:cs="Times New Roman"/>
                          <w:i/>
                          <w:iCs/>
                          <w:sz w:val="24"/>
                          <w:szCs w:val="24"/>
                        </w:rPr>
                        <w:t>рассмотреть доводы заявителей, проверить законность действий и решений органов досудебного расследования, в случае подтверждения принять соответствующие процессуальные решения.</w:t>
                      </w:r>
                    </w:p>
                    <w:p w14:paraId="42AA9F94" w14:textId="74EF9CEB" w:rsidR="00EA4357" w:rsidRPr="00B05F65" w:rsidRDefault="00EA4357" w:rsidP="00BE5950">
                      <w:pPr>
                        <w:ind w:firstLine="708"/>
                        <w:jc w:val="both"/>
                        <w:rPr>
                          <w:rFonts w:ascii="Times New Roman" w:hAnsi="Times New Roman" w:cs="Times New Roman"/>
                          <w:i/>
                          <w:iCs/>
                          <w:sz w:val="24"/>
                          <w:szCs w:val="24"/>
                          <w:lang w:val="kk-KZ"/>
                        </w:rPr>
                      </w:pPr>
                      <w:r>
                        <w:rPr>
                          <w:rFonts w:ascii="Times New Roman" w:hAnsi="Times New Roman" w:cs="Times New Roman"/>
                          <w:i/>
                          <w:iCs/>
                          <w:sz w:val="24"/>
                          <w:szCs w:val="24"/>
                        </w:rPr>
                        <w:t xml:space="preserve">По итогам рассмотрения письма НЦПЧ - </w:t>
                      </w:r>
                      <w:r w:rsidRPr="00B05F65">
                        <w:rPr>
                          <w:rFonts w:ascii="Times New Roman" w:hAnsi="Times New Roman" w:cs="Times New Roman"/>
                          <w:i/>
                          <w:iCs/>
                          <w:sz w:val="24"/>
                          <w:szCs w:val="24"/>
                        </w:rPr>
                        <w:t>ДАПК по городу Астана</w:t>
                      </w:r>
                      <w:r>
                        <w:rPr>
                          <w:rFonts w:ascii="Times New Roman" w:hAnsi="Times New Roman" w:cs="Times New Roman"/>
                          <w:i/>
                          <w:iCs/>
                          <w:sz w:val="24"/>
                          <w:szCs w:val="24"/>
                        </w:rPr>
                        <w:t xml:space="preserve"> было</w:t>
                      </w:r>
                      <w:r w:rsidRPr="00B05F65">
                        <w:rPr>
                          <w:rFonts w:ascii="Times New Roman" w:hAnsi="Times New Roman" w:cs="Times New Roman"/>
                          <w:i/>
                          <w:iCs/>
                          <w:sz w:val="24"/>
                          <w:szCs w:val="24"/>
                        </w:rPr>
                        <w:t xml:space="preserve"> начато досудебное расследование </w:t>
                      </w:r>
                      <w:r>
                        <w:rPr>
                          <w:rFonts w:ascii="Times New Roman" w:hAnsi="Times New Roman" w:cs="Times New Roman"/>
                          <w:i/>
                          <w:iCs/>
                          <w:sz w:val="24"/>
                          <w:szCs w:val="24"/>
                        </w:rPr>
                        <w:t xml:space="preserve">в </w:t>
                      </w:r>
                      <w:r w:rsidRPr="00B05F65">
                        <w:rPr>
                          <w:rFonts w:ascii="Times New Roman" w:hAnsi="Times New Roman" w:cs="Times New Roman"/>
                          <w:i/>
                          <w:iCs/>
                          <w:sz w:val="24"/>
                          <w:szCs w:val="24"/>
                        </w:rPr>
                        <w:t>отношении военнослужащего Пограничной службы КНБ</w:t>
                      </w:r>
                      <w:r>
                        <w:rPr>
                          <w:rFonts w:ascii="Times New Roman" w:hAnsi="Times New Roman" w:cs="Times New Roman"/>
                          <w:i/>
                          <w:iCs/>
                          <w:sz w:val="24"/>
                          <w:szCs w:val="24"/>
                        </w:rPr>
                        <w:t xml:space="preserve">, который с санкции суда </w:t>
                      </w:r>
                      <w:r w:rsidRPr="00763F87">
                        <w:rPr>
                          <w:rFonts w:ascii="Times New Roman" w:hAnsi="Times New Roman" w:cs="Times New Roman"/>
                          <w:b/>
                          <w:bCs/>
                          <w:i/>
                          <w:iCs/>
                          <w:sz w:val="24"/>
                          <w:szCs w:val="24"/>
                        </w:rPr>
                        <w:t xml:space="preserve">взят под </w:t>
                      </w:r>
                      <w:r w:rsidRPr="003150C4">
                        <w:rPr>
                          <w:rFonts w:ascii="Times New Roman" w:hAnsi="Times New Roman" w:cs="Times New Roman"/>
                          <w:sz w:val="24"/>
                          <w:szCs w:val="24"/>
                        </w:rPr>
                        <w:t>стражу</w:t>
                      </w:r>
                      <w:r w:rsidRPr="00763F87">
                        <w:rPr>
                          <w:rFonts w:ascii="Times New Roman" w:hAnsi="Times New Roman" w:cs="Times New Roman"/>
                          <w:b/>
                          <w:bCs/>
                          <w:i/>
                          <w:iCs/>
                          <w:sz w:val="24"/>
                          <w:szCs w:val="24"/>
                        </w:rPr>
                        <w:t>.</w:t>
                      </w:r>
                    </w:p>
                  </w:txbxContent>
                </v:textbox>
                <w10:wrap type="tight" anchorx="margin" anchory="page"/>
              </v:roundrect>
            </w:pict>
          </mc:Fallback>
        </mc:AlternateContent>
      </w:r>
      <w:r w:rsidR="00125227" w:rsidRPr="001501D1">
        <w:rPr>
          <w:rFonts w:ascii="Times New Roman" w:hAnsi="Times New Roman" w:cs="Times New Roman"/>
          <w:sz w:val="28"/>
          <w:szCs w:val="28"/>
        </w:rPr>
        <w:t>Несмотря на вышеуказанные неутешительные факты, в отчетном году Уполномоченному удалось оказать содействие в частичном удовлетворении жалоб жертв пыток</w:t>
      </w:r>
      <w:r w:rsidR="00EE204C">
        <w:rPr>
          <w:rFonts w:ascii="Times New Roman" w:hAnsi="Times New Roman" w:cs="Times New Roman"/>
          <w:sz w:val="28"/>
          <w:szCs w:val="28"/>
        </w:rPr>
        <w:t xml:space="preserve">. </w:t>
      </w:r>
      <w:r w:rsidR="00763F87" w:rsidRPr="001501D1">
        <w:rPr>
          <w:rFonts w:ascii="Times New Roman" w:hAnsi="Times New Roman" w:cs="Times New Roman"/>
          <w:sz w:val="28"/>
          <w:szCs w:val="28"/>
        </w:rPr>
        <w:t xml:space="preserve"> </w:t>
      </w:r>
    </w:p>
    <w:p w14:paraId="6B4ED1FF" w14:textId="14E4A940" w:rsidR="00307465" w:rsidRPr="001501D1" w:rsidRDefault="00BF178A"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xml:space="preserve">Институт </w:t>
      </w:r>
      <w:r w:rsidR="00763F87" w:rsidRPr="001501D1">
        <w:rPr>
          <w:rFonts w:ascii="Times New Roman" w:hAnsi="Times New Roman" w:cs="Times New Roman"/>
          <w:sz w:val="28"/>
          <w:szCs w:val="28"/>
        </w:rPr>
        <w:t>Уполномоченн</w:t>
      </w:r>
      <w:r w:rsidRPr="001501D1">
        <w:rPr>
          <w:rFonts w:ascii="Times New Roman" w:hAnsi="Times New Roman" w:cs="Times New Roman"/>
          <w:sz w:val="28"/>
          <w:szCs w:val="28"/>
        </w:rPr>
        <w:t>ого</w:t>
      </w:r>
      <w:r w:rsidR="00763F87" w:rsidRPr="001501D1">
        <w:rPr>
          <w:rFonts w:ascii="Times New Roman" w:hAnsi="Times New Roman" w:cs="Times New Roman"/>
          <w:sz w:val="28"/>
          <w:szCs w:val="28"/>
        </w:rPr>
        <w:t xml:space="preserve"> </w:t>
      </w:r>
      <w:r w:rsidRPr="001501D1">
        <w:rPr>
          <w:rFonts w:ascii="Times New Roman" w:hAnsi="Times New Roman" w:cs="Times New Roman"/>
          <w:sz w:val="28"/>
          <w:szCs w:val="28"/>
        </w:rPr>
        <w:t xml:space="preserve">по правам человека в РК всегда выступал за продвижение нулевой терпимости к пыткам. На протяжении вот уже 10 лет, при координирующей роли УПЧ, Национальный превентивный механизм осуществляет задачи по проведению превентивных посещений учреждений временной изоляции от общества и пенитенциарных учреждений. За эти годы были предложены и приняты к работе уполномоченными органами десятки инициатив УПЧ в данной сфере. Однако, проблема неэффективности расследования фактов пыток, их латентного характера, все еще актуальна для нашей страны. Мы выражаем надежду на то, что исключение альтернативной подследственности по делам о пытках в 2023 году и </w:t>
      </w:r>
      <w:r w:rsidR="00E948AE" w:rsidRPr="001501D1">
        <w:rPr>
          <w:rFonts w:ascii="Times New Roman" w:hAnsi="Times New Roman" w:cs="Times New Roman"/>
          <w:sz w:val="28"/>
          <w:szCs w:val="28"/>
        </w:rPr>
        <w:t xml:space="preserve">передача функций по расследованию в исключительную компетенцию ГП, сможет оказать положительный эффект на сложившуюся системную проблему. </w:t>
      </w:r>
    </w:p>
    <w:p w14:paraId="5CDD390C" w14:textId="1D888C9E" w:rsidR="00E948AE" w:rsidRPr="001501D1" w:rsidRDefault="00E948AE"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xml:space="preserve">В отчетном году фронт работы УПЧ, традиционно, включал выработку предложений по совершенствованию национальных правоохранительных институтов с целью продвижения принципа нулевой терпимости к пыткам. </w:t>
      </w:r>
    </w:p>
    <w:p w14:paraId="2D25252F" w14:textId="6C33C626" w:rsidR="00CC06A6" w:rsidRPr="001501D1" w:rsidRDefault="00E948AE"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xml:space="preserve">На площадке </w:t>
      </w:r>
      <w:r w:rsidR="00CC06A6" w:rsidRPr="001501D1">
        <w:rPr>
          <w:rFonts w:ascii="Times New Roman" w:hAnsi="Times New Roman" w:cs="Times New Roman"/>
          <w:sz w:val="28"/>
          <w:szCs w:val="28"/>
        </w:rPr>
        <w:t>ГП РК</w:t>
      </w:r>
      <w:r w:rsidR="00730EEE">
        <w:rPr>
          <w:rFonts w:ascii="Times New Roman" w:hAnsi="Times New Roman" w:cs="Times New Roman"/>
          <w:sz w:val="28"/>
          <w:szCs w:val="28"/>
        </w:rPr>
        <w:t>,</w:t>
      </w:r>
      <w:r w:rsidR="00CC06A6" w:rsidRPr="001501D1">
        <w:rPr>
          <w:rFonts w:ascii="Times New Roman" w:hAnsi="Times New Roman" w:cs="Times New Roman"/>
          <w:sz w:val="28"/>
          <w:szCs w:val="28"/>
        </w:rPr>
        <w:t xml:space="preserve"> в рамках своего доклада, </w:t>
      </w:r>
      <w:r w:rsidR="00730EEE" w:rsidRPr="001501D1">
        <w:rPr>
          <w:rFonts w:ascii="Times New Roman" w:hAnsi="Times New Roman" w:cs="Times New Roman"/>
          <w:sz w:val="28"/>
          <w:szCs w:val="28"/>
        </w:rPr>
        <w:t xml:space="preserve">УПЧ </w:t>
      </w:r>
      <w:r w:rsidR="00CC06A6" w:rsidRPr="001501D1">
        <w:rPr>
          <w:rFonts w:ascii="Times New Roman" w:hAnsi="Times New Roman" w:cs="Times New Roman"/>
          <w:sz w:val="28"/>
          <w:szCs w:val="28"/>
        </w:rPr>
        <w:t>подчеркнул</w:t>
      </w:r>
      <w:r w:rsidR="00730EEE">
        <w:rPr>
          <w:rFonts w:ascii="Times New Roman" w:hAnsi="Times New Roman" w:cs="Times New Roman"/>
          <w:sz w:val="28"/>
          <w:szCs w:val="28"/>
        </w:rPr>
        <w:t xml:space="preserve"> о необхо</w:t>
      </w:r>
      <w:r w:rsidR="006F6FA4">
        <w:rPr>
          <w:rFonts w:ascii="Times New Roman" w:hAnsi="Times New Roman" w:cs="Times New Roman"/>
          <w:sz w:val="28"/>
          <w:szCs w:val="28"/>
        </w:rPr>
        <w:t xml:space="preserve">димости </w:t>
      </w:r>
      <w:r w:rsidR="00CC06A6" w:rsidRPr="001501D1">
        <w:rPr>
          <w:rFonts w:ascii="Times New Roman" w:hAnsi="Times New Roman" w:cs="Times New Roman"/>
          <w:sz w:val="28"/>
          <w:szCs w:val="28"/>
        </w:rPr>
        <w:t>говорить о системном подходе, направленном на консолидацию усилий государства и общества</w:t>
      </w:r>
      <w:r w:rsidR="006055E1" w:rsidRPr="001501D1">
        <w:rPr>
          <w:rFonts w:ascii="Times New Roman" w:hAnsi="Times New Roman" w:cs="Times New Roman"/>
          <w:sz w:val="28"/>
          <w:szCs w:val="28"/>
        </w:rPr>
        <w:t xml:space="preserve">, </w:t>
      </w:r>
      <w:r w:rsidR="006F6FA4">
        <w:rPr>
          <w:rFonts w:ascii="Times New Roman" w:hAnsi="Times New Roman" w:cs="Times New Roman"/>
          <w:sz w:val="28"/>
          <w:szCs w:val="28"/>
        </w:rPr>
        <w:t xml:space="preserve">и </w:t>
      </w:r>
      <w:r w:rsidR="00CC06A6" w:rsidRPr="001501D1">
        <w:rPr>
          <w:rFonts w:ascii="Times New Roman" w:hAnsi="Times New Roman" w:cs="Times New Roman"/>
          <w:sz w:val="28"/>
          <w:szCs w:val="28"/>
        </w:rPr>
        <w:t xml:space="preserve">действовать. </w:t>
      </w:r>
    </w:p>
    <w:p w14:paraId="5C895D07" w14:textId="209A7A6F" w:rsidR="00CC06A6" w:rsidRPr="001501D1" w:rsidRDefault="00CC06A6"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Уполномоченны</w:t>
      </w:r>
      <w:r w:rsidR="00730EEE">
        <w:rPr>
          <w:rFonts w:ascii="Times New Roman" w:hAnsi="Times New Roman" w:cs="Times New Roman"/>
          <w:sz w:val="28"/>
          <w:szCs w:val="28"/>
        </w:rPr>
        <w:t>м отмечено</w:t>
      </w:r>
      <w:r w:rsidRPr="001501D1">
        <w:rPr>
          <w:rFonts w:ascii="Times New Roman" w:hAnsi="Times New Roman" w:cs="Times New Roman"/>
          <w:sz w:val="28"/>
          <w:szCs w:val="28"/>
        </w:rPr>
        <w:t xml:space="preserve">, что искоренение пыток – это не только превенция, обучение правам человека, но и: </w:t>
      </w:r>
    </w:p>
    <w:p w14:paraId="2517A1AA" w14:textId="77777777" w:rsidR="00CC06A6" w:rsidRPr="001501D1" w:rsidRDefault="00CC06A6"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xml:space="preserve">- эффективный менеджмент, при котором производится своевременная регистрация в ЕРДР и надлежащее проведение следственных действий; </w:t>
      </w:r>
    </w:p>
    <w:p w14:paraId="6456B469" w14:textId="77777777" w:rsidR="00CC06A6" w:rsidRPr="001501D1" w:rsidRDefault="00CC06A6"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и не превышение служебных полномочий для подавления личности и наказание за неповиновение в учреждениях УИС.</w:t>
      </w:r>
    </w:p>
    <w:p w14:paraId="11197EE7" w14:textId="7D1D9483" w:rsidR="00F64BF8" w:rsidRPr="001501D1" w:rsidRDefault="00CC06A6"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xml:space="preserve">- главным образом осознание самой природы права на свободу от пыток и понимание неотвратимости наказания. </w:t>
      </w:r>
    </w:p>
    <w:p w14:paraId="4A60A5FA" w14:textId="19459512" w:rsidR="00CC06A6" w:rsidRPr="001501D1" w:rsidRDefault="00CC06A6"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lastRenderedPageBreak/>
        <w:t xml:space="preserve">Более того, </w:t>
      </w:r>
      <w:r w:rsidR="006055E1" w:rsidRPr="001501D1">
        <w:rPr>
          <w:rFonts w:ascii="Times New Roman" w:hAnsi="Times New Roman" w:cs="Times New Roman"/>
          <w:sz w:val="28"/>
          <w:szCs w:val="28"/>
        </w:rPr>
        <w:t xml:space="preserve">Уполномоченным </w:t>
      </w:r>
      <w:r w:rsidRPr="001501D1">
        <w:rPr>
          <w:rFonts w:ascii="Times New Roman" w:hAnsi="Times New Roman" w:cs="Times New Roman"/>
          <w:sz w:val="28"/>
          <w:szCs w:val="28"/>
        </w:rPr>
        <w:t xml:space="preserve">было предложено внедрение широко применимой в странах ОЭСР модели PEACE and CREATIVE - способности ведения следствия без выбивания признательных показаний, а с применением мирных моделей (основанных на подходе психологического потенциала сотрудника). Необходимо отметить, что в поддержку данного предложения Уполномоченный направил запросы в адрес агентств ООН и международных организаций о необходимости поддержки специализированного курса обучения для специальных прокуроров. </w:t>
      </w:r>
    </w:p>
    <w:p w14:paraId="502CF24D" w14:textId="1B7BAD59" w:rsidR="000F166D" w:rsidRPr="001501D1" w:rsidRDefault="000F166D"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Таким образом, в 2022 году Уполномоченным и его офисом была продолжена работа по восстановлению нарушенных прав граждан, вовлеченных в орбиту уголовного процесса, внесению предложений по совершенствованию национальных правоохранительных институтов в части борьбы с пытками. Принимая во внимание лидирующую позицию жалоб на нарушение права на доступ к правосудию </w:t>
      </w:r>
      <w:r w:rsidR="006055E1" w:rsidRPr="001501D1">
        <w:rPr>
          <w:rFonts w:ascii="Times New Roman" w:hAnsi="Times New Roman" w:cs="Times New Roman"/>
          <w:sz w:val="28"/>
          <w:szCs w:val="28"/>
        </w:rPr>
        <w:t xml:space="preserve">на протяжении продолжительного периода времени, работа в данном направлении </w:t>
      </w:r>
      <w:r w:rsidR="006055E1" w:rsidRPr="001501D1">
        <w:rPr>
          <w:rFonts w:ascii="Times New Roman" w:hAnsi="Times New Roman" w:cs="Times New Roman"/>
          <w:b/>
          <w:bCs/>
          <w:sz w:val="28"/>
          <w:szCs w:val="28"/>
        </w:rPr>
        <w:t>будет усилена</w:t>
      </w:r>
      <w:r w:rsidR="006055E1" w:rsidRPr="001501D1">
        <w:rPr>
          <w:rFonts w:ascii="Times New Roman" w:hAnsi="Times New Roman" w:cs="Times New Roman"/>
          <w:sz w:val="28"/>
          <w:szCs w:val="28"/>
        </w:rPr>
        <w:t xml:space="preserve"> в 2023 году. </w:t>
      </w:r>
    </w:p>
    <w:p w14:paraId="72D7583A" w14:textId="77777777" w:rsidR="00CC06A6" w:rsidRPr="001501D1" w:rsidRDefault="00CC06A6" w:rsidP="003428E8">
      <w:pPr>
        <w:spacing w:after="0" w:line="240" w:lineRule="auto"/>
        <w:ind w:firstLine="567"/>
        <w:jc w:val="both"/>
        <w:rPr>
          <w:rFonts w:ascii="Times New Roman" w:hAnsi="Times New Roman" w:cs="Times New Roman"/>
          <w:b/>
          <w:bCs/>
          <w:sz w:val="28"/>
          <w:szCs w:val="28"/>
        </w:rPr>
      </w:pPr>
    </w:p>
    <w:p w14:paraId="44494551" w14:textId="2FBB6C23" w:rsidR="00DA76DC" w:rsidRPr="001501D1" w:rsidRDefault="00EE6B19" w:rsidP="001501D1">
      <w:pPr>
        <w:pStyle w:val="2"/>
        <w:spacing w:before="0" w:after="240" w:line="240" w:lineRule="auto"/>
        <w:ind w:firstLine="567"/>
      </w:pPr>
      <w:bookmarkStart w:id="12" w:name="_Toc131057775"/>
      <w:r w:rsidRPr="001501D1">
        <w:t>2.3. ПРАВА ОСУЖДЕННЫХ</w:t>
      </w:r>
      <w:bookmarkEnd w:id="12"/>
    </w:p>
    <w:p w14:paraId="033F7396" w14:textId="0A85E4DF"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Как известно, во исполнение Факультативного протокола к Конвенции ООН против пыток, в 2013 году в Казахстане внедрен институт Национального превентивного механизма (далее – НПМ) в целях предупреждения пыток и других жестоких, бесчеловечных или унижающих достоинство видов обращения и наказания в закрытых учреждениях. Данный институт функционирует в нашей стране при координирующей роли Уполномоченного в рамках модели Омбудсмен+.</w:t>
      </w:r>
    </w:p>
    <w:p w14:paraId="049F790E" w14:textId="66AF9990"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Учреждение в Казахстане НПМ позволяет на постоянной основе наблюдать за соблюдением прав осужденных, выявлять системные проблемные вопросы, инициировать совершенствование национального законодательства с целью усиления защиты их прав и свобод. </w:t>
      </w:r>
    </w:p>
    <w:p w14:paraId="130712DA" w14:textId="77777777"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Ярким примером служат реализация ключевых рекомендаций КПП ООН и ППП ООН:</w:t>
      </w:r>
    </w:p>
    <w:p w14:paraId="116B006D" w14:textId="77777777"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передача тюремной медицины в ведение Министерства здравоохранения (как право на охрану здоровья в системе общественного здравоохранения и независимости медицинского персонала);</w:t>
      </w:r>
    </w:p>
    <w:p w14:paraId="50FC1729" w14:textId="77777777"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 внедрение сплошного видео мониторинга и оснащения нагрудными видео жетонами сотрудников учреждений (как метод превенции); </w:t>
      </w:r>
    </w:p>
    <w:p w14:paraId="72115742" w14:textId="77777777"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внедрение электронных терминалов подачи жалоб напрямую в органы прокуратуры, с доработкой и в последующем в адрес судов (как независимый механизм подачи жалоб);</w:t>
      </w:r>
    </w:p>
    <w:p w14:paraId="1E4D773D" w14:textId="77777777"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электронные сервисы (магазины и онлайн встречи с адвокатом), а также последующее внедрение цифровых сервисов электронного правительства;</w:t>
      </w:r>
    </w:p>
    <w:p w14:paraId="1CE4272B" w14:textId="77777777"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законопроект, направленный на приведение норм в соответствие с международными стандартами ООН;</w:t>
      </w:r>
    </w:p>
    <w:p w14:paraId="79A31FB2" w14:textId="2FD5B567" w:rsidR="0034247A" w:rsidRPr="001501D1" w:rsidRDefault="0034247A"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 передача с 1 января 2023 года функций по исключительной подследственности расследования дел о пытках, а также внедрение Инструкции по расследованию согласно нормам Стамбульского протокола.</w:t>
      </w:r>
    </w:p>
    <w:p w14:paraId="4F1DB143" w14:textId="02BF5627" w:rsidR="00DA76DC" w:rsidRPr="004F61BB" w:rsidRDefault="00DA76DC"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202</w:t>
      </w:r>
      <w:r w:rsidR="008B608F" w:rsidRPr="001501D1">
        <w:rPr>
          <w:rFonts w:ascii="Times New Roman" w:hAnsi="Times New Roman" w:cs="Times New Roman"/>
          <w:sz w:val="28"/>
          <w:szCs w:val="28"/>
        </w:rPr>
        <w:t xml:space="preserve">2 </w:t>
      </w:r>
      <w:r w:rsidRPr="001501D1">
        <w:rPr>
          <w:rFonts w:ascii="Times New Roman" w:hAnsi="Times New Roman" w:cs="Times New Roman"/>
          <w:sz w:val="28"/>
          <w:szCs w:val="28"/>
        </w:rPr>
        <w:t xml:space="preserve">году участники НПМ провели </w:t>
      </w:r>
      <w:r w:rsidR="00B87A29" w:rsidRPr="004F61BB">
        <w:rPr>
          <w:rFonts w:ascii="Times New Roman" w:hAnsi="Times New Roman" w:cs="Times New Roman"/>
          <w:sz w:val="28"/>
          <w:szCs w:val="28"/>
        </w:rPr>
        <w:t>277</w:t>
      </w:r>
      <w:r w:rsidRPr="004F61BB">
        <w:rPr>
          <w:rFonts w:ascii="Times New Roman" w:hAnsi="Times New Roman" w:cs="Times New Roman"/>
          <w:sz w:val="28"/>
          <w:szCs w:val="28"/>
        </w:rPr>
        <w:t xml:space="preserve"> превентивных посещений исправительных учреждений и следственных изоляторов. Общее количество превентивных посещений в отчетном году – 50</w:t>
      </w:r>
      <w:r w:rsidR="00FD0592" w:rsidRPr="004F61BB">
        <w:rPr>
          <w:rFonts w:ascii="Times New Roman" w:hAnsi="Times New Roman" w:cs="Times New Roman"/>
          <w:sz w:val="28"/>
          <w:szCs w:val="28"/>
        </w:rPr>
        <w:t>5</w:t>
      </w:r>
      <w:r w:rsidRPr="004F61BB">
        <w:rPr>
          <w:rFonts w:ascii="Times New Roman" w:hAnsi="Times New Roman" w:cs="Times New Roman"/>
          <w:sz w:val="28"/>
          <w:szCs w:val="28"/>
        </w:rPr>
        <w:t xml:space="preserve"> посещений. По результатам некоторых посещений были получены жалобы осужденных о нарушении их прав, которые впоследствии были рассмотрены НЦПЧ.</w:t>
      </w:r>
    </w:p>
    <w:p w14:paraId="21DEFF51" w14:textId="027B26B8" w:rsidR="00FD0592" w:rsidRPr="001501D1" w:rsidRDefault="00DA76DC" w:rsidP="003428E8">
      <w:pPr>
        <w:spacing w:after="0" w:line="240" w:lineRule="auto"/>
        <w:ind w:firstLine="709"/>
        <w:jc w:val="both"/>
        <w:rPr>
          <w:rFonts w:ascii="Times New Roman" w:hAnsi="Times New Roman" w:cs="Times New Roman"/>
          <w:sz w:val="28"/>
          <w:szCs w:val="28"/>
        </w:rPr>
      </w:pPr>
      <w:r w:rsidRPr="004F61BB">
        <w:rPr>
          <w:rFonts w:ascii="Times New Roman" w:hAnsi="Times New Roman" w:cs="Times New Roman"/>
          <w:sz w:val="28"/>
          <w:szCs w:val="28"/>
        </w:rPr>
        <w:t xml:space="preserve">Всего за отчетный период в адрес УПЧ поступило </w:t>
      </w:r>
      <w:r w:rsidRPr="004F61BB">
        <w:rPr>
          <w:rFonts w:ascii="Times New Roman" w:hAnsi="Times New Roman" w:cs="Times New Roman"/>
          <w:b/>
          <w:bCs/>
          <w:sz w:val="28"/>
          <w:szCs w:val="28"/>
        </w:rPr>
        <w:t>2</w:t>
      </w:r>
      <w:r w:rsidR="001F5029" w:rsidRPr="004F61BB">
        <w:rPr>
          <w:rFonts w:ascii="Times New Roman" w:hAnsi="Times New Roman" w:cs="Times New Roman"/>
          <w:b/>
          <w:bCs/>
          <w:sz w:val="28"/>
          <w:szCs w:val="28"/>
        </w:rPr>
        <w:t>04</w:t>
      </w:r>
      <w:r w:rsidRPr="004F61BB">
        <w:rPr>
          <w:rFonts w:ascii="Times New Roman" w:hAnsi="Times New Roman" w:cs="Times New Roman"/>
          <w:b/>
          <w:bCs/>
          <w:sz w:val="28"/>
          <w:szCs w:val="28"/>
        </w:rPr>
        <w:t xml:space="preserve"> </w:t>
      </w:r>
      <w:r w:rsidRPr="004F61BB">
        <w:rPr>
          <w:rFonts w:ascii="Times New Roman" w:hAnsi="Times New Roman" w:cs="Times New Roman"/>
          <w:sz w:val="28"/>
          <w:szCs w:val="28"/>
        </w:rPr>
        <w:t>обращени</w:t>
      </w:r>
      <w:r w:rsidR="001F5029" w:rsidRPr="004F61BB">
        <w:rPr>
          <w:rFonts w:ascii="Times New Roman" w:hAnsi="Times New Roman" w:cs="Times New Roman"/>
          <w:sz w:val="28"/>
          <w:szCs w:val="28"/>
        </w:rPr>
        <w:t>я</w:t>
      </w:r>
      <w:r w:rsidR="001F5029" w:rsidRPr="001501D1">
        <w:rPr>
          <w:rFonts w:ascii="Times New Roman" w:hAnsi="Times New Roman" w:cs="Times New Roman"/>
          <w:sz w:val="28"/>
          <w:szCs w:val="28"/>
        </w:rPr>
        <w:t xml:space="preserve"> </w:t>
      </w:r>
      <w:r w:rsidRPr="001501D1">
        <w:rPr>
          <w:rFonts w:ascii="Times New Roman" w:hAnsi="Times New Roman" w:cs="Times New Roman"/>
          <w:sz w:val="28"/>
          <w:szCs w:val="28"/>
        </w:rPr>
        <w:t xml:space="preserve">касательно несоблюдения прав и свобод осужденных в учреждениях уголовно-исполнительной системы. </w:t>
      </w:r>
      <w:r w:rsidR="000B438F" w:rsidRPr="001501D1">
        <w:rPr>
          <w:rFonts w:ascii="Times New Roman" w:hAnsi="Times New Roman" w:cs="Times New Roman"/>
          <w:sz w:val="28"/>
          <w:szCs w:val="28"/>
        </w:rPr>
        <w:t>Далее будет представлена статистика по жалобам, полученны</w:t>
      </w:r>
      <w:r w:rsidR="001F5029" w:rsidRPr="001501D1">
        <w:rPr>
          <w:rFonts w:ascii="Times New Roman" w:hAnsi="Times New Roman" w:cs="Times New Roman"/>
          <w:sz w:val="28"/>
          <w:szCs w:val="28"/>
        </w:rPr>
        <w:t>м</w:t>
      </w:r>
      <w:r w:rsidR="000B438F" w:rsidRPr="001501D1">
        <w:rPr>
          <w:rFonts w:ascii="Times New Roman" w:hAnsi="Times New Roman" w:cs="Times New Roman"/>
          <w:sz w:val="28"/>
          <w:szCs w:val="28"/>
        </w:rPr>
        <w:t xml:space="preserve"> от осужденных в разрезе </w:t>
      </w:r>
      <w:r w:rsidR="000B438F" w:rsidRPr="001501D1">
        <w:rPr>
          <w:rFonts w:ascii="Times New Roman" w:hAnsi="Times New Roman" w:cs="Times New Roman"/>
          <w:b/>
          <w:sz w:val="28"/>
          <w:szCs w:val="28"/>
        </w:rPr>
        <w:t>характера вопросов</w:t>
      </w:r>
      <w:r w:rsidR="000B438F" w:rsidRPr="001501D1">
        <w:rPr>
          <w:rFonts w:ascii="Times New Roman" w:hAnsi="Times New Roman" w:cs="Times New Roman"/>
          <w:sz w:val="28"/>
          <w:szCs w:val="28"/>
        </w:rPr>
        <w:t xml:space="preserve">, так как в некоторых случаях заявители в рамках одной жалобы говорили о нарушении нескольких прав (Рисунок </w:t>
      </w:r>
      <w:r w:rsidR="00814975" w:rsidRPr="001501D1">
        <w:rPr>
          <w:rFonts w:ascii="Times New Roman" w:hAnsi="Times New Roman" w:cs="Times New Roman"/>
          <w:sz w:val="28"/>
          <w:szCs w:val="28"/>
        </w:rPr>
        <w:t>6</w:t>
      </w:r>
      <w:r w:rsidR="000B438F" w:rsidRPr="001501D1">
        <w:rPr>
          <w:rFonts w:ascii="Times New Roman" w:hAnsi="Times New Roman" w:cs="Times New Roman"/>
          <w:sz w:val="28"/>
          <w:szCs w:val="28"/>
        </w:rPr>
        <w:t xml:space="preserve">). </w:t>
      </w:r>
    </w:p>
    <w:p w14:paraId="4D724CB1" w14:textId="110DB826" w:rsidR="000B438F" w:rsidRPr="001501D1" w:rsidRDefault="000B438F"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Наибольшее количество </w:t>
      </w:r>
      <w:r w:rsidR="00DA76DC" w:rsidRPr="001501D1">
        <w:rPr>
          <w:rFonts w:ascii="Times New Roman" w:hAnsi="Times New Roman" w:cs="Times New Roman"/>
          <w:sz w:val="28"/>
          <w:szCs w:val="28"/>
        </w:rPr>
        <w:t>жалоб</w:t>
      </w:r>
      <w:r w:rsidRPr="001501D1">
        <w:rPr>
          <w:rFonts w:ascii="Times New Roman" w:hAnsi="Times New Roman" w:cs="Times New Roman"/>
          <w:sz w:val="28"/>
          <w:szCs w:val="28"/>
        </w:rPr>
        <w:t>, традиционно,</w:t>
      </w:r>
      <w:r w:rsidR="00DA76DC" w:rsidRPr="001501D1">
        <w:rPr>
          <w:rFonts w:ascii="Times New Roman" w:hAnsi="Times New Roman" w:cs="Times New Roman"/>
          <w:sz w:val="28"/>
          <w:szCs w:val="28"/>
        </w:rPr>
        <w:t xml:space="preserve"> касалось применения пыток и жестокого обра</w:t>
      </w:r>
      <w:r w:rsidRPr="001501D1">
        <w:rPr>
          <w:rFonts w:ascii="Times New Roman" w:hAnsi="Times New Roman" w:cs="Times New Roman"/>
          <w:sz w:val="28"/>
          <w:szCs w:val="28"/>
        </w:rPr>
        <w:t xml:space="preserve">щения по отношению к осужденным. Также осужденные жаловались на неудовлетворительные условия содержания, неоказание качественной медицинской помощи. </w:t>
      </w:r>
      <w:r w:rsidR="008E57D6" w:rsidRPr="001501D1">
        <w:rPr>
          <w:rFonts w:ascii="Times New Roman" w:hAnsi="Times New Roman" w:cs="Times New Roman"/>
          <w:sz w:val="28"/>
          <w:szCs w:val="28"/>
        </w:rPr>
        <w:t>Несогласие с назначением дисциплинарного взыскания</w:t>
      </w:r>
      <w:r w:rsidR="00A37478" w:rsidRPr="001501D1">
        <w:rPr>
          <w:rFonts w:ascii="Times New Roman" w:hAnsi="Times New Roman" w:cs="Times New Roman"/>
          <w:sz w:val="28"/>
          <w:szCs w:val="28"/>
        </w:rPr>
        <w:t>, просьбы с оказанием содействия в пересмотре судебных решений и удовлетворении ходатайств об условно-досрочном освобождении, по аналогии прошлых лет, являлись предметом жалоб осужденных и в 2022 году.</w:t>
      </w:r>
    </w:p>
    <w:p w14:paraId="0F505AFC" w14:textId="77777777" w:rsidR="00DA76DC" w:rsidRPr="001501D1" w:rsidRDefault="00DA76DC" w:rsidP="003428E8">
      <w:pPr>
        <w:spacing w:after="0" w:line="240" w:lineRule="auto"/>
        <w:ind w:firstLine="709"/>
        <w:jc w:val="center"/>
        <w:rPr>
          <w:rFonts w:ascii="Times New Roman" w:hAnsi="Times New Roman" w:cs="Times New Roman"/>
          <w:sz w:val="28"/>
          <w:szCs w:val="28"/>
        </w:rPr>
      </w:pPr>
      <w:r w:rsidRPr="001501D1">
        <w:rPr>
          <w:rFonts w:ascii="Times New Roman" w:hAnsi="Times New Roman" w:cs="Times New Roman"/>
          <w:noProof/>
          <w:sz w:val="28"/>
          <w:szCs w:val="28"/>
          <w:lang w:eastAsia="ru-RU"/>
        </w:rPr>
        <w:drawing>
          <wp:inline distT="0" distB="0" distL="0" distR="0" wp14:anchorId="2D5899CC" wp14:editId="5CE443C5">
            <wp:extent cx="4791075" cy="45339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649389" w14:textId="48D1CF60" w:rsidR="00DA76DC" w:rsidRPr="001501D1" w:rsidRDefault="00DA76DC" w:rsidP="003428E8">
      <w:pPr>
        <w:spacing w:after="0" w:line="240" w:lineRule="auto"/>
        <w:ind w:firstLine="709"/>
        <w:jc w:val="center"/>
        <w:rPr>
          <w:rFonts w:ascii="Times New Roman" w:hAnsi="Times New Roman" w:cs="Times New Roman"/>
          <w:i/>
          <w:sz w:val="24"/>
          <w:szCs w:val="28"/>
        </w:rPr>
      </w:pPr>
      <w:r w:rsidRPr="001501D1">
        <w:rPr>
          <w:rFonts w:ascii="Times New Roman" w:hAnsi="Times New Roman" w:cs="Times New Roman"/>
          <w:i/>
          <w:sz w:val="24"/>
          <w:szCs w:val="28"/>
        </w:rPr>
        <w:t>Рисунок</w:t>
      </w:r>
      <w:r w:rsidR="00814975" w:rsidRPr="001501D1">
        <w:rPr>
          <w:rFonts w:ascii="Times New Roman" w:hAnsi="Times New Roman" w:cs="Times New Roman"/>
          <w:i/>
          <w:sz w:val="24"/>
          <w:szCs w:val="28"/>
        </w:rPr>
        <w:t xml:space="preserve"> 6</w:t>
      </w:r>
      <w:r w:rsidRPr="001501D1">
        <w:rPr>
          <w:rFonts w:ascii="Times New Roman" w:hAnsi="Times New Roman" w:cs="Times New Roman"/>
          <w:i/>
          <w:sz w:val="24"/>
          <w:szCs w:val="28"/>
        </w:rPr>
        <w:t>. Содержание обращений по правам осужденных</w:t>
      </w:r>
    </w:p>
    <w:p w14:paraId="340D64ED" w14:textId="77777777" w:rsidR="00065A43" w:rsidRPr="001501D1" w:rsidRDefault="00065A43" w:rsidP="003428E8">
      <w:pPr>
        <w:spacing w:after="0" w:line="240" w:lineRule="auto"/>
        <w:ind w:firstLine="709"/>
        <w:jc w:val="center"/>
        <w:rPr>
          <w:rFonts w:ascii="Times New Roman" w:hAnsi="Times New Roman" w:cs="Times New Roman"/>
          <w:i/>
          <w:sz w:val="24"/>
          <w:szCs w:val="28"/>
        </w:rPr>
      </w:pPr>
    </w:p>
    <w:p w14:paraId="0B6F3076" w14:textId="4FE9A6E7" w:rsidR="00CC53D5" w:rsidRPr="001501D1" w:rsidRDefault="00DA76DC" w:rsidP="003428E8">
      <w:pPr>
        <w:tabs>
          <w:tab w:val="left" w:pos="1133"/>
        </w:tabs>
        <w:spacing w:after="0" w:line="240" w:lineRule="auto"/>
        <w:ind w:firstLine="709"/>
        <w:jc w:val="both"/>
        <w:rPr>
          <w:rFonts w:ascii="Times New Roman" w:eastAsia="Times New Roman" w:hAnsi="Times New Roman" w:cs="Times New Roman"/>
          <w:sz w:val="28"/>
          <w:szCs w:val="28"/>
        </w:rPr>
      </w:pPr>
      <w:r w:rsidRPr="001501D1">
        <w:rPr>
          <w:rFonts w:ascii="Times New Roman" w:hAnsi="Times New Roman" w:cs="Times New Roman"/>
          <w:sz w:val="28"/>
          <w:szCs w:val="28"/>
        </w:rPr>
        <w:t xml:space="preserve">В </w:t>
      </w:r>
      <w:r w:rsidRPr="001501D1">
        <w:rPr>
          <w:rFonts w:ascii="Times New Roman" w:hAnsi="Times New Roman" w:cs="Times New Roman"/>
          <w:b/>
          <w:bCs/>
          <w:sz w:val="28"/>
          <w:szCs w:val="28"/>
        </w:rPr>
        <w:t>1</w:t>
      </w:r>
      <w:r w:rsidR="00A37478" w:rsidRPr="001501D1">
        <w:rPr>
          <w:rFonts w:ascii="Times New Roman" w:hAnsi="Times New Roman" w:cs="Times New Roman"/>
          <w:b/>
          <w:bCs/>
          <w:sz w:val="28"/>
          <w:szCs w:val="28"/>
        </w:rPr>
        <w:t>28</w:t>
      </w:r>
      <w:r w:rsidRPr="001501D1">
        <w:rPr>
          <w:rFonts w:ascii="Times New Roman" w:hAnsi="Times New Roman" w:cs="Times New Roman"/>
          <w:sz w:val="28"/>
          <w:szCs w:val="28"/>
        </w:rPr>
        <w:t xml:space="preserve"> обращениях в адрес УПЧ РК заявители жаловались на применение пыток, жестокого обращения, избиение сотрудниками </w:t>
      </w:r>
      <w:r w:rsidR="00A37478" w:rsidRPr="001501D1">
        <w:rPr>
          <w:rFonts w:ascii="Times New Roman" w:hAnsi="Times New Roman" w:cs="Times New Roman"/>
          <w:sz w:val="28"/>
          <w:szCs w:val="28"/>
        </w:rPr>
        <w:t xml:space="preserve">исправительных </w:t>
      </w:r>
      <w:r w:rsidRPr="001501D1">
        <w:rPr>
          <w:rFonts w:ascii="Times New Roman" w:hAnsi="Times New Roman" w:cs="Times New Roman"/>
          <w:sz w:val="28"/>
          <w:szCs w:val="28"/>
        </w:rPr>
        <w:t xml:space="preserve">учреждений. </w:t>
      </w:r>
      <w:r w:rsidR="00CC53D5" w:rsidRPr="001501D1">
        <w:rPr>
          <w:rFonts w:ascii="Times New Roman" w:hAnsi="Times New Roman" w:cs="Times New Roman"/>
          <w:sz w:val="28"/>
          <w:szCs w:val="28"/>
        </w:rPr>
        <w:t xml:space="preserve">Пытки и жестокое обращение остаются латентными преступлениями в исправительных учреждениях. </w:t>
      </w:r>
      <w:r w:rsidR="00A37478" w:rsidRPr="001501D1">
        <w:rPr>
          <w:rFonts w:ascii="Times New Roman" w:hAnsi="Times New Roman" w:cs="Times New Roman"/>
          <w:sz w:val="28"/>
          <w:szCs w:val="28"/>
        </w:rPr>
        <w:t xml:space="preserve">Как показывает практика, о которой мы говорили и в докладах УПЧ за предыдущие годы, процент подтверждения доводов заявителей о применении к ним пыток или жестокого обращения </w:t>
      </w:r>
      <w:r w:rsidR="00A37478" w:rsidRPr="001501D1">
        <w:rPr>
          <w:rFonts w:ascii="Times New Roman" w:hAnsi="Times New Roman" w:cs="Times New Roman"/>
          <w:b/>
          <w:bCs/>
          <w:sz w:val="28"/>
          <w:szCs w:val="28"/>
        </w:rPr>
        <w:t>находится на низком уровне</w:t>
      </w:r>
      <w:r w:rsidR="00A37478" w:rsidRPr="001501D1">
        <w:rPr>
          <w:rFonts w:ascii="Times New Roman" w:hAnsi="Times New Roman" w:cs="Times New Roman"/>
          <w:sz w:val="28"/>
          <w:szCs w:val="28"/>
        </w:rPr>
        <w:t xml:space="preserve">. </w:t>
      </w:r>
      <w:r w:rsidR="00CC53D5" w:rsidRPr="001501D1">
        <w:rPr>
          <w:rFonts w:ascii="Times New Roman" w:hAnsi="Times New Roman" w:cs="Times New Roman"/>
          <w:sz w:val="28"/>
          <w:szCs w:val="28"/>
        </w:rPr>
        <w:t xml:space="preserve">Так, </w:t>
      </w:r>
      <w:r w:rsidR="00CC53D5" w:rsidRPr="001501D1">
        <w:rPr>
          <w:rFonts w:ascii="Times New Roman" w:eastAsia="Times New Roman" w:hAnsi="Times New Roman" w:cs="Times New Roman"/>
          <w:b/>
          <w:sz w:val="28"/>
          <w:szCs w:val="28"/>
        </w:rPr>
        <w:t xml:space="preserve">статистика </w:t>
      </w:r>
      <w:r w:rsidR="00CC53D5" w:rsidRPr="001501D1">
        <w:rPr>
          <w:rFonts w:ascii="Times New Roman" w:eastAsia="Times New Roman" w:hAnsi="Times New Roman" w:cs="Times New Roman"/>
          <w:sz w:val="28"/>
          <w:szCs w:val="28"/>
        </w:rPr>
        <w:t xml:space="preserve">последних </w:t>
      </w:r>
      <w:r w:rsidR="00CC53D5" w:rsidRPr="001501D1">
        <w:rPr>
          <w:rFonts w:ascii="Times New Roman" w:eastAsia="Times New Roman" w:hAnsi="Times New Roman" w:cs="Times New Roman"/>
          <w:b/>
          <w:sz w:val="28"/>
          <w:szCs w:val="28"/>
        </w:rPr>
        <w:t>5-ти</w:t>
      </w:r>
      <w:r w:rsidR="00CC53D5" w:rsidRPr="001501D1">
        <w:rPr>
          <w:rFonts w:ascii="Times New Roman" w:eastAsia="Times New Roman" w:hAnsi="Times New Roman" w:cs="Times New Roman"/>
          <w:sz w:val="28"/>
          <w:szCs w:val="28"/>
        </w:rPr>
        <w:t xml:space="preserve"> с половиной лет показывает, что </w:t>
      </w:r>
      <w:r w:rsidR="00CC53D5" w:rsidRPr="001501D1">
        <w:rPr>
          <w:rFonts w:ascii="Times New Roman" w:eastAsia="Times New Roman" w:hAnsi="Times New Roman" w:cs="Times New Roman"/>
          <w:b/>
          <w:sz w:val="28"/>
          <w:szCs w:val="28"/>
        </w:rPr>
        <w:t>свыше 95%</w:t>
      </w:r>
      <w:r w:rsidR="00CC53D5" w:rsidRPr="001501D1">
        <w:rPr>
          <w:rFonts w:ascii="Times New Roman" w:eastAsia="Times New Roman" w:hAnsi="Times New Roman" w:cs="Times New Roman"/>
          <w:sz w:val="28"/>
          <w:szCs w:val="28"/>
        </w:rPr>
        <w:t xml:space="preserve"> зарегистрированных дел </w:t>
      </w:r>
      <w:r w:rsidR="00CC53D5" w:rsidRPr="001501D1">
        <w:rPr>
          <w:rFonts w:ascii="Times New Roman" w:eastAsia="Times New Roman" w:hAnsi="Times New Roman" w:cs="Times New Roman"/>
          <w:b/>
          <w:sz w:val="28"/>
          <w:szCs w:val="28"/>
        </w:rPr>
        <w:t>прекращены</w:t>
      </w:r>
      <w:r w:rsidR="00CC53D5" w:rsidRPr="001501D1">
        <w:rPr>
          <w:rFonts w:ascii="Times New Roman" w:eastAsia="Times New Roman" w:hAnsi="Times New Roman" w:cs="Times New Roman"/>
          <w:sz w:val="28"/>
          <w:szCs w:val="28"/>
        </w:rPr>
        <w:t xml:space="preserve"> по реабилитирующим основаниям.</w:t>
      </w:r>
    </w:p>
    <w:p w14:paraId="179C536F" w14:textId="51B218A9" w:rsidR="00A37478" w:rsidRPr="001501D1" w:rsidRDefault="00A37478"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Уполномоченные государственные органы </w:t>
      </w:r>
      <w:r w:rsidR="00CC53D5" w:rsidRPr="001501D1">
        <w:rPr>
          <w:rFonts w:ascii="Times New Roman" w:hAnsi="Times New Roman" w:cs="Times New Roman"/>
          <w:sz w:val="28"/>
          <w:szCs w:val="28"/>
        </w:rPr>
        <w:t xml:space="preserve">в 2022 году </w:t>
      </w:r>
      <w:r w:rsidR="006C742C" w:rsidRPr="001501D1">
        <w:rPr>
          <w:rFonts w:ascii="Times New Roman" w:hAnsi="Times New Roman" w:cs="Times New Roman"/>
          <w:sz w:val="28"/>
          <w:szCs w:val="28"/>
        </w:rPr>
        <w:t xml:space="preserve">по жалобам осужденных об избиениях, пытках, жестоком обращении </w:t>
      </w:r>
      <w:r w:rsidR="00CC53D5" w:rsidRPr="001501D1">
        <w:rPr>
          <w:rFonts w:ascii="Times New Roman" w:hAnsi="Times New Roman" w:cs="Times New Roman"/>
          <w:sz w:val="28"/>
          <w:szCs w:val="28"/>
        </w:rPr>
        <w:t>продолжали</w:t>
      </w:r>
      <w:r w:rsidRPr="001501D1">
        <w:rPr>
          <w:rFonts w:ascii="Times New Roman" w:hAnsi="Times New Roman" w:cs="Times New Roman"/>
          <w:sz w:val="28"/>
          <w:szCs w:val="28"/>
        </w:rPr>
        <w:t xml:space="preserve"> сообщать о прекращении уголовных дел</w:t>
      </w:r>
      <w:r w:rsidR="006C742C" w:rsidRPr="001501D1">
        <w:rPr>
          <w:rFonts w:ascii="Times New Roman" w:hAnsi="Times New Roman" w:cs="Times New Roman"/>
          <w:sz w:val="28"/>
          <w:szCs w:val="28"/>
        </w:rPr>
        <w:t xml:space="preserve"> </w:t>
      </w:r>
      <w:r w:rsidRPr="001501D1">
        <w:rPr>
          <w:rFonts w:ascii="Times New Roman" w:hAnsi="Times New Roman" w:cs="Times New Roman"/>
          <w:sz w:val="28"/>
          <w:szCs w:val="28"/>
        </w:rPr>
        <w:t>за отсутствием состава правонарушения на основании ст. 35 УПК РК, либо о результатах служебных расследований, по итогам которых «доводы заявителя не нашли своего объективного подтверждения».</w:t>
      </w:r>
    </w:p>
    <w:p w14:paraId="3B415062" w14:textId="1149F6D6" w:rsidR="00152795" w:rsidRPr="001501D1" w:rsidRDefault="00B603A7"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noProof/>
          <w:sz w:val="28"/>
          <w:szCs w:val="28"/>
          <w:lang w:eastAsia="ru-RU"/>
        </w:rPr>
        <mc:AlternateContent>
          <mc:Choice Requires="wpg">
            <w:drawing>
              <wp:anchor distT="0" distB="0" distL="228600" distR="228600" simplePos="0" relativeHeight="251637760" behindDoc="1" locked="0" layoutInCell="1" allowOverlap="1" wp14:anchorId="2FD74250" wp14:editId="08D46B96">
                <wp:simplePos x="0" y="0"/>
                <wp:positionH relativeFrom="margin">
                  <wp:posOffset>3046730</wp:posOffset>
                </wp:positionH>
                <wp:positionV relativeFrom="margin">
                  <wp:posOffset>2121535</wp:posOffset>
                </wp:positionV>
                <wp:extent cx="2772410" cy="2174240"/>
                <wp:effectExtent l="0" t="0" r="8890" b="0"/>
                <wp:wrapSquare wrapText="bothSides"/>
                <wp:docPr id="173" name="Group 173"/>
                <wp:cNvGraphicFramePr/>
                <a:graphic xmlns:a="http://schemas.openxmlformats.org/drawingml/2006/main">
                  <a:graphicData uri="http://schemas.microsoft.com/office/word/2010/wordprocessingGroup">
                    <wpg:wgp>
                      <wpg:cNvGrpSpPr/>
                      <wpg:grpSpPr>
                        <a:xfrm>
                          <a:off x="0" y="0"/>
                          <a:ext cx="2772410" cy="2174240"/>
                          <a:chOff x="0" y="0"/>
                          <a:chExt cx="3371095"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882" y="399343"/>
                            <a:ext cx="3133213" cy="120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967B9" w14:textId="5F6D7380" w:rsidR="00EA4357" w:rsidRPr="00B603A7" w:rsidRDefault="00EA4357" w:rsidP="00A37478">
                              <w:pPr>
                                <w:ind w:left="504"/>
                                <w:rPr>
                                  <w:b/>
                                  <w:smallCaps/>
                                  <w:color w:val="C0504D" w:themeColor="accent2"/>
                                </w:rPr>
                              </w:pPr>
                              <w:r w:rsidRPr="00B603A7">
                                <w:rPr>
                                  <w:rFonts w:asciiTheme="majorHAnsi" w:hAnsiTheme="majorHAnsi" w:cs="Times New Roman"/>
                                  <w:b/>
                                  <w:i/>
                                  <w:szCs w:val="21"/>
                                </w:rPr>
                                <w:t xml:space="preserve">Пытки и </w:t>
                              </w:r>
                              <w:r w:rsidRPr="00B603A7">
                                <w:rPr>
                                  <w:rFonts w:asciiTheme="majorHAnsi" w:hAnsiTheme="majorHAnsi" w:cs="Cambria"/>
                                  <w:b/>
                                  <w:i/>
                                  <w:szCs w:val="21"/>
                                </w:rPr>
                                <w:t>жестокое</w:t>
                              </w:r>
                              <w:r w:rsidRPr="00B603A7">
                                <w:rPr>
                                  <w:rFonts w:asciiTheme="majorHAnsi" w:hAnsiTheme="majorHAnsi" w:cs="Times New Roman"/>
                                  <w:b/>
                                  <w:i/>
                                  <w:szCs w:val="21"/>
                                </w:rPr>
                                <w:t xml:space="preserve"> обращение остаются преимущественно латентными преступлениями в исправительных учреждениях</w:t>
                              </w:r>
                              <w:r w:rsidRPr="00B603A7">
                                <w:rPr>
                                  <w:rFonts w:ascii="Times New Roman" w:hAnsi="Times New Roman" w:cs="Times New Roman"/>
                                  <w:b/>
                                  <w:szCs w:val="21"/>
                                </w:rPr>
                                <w:t>.</w:t>
                              </w:r>
                            </w:p>
                            <w:p w14:paraId="110CD4D7" w14:textId="7086D77C" w:rsidR="00EA4357" w:rsidRPr="00A37478" w:rsidRDefault="00EA4357">
                              <w:pPr>
                                <w:pStyle w:val="ae"/>
                                <w:ind w:left="360"/>
                                <w:jc w:val="right"/>
                                <w:rPr>
                                  <w:b/>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74250" id="Group 173" o:spid="_x0000_s1030" style="position:absolute;left:0;text-align:left;margin-left:239.9pt;margin-top:167.05pt;width:218.3pt;height:171.2pt;z-index:-251678720;mso-wrap-distance-left:18pt;mso-wrap-distance-right:18pt;mso-position-horizontal-relative:margin;mso-position-vertical-relative:margin;mso-width-relative:margin;mso-height-relative:margin" coordsize="33710,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">
                <v:rect id="Rectangle 174" o:spid="_x0000_s1031"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32"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3"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5" o:title="" recolor="t" rotate="t" type="frame"/>
                  </v:rect>
                </v:group>
                <v:shapetype id="_x0000_t202" coordsize="21600,21600" o:spt="202" path="m,l,21600r21600,l21600,xe">
                  <v:stroke joinstyle="miter"/>
                  <v:path gradientshapeok="t" o:connecttype="rect"/>
                </v:shapetype>
                <v:shape id="Text Box 178" o:spid="_x0000_s1035" type="#_x0000_t202" style="position:absolute;left:2378;top:3993;width:31332;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0EF967B9" w14:textId="5F6D7380" w:rsidR="00EA4357" w:rsidRPr="00B603A7" w:rsidRDefault="00EA4357" w:rsidP="00A37478">
                        <w:pPr>
                          <w:ind w:left="504"/>
                          <w:rPr>
                            <w:b/>
                            <w:smallCaps/>
                            <w:color w:val="C0504D" w:themeColor="accent2"/>
                          </w:rPr>
                        </w:pPr>
                        <w:r w:rsidRPr="00B603A7">
                          <w:rPr>
                            <w:rFonts w:asciiTheme="majorHAnsi" w:hAnsiTheme="majorHAnsi" w:cs="Times New Roman"/>
                            <w:b/>
                            <w:i/>
                            <w:szCs w:val="21"/>
                          </w:rPr>
                          <w:t xml:space="preserve">Пытки и </w:t>
                        </w:r>
                        <w:r w:rsidRPr="00B603A7">
                          <w:rPr>
                            <w:rFonts w:asciiTheme="majorHAnsi" w:hAnsiTheme="majorHAnsi" w:cs="Cambria"/>
                            <w:b/>
                            <w:i/>
                            <w:szCs w:val="21"/>
                          </w:rPr>
                          <w:t>жестокое</w:t>
                        </w:r>
                        <w:r w:rsidRPr="00B603A7">
                          <w:rPr>
                            <w:rFonts w:asciiTheme="majorHAnsi" w:hAnsiTheme="majorHAnsi" w:cs="Times New Roman"/>
                            <w:b/>
                            <w:i/>
                            <w:szCs w:val="21"/>
                          </w:rPr>
                          <w:t xml:space="preserve"> обращение остаются преимущественно латентными преступлениями в исправительных учреждениях</w:t>
                        </w:r>
                        <w:r w:rsidRPr="00B603A7">
                          <w:rPr>
                            <w:rFonts w:ascii="Times New Roman" w:hAnsi="Times New Roman" w:cs="Times New Roman"/>
                            <w:b/>
                            <w:szCs w:val="21"/>
                          </w:rPr>
                          <w:t>.</w:t>
                        </w:r>
                      </w:p>
                      <w:p w14:paraId="110CD4D7" w14:textId="7086D77C" w:rsidR="00EA4357" w:rsidRPr="00A37478" w:rsidRDefault="00EA4357">
                        <w:pPr>
                          <w:pStyle w:val="ae"/>
                          <w:ind w:left="360"/>
                          <w:jc w:val="right"/>
                          <w:rPr>
                            <w:b/>
                            <w:color w:val="4F81BD" w:themeColor="accent1"/>
                            <w:sz w:val="20"/>
                            <w:szCs w:val="20"/>
                          </w:rPr>
                        </w:pPr>
                      </w:p>
                    </w:txbxContent>
                  </v:textbox>
                </v:shape>
                <w10:wrap type="square" anchorx="margin" anchory="margin"/>
              </v:group>
            </w:pict>
          </mc:Fallback>
        </mc:AlternateContent>
      </w:r>
      <w:r w:rsidR="00152795" w:rsidRPr="001501D1">
        <w:rPr>
          <w:rFonts w:ascii="Times New Roman" w:hAnsi="Times New Roman" w:cs="Times New Roman"/>
          <w:sz w:val="28"/>
          <w:szCs w:val="28"/>
        </w:rPr>
        <w:t xml:space="preserve">Однако, в </w:t>
      </w:r>
      <w:r w:rsidR="0019658D" w:rsidRPr="001501D1">
        <w:rPr>
          <w:rFonts w:ascii="Times New Roman" w:hAnsi="Times New Roman" w:cs="Times New Roman"/>
          <w:sz w:val="28"/>
          <w:szCs w:val="28"/>
        </w:rPr>
        <w:t xml:space="preserve">отчетном </w:t>
      </w:r>
      <w:r w:rsidR="00152795" w:rsidRPr="001501D1">
        <w:rPr>
          <w:rFonts w:ascii="Times New Roman" w:hAnsi="Times New Roman" w:cs="Times New Roman"/>
          <w:sz w:val="28"/>
          <w:szCs w:val="28"/>
        </w:rPr>
        <w:t>году следует отметить несколько положительных кейсов, когда факты неправомерных действий сотрудников не были оставлены без должного рассмотрения. К примеру, в адрес УПЧ поступило обращение гр. М.Б. с заявлением о жестоком обращении (периодическое избиение, невозможность получения посылок, отправки обращений и т.д.) в исправительном учреждении Павлодарской области.</w:t>
      </w:r>
      <w:r w:rsidR="00831BD0" w:rsidRPr="001501D1">
        <w:rPr>
          <w:rFonts w:ascii="Times New Roman" w:hAnsi="Times New Roman" w:cs="Times New Roman"/>
          <w:sz w:val="28"/>
          <w:szCs w:val="28"/>
        </w:rPr>
        <w:t xml:space="preserve"> </w:t>
      </w:r>
      <w:r w:rsidR="00152795" w:rsidRPr="001501D1">
        <w:rPr>
          <w:rFonts w:ascii="Times New Roman" w:hAnsi="Times New Roman" w:cs="Times New Roman"/>
          <w:sz w:val="28"/>
          <w:szCs w:val="28"/>
        </w:rPr>
        <w:t>Со слов заявителя сотрудник учреждения через дверное окно камеры оттолкнул его голову, тем самым нанес ему рассечение на лице (левая часть подносового желобка), следы которого зафиксированы работником медицинской части учреждения.</w:t>
      </w:r>
    </w:p>
    <w:p w14:paraId="2CBF37C4" w14:textId="00DC8906" w:rsidR="00CC53D5" w:rsidRPr="001501D1" w:rsidRDefault="00152795"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ходе просмотра записи </w:t>
      </w:r>
      <w:r w:rsidR="00831BD0" w:rsidRPr="001501D1">
        <w:rPr>
          <w:rFonts w:ascii="Times New Roman" w:hAnsi="Times New Roman" w:cs="Times New Roman"/>
          <w:sz w:val="28"/>
          <w:szCs w:val="28"/>
        </w:rPr>
        <w:t xml:space="preserve">камеры </w:t>
      </w:r>
      <w:r w:rsidRPr="001501D1">
        <w:rPr>
          <w:rFonts w:ascii="Times New Roman" w:hAnsi="Times New Roman" w:cs="Times New Roman"/>
          <w:sz w:val="28"/>
          <w:szCs w:val="28"/>
        </w:rPr>
        <w:t xml:space="preserve">видеонаблюдения, </w:t>
      </w:r>
      <w:r w:rsidRPr="001501D1">
        <w:rPr>
          <w:rFonts w:ascii="Times New Roman" w:hAnsi="Times New Roman" w:cs="Times New Roman"/>
          <w:b/>
          <w:sz w:val="28"/>
          <w:szCs w:val="28"/>
        </w:rPr>
        <w:t>указанные доводы осужденного подтвердились.</w:t>
      </w:r>
      <w:r w:rsidRPr="001501D1">
        <w:rPr>
          <w:rFonts w:ascii="Times New Roman" w:hAnsi="Times New Roman" w:cs="Times New Roman"/>
          <w:sz w:val="28"/>
          <w:szCs w:val="28"/>
        </w:rPr>
        <w:t xml:space="preserve"> </w:t>
      </w:r>
    </w:p>
    <w:p w14:paraId="3C8789F6" w14:textId="41372A78" w:rsidR="00831BD0" w:rsidRPr="001501D1" w:rsidRDefault="00831BD0"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По итогам рассмотрения обращения НЦПЧ, Генеральная прокуратура сообщила о том, что материалы зарегистрированы в КУИ прокуратуры области и направлены в УСБ ДП </w:t>
      </w:r>
      <w:r w:rsidR="00F61BDF" w:rsidRPr="001501D1">
        <w:rPr>
          <w:rFonts w:ascii="Times New Roman" w:hAnsi="Times New Roman" w:cs="Times New Roman"/>
          <w:sz w:val="28"/>
          <w:szCs w:val="28"/>
        </w:rPr>
        <w:t>Павлодарской</w:t>
      </w:r>
      <w:r w:rsidRPr="001501D1">
        <w:rPr>
          <w:rFonts w:ascii="Times New Roman" w:hAnsi="Times New Roman" w:cs="Times New Roman"/>
          <w:sz w:val="28"/>
          <w:szCs w:val="28"/>
        </w:rPr>
        <w:t xml:space="preserve"> области для принятия процессуального решения. </w:t>
      </w:r>
    </w:p>
    <w:p w14:paraId="0F3C3CCB" w14:textId="1576B61E" w:rsidR="005E4307" w:rsidRPr="001501D1" w:rsidRDefault="005E4307"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Также в адрес УПЧ обратился осужденный И. С. с жалобами об оказании психологического давления, доведении до самоубийства, воспрепятствовании</w:t>
      </w:r>
    </w:p>
    <w:p w14:paraId="14F4FDF5" w14:textId="32E156E0" w:rsidR="005E4307" w:rsidRPr="001501D1" w:rsidRDefault="005E4307" w:rsidP="003428E8">
      <w:pPr>
        <w:spacing w:after="0" w:line="240" w:lineRule="auto"/>
        <w:jc w:val="both"/>
        <w:rPr>
          <w:rFonts w:ascii="Times New Roman" w:hAnsi="Times New Roman" w:cs="Times New Roman"/>
          <w:sz w:val="28"/>
          <w:szCs w:val="28"/>
        </w:rPr>
      </w:pPr>
      <w:r w:rsidRPr="001501D1">
        <w:rPr>
          <w:rFonts w:ascii="Times New Roman" w:hAnsi="Times New Roman" w:cs="Times New Roman"/>
          <w:sz w:val="28"/>
          <w:szCs w:val="28"/>
        </w:rPr>
        <w:t>при направлении писем, нарушениях условий содержания и распорядка дня со</w:t>
      </w:r>
    </w:p>
    <w:p w14:paraId="4175092E" w14:textId="4209D2C2" w:rsidR="00CC53D5" w:rsidRPr="001501D1" w:rsidRDefault="005E4307" w:rsidP="003428E8">
      <w:pPr>
        <w:spacing w:after="0" w:line="240" w:lineRule="auto"/>
        <w:jc w:val="both"/>
        <w:rPr>
          <w:rFonts w:ascii="Times New Roman" w:hAnsi="Times New Roman" w:cs="Times New Roman"/>
          <w:sz w:val="28"/>
          <w:szCs w:val="28"/>
        </w:rPr>
      </w:pPr>
      <w:r w:rsidRPr="001501D1">
        <w:rPr>
          <w:rFonts w:ascii="Times New Roman" w:hAnsi="Times New Roman" w:cs="Times New Roman"/>
          <w:sz w:val="28"/>
          <w:szCs w:val="28"/>
        </w:rPr>
        <w:t xml:space="preserve">стороны администрации Учреждения. Согласно представленному ответу органов прокуратуры Северо-Казахстанской области на запрос НЦПЧ, по </w:t>
      </w:r>
      <w:r w:rsidRPr="001501D1">
        <w:rPr>
          <w:rFonts w:ascii="Times New Roman" w:hAnsi="Times New Roman" w:cs="Times New Roman"/>
          <w:sz w:val="28"/>
          <w:szCs w:val="28"/>
        </w:rPr>
        <w:lastRenderedPageBreak/>
        <w:t xml:space="preserve">фактам неправомерных действий сотрудников </w:t>
      </w:r>
      <w:r w:rsidR="00CC53D5" w:rsidRPr="001501D1">
        <w:rPr>
          <w:rFonts w:ascii="Times New Roman" w:hAnsi="Times New Roman" w:cs="Times New Roman"/>
          <w:sz w:val="28"/>
          <w:szCs w:val="28"/>
        </w:rPr>
        <w:t xml:space="preserve">учреждения, </w:t>
      </w:r>
      <w:r w:rsidRPr="001501D1">
        <w:rPr>
          <w:rFonts w:ascii="Times New Roman" w:hAnsi="Times New Roman" w:cs="Times New Roman"/>
          <w:sz w:val="28"/>
          <w:szCs w:val="28"/>
        </w:rPr>
        <w:t xml:space="preserve">указанных в заявлениях гр. И.С., </w:t>
      </w:r>
      <w:r w:rsidR="00CC53D5" w:rsidRPr="001501D1">
        <w:rPr>
          <w:rFonts w:ascii="Times New Roman" w:hAnsi="Times New Roman" w:cs="Times New Roman"/>
          <w:sz w:val="28"/>
          <w:szCs w:val="28"/>
        </w:rPr>
        <w:t>осуществлена регистрация в К</w:t>
      </w:r>
      <w:r w:rsidRPr="001501D1">
        <w:rPr>
          <w:rFonts w:ascii="Times New Roman" w:hAnsi="Times New Roman" w:cs="Times New Roman"/>
          <w:sz w:val="28"/>
          <w:szCs w:val="28"/>
        </w:rPr>
        <w:t>ниге учета информации с направлением материалов в УСБ ДП СКО для проведения проверки и принятия процессуального решения.</w:t>
      </w:r>
    </w:p>
    <w:p w14:paraId="40EDFA87" w14:textId="1BCB77E0" w:rsidR="0070476D" w:rsidRPr="001501D1" w:rsidRDefault="0070476D"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Р</w:t>
      </w:r>
      <w:r w:rsidR="00CC53D5" w:rsidRPr="001501D1">
        <w:rPr>
          <w:rFonts w:ascii="Times New Roman" w:hAnsi="Times New Roman" w:cs="Times New Roman"/>
          <w:sz w:val="28"/>
          <w:szCs w:val="28"/>
        </w:rPr>
        <w:t xml:space="preserve">езультаты проверок по вышеуказанным кейсам еще не сообщены Национальному центру по правам человека. </w:t>
      </w:r>
      <w:r w:rsidRPr="001501D1">
        <w:rPr>
          <w:rFonts w:ascii="Times New Roman" w:hAnsi="Times New Roman" w:cs="Times New Roman"/>
          <w:sz w:val="28"/>
          <w:szCs w:val="28"/>
        </w:rPr>
        <w:t>Однако, мы выражаем надежду на то, что решения по подтвержденным доказательствами фактам неправомерных действий сотрудников исправительных учреждений будут приняты в полном соответствии с законом и виновные понесут справедливое и соразмерное наказание.</w:t>
      </w:r>
    </w:p>
    <w:p w14:paraId="35811E72" w14:textId="66081F2B" w:rsidR="00CC53D5" w:rsidRPr="001501D1" w:rsidRDefault="006C742C"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Таким образом, </w:t>
      </w:r>
      <w:r w:rsidR="0070476D" w:rsidRPr="001501D1">
        <w:rPr>
          <w:rFonts w:ascii="Times New Roman" w:hAnsi="Times New Roman" w:cs="Times New Roman"/>
          <w:sz w:val="28"/>
          <w:szCs w:val="28"/>
        </w:rPr>
        <w:t xml:space="preserve">несмотря на механизм превенции, принимаемые подходы на уровне закона и практики, </w:t>
      </w:r>
      <w:r w:rsidR="0070476D" w:rsidRPr="001501D1">
        <w:rPr>
          <w:rFonts w:ascii="Times New Roman" w:hAnsi="Times New Roman" w:cs="Times New Roman"/>
          <w:b/>
          <w:sz w:val="28"/>
          <w:szCs w:val="28"/>
        </w:rPr>
        <w:t>пытки как явление</w:t>
      </w:r>
      <w:r w:rsidR="0070476D" w:rsidRPr="001501D1">
        <w:rPr>
          <w:rFonts w:ascii="Times New Roman" w:hAnsi="Times New Roman" w:cs="Times New Roman"/>
          <w:sz w:val="28"/>
          <w:szCs w:val="28"/>
        </w:rPr>
        <w:t xml:space="preserve"> все еще имеют место в учреждениях, обеспечивающих временную изоляцию от общества.</w:t>
      </w:r>
      <w:r w:rsidR="0019658D" w:rsidRPr="001501D1">
        <w:rPr>
          <w:rFonts w:ascii="Times New Roman" w:hAnsi="Times New Roman" w:cs="Times New Roman"/>
          <w:sz w:val="28"/>
          <w:szCs w:val="28"/>
        </w:rPr>
        <w:t xml:space="preserve"> </w:t>
      </w:r>
    </w:p>
    <w:p w14:paraId="7E8CFA34" w14:textId="3EFB88FA" w:rsidR="00D51E87" w:rsidRPr="001501D1" w:rsidRDefault="0019658D"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УПЧ на протяжении последних лет активно занимается разработкой и продвижением предложений по совершенствованию механизмов превенции, выявления, расследования фактов пыток и жестокого обращения. Поскольку одна из ключевых причин – потребность в качественном документировании </w:t>
      </w:r>
      <w:r w:rsidR="003A23F7" w:rsidRPr="001501D1">
        <w:rPr>
          <w:rFonts w:ascii="Times New Roman" w:hAnsi="Times New Roman" w:cs="Times New Roman"/>
          <w:sz w:val="28"/>
          <w:szCs w:val="28"/>
        </w:rPr>
        <w:t>согласно нормам</w:t>
      </w:r>
      <w:r w:rsidRPr="001501D1">
        <w:rPr>
          <w:rFonts w:ascii="Times New Roman" w:hAnsi="Times New Roman" w:cs="Times New Roman"/>
          <w:sz w:val="28"/>
          <w:szCs w:val="28"/>
        </w:rPr>
        <w:t xml:space="preserve"> Стамбульского протокола и в надлежащем проведении расследования, УПЧ неоднократно заявляла о необходимости исключения альтернативной подследственности дел о пытках и назначении одного беспристрастного органа по расследованию. Наконец, в 2022 году было принято решение о передаче функций расследования в исключительную компетенцию ГП РК с 1 января 2023 года. И это внушает определенную веру в независимое, надлежащее и справедливое расследование фактов пыток в Казахстане. </w:t>
      </w:r>
    </w:p>
    <w:p w14:paraId="4AF63009" w14:textId="47806B4D" w:rsidR="00D51E87" w:rsidRPr="001501D1" w:rsidRDefault="00905D13"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noProof/>
          <w:sz w:val="28"/>
          <w:szCs w:val="28"/>
          <w:lang w:eastAsia="ru-RU"/>
        </w:rPr>
        <mc:AlternateContent>
          <mc:Choice Requires="wpg">
            <w:drawing>
              <wp:anchor distT="0" distB="0" distL="114300" distR="114300" simplePos="0" relativeHeight="251671552" behindDoc="1" locked="0" layoutInCell="1" allowOverlap="1" wp14:anchorId="5DD2867D" wp14:editId="1DF67C4C">
                <wp:simplePos x="0" y="0"/>
                <wp:positionH relativeFrom="column">
                  <wp:posOffset>3038475</wp:posOffset>
                </wp:positionH>
                <wp:positionV relativeFrom="paragraph">
                  <wp:posOffset>3175</wp:posOffset>
                </wp:positionV>
                <wp:extent cx="2953385" cy="2290445"/>
                <wp:effectExtent l="0" t="0" r="0" b="0"/>
                <wp:wrapSquare wrapText="bothSides"/>
                <wp:docPr id="1" name="Group 173"/>
                <wp:cNvGraphicFramePr/>
                <a:graphic xmlns:a="http://schemas.openxmlformats.org/drawingml/2006/main">
                  <a:graphicData uri="http://schemas.microsoft.com/office/word/2010/wordprocessingGroup">
                    <wpg:wgp>
                      <wpg:cNvGrpSpPr/>
                      <wpg:grpSpPr>
                        <a:xfrm>
                          <a:off x="0" y="0"/>
                          <a:ext cx="2953385" cy="2290445"/>
                          <a:chOff x="0" y="0"/>
                          <a:chExt cx="3218688" cy="2028766"/>
                        </a:xfrm>
                      </wpg:grpSpPr>
                      <wps:wsp>
                        <wps:cNvPr id="2"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175"/>
                        <wpg:cNvGrpSpPr/>
                        <wpg:grpSpPr>
                          <a:xfrm>
                            <a:off x="0" y="19050"/>
                            <a:ext cx="2249424" cy="832104"/>
                            <a:chOff x="228600" y="0"/>
                            <a:chExt cx="1472184" cy="1024128"/>
                          </a:xfrm>
                        </wpg:grpSpPr>
                        <wps:wsp>
                          <wps:cNvPr id="1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77"/>
                          <wps:cNvSpPr/>
                          <wps:spPr>
                            <a:xfrm>
                              <a:off x="228600" y="0"/>
                              <a:ext cx="1472184" cy="1024128"/>
                            </a:xfrm>
                            <a:prstGeom prst="rect">
                              <a:avLst/>
                            </a:prstGeom>
                            <a:blipFill>
                              <a:blip r:embed="rId1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78"/>
                        <wps:cNvSpPr txBox="1"/>
                        <wps:spPr>
                          <a:xfrm>
                            <a:off x="238023" y="399572"/>
                            <a:ext cx="2979890" cy="137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2A2C8" w14:textId="77777777" w:rsidR="00EA4357" w:rsidRDefault="00EA4357" w:rsidP="00905D13">
                              <w:pPr>
                                <w:ind w:left="504"/>
                                <w:jc w:val="both"/>
                                <w:rPr>
                                  <w:color w:val="4F81BD" w:themeColor="accent1"/>
                                  <w:sz w:val="20"/>
                                  <w:szCs w:val="20"/>
                                </w:rPr>
                              </w:pPr>
                              <w:r w:rsidRPr="001F5029">
                                <w:rPr>
                                  <w:rFonts w:ascii="Cambria" w:hAnsi="Cambria" w:cs="Cambria"/>
                                  <w:b/>
                                  <w:i/>
                                  <w:szCs w:val="20"/>
                                </w:rPr>
                                <w:t>УПЧ</w:t>
                              </w:r>
                              <w:r w:rsidRPr="001F5029">
                                <w:rPr>
                                  <w:rFonts w:ascii="Blackadder ITC" w:hAnsi="Blackadder ITC" w:cs="Times New Roman"/>
                                  <w:b/>
                                  <w:i/>
                                  <w:szCs w:val="20"/>
                                </w:rPr>
                                <w:t xml:space="preserve"> </w:t>
                              </w:r>
                              <w:r w:rsidRPr="001F5029">
                                <w:rPr>
                                  <w:rFonts w:ascii="Cambria" w:hAnsi="Cambria" w:cs="Cambria"/>
                                  <w:b/>
                                  <w:i/>
                                  <w:szCs w:val="20"/>
                                </w:rPr>
                                <w:t>неоднократно</w:t>
                              </w:r>
                              <w:r w:rsidRPr="001F5029">
                                <w:rPr>
                                  <w:rFonts w:ascii="Blackadder ITC" w:hAnsi="Blackadder ITC" w:cs="Times New Roman"/>
                                  <w:b/>
                                  <w:i/>
                                  <w:szCs w:val="20"/>
                                </w:rPr>
                                <w:t xml:space="preserve"> </w:t>
                              </w:r>
                              <w:r w:rsidRPr="001F5029">
                                <w:rPr>
                                  <w:rFonts w:ascii="Cambria" w:hAnsi="Cambria" w:cs="Cambria"/>
                                  <w:b/>
                                  <w:i/>
                                  <w:szCs w:val="20"/>
                                </w:rPr>
                                <w:t>заявля</w:t>
                              </w:r>
                              <w:r>
                                <w:rPr>
                                  <w:rFonts w:ascii="Cambria" w:hAnsi="Cambria" w:cs="Cambria"/>
                                  <w:b/>
                                  <w:i/>
                                  <w:szCs w:val="20"/>
                                </w:rPr>
                                <w:t>л</w:t>
                              </w:r>
                              <w:r w:rsidRPr="001F5029">
                                <w:rPr>
                                  <w:rFonts w:ascii="Blackadder ITC" w:hAnsi="Blackadder ITC" w:cs="Times New Roman"/>
                                  <w:b/>
                                  <w:i/>
                                  <w:szCs w:val="20"/>
                                </w:rPr>
                                <w:t xml:space="preserve"> </w:t>
                              </w:r>
                              <w:r w:rsidRPr="001F5029">
                                <w:rPr>
                                  <w:rFonts w:ascii="Cambria" w:hAnsi="Cambria" w:cs="Cambria"/>
                                  <w:b/>
                                  <w:i/>
                                  <w:szCs w:val="20"/>
                                </w:rPr>
                                <w:t>о</w:t>
                              </w:r>
                              <w:r w:rsidRPr="001F5029">
                                <w:rPr>
                                  <w:rFonts w:ascii="Blackadder ITC" w:hAnsi="Blackadder ITC" w:cs="Times New Roman"/>
                                  <w:b/>
                                  <w:i/>
                                  <w:szCs w:val="20"/>
                                </w:rPr>
                                <w:t xml:space="preserve"> </w:t>
                              </w:r>
                              <w:r w:rsidRPr="001F5029">
                                <w:rPr>
                                  <w:rFonts w:ascii="Cambria" w:hAnsi="Cambria" w:cs="Cambria"/>
                                  <w:b/>
                                  <w:i/>
                                  <w:szCs w:val="20"/>
                                </w:rPr>
                                <w:t>необходимости</w:t>
                              </w:r>
                              <w:r w:rsidRPr="001F5029">
                                <w:rPr>
                                  <w:rFonts w:ascii="Blackadder ITC" w:hAnsi="Blackadder ITC" w:cs="Times New Roman"/>
                                  <w:b/>
                                  <w:i/>
                                  <w:szCs w:val="20"/>
                                </w:rPr>
                                <w:t xml:space="preserve"> </w:t>
                              </w:r>
                              <w:r w:rsidRPr="001F5029">
                                <w:rPr>
                                  <w:rFonts w:ascii="Cambria" w:hAnsi="Cambria" w:cs="Cambria"/>
                                  <w:b/>
                                  <w:i/>
                                  <w:szCs w:val="20"/>
                                </w:rPr>
                                <w:t>исключения</w:t>
                              </w:r>
                              <w:r w:rsidRPr="001F5029">
                                <w:rPr>
                                  <w:rFonts w:ascii="Blackadder ITC" w:hAnsi="Blackadder ITC" w:cs="Times New Roman"/>
                                  <w:b/>
                                  <w:i/>
                                  <w:szCs w:val="20"/>
                                </w:rPr>
                                <w:t xml:space="preserve"> </w:t>
                              </w:r>
                              <w:r w:rsidRPr="001F5029">
                                <w:rPr>
                                  <w:rFonts w:ascii="Cambria" w:hAnsi="Cambria" w:cs="Cambria"/>
                                  <w:b/>
                                  <w:i/>
                                  <w:szCs w:val="20"/>
                                </w:rPr>
                                <w:t>альтернативной</w:t>
                              </w:r>
                              <w:r w:rsidRPr="001F5029">
                                <w:rPr>
                                  <w:rFonts w:ascii="Blackadder ITC" w:hAnsi="Blackadder ITC" w:cs="Times New Roman"/>
                                  <w:b/>
                                  <w:i/>
                                  <w:szCs w:val="20"/>
                                </w:rPr>
                                <w:t xml:space="preserve"> </w:t>
                              </w:r>
                              <w:r w:rsidRPr="001F5029">
                                <w:rPr>
                                  <w:rFonts w:ascii="Cambria" w:hAnsi="Cambria" w:cs="Cambria"/>
                                  <w:b/>
                                  <w:i/>
                                  <w:szCs w:val="20"/>
                                </w:rPr>
                                <w:t>подследственности</w:t>
                              </w:r>
                              <w:r w:rsidRPr="001F5029">
                                <w:rPr>
                                  <w:rFonts w:ascii="Blackadder ITC" w:hAnsi="Blackadder ITC" w:cs="Times New Roman"/>
                                  <w:b/>
                                  <w:i/>
                                  <w:szCs w:val="20"/>
                                </w:rPr>
                                <w:t xml:space="preserve"> </w:t>
                              </w:r>
                              <w:r w:rsidRPr="001F5029">
                                <w:rPr>
                                  <w:rFonts w:ascii="Cambria" w:hAnsi="Cambria" w:cs="Cambria"/>
                                  <w:b/>
                                  <w:i/>
                                  <w:szCs w:val="20"/>
                                </w:rPr>
                                <w:t>дел</w:t>
                              </w:r>
                              <w:r w:rsidRPr="001F5029">
                                <w:rPr>
                                  <w:rFonts w:ascii="Blackadder ITC" w:hAnsi="Blackadder ITC" w:cs="Times New Roman"/>
                                  <w:b/>
                                  <w:i/>
                                  <w:szCs w:val="20"/>
                                </w:rPr>
                                <w:t xml:space="preserve"> </w:t>
                              </w:r>
                              <w:r w:rsidRPr="001F5029">
                                <w:rPr>
                                  <w:rFonts w:ascii="Cambria" w:hAnsi="Cambria" w:cs="Cambria"/>
                                  <w:b/>
                                  <w:i/>
                                  <w:szCs w:val="20"/>
                                </w:rPr>
                                <w:t>о</w:t>
                              </w:r>
                              <w:r w:rsidRPr="001F5029">
                                <w:rPr>
                                  <w:rFonts w:ascii="Blackadder ITC" w:hAnsi="Blackadder ITC" w:cs="Times New Roman"/>
                                  <w:b/>
                                  <w:i/>
                                  <w:szCs w:val="20"/>
                                </w:rPr>
                                <w:t xml:space="preserve"> </w:t>
                              </w:r>
                              <w:r w:rsidRPr="001F5029">
                                <w:rPr>
                                  <w:rFonts w:ascii="Cambria" w:hAnsi="Cambria" w:cs="Cambria"/>
                                  <w:b/>
                                  <w:i/>
                                  <w:szCs w:val="20"/>
                                </w:rPr>
                                <w:t>пытках</w:t>
                              </w:r>
                              <w:r w:rsidRPr="001F5029">
                                <w:rPr>
                                  <w:rFonts w:ascii="Blackadder ITC" w:hAnsi="Blackadder ITC" w:cs="Times New Roman"/>
                                  <w:b/>
                                  <w:i/>
                                  <w:szCs w:val="20"/>
                                </w:rPr>
                                <w:t xml:space="preserve"> </w:t>
                              </w:r>
                              <w:r w:rsidRPr="001F5029">
                                <w:rPr>
                                  <w:rFonts w:ascii="Cambria" w:hAnsi="Cambria" w:cs="Cambria"/>
                                  <w:b/>
                                  <w:i/>
                                  <w:szCs w:val="20"/>
                                </w:rPr>
                                <w:t>и</w:t>
                              </w:r>
                              <w:r w:rsidRPr="001F5029">
                                <w:rPr>
                                  <w:rFonts w:ascii="Blackadder ITC" w:hAnsi="Blackadder ITC" w:cs="Times New Roman"/>
                                  <w:b/>
                                  <w:i/>
                                  <w:szCs w:val="20"/>
                                </w:rPr>
                                <w:t xml:space="preserve"> </w:t>
                              </w:r>
                              <w:r w:rsidRPr="001F5029">
                                <w:rPr>
                                  <w:rFonts w:ascii="Cambria" w:hAnsi="Cambria" w:cs="Cambria"/>
                                  <w:b/>
                                  <w:i/>
                                  <w:szCs w:val="20"/>
                                </w:rPr>
                                <w:t>назначении</w:t>
                              </w:r>
                              <w:r w:rsidRPr="001F5029">
                                <w:rPr>
                                  <w:rFonts w:ascii="Blackadder ITC" w:hAnsi="Blackadder ITC" w:cs="Times New Roman"/>
                                  <w:b/>
                                  <w:i/>
                                  <w:szCs w:val="20"/>
                                </w:rPr>
                                <w:t xml:space="preserve"> </w:t>
                              </w:r>
                              <w:r w:rsidRPr="001F5029">
                                <w:rPr>
                                  <w:rFonts w:ascii="Cambria" w:hAnsi="Cambria" w:cs="Cambria"/>
                                  <w:b/>
                                  <w:i/>
                                  <w:szCs w:val="20"/>
                                </w:rPr>
                                <w:t>одного</w:t>
                              </w:r>
                              <w:r w:rsidRPr="001F5029">
                                <w:rPr>
                                  <w:rFonts w:ascii="Blackadder ITC" w:hAnsi="Blackadder ITC" w:cs="Times New Roman"/>
                                  <w:b/>
                                  <w:i/>
                                  <w:szCs w:val="20"/>
                                </w:rPr>
                                <w:t xml:space="preserve"> </w:t>
                              </w:r>
                              <w:r w:rsidRPr="001F5029">
                                <w:rPr>
                                  <w:rFonts w:ascii="Cambria" w:hAnsi="Cambria" w:cs="Cambria"/>
                                  <w:b/>
                                  <w:i/>
                                  <w:szCs w:val="20"/>
                                </w:rPr>
                                <w:t>беспристрастного</w:t>
                              </w:r>
                              <w:r w:rsidRPr="001F5029">
                                <w:rPr>
                                  <w:rFonts w:ascii="Blackadder ITC" w:hAnsi="Blackadder ITC" w:cs="Times New Roman"/>
                                  <w:b/>
                                  <w:i/>
                                  <w:szCs w:val="20"/>
                                </w:rPr>
                                <w:t xml:space="preserve"> </w:t>
                              </w:r>
                              <w:r w:rsidRPr="001F5029">
                                <w:rPr>
                                  <w:rFonts w:ascii="Cambria" w:hAnsi="Cambria" w:cs="Cambria"/>
                                  <w:b/>
                                  <w:i/>
                                  <w:szCs w:val="20"/>
                                </w:rPr>
                                <w:t>органа</w:t>
                              </w:r>
                              <w:r w:rsidRPr="001F5029">
                                <w:rPr>
                                  <w:rFonts w:ascii="Blackadder ITC" w:hAnsi="Blackadder ITC" w:cs="Times New Roman"/>
                                  <w:b/>
                                  <w:i/>
                                  <w:szCs w:val="20"/>
                                </w:rPr>
                                <w:t xml:space="preserve"> </w:t>
                              </w:r>
                              <w:r w:rsidRPr="001F5029">
                                <w:rPr>
                                  <w:rFonts w:ascii="Cambria" w:hAnsi="Cambria" w:cs="Cambria"/>
                                  <w:b/>
                                  <w:i/>
                                  <w:szCs w:val="20"/>
                                </w:rPr>
                                <w:t>по</w:t>
                              </w:r>
                              <w:r w:rsidRPr="001F5029">
                                <w:rPr>
                                  <w:rFonts w:ascii="Blackadder ITC" w:hAnsi="Blackadder ITC" w:cs="Times New Roman"/>
                                  <w:b/>
                                  <w:i/>
                                  <w:szCs w:val="20"/>
                                </w:rPr>
                                <w:t xml:space="preserve"> </w:t>
                              </w:r>
                              <w:r w:rsidRPr="001F5029">
                                <w:rPr>
                                  <w:rFonts w:ascii="Cambria" w:hAnsi="Cambria" w:cs="Cambria"/>
                                  <w:b/>
                                  <w:i/>
                                  <w:szCs w:val="20"/>
                                </w:rPr>
                                <w:t>расследованию</w:t>
                              </w:r>
                              <w:r w:rsidRPr="001F5029">
                                <w:rPr>
                                  <w:rFonts w:ascii="Blackadder ITC" w:hAnsi="Blackadder ITC" w:cs="Times New Roman"/>
                                  <w:b/>
                                  <w:i/>
                                  <w:szCs w:val="20"/>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D2867D" id="_x0000_s1036" style="position:absolute;left:0;text-align:left;margin-left:239.25pt;margin-top:.25pt;width:232.55pt;height:180.35pt;z-index:-251644928;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WegWi4QAAAAgBAAAPAAAAZHJzL2Rv&#10;d25yZXYueG1sTI9BS8NAEIXvgv9hGcGb3aRpY42ZlFLUUxFsBfG2zU6T0OxuyG6T9N87nvTyYHiP&#10;977J15NpxUC9b5xFiGcRCLKl042tED4Prw8rED4oq1XrLCFcycO6uL3JVabdaD9o2IdKcIn1mUKo&#10;Q+gyKX1Zk1F+5jqy7J1cb1Tgs6+k7tXI5aaV8yhKpVGN5YVadbStqTzvLwbhbVTjJolfht35tL1+&#10;H5bvX7uYEO/vps0ziEBT+AvDLz6jQ8FMR3ex2osWYfG4WnIUgZXtp0WSgjgiJGk8B1nk8v8DxQ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">
                <v:rect id="Rectangle 174" o:spid="_x0000_s103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" fillcolor="white [3212]" stroked="f" strokeweight="2pt">
                  <v:fill opacity="0"/>
                </v:rect>
                <v:group id="Group 175" o:spid="_x0000_s103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Rectangle 10" o:spid="_x0000_s103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" path="m,l2240281,,1659256,222885,,822960,,xe" fillcolor="#4f81bd [3204]" stroked="f" strokeweight="2pt">
                    <v:path arrowok="t" o:connecttype="custom" o:connectlocs="0,0;1466258,0;1085979,274158;0,1012274;0,0" o:connectangles="0,0,0,0,0"/>
                  </v:shape>
                  <v:rect id="Rectangle 177" o:spid="_x0000_s104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" stroked="f" strokeweight="2pt">
                    <v:fill r:id="rId15" o:title="" recolor="t" rotate="t" type="frame"/>
                  </v:rect>
                </v:group>
                <v:shape id="Text Box 178" o:spid="_x0000_s1041" type="#_x0000_t202" style="position:absolute;left:2380;top:3995;width:29799;height:1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" filled="f" stroked="f" strokeweight=".5pt">
                  <v:textbox inset="3.6pt,7.2pt,0,0">
                    <w:txbxContent>
                      <w:p w14:paraId="52C2A2C8" w14:textId="77777777" w:rsidR="00EA4357" w:rsidRDefault="00EA4357" w:rsidP="00905D13">
                        <w:pPr>
                          <w:ind w:left="504"/>
                          <w:jc w:val="both"/>
                          <w:rPr>
                            <w:color w:val="4F81BD" w:themeColor="accent1"/>
                            <w:sz w:val="20"/>
                            <w:szCs w:val="20"/>
                          </w:rPr>
                        </w:pPr>
                        <w:r w:rsidRPr="001F5029">
                          <w:rPr>
                            <w:rFonts w:ascii="Cambria" w:hAnsi="Cambria" w:cs="Cambria"/>
                            <w:b/>
                            <w:i/>
                            <w:szCs w:val="20"/>
                          </w:rPr>
                          <w:t>УПЧ</w:t>
                        </w:r>
                        <w:r w:rsidRPr="001F5029">
                          <w:rPr>
                            <w:rFonts w:ascii="Blackadder ITC" w:hAnsi="Blackadder ITC" w:cs="Times New Roman"/>
                            <w:b/>
                            <w:i/>
                            <w:szCs w:val="20"/>
                          </w:rPr>
                          <w:t xml:space="preserve"> </w:t>
                        </w:r>
                        <w:r w:rsidRPr="001F5029">
                          <w:rPr>
                            <w:rFonts w:ascii="Cambria" w:hAnsi="Cambria" w:cs="Cambria"/>
                            <w:b/>
                            <w:i/>
                            <w:szCs w:val="20"/>
                          </w:rPr>
                          <w:t>неоднократно</w:t>
                        </w:r>
                        <w:r w:rsidRPr="001F5029">
                          <w:rPr>
                            <w:rFonts w:ascii="Blackadder ITC" w:hAnsi="Blackadder ITC" w:cs="Times New Roman"/>
                            <w:b/>
                            <w:i/>
                            <w:szCs w:val="20"/>
                          </w:rPr>
                          <w:t xml:space="preserve"> </w:t>
                        </w:r>
                        <w:r w:rsidRPr="001F5029">
                          <w:rPr>
                            <w:rFonts w:ascii="Cambria" w:hAnsi="Cambria" w:cs="Cambria"/>
                            <w:b/>
                            <w:i/>
                            <w:szCs w:val="20"/>
                          </w:rPr>
                          <w:t>заявля</w:t>
                        </w:r>
                        <w:r>
                          <w:rPr>
                            <w:rFonts w:ascii="Cambria" w:hAnsi="Cambria" w:cs="Cambria"/>
                            <w:b/>
                            <w:i/>
                            <w:szCs w:val="20"/>
                          </w:rPr>
                          <w:t>л</w:t>
                        </w:r>
                        <w:r w:rsidRPr="001F5029">
                          <w:rPr>
                            <w:rFonts w:ascii="Blackadder ITC" w:hAnsi="Blackadder ITC" w:cs="Times New Roman"/>
                            <w:b/>
                            <w:i/>
                            <w:szCs w:val="20"/>
                          </w:rPr>
                          <w:t xml:space="preserve"> </w:t>
                        </w:r>
                        <w:r w:rsidRPr="001F5029">
                          <w:rPr>
                            <w:rFonts w:ascii="Cambria" w:hAnsi="Cambria" w:cs="Cambria"/>
                            <w:b/>
                            <w:i/>
                            <w:szCs w:val="20"/>
                          </w:rPr>
                          <w:t>о</w:t>
                        </w:r>
                        <w:r w:rsidRPr="001F5029">
                          <w:rPr>
                            <w:rFonts w:ascii="Blackadder ITC" w:hAnsi="Blackadder ITC" w:cs="Times New Roman"/>
                            <w:b/>
                            <w:i/>
                            <w:szCs w:val="20"/>
                          </w:rPr>
                          <w:t xml:space="preserve"> </w:t>
                        </w:r>
                        <w:r w:rsidRPr="001F5029">
                          <w:rPr>
                            <w:rFonts w:ascii="Cambria" w:hAnsi="Cambria" w:cs="Cambria"/>
                            <w:b/>
                            <w:i/>
                            <w:szCs w:val="20"/>
                          </w:rPr>
                          <w:t>необходимости</w:t>
                        </w:r>
                        <w:r w:rsidRPr="001F5029">
                          <w:rPr>
                            <w:rFonts w:ascii="Blackadder ITC" w:hAnsi="Blackadder ITC" w:cs="Times New Roman"/>
                            <w:b/>
                            <w:i/>
                            <w:szCs w:val="20"/>
                          </w:rPr>
                          <w:t xml:space="preserve"> </w:t>
                        </w:r>
                        <w:r w:rsidRPr="001F5029">
                          <w:rPr>
                            <w:rFonts w:ascii="Cambria" w:hAnsi="Cambria" w:cs="Cambria"/>
                            <w:b/>
                            <w:i/>
                            <w:szCs w:val="20"/>
                          </w:rPr>
                          <w:t>исключения</w:t>
                        </w:r>
                        <w:r w:rsidRPr="001F5029">
                          <w:rPr>
                            <w:rFonts w:ascii="Blackadder ITC" w:hAnsi="Blackadder ITC" w:cs="Times New Roman"/>
                            <w:b/>
                            <w:i/>
                            <w:szCs w:val="20"/>
                          </w:rPr>
                          <w:t xml:space="preserve"> </w:t>
                        </w:r>
                        <w:r w:rsidRPr="001F5029">
                          <w:rPr>
                            <w:rFonts w:ascii="Cambria" w:hAnsi="Cambria" w:cs="Cambria"/>
                            <w:b/>
                            <w:i/>
                            <w:szCs w:val="20"/>
                          </w:rPr>
                          <w:t>альтернативной</w:t>
                        </w:r>
                        <w:r w:rsidRPr="001F5029">
                          <w:rPr>
                            <w:rFonts w:ascii="Blackadder ITC" w:hAnsi="Blackadder ITC" w:cs="Times New Roman"/>
                            <w:b/>
                            <w:i/>
                            <w:szCs w:val="20"/>
                          </w:rPr>
                          <w:t xml:space="preserve"> </w:t>
                        </w:r>
                        <w:r w:rsidRPr="001F5029">
                          <w:rPr>
                            <w:rFonts w:ascii="Cambria" w:hAnsi="Cambria" w:cs="Cambria"/>
                            <w:b/>
                            <w:i/>
                            <w:szCs w:val="20"/>
                          </w:rPr>
                          <w:t>подследственности</w:t>
                        </w:r>
                        <w:r w:rsidRPr="001F5029">
                          <w:rPr>
                            <w:rFonts w:ascii="Blackadder ITC" w:hAnsi="Blackadder ITC" w:cs="Times New Roman"/>
                            <w:b/>
                            <w:i/>
                            <w:szCs w:val="20"/>
                          </w:rPr>
                          <w:t xml:space="preserve"> </w:t>
                        </w:r>
                        <w:r w:rsidRPr="001F5029">
                          <w:rPr>
                            <w:rFonts w:ascii="Cambria" w:hAnsi="Cambria" w:cs="Cambria"/>
                            <w:b/>
                            <w:i/>
                            <w:szCs w:val="20"/>
                          </w:rPr>
                          <w:t>дел</w:t>
                        </w:r>
                        <w:r w:rsidRPr="001F5029">
                          <w:rPr>
                            <w:rFonts w:ascii="Blackadder ITC" w:hAnsi="Blackadder ITC" w:cs="Times New Roman"/>
                            <w:b/>
                            <w:i/>
                            <w:szCs w:val="20"/>
                          </w:rPr>
                          <w:t xml:space="preserve"> </w:t>
                        </w:r>
                        <w:r w:rsidRPr="001F5029">
                          <w:rPr>
                            <w:rFonts w:ascii="Cambria" w:hAnsi="Cambria" w:cs="Cambria"/>
                            <w:b/>
                            <w:i/>
                            <w:szCs w:val="20"/>
                          </w:rPr>
                          <w:t>о</w:t>
                        </w:r>
                        <w:r w:rsidRPr="001F5029">
                          <w:rPr>
                            <w:rFonts w:ascii="Blackadder ITC" w:hAnsi="Blackadder ITC" w:cs="Times New Roman"/>
                            <w:b/>
                            <w:i/>
                            <w:szCs w:val="20"/>
                          </w:rPr>
                          <w:t xml:space="preserve"> </w:t>
                        </w:r>
                        <w:r w:rsidRPr="001F5029">
                          <w:rPr>
                            <w:rFonts w:ascii="Cambria" w:hAnsi="Cambria" w:cs="Cambria"/>
                            <w:b/>
                            <w:i/>
                            <w:szCs w:val="20"/>
                          </w:rPr>
                          <w:t>пытках</w:t>
                        </w:r>
                        <w:r w:rsidRPr="001F5029">
                          <w:rPr>
                            <w:rFonts w:ascii="Blackadder ITC" w:hAnsi="Blackadder ITC" w:cs="Times New Roman"/>
                            <w:b/>
                            <w:i/>
                            <w:szCs w:val="20"/>
                          </w:rPr>
                          <w:t xml:space="preserve"> </w:t>
                        </w:r>
                        <w:r w:rsidRPr="001F5029">
                          <w:rPr>
                            <w:rFonts w:ascii="Cambria" w:hAnsi="Cambria" w:cs="Cambria"/>
                            <w:b/>
                            <w:i/>
                            <w:szCs w:val="20"/>
                          </w:rPr>
                          <w:t>и</w:t>
                        </w:r>
                        <w:r w:rsidRPr="001F5029">
                          <w:rPr>
                            <w:rFonts w:ascii="Blackadder ITC" w:hAnsi="Blackadder ITC" w:cs="Times New Roman"/>
                            <w:b/>
                            <w:i/>
                            <w:szCs w:val="20"/>
                          </w:rPr>
                          <w:t xml:space="preserve"> </w:t>
                        </w:r>
                        <w:r w:rsidRPr="001F5029">
                          <w:rPr>
                            <w:rFonts w:ascii="Cambria" w:hAnsi="Cambria" w:cs="Cambria"/>
                            <w:b/>
                            <w:i/>
                            <w:szCs w:val="20"/>
                          </w:rPr>
                          <w:t>назначении</w:t>
                        </w:r>
                        <w:r w:rsidRPr="001F5029">
                          <w:rPr>
                            <w:rFonts w:ascii="Blackadder ITC" w:hAnsi="Blackadder ITC" w:cs="Times New Roman"/>
                            <w:b/>
                            <w:i/>
                            <w:szCs w:val="20"/>
                          </w:rPr>
                          <w:t xml:space="preserve"> </w:t>
                        </w:r>
                        <w:r w:rsidRPr="001F5029">
                          <w:rPr>
                            <w:rFonts w:ascii="Cambria" w:hAnsi="Cambria" w:cs="Cambria"/>
                            <w:b/>
                            <w:i/>
                            <w:szCs w:val="20"/>
                          </w:rPr>
                          <w:t>одного</w:t>
                        </w:r>
                        <w:r w:rsidRPr="001F5029">
                          <w:rPr>
                            <w:rFonts w:ascii="Blackadder ITC" w:hAnsi="Blackadder ITC" w:cs="Times New Roman"/>
                            <w:b/>
                            <w:i/>
                            <w:szCs w:val="20"/>
                          </w:rPr>
                          <w:t xml:space="preserve"> </w:t>
                        </w:r>
                        <w:r w:rsidRPr="001F5029">
                          <w:rPr>
                            <w:rFonts w:ascii="Cambria" w:hAnsi="Cambria" w:cs="Cambria"/>
                            <w:b/>
                            <w:i/>
                            <w:szCs w:val="20"/>
                          </w:rPr>
                          <w:t>беспристрастного</w:t>
                        </w:r>
                        <w:r w:rsidRPr="001F5029">
                          <w:rPr>
                            <w:rFonts w:ascii="Blackadder ITC" w:hAnsi="Blackadder ITC" w:cs="Times New Roman"/>
                            <w:b/>
                            <w:i/>
                            <w:szCs w:val="20"/>
                          </w:rPr>
                          <w:t xml:space="preserve"> </w:t>
                        </w:r>
                        <w:r w:rsidRPr="001F5029">
                          <w:rPr>
                            <w:rFonts w:ascii="Cambria" w:hAnsi="Cambria" w:cs="Cambria"/>
                            <w:b/>
                            <w:i/>
                            <w:szCs w:val="20"/>
                          </w:rPr>
                          <w:t>органа</w:t>
                        </w:r>
                        <w:r w:rsidRPr="001F5029">
                          <w:rPr>
                            <w:rFonts w:ascii="Blackadder ITC" w:hAnsi="Blackadder ITC" w:cs="Times New Roman"/>
                            <w:b/>
                            <w:i/>
                            <w:szCs w:val="20"/>
                          </w:rPr>
                          <w:t xml:space="preserve"> </w:t>
                        </w:r>
                        <w:r w:rsidRPr="001F5029">
                          <w:rPr>
                            <w:rFonts w:ascii="Cambria" w:hAnsi="Cambria" w:cs="Cambria"/>
                            <w:b/>
                            <w:i/>
                            <w:szCs w:val="20"/>
                          </w:rPr>
                          <w:t>по</w:t>
                        </w:r>
                        <w:r w:rsidRPr="001F5029">
                          <w:rPr>
                            <w:rFonts w:ascii="Blackadder ITC" w:hAnsi="Blackadder ITC" w:cs="Times New Roman"/>
                            <w:b/>
                            <w:i/>
                            <w:szCs w:val="20"/>
                          </w:rPr>
                          <w:t xml:space="preserve"> </w:t>
                        </w:r>
                        <w:r w:rsidRPr="001F5029">
                          <w:rPr>
                            <w:rFonts w:ascii="Cambria" w:hAnsi="Cambria" w:cs="Cambria"/>
                            <w:b/>
                            <w:i/>
                            <w:szCs w:val="20"/>
                          </w:rPr>
                          <w:t>расследованию</w:t>
                        </w:r>
                        <w:r w:rsidRPr="001F5029">
                          <w:rPr>
                            <w:rFonts w:ascii="Blackadder ITC" w:hAnsi="Blackadder ITC" w:cs="Times New Roman"/>
                            <w:b/>
                            <w:i/>
                            <w:szCs w:val="20"/>
                          </w:rPr>
                          <w:t>.</w:t>
                        </w:r>
                      </w:p>
                    </w:txbxContent>
                  </v:textbox>
                </v:shape>
                <w10:wrap type="square"/>
              </v:group>
            </w:pict>
          </mc:Fallback>
        </mc:AlternateContent>
      </w:r>
      <w:r w:rsidR="00DA76DC" w:rsidRPr="001501D1">
        <w:rPr>
          <w:rFonts w:ascii="Times New Roman" w:hAnsi="Times New Roman" w:cs="Times New Roman"/>
          <w:sz w:val="28"/>
          <w:szCs w:val="28"/>
        </w:rPr>
        <w:t xml:space="preserve">В </w:t>
      </w:r>
      <w:r w:rsidR="00D51E87" w:rsidRPr="001501D1">
        <w:rPr>
          <w:rFonts w:ascii="Times New Roman" w:hAnsi="Times New Roman" w:cs="Times New Roman"/>
          <w:b/>
          <w:bCs/>
          <w:sz w:val="28"/>
          <w:szCs w:val="28"/>
        </w:rPr>
        <w:t>74</w:t>
      </w:r>
      <w:r w:rsidR="00DA76DC" w:rsidRPr="001501D1">
        <w:rPr>
          <w:rFonts w:ascii="Times New Roman" w:hAnsi="Times New Roman" w:cs="Times New Roman"/>
          <w:b/>
          <w:bCs/>
          <w:sz w:val="28"/>
          <w:szCs w:val="28"/>
        </w:rPr>
        <w:t xml:space="preserve"> </w:t>
      </w:r>
      <w:r w:rsidR="00DA76DC" w:rsidRPr="001501D1">
        <w:rPr>
          <w:rFonts w:ascii="Times New Roman" w:hAnsi="Times New Roman" w:cs="Times New Roman"/>
          <w:sz w:val="28"/>
          <w:szCs w:val="28"/>
        </w:rPr>
        <w:t>об</w:t>
      </w:r>
      <w:r w:rsidR="00D51E87" w:rsidRPr="001501D1">
        <w:rPr>
          <w:rFonts w:ascii="Times New Roman" w:hAnsi="Times New Roman" w:cs="Times New Roman"/>
          <w:sz w:val="28"/>
          <w:szCs w:val="28"/>
        </w:rPr>
        <w:t xml:space="preserve">ращениях заявители утверждали о неудовлетворительных </w:t>
      </w:r>
      <w:r w:rsidR="00D51E87" w:rsidRPr="001501D1">
        <w:rPr>
          <w:rFonts w:ascii="Times New Roman" w:hAnsi="Times New Roman" w:cs="Times New Roman"/>
          <w:b/>
          <w:sz w:val="28"/>
          <w:szCs w:val="28"/>
        </w:rPr>
        <w:t>условиях содержания</w:t>
      </w:r>
      <w:r w:rsidR="00D51E87" w:rsidRPr="001501D1">
        <w:rPr>
          <w:rFonts w:ascii="Times New Roman" w:hAnsi="Times New Roman" w:cs="Times New Roman"/>
          <w:sz w:val="28"/>
          <w:szCs w:val="28"/>
        </w:rPr>
        <w:t xml:space="preserve"> в исправительных учреждениях, которые выражались в плохих материально-бытовых условиях, некачественном питании, несоблюдении прав осужденных на получение посылок, проведение свиданий</w:t>
      </w:r>
      <w:r w:rsidR="00160FA9" w:rsidRPr="001501D1">
        <w:rPr>
          <w:rFonts w:ascii="Times New Roman" w:hAnsi="Times New Roman" w:cs="Times New Roman"/>
          <w:sz w:val="28"/>
          <w:szCs w:val="28"/>
        </w:rPr>
        <w:t>, а также нарушении их трудовых прав</w:t>
      </w:r>
      <w:r w:rsidR="00D51E87" w:rsidRPr="001501D1">
        <w:rPr>
          <w:rFonts w:ascii="Times New Roman" w:hAnsi="Times New Roman" w:cs="Times New Roman"/>
          <w:sz w:val="28"/>
          <w:szCs w:val="28"/>
        </w:rPr>
        <w:t xml:space="preserve">.  </w:t>
      </w:r>
    </w:p>
    <w:p w14:paraId="3886D19E" w14:textId="573B4A5E" w:rsidR="00D51E87" w:rsidRPr="001501D1" w:rsidRDefault="00D51E87"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По результатам рассмотрения запросов НЦПЧ по данным жалобам были получены ответы уполномоченных органов. Необходимо отметить, что по итогам проведенных проверок права некоторых заявителей были восстановлены или частично восстановлены. </w:t>
      </w:r>
    </w:p>
    <w:p w14:paraId="18A0CAB9" w14:textId="7A2127DC" w:rsidR="00C70E99" w:rsidRPr="001501D1" w:rsidRDefault="00C70E9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Так, при проверке доводов осужденного С.Ж. о неудовлетворительных материально-бытовых условиях в одном из исправительных учреждений в ВКО, органами прокуратуры было установлено, что осужденному выданы не </w:t>
      </w:r>
      <w:r w:rsidRPr="001501D1">
        <w:rPr>
          <w:rFonts w:ascii="Times New Roman" w:hAnsi="Times New Roman" w:cs="Times New Roman"/>
          <w:sz w:val="28"/>
          <w:szCs w:val="28"/>
        </w:rPr>
        <w:lastRenderedPageBreak/>
        <w:t xml:space="preserve">все принадлежности, в связи с чем, Специализированной прокуратурой в адрес учреждения </w:t>
      </w:r>
      <w:r w:rsidRPr="001501D1">
        <w:rPr>
          <w:rFonts w:ascii="Times New Roman" w:hAnsi="Times New Roman" w:cs="Times New Roman"/>
          <w:b/>
          <w:sz w:val="28"/>
          <w:szCs w:val="28"/>
        </w:rPr>
        <w:t>внесен акт надзора.</w:t>
      </w:r>
    </w:p>
    <w:p w14:paraId="524F2CFD" w14:textId="77777777" w:rsidR="00635228" w:rsidRPr="001501D1" w:rsidRDefault="00635228" w:rsidP="003428E8">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t xml:space="preserve">Также в адрес УПЧ поступали жалобы о неудовлетворительных санитарно-гигиенических условиях в исправительных учреждениях. К примеру, в рамках своего обращения осужденный О.С. заявлял о неисправности крана на умывальнике и сливном бочке унитаза, не удовлетворительном состоянии постельных принадлежностей̆. На запрос НЦПЧ прокуратура Северо-Казахстанской области сообщила о том, что доводы </w:t>
      </w:r>
      <w:r w:rsidRPr="001501D1">
        <w:rPr>
          <w:rFonts w:ascii="Times New Roman" w:hAnsi="Times New Roman" w:cs="Times New Roman"/>
          <w:b/>
          <w:sz w:val="28"/>
          <w:szCs w:val="28"/>
        </w:rPr>
        <w:t xml:space="preserve">обращения нашли свое подтверждение и были устранены. </w:t>
      </w:r>
    </w:p>
    <w:p w14:paraId="65031D0E" w14:textId="07171F99" w:rsidR="00C70E99" w:rsidRPr="001501D1" w:rsidRDefault="00C70E9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другом</w:t>
      </w:r>
      <w:r w:rsidR="00F9381D" w:rsidRPr="001501D1">
        <w:rPr>
          <w:rFonts w:ascii="Times New Roman" w:hAnsi="Times New Roman" w:cs="Times New Roman"/>
          <w:sz w:val="28"/>
          <w:szCs w:val="28"/>
        </w:rPr>
        <w:t xml:space="preserve"> обращении в адрес УПЧ осужденный В.О.</w:t>
      </w:r>
      <w:r w:rsidRPr="001501D1">
        <w:rPr>
          <w:rFonts w:ascii="Times New Roman" w:hAnsi="Times New Roman" w:cs="Times New Roman"/>
          <w:sz w:val="28"/>
          <w:szCs w:val="28"/>
        </w:rPr>
        <w:t xml:space="preserve"> утверждал </w:t>
      </w:r>
      <w:r w:rsidRPr="001501D1">
        <w:rPr>
          <w:rFonts w:ascii="Times New Roman" w:hAnsi="Times New Roman" w:cs="Times New Roman"/>
          <w:b/>
          <w:sz w:val="28"/>
          <w:szCs w:val="28"/>
        </w:rPr>
        <w:t>об утере посылки</w:t>
      </w:r>
      <w:r w:rsidRPr="001501D1">
        <w:rPr>
          <w:rFonts w:ascii="Times New Roman" w:hAnsi="Times New Roman" w:cs="Times New Roman"/>
          <w:sz w:val="28"/>
          <w:szCs w:val="28"/>
        </w:rPr>
        <w:t>. НЦПЧ направил запрос в АО «Казпочта» по данному факту с просьбой о предоставлении сведений. АО «Казпочта» сообщило о том, что была проведена служебная проверка, в результате которой выявлено</w:t>
      </w:r>
      <w:r w:rsidR="00F9381D" w:rsidRPr="001501D1">
        <w:rPr>
          <w:rFonts w:ascii="Times New Roman" w:hAnsi="Times New Roman" w:cs="Times New Roman"/>
          <w:sz w:val="28"/>
          <w:szCs w:val="28"/>
        </w:rPr>
        <w:t xml:space="preserve"> следующее: </w:t>
      </w:r>
      <w:r w:rsidRPr="001501D1">
        <w:rPr>
          <w:rFonts w:ascii="Times New Roman" w:hAnsi="Times New Roman" w:cs="Times New Roman"/>
          <w:sz w:val="28"/>
          <w:szCs w:val="28"/>
        </w:rPr>
        <w:t>регистрируемое почтовое отправление было утрачено по вине Ак</w:t>
      </w:r>
      <w:r w:rsidR="00F9381D" w:rsidRPr="001501D1">
        <w:rPr>
          <w:rFonts w:ascii="Times New Roman" w:hAnsi="Times New Roman" w:cs="Times New Roman"/>
          <w:sz w:val="28"/>
          <w:szCs w:val="28"/>
        </w:rPr>
        <w:t xml:space="preserve">молинского областного филиала. </w:t>
      </w:r>
      <w:r w:rsidRPr="001501D1">
        <w:rPr>
          <w:rFonts w:ascii="Times New Roman" w:hAnsi="Times New Roman" w:cs="Times New Roman"/>
          <w:sz w:val="28"/>
          <w:szCs w:val="28"/>
        </w:rPr>
        <w:t xml:space="preserve">В этой связи Акмолинским областным филиалом </w:t>
      </w:r>
      <w:r w:rsidR="00F9381D" w:rsidRPr="001501D1">
        <w:rPr>
          <w:rFonts w:ascii="Times New Roman" w:hAnsi="Times New Roman" w:cs="Times New Roman"/>
          <w:sz w:val="28"/>
          <w:szCs w:val="28"/>
        </w:rPr>
        <w:t xml:space="preserve">данной организации </w:t>
      </w:r>
      <w:r w:rsidRPr="001501D1">
        <w:rPr>
          <w:rFonts w:ascii="Times New Roman" w:hAnsi="Times New Roman" w:cs="Times New Roman"/>
          <w:sz w:val="28"/>
          <w:szCs w:val="28"/>
        </w:rPr>
        <w:t>была произведена выплата компенсации отправителю регист</w:t>
      </w:r>
      <w:r w:rsidR="00F9381D" w:rsidRPr="001501D1">
        <w:rPr>
          <w:rFonts w:ascii="Times New Roman" w:hAnsi="Times New Roman" w:cs="Times New Roman"/>
          <w:sz w:val="28"/>
          <w:szCs w:val="28"/>
        </w:rPr>
        <w:t xml:space="preserve">рируемого почтового отправления. </w:t>
      </w:r>
    </w:p>
    <w:p w14:paraId="68346A8D" w14:textId="2E06EE7F" w:rsidR="00F9381D" w:rsidRPr="001501D1" w:rsidRDefault="00AB67D8"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отношении реализации права осужденного, отбывающего наказание в учреждении минимальной безопасности, </w:t>
      </w:r>
      <w:r w:rsidRPr="001501D1">
        <w:rPr>
          <w:rFonts w:ascii="Times New Roman" w:hAnsi="Times New Roman" w:cs="Times New Roman"/>
          <w:b/>
          <w:sz w:val="28"/>
          <w:szCs w:val="28"/>
        </w:rPr>
        <w:t>на проживание с семьей</w:t>
      </w:r>
      <w:r w:rsidRPr="001501D1">
        <w:rPr>
          <w:rFonts w:ascii="Times New Roman" w:hAnsi="Times New Roman" w:cs="Times New Roman"/>
          <w:sz w:val="28"/>
          <w:szCs w:val="28"/>
        </w:rPr>
        <w:t>, в адрес НЦПЧ поступило обращение гр. А.Ж. в интересах ее осужденного супруга К.Ж., отбывающего наказание в Актюбинской области. В рамках своего обращения заявитель выражала несогласие с постановлением начальника учреждения об отказе на проживание со своей семьей на арендованной жилой площади за пределами территории учреждения. НЦПЧ</w:t>
      </w:r>
      <w:r w:rsidR="001F5029" w:rsidRPr="001501D1">
        <w:rPr>
          <w:rFonts w:ascii="Times New Roman" w:hAnsi="Times New Roman" w:cs="Times New Roman"/>
          <w:sz w:val="28"/>
          <w:szCs w:val="28"/>
        </w:rPr>
        <w:t xml:space="preserve"> направил запрос в ДУИС по Актюбинской области о восстановлении нарушенных прав. </w:t>
      </w:r>
      <w:r w:rsidRPr="001501D1">
        <w:rPr>
          <w:rFonts w:ascii="Times New Roman" w:hAnsi="Times New Roman" w:cs="Times New Roman"/>
          <w:sz w:val="28"/>
          <w:szCs w:val="28"/>
        </w:rPr>
        <w:t xml:space="preserve"> </w:t>
      </w:r>
      <w:r w:rsidR="001F5029" w:rsidRPr="001501D1">
        <w:rPr>
          <w:rFonts w:ascii="Times New Roman" w:hAnsi="Times New Roman" w:cs="Times New Roman"/>
          <w:sz w:val="28"/>
          <w:szCs w:val="28"/>
        </w:rPr>
        <w:t>У</w:t>
      </w:r>
      <w:r w:rsidRPr="001501D1">
        <w:rPr>
          <w:rFonts w:ascii="Times New Roman" w:hAnsi="Times New Roman" w:cs="Times New Roman"/>
          <w:sz w:val="28"/>
          <w:szCs w:val="28"/>
        </w:rPr>
        <w:t xml:space="preserve">полномоченным органом была </w:t>
      </w:r>
      <w:r w:rsidR="00F9381D" w:rsidRPr="001501D1">
        <w:rPr>
          <w:rFonts w:ascii="Times New Roman" w:hAnsi="Times New Roman" w:cs="Times New Roman"/>
          <w:sz w:val="28"/>
          <w:szCs w:val="28"/>
        </w:rPr>
        <w:t xml:space="preserve">проведена служебная проверка, по результатам которой постановление начальника учреждения </w:t>
      </w:r>
      <w:r w:rsidR="00F9381D" w:rsidRPr="001501D1">
        <w:rPr>
          <w:rFonts w:ascii="Times New Roman" w:hAnsi="Times New Roman" w:cs="Times New Roman"/>
          <w:b/>
          <w:sz w:val="28"/>
          <w:szCs w:val="28"/>
        </w:rPr>
        <w:t>отменено</w:t>
      </w:r>
      <w:r w:rsidR="00F9381D" w:rsidRPr="001501D1">
        <w:rPr>
          <w:rFonts w:ascii="Times New Roman" w:hAnsi="Times New Roman" w:cs="Times New Roman"/>
          <w:sz w:val="28"/>
          <w:szCs w:val="28"/>
        </w:rPr>
        <w:t xml:space="preserve"> и вынесено новое постановление </w:t>
      </w:r>
      <w:r w:rsidR="00F9381D" w:rsidRPr="001501D1">
        <w:rPr>
          <w:rFonts w:ascii="Times New Roman" w:hAnsi="Times New Roman" w:cs="Times New Roman"/>
          <w:b/>
          <w:bCs/>
          <w:sz w:val="28"/>
          <w:szCs w:val="28"/>
        </w:rPr>
        <w:t>об удовлетворении</w:t>
      </w:r>
      <w:r w:rsidR="00F9381D" w:rsidRPr="001501D1">
        <w:rPr>
          <w:rFonts w:ascii="Times New Roman" w:hAnsi="Times New Roman" w:cs="Times New Roman"/>
          <w:sz w:val="28"/>
          <w:szCs w:val="28"/>
        </w:rPr>
        <w:t xml:space="preserve"> заявления </w:t>
      </w:r>
      <w:r w:rsidRPr="001501D1">
        <w:rPr>
          <w:rFonts w:ascii="Times New Roman" w:hAnsi="Times New Roman" w:cs="Times New Roman"/>
          <w:sz w:val="28"/>
          <w:szCs w:val="28"/>
        </w:rPr>
        <w:t>осужденного К.Ж.</w:t>
      </w:r>
      <w:r w:rsidR="00F9381D" w:rsidRPr="001501D1">
        <w:rPr>
          <w:rFonts w:ascii="Times New Roman" w:hAnsi="Times New Roman" w:cs="Times New Roman"/>
          <w:sz w:val="28"/>
          <w:szCs w:val="28"/>
        </w:rPr>
        <w:t xml:space="preserve"> на проживание со своей семьей на арендованной жилой площади за </w:t>
      </w:r>
      <w:r w:rsidRPr="001501D1">
        <w:rPr>
          <w:rFonts w:ascii="Times New Roman" w:hAnsi="Times New Roman" w:cs="Times New Roman"/>
          <w:sz w:val="28"/>
          <w:szCs w:val="28"/>
        </w:rPr>
        <w:t>пределами территории учреждения.</w:t>
      </w:r>
    </w:p>
    <w:p w14:paraId="536A1E1B" w14:textId="1F646D16" w:rsidR="00160FA9" w:rsidRPr="001501D1" w:rsidRDefault="00635228" w:rsidP="00905D13">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Осужденные обращались в адрес УПЧ также с жалобами о несоблюдении своих </w:t>
      </w:r>
      <w:r w:rsidRPr="001501D1">
        <w:rPr>
          <w:rFonts w:ascii="Times New Roman" w:hAnsi="Times New Roman" w:cs="Times New Roman"/>
          <w:b/>
          <w:sz w:val="28"/>
          <w:szCs w:val="28"/>
        </w:rPr>
        <w:t>трудовых прав.</w:t>
      </w:r>
      <w:r w:rsidRPr="001501D1">
        <w:rPr>
          <w:rFonts w:ascii="Times New Roman" w:hAnsi="Times New Roman" w:cs="Times New Roman"/>
          <w:sz w:val="28"/>
          <w:szCs w:val="28"/>
        </w:rPr>
        <w:t xml:space="preserve"> Отрадно отметить, что по результатам работы по некоторым из жалоб нарушенные права осужденных были восстановлены. К примеру, к УПЧ обратился осужденный У. </w:t>
      </w:r>
      <w:r w:rsidR="008334D2" w:rsidRPr="001501D1">
        <w:rPr>
          <w:rFonts w:ascii="Times New Roman" w:hAnsi="Times New Roman" w:cs="Times New Roman"/>
          <w:sz w:val="28"/>
          <w:szCs w:val="28"/>
        </w:rPr>
        <w:t xml:space="preserve"> </w:t>
      </w:r>
      <w:r w:rsidR="00160FA9" w:rsidRPr="001501D1">
        <w:rPr>
          <w:rFonts w:ascii="Times New Roman" w:hAnsi="Times New Roman" w:cs="Times New Roman"/>
          <w:sz w:val="28"/>
          <w:szCs w:val="28"/>
        </w:rPr>
        <w:t xml:space="preserve">Т. </w:t>
      </w:r>
      <w:r w:rsidR="008334D2" w:rsidRPr="001501D1">
        <w:rPr>
          <w:rFonts w:ascii="Times New Roman" w:hAnsi="Times New Roman" w:cs="Times New Roman"/>
          <w:sz w:val="28"/>
          <w:szCs w:val="28"/>
        </w:rPr>
        <w:t xml:space="preserve">с жалобами о нарушении трудовых прав. По итогам рассмотрения запроса НЦПЧ, уполномоченные органы сообщили, что </w:t>
      </w:r>
      <w:r w:rsidRPr="001501D1">
        <w:rPr>
          <w:rFonts w:ascii="Times New Roman" w:hAnsi="Times New Roman" w:cs="Times New Roman"/>
          <w:sz w:val="28"/>
          <w:szCs w:val="28"/>
        </w:rPr>
        <w:t>проведенной внеплановой проверкой управлением государственной инспекции труда акимата СКО доводы</w:t>
      </w:r>
      <w:r w:rsidR="008334D2" w:rsidRPr="001501D1">
        <w:rPr>
          <w:rFonts w:ascii="Times New Roman" w:hAnsi="Times New Roman" w:cs="Times New Roman"/>
          <w:sz w:val="28"/>
          <w:szCs w:val="28"/>
        </w:rPr>
        <w:t xml:space="preserve"> осужденного У.</w:t>
      </w:r>
      <w:r w:rsidRPr="001501D1">
        <w:rPr>
          <w:rFonts w:ascii="Times New Roman" w:hAnsi="Times New Roman" w:cs="Times New Roman"/>
          <w:sz w:val="28"/>
          <w:szCs w:val="28"/>
        </w:rPr>
        <w:t xml:space="preserve"> </w:t>
      </w:r>
      <w:r w:rsidR="00160FA9" w:rsidRPr="001501D1">
        <w:rPr>
          <w:rFonts w:ascii="Times New Roman" w:hAnsi="Times New Roman" w:cs="Times New Roman"/>
          <w:sz w:val="28"/>
          <w:szCs w:val="28"/>
        </w:rPr>
        <w:t xml:space="preserve">Т. </w:t>
      </w:r>
      <w:r w:rsidRPr="001501D1">
        <w:rPr>
          <w:rFonts w:ascii="Times New Roman" w:hAnsi="Times New Roman" w:cs="Times New Roman"/>
          <w:sz w:val="28"/>
          <w:szCs w:val="28"/>
        </w:rPr>
        <w:t>о нарушениях работодателем</w:t>
      </w:r>
      <w:r w:rsidR="008334D2" w:rsidRPr="001501D1">
        <w:rPr>
          <w:rFonts w:ascii="Times New Roman" w:hAnsi="Times New Roman" w:cs="Times New Roman"/>
          <w:sz w:val="28"/>
          <w:szCs w:val="28"/>
        </w:rPr>
        <w:t xml:space="preserve"> </w:t>
      </w:r>
      <w:r w:rsidRPr="001501D1">
        <w:rPr>
          <w:rFonts w:ascii="Times New Roman" w:hAnsi="Times New Roman" w:cs="Times New Roman"/>
          <w:sz w:val="28"/>
          <w:szCs w:val="28"/>
        </w:rPr>
        <w:t>трудового законодате</w:t>
      </w:r>
      <w:r w:rsidR="00160FA9" w:rsidRPr="001501D1">
        <w:rPr>
          <w:rFonts w:ascii="Times New Roman" w:hAnsi="Times New Roman" w:cs="Times New Roman"/>
          <w:sz w:val="28"/>
          <w:szCs w:val="28"/>
        </w:rPr>
        <w:t xml:space="preserve">льства подтвердились частично. </w:t>
      </w:r>
      <w:r w:rsidRPr="001501D1">
        <w:rPr>
          <w:rFonts w:ascii="Times New Roman" w:hAnsi="Times New Roman" w:cs="Times New Roman"/>
          <w:sz w:val="28"/>
          <w:szCs w:val="28"/>
        </w:rPr>
        <w:t xml:space="preserve">В частности, работодателем не представлены программы вводного и первичного </w:t>
      </w:r>
      <w:r w:rsidR="003A23F7" w:rsidRPr="001501D1">
        <w:rPr>
          <w:rFonts w:ascii="Times New Roman" w:hAnsi="Times New Roman" w:cs="Times New Roman"/>
          <w:sz w:val="28"/>
          <w:szCs w:val="28"/>
        </w:rPr>
        <w:t>инструктажей</w:t>
      </w:r>
      <w:r w:rsidRPr="001501D1">
        <w:rPr>
          <w:rFonts w:ascii="Times New Roman" w:hAnsi="Times New Roman" w:cs="Times New Roman"/>
          <w:sz w:val="28"/>
          <w:szCs w:val="28"/>
        </w:rPr>
        <w:t xml:space="preserve">̆ по безопасности и охране труда, сведения о выдаче </w:t>
      </w:r>
      <w:r w:rsidR="00160FA9" w:rsidRPr="001501D1">
        <w:rPr>
          <w:rFonts w:ascii="Times New Roman" w:hAnsi="Times New Roman" w:cs="Times New Roman"/>
          <w:sz w:val="28"/>
          <w:szCs w:val="28"/>
        </w:rPr>
        <w:t xml:space="preserve">осужденному У.Т. </w:t>
      </w:r>
      <w:r w:rsidR="003A23F7" w:rsidRPr="001501D1">
        <w:rPr>
          <w:rFonts w:ascii="Times New Roman" w:hAnsi="Times New Roman" w:cs="Times New Roman"/>
          <w:sz w:val="28"/>
          <w:szCs w:val="28"/>
        </w:rPr>
        <w:t>специальной</w:t>
      </w:r>
      <w:r w:rsidRPr="001501D1">
        <w:rPr>
          <w:rFonts w:ascii="Times New Roman" w:hAnsi="Times New Roman" w:cs="Times New Roman"/>
          <w:sz w:val="28"/>
          <w:szCs w:val="28"/>
        </w:rPr>
        <w:t xml:space="preserve">̆ одежды, в том числе средств </w:t>
      </w:r>
      <w:r w:rsidR="003A23F7" w:rsidRPr="001501D1">
        <w:rPr>
          <w:rFonts w:ascii="Times New Roman" w:hAnsi="Times New Roman" w:cs="Times New Roman"/>
          <w:sz w:val="28"/>
          <w:szCs w:val="28"/>
        </w:rPr>
        <w:t>индивидуальной</w:t>
      </w:r>
      <w:r w:rsidRPr="001501D1">
        <w:rPr>
          <w:rFonts w:ascii="Times New Roman" w:hAnsi="Times New Roman" w:cs="Times New Roman"/>
          <w:sz w:val="28"/>
          <w:szCs w:val="28"/>
        </w:rPr>
        <w:t xml:space="preserve">̆ защиты. Также выявлены нарушения норм безопасности в помещении </w:t>
      </w:r>
      <w:r w:rsidR="003A23F7" w:rsidRPr="001501D1">
        <w:rPr>
          <w:rFonts w:ascii="Times New Roman" w:hAnsi="Times New Roman" w:cs="Times New Roman"/>
          <w:sz w:val="28"/>
          <w:szCs w:val="28"/>
        </w:rPr>
        <w:t>душевой</w:t>
      </w:r>
      <w:r w:rsidRPr="001501D1">
        <w:rPr>
          <w:rFonts w:ascii="Times New Roman" w:hAnsi="Times New Roman" w:cs="Times New Roman"/>
          <w:sz w:val="28"/>
          <w:szCs w:val="28"/>
        </w:rPr>
        <w:t xml:space="preserve">̆ (полы с порывами, электрическая проводка не соответствует правилам техники безопасности). По выявленным </w:t>
      </w:r>
      <w:r w:rsidRPr="001501D1">
        <w:rPr>
          <w:rFonts w:ascii="Times New Roman" w:hAnsi="Times New Roman" w:cs="Times New Roman"/>
          <w:sz w:val="28"/>
          <w:szCs w:val="28"/>
        </w:rPr>
        <w:lastRenderedPageBreak/>
        <w:t xml:space="preserve">нарушениям работодатель привлечен к </w:t>
      </w:r>
      <w:r w:rsidR="003A23F7" w:rsidRPr="001501D1">
        <w:rPr>
          <w:rFonts w:ascii="Times New Roman" w:hAnsi="Times New Roman" w:cs="Times New Roman"/>
          <w:sz w:val="28"/>
          <w:szCs w:val="28"/>
        </w:rPr>
        <w:t>административной</w:t>
      </w:r>
      <w:r w:rsidRPr="001501D1">
        <w:rPr>
          <w:rFonts w:ascii="Times New Roman" w:hAnsi="Times New Roman" w:cs="Times New Roman"/>
          <w:sz w:val="28"/>
          <w:szCs w:val="28"/>
        </w:rPr>
        <w:t xml:space="preserve">̆ ответственности по ст. 93 ч. 3, 4 </w:t>
      </w:r>
      <w:r w:rsidR="005639F6" w:rsidRPr="001501D1">
        <w:rPr>
          <w:rFonts w:ascii="Times New Roman" w:hAnsi="Times New Roman" w:cs="Times New Roman"/>
          <w:sz w:val="28"/>
          <w:szCs w:val="28"/>
        </w:rPr>
        <w:t>КоАП РК.</w:t>
      </w:r>
    </w:p>
    <w:p w14:paraId="59684DE0" w14:textId="41CF85D6" w:rsidR="00C949B0" w:rsidRPr="001501D1" w:rsidRDefault="001829B3"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Вместе с тем при рассмотрении жалоб граждан об отказе в разрешении на свидание для осужденных, оставленных в следственных изоляторах, была выявлена </w:t>
      </w:r>
      <w:r w:rsidRPr="001501D1">
        <w:rPr>
          <w:rFonts w:ascii="Times New Roman" w:hAnsi="Times New Roman" w:cs="Times New Roman"/>
          <w:b/>
          <w:sz w:val="28"/>
          <w:szCs w:val="28"/>
        </w:rPr>
        <w:t>законодательная лакуна.</w:t>
      </w:r>
      <w:r w:rsidRPr="001501D1">
        <w:rPr>
          <w:rFonts w:ascii="Times New Roman" w:hAnsi="Times New Roman" w:cs="Times New Roman"/>
          <w:sz w:val="28"/>
          <w:szCs w:val="28"/>
        </w:rPr>
        <w:t xml:space="preserve"> Так,</w:t>
      </w:r>
      <w:r w:rsidR="00C949B0" w:rsidRPr="001501D1">
        <w:rPr>
          <w:rFonts w:ascii="Times New Roman" w:hAnsi="Times New Roman" w:cs="Times New Roman"/>
          <w:sz w:val="28"/>
          <w:szCs w:val="28"/>
        </w:rPr>
        <w:t xml:space="preserve"> одной из заявительниц</w:t>
      </w:r>
      <w:r w:rsidRPr="001501D1">
        <w:rPr>
          <w:rFonts w:ascii="Times New Roman" w:hAnsi="Times New Roman" w:cs="Times New Roman"/>
          <w:sz w:val="28"/>
          <w:szCs w:val="28"/>
        </w:rPr>
        <w:t xml:space="preserve"> </w:t>
      </w:r>
      <w:r w:rsidR="00C949B0" w:rsidRPr="001501D1">
        <w:rPr>
          <w:rFonts w:ascii="Times New Roman" w:hAnsi="Times New Roman" w:cs="Times New Roman"/>
          <w:sz w:val="28"/>
          <w:szCs w:val="28"/>
        </w:rPr>
        <w:t>было отказано в предоставлении длительного свидания по причине, что статьей 92 УИК РК (оставление осужденных в учреждении смешанной безопасности и направление в учреждение полной безопасности) указанное право не предусмотрено.</w:t>
      </w:r>
    </w:p>
    <w:p w14:paraId="11806797" w14:textId="3A26D9FB" w:rsidR="00C949B0" w:rsidRPr="001501D1" w:rsidRDefault="00C949B0"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статье 92 УИК регламентировано, что осужденные, оставленные в СИ и направленные в учреждение полной безопасности для работ по хозяйственному обслуживанию, содержатся изолированно от иных лиц на условиях, предусмотренных УИК для учреждений средней безопасности, а также частью седьмой указанной статьи предусмотрены условия содержания для осужденных, переведенных для поддержания правопорядка (в том числе количество положенных коротких и длительных свиданий).</w:t>
      </w:r>
    </w:p>
    <w:p w14:paraId="0612BDD6" w14:textId="367A619B" w:rsidR="00C949B0" w:rsidRPr="001501D1" w:rsidRDefault="00C949B0"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Таким образом, при наступлении формальных сроков, часть третья статьи 90 УИК позволяет осужденным из СИ обратиться в суд с ходатайством о применении УДО либо ЗМН без этапирования по месту отбывания наказания. </w:t>
      </w:r>
    </w:p>
    <w:p w14:paraId="68CE5CA0" w14:textId="6AB9B6D0" w:rsidR="00C949B0" w:rsidRPr="001501D1" w:rsidRDefault="00C949B0"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При этом не детализированы вопросы предоставления длительных свиданий и других составляющих по условиям отбывания наказания согласно виду безопасности учреждения по приговору суда (получение посылок, передач, бандеролей, приобретение продуктов питания и предметов первой необходимости).  </w:t>
      </w:r>
    </w:p>
    <w:p w14:paraId="245D6C38" w14:textId="71A730E3" w:rsidR="00C949B0" w:rsidRPr="001501D1" w:rsidRDefault="001829B3"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Вместе с тем предоставление свидания осужденным преследует цель сохранения и поддержания их социально-положительных связей в период отбывания ими наказания в виде лишения свободы, что вытекает из средств исправления осужденных, обозначенных в статье 7 УИК</w:t>
      </w:r>
      <w:r w:rsidR="00C949B0" w:rsidRPr="001501D1">
        <w:rPr>
          <w:rFonts w:ascii="Times New Roman" w:hAnsi="Times New Roman" w:cs="Times New Roman"/>
          <w:sz w:val="28"/>
          <w:szCs w:val="28"/>
        </w:rPr>
        <w:t xml:space="preserve"> РК</w:t>
      </w:r>
      <w:r w:rsidRPr="001501D1">
        <w:rPr>
          <w:rFonts w:ascii="Times New Roman" w:hAnsi="Times New Roman" w:cs="Times New Roman"/>
          <w:sz w:val="28"/>
          <w:szCs w:val="28"/>
        </w:rPr>
        <w:t>.</w:t>
      </w:r>
      <w:r w:rsidR="00C949B0" w:rsidRPr="001501D1">
        <w:rPr>
          <w:rFonts w:ascii="Times New Roman" w:hAnsi="Times New Roman" w:cs="Times New Roman"/>
          <w:sz w:val="28"/>
          <w:szCs w:val="28"/>
        </w:rPr>
        <w:t xml:space="preserve"> </w:t>
      </w:r>
    </w:p>
    <w:p w14:paraId="50C79EC1" w14:textId="0630F6F5" w:rsidR="001829B3" w:rsidRPr="001501D1" w:rsidRDefault="00C949B0"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Принимая во внимание, что во всех следственных изоляторах страны имеются оборудованные комнаты для свиданий, в том числе длительных, Уполномоченным </w:t>
      </w:r>
      <w:r w:rsidRPr="00F176CF">
        <w:rPr>
          <w:rFonts w:ascii="Times New Roman" w:hAnsi="Times New Roman" w:cs="Times New Roman"/>
          <w:sz w:val="28"/>
          <w:szCs w:val="28"/>
        </w:rPr>
        <w:t>предлагается</w:t>
      </w:r>
      <w:r w:rsidR="001829B3" w:rsidRPr="00F176CF">
        <w:rPr>
          <w:rFonts w:ascii="Times New Roman" w:hAnsi="Times New Roman" w:cs="Times New Roman"/>
          <w:sz w:val="28"/>
          <w:szCs w:val="28"/>
        </w:rPr>
        <w:t xml:space="preserve"> в рамках нормотворческой работы инициировать поправки в статью 92 УИК</w:t>
      </w:r>
      <w:r w:rsidRPr="00F176CF">
        <w:rPr>
          <w:rFonts w:ascii="Times New Roman" w:hAnsi="Times New Roman" w:cs="Times New Roman"/>
          <w:sz w:val="28"/>
          <w:szCs w:val="28"/>
        </w:rPr>
        <w:t xml:space="preserve"> РК</w:t>
      </w:r>
      <w:r w:rsidR="001829B3" w:rsidRPr="00F176CF">
        <w:rPr>
          <w:rFonts w:ascii="Times New Roman" w:hAnsi="Times New Roman" w:cs="Times New Roman"/>
          <w:sz w:val="28"/>
          <w:szCs w:val="28"/>
        </w:rPr>
        <w:t xml:space="preserve"> в части условий содержания осужденных, оставленных в</w:t>
      </w:r>
      <w:r w:rsidRPr="00F176CF">
        <w:rPr>
          <w:rFonts w:ascii="Times New Roman" w:hAnsi="Times New Roman" w:cs="Times New Roman"/>
          <w:sz w:val="28"/>
          <w:szCs w:val="28"/>
        </w:rPr>
        <w:t xml:space="preserve"> СИ</w:t>
      </w:r>
      <w:r w:rsidR="001829B3" w:rsidRPr="00F176CF">
        <w:rPr>
          <w:rFonts w:ascii="Times New Roman" w:hAnsi="Times New Roman" w:cs="Times New Roman"/>
          <w:sz w:val="28"/>
          <w:szCs w:val="28"/>
        </w:rPr>
        <w:t xml:space="preserve"> по основаниям внесения ими ходатайств в суд об условно-досрочном освобождении либо замены неотбытой части наказания более мягким видом наказания (в том числе вопросы коротких и длительных свиданий).</w:t>
      </w:r>
    </w:p>
    <w:p w14:paraId="78B323D7" w14:textId="360B60D0" w:rsidR="001829B3" w:rsidRPr="001501D1" w:rsidRDefault="001829B3"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При этом до принятия законодательных поправок полагаем также целесообразным для территориальных учреждений разработать совместные разъяснения уполномоченного органа уголовно-исполнительной системы и профильной службы Генеральной прокуратуры по вопросам предоставления свиданий осужденным вышеизложенной категории в условиях следственных изоляторов.</w:t>
      </w:r>
    </w:p>
    <w:p w14:paraId="3D2C80D4" w14:textId="514E340A" w:rsidR="00AC2C50" w:rsidRPr="001501D1" w:rsidRDefault="00DC5CA4" w:rsidP="003428E8">
      <w:pPr>
        <w:pStyle w:val="ae"/>
        <w:tabs>
          <w:tab w:val="left" w:pos="0"/>
        </w:tabs>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в некоторых жалобах заявители также просили о пересмотре норм национального законодательства в части </w:t>
      </w:r>
      <w:r w:rsidRPr="001501D1">
        <w:rPr>
          <w:rFonts w:ascii="Times New Roman" w:hAnsi="Times New Roman" w:cs="Times New Roman"/>
          <w:b/>
          <w:sz w:val="28"/>
          <w:szCs w:val="28"/>
        </w:rPr>
        <w:t xml:space="preserve">сокращения </w:t>
      </w:r>
      <w:r w:rsidRPr="001501D1">
        <w:rPr>
          <w:rFonts w:ascii="Times New Roman" w:hAnsi="Times New Roman" w:cs="Times New Roman"/>
          <w:b/>
          <w:sz w:val="28"/>
          <w:szCs w:val="28"/>
        </w:rPr>
        <w:lastRenderedPageBreak/>
        <w:t xml:space="preserve">срока перевода (10 лет) из строгих условий отбывания наказания в обычные условия </w:t>
      </w:r>
      <w:r w:rsidRPr="001501D1">
        <w:rPr>
          <w:rFonts w:ascii="Times New Roman" w:hAnsi="Times New Roman" w:cs="Times New Roman"/>
          <w:sz w:val="28"/>
          <w:szCs w:val="28"/>
        </w:rPr>
        <w:t>(ст. 141 УИК РК). Данная проблема была отражена в Докладе УПЧ за 2021 год. УПЧ было отмечено, что существенная разница в сроках перевода в зависимости от режима не отвечает целям уголовно-исполнительного законодательства по исправлению и перевоспитанию осужденных, а только порождает озлобленность на пенитенциарную систему. В отчетном году МВД РК сообщило</w:t>
      </w:r>
      <w:r w:rsidR="00905D13">
        <w:rPr>
          <w:rFonts w:ascii="Times New Roman" w:hAnsi="Times New Roman" w:cs="Times New Roman"/>
          <w:sz w:val="28"/>
          <w:szCs w:val="28"/>
        </w:rPr>
        <w:t>,</w:t>
      </w:r>
      <w:r w:rsidRPr="001501D1">
        <w:rPr>
          <w:rFonts w:ascii="Times New Roman" w:hAnsi="Times New Roman" w:cs="Times New Roman"/>
          <w:sz w:val="28"/>
          <w:szCs w:val="28"/>
        </w:rPr>
        <w:t xml:space="preserve"> что </w:t>
      </w:r>
      <w:r w:rsidR="00905D13">
        <w:rPr>
          <w:rFonts w:ascii="Times New Roman" w:hAnsi="Times New Roman" w:cs="Times New Roman"/>
          <w:sz w:val="28"/>
          <w:szCs w:val="28"/>
        </w:rPr>
        <w:t xml:space="preserve">рассматриваются внесение </w:t>
      </w:r>
      <w:r w:rsidR="00AC2C50" w:rsidRPr="001501D1">
        <w:rPr>
          <w:rFonts w:ascii="Times New Roman" w:hAnsi="Times New Roman" w:cs="Times New Roman"/>
          <w:sz w:val="28"/>
          <w:szCs w:val="28"/>
        </w:rPr>
        <w:t>соответствующи</w:t>
      </w:r>
      <w:r w:rsidR="00905D13">
        <w:rPr>
          <w:rFonts w:ascii="Times New Roman" w:hAnsi="Times New Roman" w:cs="Times New Roman"/>
          <w:sz w:val="28"/>
          <w:szCs w:val="28"/>
        </w:rPr>
        <w:t>х</w:t>
      </w:r>
      <w:r w:rsidR="00AC2C50" w:rsidRPr="001501D1">
        <w:rPr>
          <w:rFonts w:ascii="Times New Roman" w:hAnsi="Times New Roman" w:cs="Times New Roman"/>
          <w:sz w:val="28"/>
          <w:szCs w:val="28"/>
        </w:rPr>
        <w:t xml:space="preserve"> поправ</w:t>
      </w:r>
      <w:r w:rsidR="00905D13">
        <w:rPr>
          <w:rFonts w:ascii="Times New Roman" w:hAnsi="Times New Roman" w:cs="Times New Roman"/>
          <w:sz w:val="28"/>
          <w:szCs w:val="28"/>
        </w:rPr>
        <w:t>ок</w:t>
      </w:r>
      <w:r w:rsidR="00AC2C50" w:rsidRPr="001501D1">
        <w:rPr>
          <w:rFonts w:ascii="Times New Roman" w:hAnsi="Times New Roman" w:cs="Times New Roman"/>
          <w:sz w:val="28"/>
          <w:szCs w:val="28"/>
        </w:rPr>
        <w:t xml:space="preserve"> в статью 141 УИК РК касательно снижения сроков перевода из строгих условий отбывания наказания в обычные, </w:t>
      </w:r>
      <w:r w:rsidR="00AC2C50" w:rsidRPr="001501D1">
        <w:rPr>
          <w:rFonts w:ascii="Times New Roman" w:hAnsi="Times New Roman" w:cs="Times New Roman"/>
          <w:b/>
          <w:sz w:val="28"/>
          <w:szCs w:val="28"/>
        </w:rPr>
        <w:t>а именно с десят</w:t>
      </w:r>
      <w:r w:rsidR="002F7E66">
        <w:rPr>
          <w:rFonts w:ascii="Times New Roman" w:hAnsi="Times New Roman" w:cs="Times New Roman"/>
          <w:b/>
          <w:sz w:val="28"/>
          <w:szCs w:val="28"/>
        </w:rPr>
        <w:t>и</w:t>
      </w:r>
      <w:r w:rsidR="00AC2C50" w:rsidRPr="001501D1">
        <w:rPr>
          <w:rFonts w:ascii="Times New Roman" w:hAnsi="Times New Roman" w:cs="Times New Roman"/>
          <w:b/>
          <w:sz w:val="28"/>
          <w:szCs w:val="28"/>
        </w:rPr>
        <w:t xml:space="preserve"> лет до пяти,</w:t>
      </w:r>
      <w:r w:rsidR="00AC2C50" w:rsidRPr="001501D1">
        <w:rPr>
          <w:rFonts w:ascii="Times New Roman" w:hAnsi="Times New Roman" w:cs="Times New Roman"/>
          <w:sz w:val="28"/>
          <w:szCs w:val="28"/>
        </w:rPr>
        <w:t xml:space="preserve"> при отсутствии взысканий за нарушения установленного порядка отбывания наказания</w:t>
      </w:r>
      <w:r w:rsidR="00905D13">
        <w:rPr>
          <w:rFonts w:ascii="Times New Roman" w:hAnsi="Times New Roman" w:cs="Times New Roman"/>
          <w:sz w:val="28"/>
          <w:szCs w:val="28"/>
        </w:rPr>
        <w:t>.</w:t>
      </w:r>
      <w:r w:rsidR="00AC2C50" w:rsidRPr="001501D1">
        <w:rPr>
          <w:rFonts w:ascii="Times New Roman" w:hAnsi="Times New Roman" w:cs="Times New Roman"/>
          <w:sz w:val="28"/>
          <w:szCs w:val="28"/>
        </w:rPr>
        <w:t xml:space="preserve"> Аналогичные изменения касаются сроков перевода из обычных в облегченные условия отбывания наказания.</w:t>
      </w:r>
    </w:p>
    <w:p w14:paraId="2500EC7D" w14:textId="13460AC5" w:rsidR="00D51E87" w:rsidRPr="001501D1" w:rsidRDefault="00160FA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Как и в предыдущие годы, в адрес УПЧ в отчетном периоде поступали жалобы </w:t>
      </w:r>
      <w:r w:rsidRPr="001501D1">
        <w:rPr>
          <w:rFonts w:ascii="Times New Roman" w:hAnsi="Times New Roman" w:cs="Times New Roman"/>
          <w:b/>
          <w:sz w:val="28"/>
          <w:szCs w:val="28"/>
        </w:rPr>
        <w:t>о несогласии осужденных с решениями судебных органов (33 жалобы)</w:t>
      </w:r>
      <w:r w:rsidRPr="001501D1">
        <w:rPr>
          <w:rFonts w:ascii="Times New Roman" w:hAnsi="Times New Roman" w:cs="Times New Roman"/>
          <w:sz w:val="28"/>
          <w:szCs w:val="28"/>
        </w:rPr>
        <w:t xml:space="preserve">. На все поступившие обращения сотрудниками НЦПЧ были даны разъяснения согласно нормам действующего законодательства Республики Казахстан. </w:t>
      </w:r>
    </w:p>
    <w:p w14:paraId="6EB731AB" w14:textId="1171FABF" w:rsidR="00D51E87" w:rsidRPr="001501D1" w:rsidRDefault="00160FA9"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w:t>
      </w:r>
      <w:r w:rsidR="001829B3" w:rsidRPr="001501D1">
        <w:rPr>
          <w:rFonts w:ascii="Times New Roman" w:hAnsi="Times New Roman" w:cs="Times New Roman"/>
          <w:sz w:val="28"/>
          <w:szCs w:val="28"/>
        </w:rPr>
        <w:t xml:space="preserve">участились также жалобы касательно несогласия осужденных с назначением </w:t>
      </w:r>
      <w:r w:rsidR="001829B3" w:rsidRPr="001501D1">
        <w:rPr>
          <w:rFonts w:ascii="Times New Roman" w:hAnsi="Times New Roman" w:cs="Times New Roman"/>
          <w:b/>
          <w:sz w:val="28"/>
          <w:szCs w:val="28"/>
        </w:rPr>
        <w:t>дисциплинарного взыскания</w:t>
      </w:r>
      <w:r w:rsidR="001829B3" w:rsidRPr="001501D1">
        <w:rPr>
          <w:rFonts w:ascii="Times New Roman" w:hAnsi="Times New Roman" w:cs="Times New Roman"/>
          <w:sz w:val="28"/>
          <w:szCs w:val="28"/>
        </w:rPr>
        <w:t xml:space="preserve"> (необоснованном помещении в дисциплинарные изоляторы (ДИЗО), назначении незаконных выговоров). Преимущественное большинство</w:t>
      </w:r>
      <w:r w:rsidR="001829B3" w:rsidRPr="001501D1">
        <w:rPr>
          <w:rFonts w:ascii="Times New Roman" w:hAnsi="Times New Roman" w:cs="Times New Roman"/>
          <w:b/>
          <w:sz w:val="28"/>
          <w:szCs w:val="28"/>
        </w:rPr>
        <w:t xml:space="preserve"> </w:t>
      </w:r>
      <w:r w:rsidR="001829B3" w:rsidRPr="001501D1">
        <w:rPr>
          <w:rFonts w:ascii="Times New Roman" w:hAnsi="Times New Roman" w:cs="Times New Roman"/>
          <w:sz w:val="28"/>
          <w:szCs w:val="28"/>
        </w:rPr>
        <w:t xml:space="preserve">доводов заявителей не нашли своего подтверждения. </w:t>
      </w:r>
      <w:r w:rsidR="00C949B0" w:rsidRPr="001501D1">
        <w:rPr>
          <w:rFonts w:ascii="Times New Roman" w:hAnsi="Times New Roman" w:cs="Times New Roman"/>
          <w:sz w:val="28"/>
          <w:szCs w:val="28"/>
        </w:rPr>
        <w:t>Однако по одному обращению поступил ответ о не назначении дисциплинарного наказания осужденному У.Т.</w:t>
      </w:r>
      <w:r w:rsidR="00C949B0" w:rsidRPr="001501D1">
        <w:rPr>
          <w:rFonts w:ascii="Times New Roman" w:hAnsi="Times New Roman" w:cs="Times New Roman"/>
          <w:b/>
          <w:sz w:val="28"/>
          <w:szCs w:val="28"/>
        </w:rPr>
        <w:t xml:space="preserve"> </w:t>
      </w:r>
      <w:r w:rsidR="00C949B0" w:rsidRPr="001501D1">
        <w:rPr>
          <w:rFonts w:ascii="Times New Roman" w:hAnsi="Times New Roman" w:cs="Times New Roman"/>
          <w:sz w:val="28"/>
          <w:szCs w:val="28"/>
        </w:rPr>
        <w:t xml:space="preserve">ввиду принятия во внимание его доводов о невозможности исполнения требования сотрудника учреждения. </w:t>
      </w:r>
    </w:p>
    <w:p w14:paraId="5CAD314D" w14:textId="1B2300B8" w:rsidR="00CD5678" w:rsidRPr="001501D1" w:rsidRDefault="00CD5678"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Также в адрес УПЧ поступила жалоба о необоснованном помещении в ДИЗО осужденного Н.Е., отбывающего наказание в исправительном учреждении в Алматинской области. По результатам рассмотрения данного обращения, </w:t>
      </w:r>
      <w:r w:rsidR="008E56D4" w:rsidRPr="001501D1">
        <w:rPr>
          <w:rFonts w:ascii="Times New Roman" w:hAnsi="Times New Roman" w:cs="Times New Roman"/>
          <w:sz w:val="28"/>
          <w:szCs w:val="28"/>
        </w:rPr>
        <w:t>в</w:t>
      </w:r>
      <w:r w:rsidRPr="001501D1">
        <w:rPr>
          <w:rFonts w:ascii="Times New Roman" w:hAnsi="Times New Roman" w:cs="Times New Roman"/>
          <w:sz w:val="28"/>
          <w:szCs w:val="28"/>
        </w:rPr>
        <w:t xml:space="preserve"> НПЦЧ </w:t>
      </w:r>
      <w:r w:rsidR="008E56D4" w:rsidRPr="001501D1">
        <w:rPr>
          <w:rFonts w:ascii="Times New Roman" w:hAnsi="Times New Roman" w:cs="Times New Roman"/>
          <w:sz w:val="28"/>
          <w:szCs w:val="28"/>
        </w:rPr>
        <w:t xml:space="preserve">поступил ответ </w:t>
      </w:r>
      <w:r w:rsidRPr="001501D1">
        <w:rPr>
          <w:rFonts w:ascii="Times New Roman" w:hAnsi="Times New Roman" w:cs="Times New Roman"/>
          <w:sz w:val="28"/>
          <w:szCs w:val="28"/>
        </w:rPr>
        <w:t>орган</w:t>
      </w:r>
      <w:r w:rsidR="008E56D4" w:rsidRPr="001501D1">
        <w:rPr>
          <w:rFonts w:ascii="Times New Roman" w:hAnsi="Times New Roman" w:cs="Times New Roman"/>
          <w:sz w:val="28"/>
          <w:szCs w:val="28"/>
        </w:rPr>
        <w:t>ов</w:t>
      </w:r>
      <w:r w:rsidRPr="001501D1">
        <w:rPr>
          <w:rFonts w:ascii="Times New Roman" w:hAnsi="Times New Roman" w:cs="Times New Roman"/>
          <w:sz w:val="28"/>
          <w:szCs w:val="28"/>
        </w:rPr>
        <w:t xml:space="preserve"> прокуратуры</w:t>
      </w:r>
      <w:r w:rsidR="008E56D4" w:rsidRPr="001501D1">
        <w:rPr>
          <w:rFonts w:ascii="Times New Roman" w:hAnsi="Times New Roman" w:cs="Times New Roman"/>
          <w:sz w:val="28"/>
          <w:szCs w:val="28"/>
        </w:rPr>
        <w:t xml:space="preserve"> </w:t>
      </w:r>
      <w:r w:rsidRPr="001501D1">
        <w:rPr>
          <w:rFonts w:ascii="Times New Roman" w:hAnsi="Times New Roman" w:cs="Times New Roman"/>
          <w:sz w:val="28"/>
          <w:szCs w:val="28"/>
        </w:rPr>
        <w:t>об отмене наложенного дисциплинарного взыскания в отношении осужденного Н.Е., ввиду необоснованности. Вопрос о привлечении виновных лиц к дисциплинарной ответственности учреждением был также рассмотрен, и приказом руководства в отношении двух сотрудников</w:t>
      </w:r>
      <w:r w:rsidR="008E56D4" w:rsidRPr="001501D1">
        <w:rPr>
          <w:rFonts w:ascii="Times New Roman" w:hAnsi="Times New Roman" w:cs="Times New Roman"/>
          <w:sz w:val="28"/>
          <w:szCs w:val="28"/>
        </w:rPr>
        <w:t xml:space="preserve"> исправительного учреждения</w:t>
      </w:r>
      <w:r w:rsidRPr="001501D1">
        <w:rPr>
          <w:rFonts w:ascii="Times New Roman" w:hAnsi="Times New Roman" w:cs="Times New Roman"/>
          <w:sz w:val="28"/>
          <w:szCs w:val="28"/>
        </w:rPr>
        <w:t xml:space="preserve"> были объявлены</w:t>
      </w:r>
      <w:r w:rsidRPr="001501D1">
        <w:rPr>
          <w:rFonts w:ascii="Times New Roman" w:hAnsi="Times New Roman" w:cs="Times New Roman"/>
          <w:b/>
          <w:bCs/>
          <w:sz w:val="28"/>
          <w:szCs w:val="28"/>
        </w:rPr>
        <w:t xml:space="preserve"> выговоры.</w:t>
      </w:r>
      <w:r w:rsidRPr="001501D1">
        <w:rPr>
          <w:rFonts w:ascii="Times New Roman" w:hAnsi="Times New Roman" w:cs="Times New Roman"/>
          <w:sz w:val="28"/>
          <w:szCs w:val="28"/>
        </w:rPr>
        <w:t xml:space="preserve"> </w:t>
      </w:r>
    </w:p>
    <w:p w14:paraId="2456D3B1" w14:textId="10164640" w:rsidR="005639F6" w:rsidRPr="001501D1" w:rsidRDefault="00DA76DC" w:rsidP="003428E8">
      <w:pPr>
        <w:pStyle w:val="Default"/>
        <w:ind w:firstLine="709"/>
        <w:jc w:val="both"/>
        <w:rPr>
          <w:color w:val="auto"/>
          <w:sz w:val="28"/>
          <w:szCs w:val="28"/>
        </w:rPr>
      </w:pPr>
      <w:r w:rsidRPr="001501D1">
        <w:rPr>
          <w:color w:val="auto"/>
          <w:sz w:val="28"/>
          <w:szCs w:val="28"/>
        </w:rPr>
        <w:t xml:space="preserve">В </w:t>
      </w:r>
      <w:r w:rsidR="00C949B0" w:rsidRPr="001501D1">
        <w:rPr>
          <w:b/>
          <w:color w:val="auto"/>
          <w:sz w:val="28"/>
          <w:szCs w:val="28"/>
        </w:rPr>
        <w:t>23</w:t>
      </w:r>
      <w:r w:rsidRPr="001501D1">
        <w:rPr>
          <w:b/>
          <w:color w:val="auto"/>
          <w:sz w:val="28"/>
          <w:szCs w:val="28"/>
        </w:rPr>
        <w:t xml:space="preserve"> </w:t>
      </w:r>
      <w:r w:rsidR="00C949B0" w:rsidRPr="001501D1">
        <w:rPr>
          <w:color w:val="auto"/>
          <w:sz w:val="28"/>
          <w:szCs w:val="28"/>
        </w:rPr>
        <w:t>жалобах заявители сообщали об оказании некачественного медицинского обслуживания</w:t>
      </w:r>
      <w:r w:rsidR="009E4725" w:rsidRPr="001501D1">
        <w:rPr>
          <w:color w:val="auto"/>
          <w:sz w:val="28"/>
          <w:szCs w:val="28"/>
        </w:rPr>
        <w:t xml:space="preserve"> (более подробно защита прав осужденных на охрану здоровья рассмотрена в подразделе 3.2 «Право на охрану здоровья»)</w:t>
      </w:r>
      <w:r w:rsidR="00C949B0" w:rsidRPr="001501D1">
        <w:rPr>
          <w:color w:val="auto"/>
          <w:sz w:val="28"/>
          <w:szCs w:val="28"/>
        </w:rPr>
        <w:t xml:space="preserve">. Осужденные жаловались на несвоевременное оказание медицинской помощи, </w:t>
      </w:r>
      <w:r w:rsidR="005639F6" w:rsidRPr="001501D1">
        <w:rPr>
          <w:color w:val="auto"/>
          <w:sz w:val="28"/>
          <w:szCs w:val="28"/>
        </w:rPr>
        <w:t xml:space="preserve">отсутствие проведения обязательного осмотра, </w:t>
      </w:r>
      <w:r w:rsidR="00C949B0" w:rsidRPr="001501D1">
        <w:rPr>
          <w:color w:val="auto"/>
          <w:sz w:val="28"/>
          <w:szCs w:val="28"/>
        </w:rPr>
        <w:t xml:space="preserve">отсутствие лекарственных препаратов и т.д. </w:t>
      </w:r>
      <w:r w:rsidR="005639F6" w:rsidRPr="001501D1">
        <w:rPr>
          <w:color w:val="auto"/>
          <w:sz w:val="28"/>
          <w:szCs w:val="28"/>
        </w:rPr>
        <w:t xml:space="preserve">Следует отметить, что в отчетном году имеются положительные результаты рассмотрения жалоб данной категории. Так, по итогам рассмотрения обращения осужденного А.Р. в части неоказания надлежащей медицинской помощи, Департаментом медицинского и фармацевтического контроля ВКО по результатам проверки </w:t>
      </w:r>
      <w:r w:rsidR="005639F6" w:rsidRPr="001501D1">
        <w:rPr>
          <w:color w:val="auto"/>
          <w:sz w:val="28"/>
          <w:szCs w:val="28"/>
        </w:rPr>
        <w:lastRenderedPageBreak/>
        <w:t xml:space="preserve">выявлены нарушения в деятельности медицинской части учреждения (в амбулаторной карте отсутствует сведения о выявленном ХВГВ согласно форме №034/у, в 2022г. не проведен обязательный медицинский осмотр, выставлен диагноз «Цирроз печени» без исследования и подтверждения специалистами и т.д.). По результатам указанной проверки, начальник учреждения привлечен к административной ответственности по ст.426 ч.1 КоАП РК (несоблюдение правил хранения лекарственных и медицинских изделий в соответствии с требованиями НПА). </w:t>
      </w:r>
    </w:p>
    <w:p w14:paraId="1BEB77AE" w14:textId="11599933" w:rsidR="00C949B0" w:rsidRPr="001501D1" w:rsidRDefault="005639F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Мы полагаем, что с</w:t>
      </w:r>
      <w:r w:rsidR="00C949B0" w:rsidRPr="001501D1">
        <w:rPr>
          <w:rFonts w:ascii="Times New Roman" w:hAnsi="Times New Roman" w:cs="Times New Roman"/>
          <w:sz w:val="28"/>
          <w:szCs w:val="28"/>
        </w:rPr>
        <w:t>ущественным достижением является передача медицинского обеспечения из тюремной системы в гражданское ведомство. Реализация данного направления является одной из ключевых рекомендаций ООН как релевантное право на охрану здоровья (в системе общественного здравоохранения) и обеспечение независимости медицинского персонала, что является дополнительной профилактикой против пыток и жесткого обращения с осужденными лицами.</w:t>
      </w:r>
    </w:p>
    <w:p w14:paraId="484BEB34" w14:textId="0BAB774E" w:rsidR="00DA76DC" w:rsidRPr="001501D1" w:rsidRDefault="00DA76DC" w:rsidP="003428E8">
      <w:pPr>
        <w:spacing w:after="0" w:line="240" w:lineRule="auto"/>
        <w:ind w:firstLine="709"/>
        <w:jc w:val="both"/>
        <w:rPr>
          <w:rFonts w:ascii="Times New Roman" w:hAnsi="Times New Roman" w:cs="Times New Roman"/>
          <w:bCs/>
          <w:sz w:val="28"/>
          <w:szCs w:val="28"/>
        </w:rPr>
      </w:pPr>
      <w:r w:rsidRPr="001501D1">
        <w:rPr>
          <w:rFonts w:ascii="Times New Roman" w:hAnsi="Times New Roman" w:cs="Times New Roman"/>
          <w:bCs/>
          <w:sz w:val="28"/>
          <w:szCs w:val="28"/>
        </w:rPr>
        <w:t xml:space="preserve">Уполномоченный, при осуществлении координации деятельности НПМ, обращает особое внимание на условия содержания </w:t>
      </w:r>
      <w:r w:rsidRPr="001501D1">
        <w:rPr>
          <w:rFonts w:ascii="Times New Roman" w:hAnsi="Times New Roman" w:cs="Times New Roman"/>
          <w:b/>
          <w:bCs/>
          <w:sz w:val="28"/>
          <w:szCs w:val="28"/>
        </w:rPr>
        <w:t>осужденных женщин и детей,</w:t>
      </w:r>
      <w:r w:rsidRPr="001501D1">
        <w:rPr>
          <w:rFonts w:ascii="Times New Roman" w:hAnsi="Times New Roman" w:cs="Times New Roman"/>
          <w:bCs/>
          <w:sz w:val="28"/>
          <w:szCs w:val="28"/>
        </w:rPr>
        <w:t xml:space="preserve"> </w:t>
      </w:r>
      <w:r w:rsidRPr="001501D1">
        <w:rPr>
          <w:rFonts w:ascii="Times New Roman" w:hAnsi="Times New Roman" w:cs="Times New Roman"/>
          <w:b/>
          <w:bCs/>
          <w:sz w:val="28"/>
          <w:szCs w:val="28"/>
        </w:rPr>
        <w:t>находящихся с ними в исправительных учреждениях</w:t>
      </w:r>
      <w:r w:rsidRPr="001501D1">
        <w:rPr>
          <w:rFonts w:ascii="Times New Roman" w:hAnsi="Times New Roman" w:cs="Times New Roman"/>
          <w:bCs/>
          <w:sz w:val="28"/>
          <w:szCs w:val="28"/>
        </w:rPr>
        <w:t xml:space="preserve">. </w:t>
      </w:r>
      <w:r w:rsidR="006E4277" w:rsidRPr="001501D1">
        <w:rPr>
          <w:rFonts w:ascii="Times New Roman" w:hAnsi="Times New Roman" w:cs="Times New Roman"/>
          <w:bCs/>
          <w:sz w:val="28"/>
          <w:szCs w:val="28"/>
        </w:rPr>
        <w:t xml:space="preserve">В 2022 году в адрес УПЧ поступали обращения о необходимости создания условий для содержания осужденных женщин с детьми. По итогам рассмотрения поступивших жалоб, НЦПЧ были получены ответы уполномоченных органов об отсутствии претензий заявительниц ввиду обеспечения учреждением необходимых условий (комната для проживания с ребенком обеспечена необходимыми вещами, отдельным спальным местом, постельными принадлежностями). </w:t>
      </w:r>
    </w:p>
    <w:p w14:paraId="3D1C0112" w14:textId="0D165D8F" w:rsidR="006E4277" w:rsidRPr="001501D1" w:rsidRDefault="006E4277" w:rsidP="003428E8">
      <w:pPr>
        <w:spacing w:after="0" w:line="240" w:lineRule="auto"/>
        <w:ind w:firstLine="709"/>
        <w:jc w:val="both"/>
        <w:rPr>
          <w:rFonts w:ascii="Times New Roman" w:hAnsi="Times New Roman" w:cs="Times New Roman"/>
          <w:bCs/>
          <w:sz w:val="28"/>
          <w:szCs w:val="28"/>
        </w:rPr>
      </w:pPr>
      <w:r w:rsidRPr="001501D1">
        <w:rPr>
          <w:rFonts w:ascii="Times New Roman" w:hAnsi="Times New Roman" w:cs="Times New Roman"/>
          <w:bCs/>
          <w:sz w:val="28"/>
          <w:szCs w:val="28"/>
        </w:rPr>
        <w:t xml:space="preserve">В 2022 году </w:t>
      </w:r>
      <w:r w:rsidR="004F61BB" w:rsidRPr="004F61BB">
        <w:rPr>
          <w:rFonts w:ascii="Times New Roman" w:hAnsi="Times New Roman" w:cs="Times New Roman"/>
          <w:bCs/>
          <w:sz w:val="28"/>
          <w:szCs w:val="28"/>
        </w:rPr>
        <w:t>от осужденных поступили 18 обращений с просьбой оказать содействие в разрешении</w:t>
      </w:r>
      <w:r w:rsidR="004F61BB">
        <w:rPr>
          <w:rFonts w:ascii="Times New Roman" w:hAnsi="Times New Roman" w:cs="Times New Roman"/>
          <w:b/>
          <w:bCs/>
          <w:sz w:val="28"/>
          <w:szCs w:val="28"/>
        </w:rPr>
        <w:t xml:space="preserve"> </w:t>
      </w:r>
      <w:r w:rsidRPr="001501D1">
        <w:rPr>
          <w:rFonts w:ascii="Times New Roman" w:hAnsi="Times New Roman" w:cs="Times New Roman"/>
          <w:bCs/>
          <w:sz w:val="28"/>
          <w:szCs w:val="28"/>
        </w:rPr>
        <w:t xml:space="preserve">вопросов условно-досрочного освобождения или замены неотбытой части наказания более мягким </w:t>
      </w:r>
      <w:r w:rsidR="004F61BB">
        <w:rPr>
          <w:rFonts w:ascii="Times New Roman" w:hAnsi="Times New Roman" w:cs="Times New Roman"/>
          <w:bCs/>
          <w:sz w:val="28"/>
          <w:szCs w:val="28"/>
        </w:rPr>
        <w:t>видом наказания. Каждая из обращений</w:t>
      </w:r>
      <w:r w:rsidRPr="001501D1">
        <w:rPr>
          <w:rFonts w:ascii="Times New Roman" w:hAnsi="Times New Roman" w:cs="Times New Roman"/>
          <w:bCs/>
          <w:sz w:val="28"/>
          <w:szCs w:val="28"/>
        </w:rPr>
        <w:t xml:space="preserve"> была тщательно рассмотрена, даны разъяснения в соответствии с законодательством. </w:t>
      </w:r>
    </w:p>
    <w:p w14:paraId="44311B78" w14:textId="29C3E3D9" w:rsidR="00076E7C" w:rsidRPr="001501D1" w:rsidRDefault="00211698" w:rsidP="003428E8">
      <w:pPr>
        <w:spacing w:after="0" w:line="240" w:lineRule="auto"/>
        <w:ind w:firstLine="709"/>
        <w:jc w:val="both"/>
        <w:rPr>
          <w:rFonts w:ascii="Times New Roman" w:hAnsi="Times New Roman" w:cs="Times New Roman"/>
          <w:bCs/>
          <w:sz w:val="28"/>
          <w:szCs w:val="28"/>
        </w:rPr>
      </w:pPr>
      <w:r w:rsidRPr="001501D1">
        <w:rPr>
          <w:rFonts w:ascii="Times New Roman" w:hAnsi="Times New Roman" w:cs="Times New Roman"/>
          <w:bCs/>
          <w:noProof/>
          <w:sz w:val="28"/>
          <w:szCs w:val="28"/>
          <w:lang w:eastAsia="ru-RU"/>
        </w:rPr>
        <mc:AlternateContent>
          <mc:Choice Requires="wpg">
            <w:drawing>
              <wp:anchor distT="0" distB="0" distL="228600" distR="228600" simplePos="0" relativeHeight="251639808" behindDoc="0" locked="0" layoutInCell="1" allowOverlap="1" wp14:anchorId="28E31919" wp14:editId="4648F972">
                <wp:simplePos x="0" y="0"/>
                <wp:positionH relativeFrom="margin">
                  <wp:posOffset>-1270</wp:posOffset>
                </wp:positionH>
                <wp:positionV relativeFrom="page">
                  <wp:posOffset>3072130</wp:posOffset>
                </wp:positionV>
                <wp:extent cx="3261995" cy="2136140"/>
                <wp:effectExtent l="0" t="0" r="0" b="0"/>
                <wp:wrapSquare wrapText="bothSides"/>
                <wp:docPr id="13" name="Group 173"/>
                <wp:cNvGraphicFramePr/>
                <a:graphic xmlns:a="http://schemas.openxmlformats.org/drawingml/2006/main">
                  <a:graphicData uri="http://schemas.microsoft.com/office/word/2010/wordprocessingGroup">
                    <wpg:wgp>
                      <wpg:cNvGrpSpPr/>
                      <wpg:grpSpPr>
                        <a:xfrm>
                          <a:off x="0" y="0"/>
                          <a:ext cx="3261995" cy="2136140"/>
                          <a:chOff x="0" y="0"/>
                          <a:chExt cx="3218688" cy="2028766"/>
                        </a:xfrm>
                      </wpg:grpSpPr>
                      <wps:wsp>
                        <wps:cNvPr id="1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75"/>
                        <wpg:cNvGrpSpPr/>
                        <wpg:grpSpPr>
                          <a:xfrm>
                            <a:off x="0" y="19050"/>
                            <a:ext cx="2249424" cy="832104"/>
                            <a:chOff x="228600" y="0"/>
                            <a:chExt cx="1472184" cy="1024128"/>
                          </a:xfrm>
                        </wpg:grpSpPr>
                        <wps:wsp>
                          <wps:cNvPr id="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7"/>
                          <wps:cNvSpPr/>
                          <wps:spPr>
                            <a:xfrm>
                              <a:off x="228600" y="0"/>
                              <a:ext cx="1472184" cy="1024128"/>
                            </a:xfrm>
                            <a:prstGeom prst="rect">
                              <a:avLst/>
                            </a:prstGeom>
                            <a:blipFill>
                              <a:blip r:embed="rId1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78"/>
                        <wps:cNvSpPr txBox="1"/>
                        <wps:spPr>
                          <a:xfrm>
                            <a:off x="57041" y="533103"/>
                            <a:ext cx="2979890" cy="13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03E5F" w14:textId="77777777" w:rsidR="00EA4357" w:rsidRPr="001F5029" w:rsidRDefault="00EA4357" w:rsidP="00DC5CA4">
                              <w:pPr>
                                <w:spacing w:after="0" w:line="240" w:lineRule="auto"/>
                                <w:ind w:firstLine="709"/>
                                <w:jc w:val="both"/>
                                <w:rPr>
                                  <w:rFonts w:asciiTheme="majorHAnsi" w:hAnsiTheme="majorHAnsi" w:cs="Times New Roman"/>
                                  <w:b/>
                                  <w:bCs/>
                                  <w:i/>
                                  <w:sz w:val="24"/>
                                  <w:szCs w:val="21"/>
                                </w:rPr>
                              </w:pPr>
                              <w:r w:rsidRPr="001F5029">
                                <w:rPr>
                                  <w:rFonts w:asciiTheme="majorHAnsi" w:hAnsiTheme="majorHAnsi" w:cs="Times New Roman"/>
                                  <w:bCs/>
                                  <w:i/>
                                  <w:sz w:val="24"/>
                                  <w:szCs w:val="21"/>
                                </w:rPr>
                                <w:t xml:space="preserve">В результате права осужденного гражданина восстановлены – </w:t>
                              </w:r>
                              <w:r w:rsidRPr="001F5029">
                                <w:rPr>
                                  <w:rFonts w:asciiTheme="majorHAnsi" w:hAnsiTheme="majorHAnsi" w:cs="Times New Roman"/>
                                  <w:b/>
                                  <w:bCs/>
                                  <w:i/>
                                  <w:sz w:val="24"/>
                                  <w:szCs w:val="21"/>
                                </w:rPr>
                                <w:t>он освобожден от дальнейшего отбывания наказания.</w:t>
                              </w:r>
                            </w:p>
                            <w:p w14:paraId="647BED1B" w14:textId="5C4613D3" w:rsidR="00EA4357" w:rsidRPr="00DC5CA4" w:rsidRDefault="00EA4357">
                              <w:pPr>
                                <w:ind w:left="504"/>
                                <w:jc w:val="right"/>
                                <w:rPr>
                                  <w:smallCaps/>
                                  <w:color w:val="C0504D" w:themeColor="accent2"/>
                                  <w:sz w:val="28"/>
                                  <w:szCs w:val="24"/>
                                </w:rPr>
                              </w:pPr>
                            </w:p>
                            <w:p w14:paraId="01441608" w14:textId="7E2F511C" w:rsidR="00EA4357" w:rsidRDefault="00EA4357">
                              <w:pPr>
                                <w:pStyle w:val="ae"/>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E31919" id="_x0000_s1042" style="position:absolute;left:0;text-align:left;margin-left:-.1pt;margin-top:241.9pt;width:256.85pt;height:168.2pt;z-index:251639808;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">
                <v:rect id="Rectangle 174" o:spid="_x0000_s104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" fillcolor="white [3212]" stroked="f" strokeweight="2pt">
                  <v:fill opacity="0"/>
                </v:rect>
                <v:group id="Group 175" o:spid="_x0000_s104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Rectangle 10" o:spid="_x0000_s104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" path="m,l2240281,,1659256,222885,,822960,,xe" fillcolor="#4f81bd [3204]" stroked="f" strokeweight="2pt">
                    <v:path arrowok="t" o:connecttype="custom" o:connectlocs="0,0;1466258,0;1085979,274158;0,1012274;0,0" o:connectangles="0,0,0,0,0"/>
                  </v:shape>
                  <v:rect id="Rectangle 177" o:spid="_x0000_s104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" stroked="f" strokeweight="2pt">
                    <v:fill r:id="rId15" o:title="" recolor="t" rotate="t" type="frame"/>
                  </v:rect>
                </v:group>
                <v:shape id="Text Box 178" o:spid="_x0000_s1047" type="#_x0000_t202" style="position:absolute;left:570;top:5331;width:29799;height:1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" filled="f" stroked="f" strokeweight=".5pt">
                  <v:textbox inset="3.6pt,7.2pt,0,0">
                    <w:txbxContent>
                      <w:p w14:paraId="75B03E5F" w14:textId="77777777" w:rsidR="00EA4357" w:rsidRPr="001F5029" w:rsidRDefault="00EA4357" w:rsidP="00DC5CA4">
                        <w:pPr>
                          <w:spacing w:after="0" w:line="240" w:lineRule="auto"/>
                          <w:ind w:firstLine="709"/>
                          <w:jc w:val="both"/>
                          <w:rPr>
                            <w:rFonts w:asciiTheme="majorHAnsi" w:hAnsiTheme="majorHAnsi" w:cs="Times New Roman"/>
                            <w:b/>
                            <w:bCs/>
                            <w:i/>
                            <w:sz w:val="24"/>
                            <w:szCs w:val="21"/>
                          </w:rPr>
                        </w:pPr>
                        <w:r w:rsidRPr="001F5029">
                          <w:rPr>
                            <w:rFonts w:asciiTheme="majorHAnsi" w:hAnsiTheme="majorHAnsi" w:cs="Times New Roman"/>
                            <w:bCs/>
                            <w:i/>
                            <w:sz w:val="24"/>
                            <w:szCs w:val="21"/>
                          </w:rPr>
                          <w:t xml:space="preserve">В результате права осужденного гражданина восстановлены – </w:t>
                        </w:r>
                        <w:r w:rsidRPr="001F5029">
                          <w:rPr>
                            <w:rFonts w:asciiTheme="majorHAnsi" w:hAnsiTheme="majorHAnsi" w:cs="Times New Roman"/>
                            <w:b/>
                            <w:bCs/>
                            <w:i/>
                            <w:sz w:val="24"/>
                            <w:szCs w:val="21"/>
                          </w:rPr>
                          <w:t>он освобожден от дальнейшего отбывания наказания.</w:t>
                        </w:r>
                      </w:p>
                      <w:p w14:paraId="647BED1B" w14:textId="5C4613D3" w:rsidR="00EA4357" w:rsidRPr="00DC5CA4" w:rsidRDefault="00EA4357">
                        <w:pPr>
                          <w:ind w:left="504"/>
                          <w:jc w:val="right"/>
                          <w:rPr>
                            <w:smallCaps/>
                            <w:color w:val="C0504D" w:themeColor="accent2"/>
                            <w:sz w:val="28"/>
                            <w:szCs w:val="24"/>
                          </w:rPr>
                        </w:pPr>
                      </w:p>
                      <w:p w14:paraId="01441608" w14:textId="7E2F511C" w:rsidR="00EA4357" w:rsidRDefault="00EA4357">
                        <w:pPr>
                          <w:pStyle w:val="ae"/>
                          <w:ind w:left="360"/>
                          <w:jc w:val="right"/>
                          <w:rPr>
                            <w:color w:val="4F81BD" w:themeColor="accent1"/>
                            <w:sz w:val="20"/>
                            <w:szCs w:val="20"/>
                          </w:rPr>
                        </w:pPr>
                      </w:p>
                    </w:txbxContent>
                  </v:textbox>
                </v:shape>
                <w10:wrap type="square" anchorx="margin" anchory="page"/>
              </v:group>
            </w:pict>
          </mc:Fallback>
        </mc:AlternateContent>
      </w:r>
      <w:r w:rsidR="006E4277" w:rsidRPr="001501D1">
        <w:rPr>
          <w:rFonts w:ascii="Times New Roman" w:hAnsi="Times New Roman" w:cs="Times New Roman"/>
          <w:bCs/>
          <w:sz w:val="28"/>
          <w:szCs w:val="28"/>
        </w:rPr>
        <w:t xml:space="preserve">Отрадно отметить, что в ходе работы по рассмотрению данной категории жалоб Уполномоченному удалось восстановить права одного из заявителей. </w:t>
      </w:r>
      <w:r w:rsidR="00076E7C" w:rsidRPr="001501D1">
        <w:rPr>
          <w:rFonts w:ascii="Times New Roman" w:hAnsi="Times New Roman" w:cs="Times New Roman"/>
          <w:bCs/>
          <w:sz w:val="28"/>
          <w:szCs w:val="28"/>
        </w:rPr>
        <w:t>Так, к Уполномоченному по правам человека обратился адвокат в интересах осужденного гражданина в связи с несогласием с вынесенным судом города Қонаев постановлением об отказе в</w:t>
      </w:r>
      <w:r w:rsidRPr="001501D1">
        <w:rPr>
          <w:rFonts w:ascii="Times New Roman" w:hAnsi="Times New Roman" w:cs="Times New Roman"/>
          <w:bCs/>
          <w:sz w:val="28"/>
          <w:szCs w:val="28"/>
        </w:rPr>
        <w:t xml:space="preserve"> </w:t>
      </w:r>
      <w:r w:rsidR="00076E7C" w:rsidRPr="001501D1">
        <w:rPr>
          <w:rFonts w:ascii="Times New Roman" w:hAnsi="Times New Roman" w:cs="Times New Roman"/>
          <w:bCs/>
          <w:sz w:val="28"/>
          <w:szCs w:val="28"/>
        </w:rPr>
        <w:t>условно-досрочном освобождении подзащитному.</w:t>
      </w:r>
    </w:p>
    <w:p w14:paraId="7AF01689" w14:textId="6E5F3406" w:rsidR="00076E7C" w:rsidRPr="001501D1" w:rsidRDefault="00076E7C" w:rsidP="003428E8">
      <w:pPr>
        <w:spacing w:after="0" w:line="240" w:lineRule="auto"/>
        <w:ind w:firstLine="709"/>
        <w:jc w:val="both"/>
        <w:rPr>
          <w:rFonts w:ascii="Times New Roman" w:hAnsi="Times New Roman" w:cs="Times New Roman"/>
          <w:bCs/>
          <w:sz w:val="28"/>
          <w:szCs w:val="28"/>
        </w:rPr>
      </w:pPr>
      <w:r w:rsidRPr="001501D1">
        <w:rPr>
          <w:rFonts w:ascii="Times New Roman" w:hAnsi="Times New Roman" w:cs="Times New Roman"/>
          <w:bCs/>
          <w:sz w:val="28"/>
          <w:szCs w:val="28"/>
        </w:rPr>
        <w:t>Заявитель просил ходатайствовать перед органами прокуратуры о принесении апелляционного ходатайства на перес</w:t>
      </w:r>
      <w:r w:rsidR="00DC5CA4" w:rsidRPr="001501D1">
        <w:rPr>
          <w:rFonts w:ascii="Times New Roman" w:hAnsi="Times New Roman" w:cs="Times New Roman"/>
          <w:bCs/>
          <w:sz w:val="28"/>
          <w:szCs w:val="28"/>
        </w:rPr>
        <w:t xml:space="preserve">мотр принятого судебного акта. </w:t>
      </w:r>
      <w:r w:rsidRPr="001501D1">
        <w:rPr>
          <w:rFonts w:ascii="Times New Roman" w:hAnsi="Times New Roman" w:cs="Times New Roman"/>
          <w:bCs/>
          <w:sz w:val="28"/>
          <w:szCs w:val="28"/>
        </w:rPr>
        <w:t xml:space="preserve">В своем обращении адвокат сообщила, что ее подзащитный отбыл </w:t>
      </w:r>
      <w:r w:rsidRPr="001501D1">
        <w:rPr>
          <w:rFonts w:ascii="Times New Roman" w:hAnsi="Times New Roman" w:cs="Times New Roman"/>
          <w:bCs/>
          <w:sz w:val="28"/>
          <w:szCs w:val="28"/>
        </w:rPr>
        <w:lastRenderedPageBreak/>
        <w:t>установленную законом часть срока наказания, прощен потерпевшей стороной, характеризуется положительно и имеет поощрения.</w:t>
      </w:r>
    </w:p>
    <w:p w14:paraId="03DBC923" w14:textId="5B08C257" w:rsidR="00076E7C" w:rsidRPr="001501D1" w:rsidRDefault="00076E7C" w:rsidP="003428E8">
      <w:pPr>
        <w:spacing w:after="0" w:line="240" w:lineRule="auto"/>
        <w:ind w:firstLine="709"/>
        <w:jc w:val="both"/>
        <w:rPr>
          <w:rFonts w:ascii="Times New Roman" w:hAnsi="Times New Roman" w:cs="Times New Roman"/>
          <w:bCs/>
          <w:sz w:val="28"/>
          <w:szCs w:val="28"/>
        </w:rPr>
      </w:pPr>
      <w:r w:rsidRPr="001501D1">
        <w:rPr>
          <w:rFonts w:ascii="Times New Roman" w:hAnsi="Times New Roman" w:cs="Times New Roman"/>
          <w:bCs/>
          <w:sz w:val="28"/>
          <w:szCs w:val="28"/>
        </w:rPr>
        <w:t>Тщательно изучив и принимая во внимание все обстоятельства дела, Уполномоченный направил в прокуратуру Алматинской области соответствующее обращение.</w:t>
      </w:r>
      <w:r w:rsidR="005F63B8" w:rsidRPr="001501D1">
        <w:rPr>
          <w:rFonts w:ascii="Times New Roman" w:hAnsi="Times New Roman" w:cs="Times New Roman"/>
          <w:bCs/>
          <w:sz w:val="28"/>
          <w:szCs w:val="28"/>
        </w:rPr>
        <w:t xml:space="preserve"> </w:t>
      </w:r>
      <w:r w:rsidRPr="001501D1">
        <w:rPr>
          <w:rFonts w:ascii="Times New Roman" w:hAnsi="Times New Roman" w:cs="Times New Roman"/>
          <w:bCs/>
          <w:sz w:val="28"/>
          <w:szCs w:val="28"/>
        </w:rPr>
        <w:t xml:space="preserve">В декабре </w:t>
      </w:r>
      <w:r w:rsidR="00DC5CA4" w:rsidRPr="001501D1">
        <w:rPr>
          <w:rFonts w:ascii="Times New Roman" w:hAnsi="Times New Roman" w:cs="Times New Roman"/>
          <w:bCs/>
          <w:sz w:val="28"/>
          <w:szCs w:val="28"/>
        </w:rPr>
        <w:t xml:space="preserve">2022 года </w:t>
      </w:r>
      <w:r w:rsidRPr="001501D1">
        <w:rPr>
          <w:rFonts w:ascii="Times New Roman" w:hAnsi="Times New Roman" w:cs="Times New Roman"/>
          <w:bCs/>
          <w:sz w:val="28"/>
          <w:szCs w:val="28"/>
        </w:rPr>
        <w:t>Судебная коллегия по уголовным делам Алматинского областного суда отменила постановление городского суда и приняла справедливое решение по данному делу.</w:t>
      </w:r>
      <w:r w:rsidR="00DC5CA4" w:rsidRPr="001501D1">
        <w:rPr>
          <w:rFonts w:ascii="Times New Roman" w:hAnsi="Times New Roman" w:cs="Times New Roman"/>
          <w:b/>
          <w:bCs/>
          <w:sz w:val="28"/>
          <w:szCs w:val="28"/>
        </w:rPr>
        <w:t xml:space="preserve"> </w:t>
      </w:r>
      <w:r w:rsidRPr="001501D1">
        <w:rPr>
          <w:rFonts w:ascii="Times New Roman" w:hAnsi="Times New Roman" w:cs="Times New Roman"/>
          <w:bCs/>
          <w:sz w:val="28"/>
          <w:szCs w:val="28"/>
        </w:rPr>
        <w:t>В результате права осужденного гражданина восстановлены – он освобожден от дальнейшего отбывания наказания.</w:t>
      </w:r>
    </w:p>
    <w:p w14:paraId="193EBC79" w14:textId="1C30DCBF" w:rsidR="0071457F" w:rsidRPr="001501D1" w:rsidRDefault="0071457F" w:rsidP="003428E8">
      <w:pPr>
        <w:spacing w:after="0" w:line="240" w:lineRule="auto"/>
        <w:ind w:firstLine="709"/>
        <w:jc w:val="both"/>
        <w:rPr>
          <w:rFonts w:ascii="Times New Roman" w:hAnsi="Times New Roman" w:cs="Times New Roman"/>
          <w:bCs/>
          <w:sz w:val="28"/>
          <w:szCs w:val="28"/>
        </w:rPr>
      </w:pPr>
      <w:r w:rsidRPr="001501D1">
        <w:rPr>
          <w:rFonts w:ascii="Times New Roman" w:hAnsi="Times New Roman" w:cs="Times New Roman"/>
          <w:bCs/>
          <w:sz w:val="28"/>
          <w:szCs w:val="28"/>
        </w:rPr>
        <w:t>Таким образом, в 2022 году Уполномоченным</w:t>
      </w:r>
      <w:r w:rsidR="008E69C9" w:rsidRPr="001501D1">
        <w:rPr>
          <w:rFonts w:ascii="Times New Roman" w:hAnsi="Times New Roman" w:cs="Times New Roman"/>
          <w:bCs/>
          <w:sz w:val="28"/>
          <w:szCs w:val="28"/>
        </w:rPr>
        <w:t xml:space="preserve"> и НЦПЧ</w:t>
      </w:r>
      <w:r w:rsidRPr="001501D1">
        <w:rPr>
          <w:rFonts w:ascii="Times New Roman" w:hAnsi="Times New Roman" w:cs="Times New Roman"/>
          <w:bCs/>
          <w:sz w:val="28"/>
          <w:szCs w:val="28"/>
        </w:rPr>
        <w:t xml:space="preserve"> была осуществлена </w:t>
      </w:r>
      <w:r w:rsidR="001F5029" w:rsidRPr="001501D1">
        <w:rPr>
          <w:rFonts w:ascii="Times New Roman" w:hAnsi="Times New Roman" w:cs="Times New Roman"/>
          <w:bCs/>
          <w:sz w:val="28"/>
          <w:szCs w:val="28"/>
        </w:rPr>
        <w:t>существенная</w:t>
      </w:r>
      <w:r w:rsidRPr="001501D1">
        <w:rPr>
          <w:rFonts w:ascii="Times New Roman" w:hAnsi="Times New Roman" w:cs="Times New Roman"/>
          <w:bCs/>
          <w:sz w:val="28"/>
          <w:szCs w:val="28"/>
        </w:rPr>
        <w:t xml:space="preserve"> работа по восстановлению нарушенных прав лиц, содержащихся в пенитенциарных учреждениях. </w:t>
      </w:r>
      <w:r w:rsidR="008E69C9" w:rsidRPr="001501D1">
        <w:rPr>
          <w:rFonts w:ascii="Times New Roman" w:hAnsi="Times New Roman" w:cs="Times New Roman"/>
          <w:bCs/>
          <w:sz w:val="28"/>
          <w:szCs w:val="28"/>
        </w:rPr>
        <w:t>При координирующей роли УПЧ Национальный превентивный механизм пр</w:t>
      </w:r>
      <w:r w:rsidR="00BC163D" w:rsidRPr="001501D1">
        <w:rPr>
          <w:rFonts w:ascii="Times New Roman" w:hAnsi="Times New Roman" w:cs="Times New Roman"/>
          <w:bCs/>
          <w:sz w:val="28"/>
          <w:szCs w:val="28"/>
        </w:rPr>
        <w:t xml:space="preserve">одолжил работу в штатном режиме. </w:t>
      </w:r>
      <w:r w:rsidR="008E69C9" w:rsidRPr="001501D1">
        <w:rPr>
          <w:rFonts w:ascii="Times New Roman" w:hAnsi="Times New Roman" w:cs="Times New Roman"/>
          <w:bCs/>
          <w:sz w:val="28"/>
          <w:szCs w:val="28"/>
        </w:rPr>
        <w:t xml:space="preserve"> </w:t>
      </w:r>
    </w:p>
    <w:p w14:paraId="675318F0" w14:textId="2D2A4748" w:rsidR="00065A43" w:rsidRPr="001501D1" w:rsidRDefault="00DA76DC"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Мы</w:t>
      </w:r>
      <w:r w:rsidR="00AC2C50" w:rsidRPr="001501D1">
        <w:rPr>
          <w:rFonts w:ascii="Times New Roman" w:hAnsi="Times New Roman" w:cs="Times New Roman"/>
          <w:sz w:val="28"/>
          <w:szCs w:val="28"/>
        </w:rPr>
        <w:t>, как и прежде,</w:t>
      </w:r>
      <w:r w:rsidRPr="001501D1">
        <w:rPr>
          <w:rFonts w:ascii="Times New Roman" w:hAnsi="Times New Roman" w:cs="Times New Roman"/>
          <w:sz w:val="28"/>
          <w:szCs w:val="28"/>
        </w:rPr>
        <w:t xml:space="preserve"> уверены в том, что человеческое достоинство неприкосновенно</w:t>
      </w:r>
      <w:r w:rsidR="00AC2C50" w:rsidRPr="001501D1">
        <w:rPr>
          <w:rFonts w:ascii="Times New Roman" w:hAnsi="Times New Roman" w:cs="Times New Roman"/>
          <w:sz w:val="28"/>
          <w:szCs w:val="28"/>
        </w:rPr>
        <w:t xml:space="preserve"> вне зависимости от жизненных обстоятельств, а правозащитные институты и государство должны сообща воплощать </w:t>
      </w:r>
      <w:r w:rsidR="00BC163D" w:rsidRPr="001501D1">
        <w:rPr>
          <w:rFonts w:ascii="Times New Roman" w:hAnsi="Times New Roman" w:cs="Times New Roman"/>
          <w:sz w:val="28"/>
          <w:szCs w:val="28"/>
        </w:rPr>
        <w:t xml:space="preserve">концепцию нулевой терпимости к нарушениям прав человека. </w:t>
      </w:r>
      <w:r w:rsidR="003466F6" w:rsidRPr="001501D1">
        <w:rPr>
          <w:rFonts w:ascii="Times New Roman" w:hAnsi="Times New Roman" w:cs="Times New Roman"/>
          <w:sz w:val="28"/>
          <w:szCs w:val="28"/>
        </w:rPr>
        <w:t xml:space="preserve">В 2023 году работа по защите прав осужденных </w:t>
      </w:r>
      <w:r w:rsidR="003466F6" w:rsidRPr="001501D1">
        <w:rPr>
          <w:rFonts w:ascii="Times New Roman" w:hAnsi="Times New Roman" w:cs="Times New Roman"/>
          <w:b/>
          <w:sz w:val="28"/>
          <w:szCs w:val="28"/>
        </w:rPr>
        <w:t>будет продолжена.</w:t>
      </w:r>
      <w:r w:rsidR="003466F6" w:rsidRPr="001501D1">
        <w:rPr>
          <w:rFonts w:ascii="Times New Roman" w:hAnsi="Times New Roman" w:cs="Times New Roman"/>
          <w:sz w:val="28"/>
          <w:szCs w:val="28"/>
        </w:rPr>
        <w:t xml:space="preserve"> </w:t>
      </w:r>
    </w:p>
    <w:p w14:paraId="49FD5405" w14:textId="77777777" w:rsidR="00065A43" w:rsidRPr="001501D1" w:rsidRDefault="00065A43" w:rsidP="003428E8">
      <w:pPr>
        <w:spacing w:line="240" w:lineRule="auto"/>
        <w:rPr>
          <w:rFonts w:ascii="Times New Roman" w:hAnsi="Times New Roman" w:cs="Times New Roman"/>
          <w:sz w:val="28"/>
          <w:szCs w:val="28"/>
        </w:rPr>
      </w:pPr>
      <w:r w:rsidRPr="001501D1">
        <w:rPr>
          <w:rFonts w:ascii="Times New Roman" w:hAnsi="Times New Roman" w:cs="Times New Roman"/>
          <w:sz w:val="28"/>
          <w:szCs w:val="28"/>
        </w:rPr>
        <w:br w:type="page"/>
      </w:r>
    </w:p>
    <w:p w14:paraId="0DC70C4A" w14:textId="032258F3" w:rsidR="00E13769" w:rsidRPr="001501D1" w:rsidRDefault="00E13769" w:rsidP="001501D1">
      <w:pPr>
        <w:pStyle w:val="1"/>
        <w:spacing w:before="0" w:line="240" w:lineRule="auto"/>
        <w:ind w:firstLine="567"/>
        <w:jc w:val="center"/>
      </w:pPr>
      <w:bookmarkStart w:id="13" w:name="_Toc131057776"/>
      <w:r w:rsidRPr="001501D1">
        <w:lastRenderedPageBreak/>
        <w:t>3. ЗАЩИТА СОЦИАЛЬНЫХ И ЭКОНОМИЧЕСКИХ ПРАВ В КАЗАХСТАНЕ В 2022 ГОДУ</w:t>
      </w:r>
      <w:bookmarkEnd w:id="13"/>
    </w:p>
    <w:p w14:paraId="6095F005" w14:textId="77777777" w:rsidR="00403CA6" w:rsidRPr="001501D1" w:rsidRDefault="00403CA6" w:rsidP="003428E8">
      <w:pPr>
        <w:spacing w:after="0" w:line="240" w:lineRule="auto"/>
        <w:ind w:firstLine="709"/>
        <w:jc w:val="both"/>
        <w:rPr>
          <w:rFonts w:ascii="Times New Roman" w:hAnsi="Times New Roman" w:cs="Times New Roman"/>
          <w:b/>
          <w:sz w:val="28"/>
          <w:szCs w:val="28"/>
        </w:rPr>
      </w:pPr>
    </w:p>
    <w:p w14:paraId="77216614" w14:textId="7E045B74" w:rsidR="00403CA6" w:rsidRPr="001501D1" w:rsidRDefault="00403CA6" w:rsidP="001501D1">
      <w:pPr>
        <w:pStyle w:val="2"/>
        <w:spacing w:before="0" w:after="240" w:line="240" w:lineRule="auto"/>
        <w:ind w:firstLine="567"/>
      </w:pPr>
      <w:bookmarkStart w:id="14" w:name="_Toc131057777"/>
      <w:r w:rsidRPr="001501D1">
        <w:t>3.1. ЖИЛИЩНЫЕ ПРАВА</w:t>
      </w:r>
      <w:bookmarkEnd w:id="14"/>
    </w:p>
    <w:p w14:paraId="57560094" w14:textId="77777777" w:rsidR="00403CA6" w:rsidRPr="001501D1" w:rsidRDefault="00403CA6" w:rsidP="003428E8">
      <w:pPr>
        <w:spacing w:after="0" w:line="240" w:lineRule="auto"/>
        <w:ind w:firstLine="567"/>
        <w:jc w:val="both"/>
        <w:rPr>
          <w:rFonts w:ascii="Times New Roman" w:hAnsi="Times New Roman" w:cs="Times New Roman"/>
          <w:b/>
          <w:sz w:val="28"/>
          <w:szCs w:val="28"/>
        </w:rPr>
      </w:pPr>
      <w:r w:rsidRPr="001501D1">
        <w:rPr>
          <w:rFonts w:ascii="Times New Roman" w:hAnsi="Times New Roman" w:cs="Times New Roman"/>
          <w:sz w:val="28"/>
          <w:szCs w:val="28"/>
        </w:rPr>
        <w:t xml:space="preserve">П.1 ст.11 Международного пакта об экономических, социальных и культурных правах провозглашает право каждого на </w:t>
      </w:r>
      <w:r w:rsidRPr="001501D1">
        <w:rPr>
          <w:rFonts w:ascii="Times New Roman" w:hAnsi="Times New Roman" w:cs="Times New Roman"/>
          <w:b/>
          <w:sz w:val="28"/>
          <w:szCs w:val="28"/>
        </w:rPr>
        <w:t>достаточный жизненный уровень</w:t>
      </w:r>
      <w:r w:rsidRPr="001501D1">
        <w:rPr>
          <w:rFonts w:ascii="Times New Roman" w:hAnsi="Times New Roman" w:cs="Times New Roman"/>
          <w:sz w:val="28"/>
          <w:szCs w:val="28"/>
        </w:rPr>
        <w:t xml:space="preserve"> для него и его семьи, включающий достаточное питание, одежду и </w:t>
      </w:r>
      <w:r w:rsidRPr="001501D1">
        <w:rPr>
          <w:rFonts w:ascii="Times New Roman" w:hAnsi="Times New Roman" w:cs="Times New Roman"/>
          <w:b/>
          <w:sz w:val="28"/>
          <w:szCs w:val="28"/>
        </w:rPr>
        <w:t>жилище, и на непрерывное улучшение условий жизни.</w:t>
      </w:r>
    </w:p>
    <w:p w14:paraId="19611C96" w14:textId="5E22F3B8"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2022 год ознаменовался пересмотром подходов в сфере жилищной политике. В сентябре 2022 года принята новая Концепция развития жилищно-коммунальной инфраструктуры до 2026 года</w:t>
      </w:r>
      <w:r w:rsidRPr="001501D1">
        <w:rPr>
          <w:rStyle w:val="a5"/>
          <w:rFonts w:ascii="Times New Roman" w:hAnsi="Times New Roman" w:cs="Times New Roman"/>
          <w:sz w:val="28"/>
          <w:szCs w:val="28"/>
        </w:rPr>
        <w:footnoteReference w:id="8"/>
      </w:r>
      <w:r w:rsidRPr="001501D1">
        <w:rPr>
          <w:rFonts w:ascii="Times New Roman" w:hAnsi="Times New Roman" w:cs="Times New Roman"/>
          <w:sz w:val="28"/>
          <w:szCs w:val="28"/>
        </w:rPr>
        <w:t xml:space="preserve">, направленная на обеспечение минимального обязательного уровня доступности объектов и услуг населению в зависимости от типа и размера населенных пунктов, на финансовой обеспеченности реализации инвестиционных проектов и поддержании экономического потенциала города или села. </w:t>
      </w:r>
    </w:p>
    <w:p w14:paraId="3D9272C5"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Реализация жилищных прав граждан Казахстана находится на постоянном контроле Уполномоченного и его офиса. </w:t>
      </w:r>
    </w:p>
    <w:p w14:paraId="3649C5F6" w14:textId="2E38E821" w:rsidR="00403CA6" w:rsidRPr="001501D1" w:rsidRDefault="00403CA6" w:rsidP="003428E8">
      <w:pPr>
        <w:spacing w:after="0" w:line="240" w:lineRule="auto"/>
        <w:ind w:firstLine="567"/>
        <w:jc w:val="both"/>
        <w:rPr>
          <w:rFonts w:ascii="Times New Roman" w:hAnsi="Times New Roman" w:cs="Times New Roman"/>
          <w:b/>
          <w:bCs/>
          <w:sz w:val="28"/>
          <w:szCs w:val="28"/>
        </w:rPr>
      </w:pPr>
      <w:r w:rsidRPr="001501D1">
        <w:rPr>
          <w:rFonts w:ascii="Times New Roman" w:hAnsi="Times New Roman" w:cs="Times New Roman"/>
          <w:sz w:val="28"/>
          <w:szCs w:val="28"/>
        </w:rPr>
        <w:t xml:space="preserve">В 2022 году в адрес УПЧ поступило </w:t>
      </w:r>
      <w:r w:rsidRPr="001501D1">
        <w:rPr>
          <w:rFonts w:ascii="Times New Roman" w:hAnsi="Times New Roman" w:cs="Times New Roman"/>
          <w:b/>
          <w:bCs/>
          <w:sz w:val="28"/>
          <w:szCs w:val="28"/>
        </w:rPr>
        <w:t>116</w:t>
      </w:r>
      <w:r w:rsidRPr="001501D1">
        <w:rPr>
          <w:rFonts w:ascii="Times New Roman" w:hAnsi="Times New Roman" w:cs="Times New Roman"/>
          <w:sz w:val="28"/>
          <w:szCs w:val="28"/>
        </w:rPr>
        <w:t xml:space="preserve"> обращений о нарушении жилищных прав, что на </w:t>
      </w:r>
      <w:r w:rsidRPr="001501D1">
        <w:rPr>
          <w:rFonts w:ascii="Times New Roman" w:hAnsi="Times New Roman" w:cs="Times New Roman"/>
          <w:b/>
          <w:bCs/>
          <w:sz w:val="28"/>
          <w:szCs w:val="28"/>
        </w:rPr>
        <w:t xml:space="preserve">66% </w:t>
      </w:r>
      <w:r w:rsidRPr="001501D1">
        <w:rPr>
          <w:rFonts w:ascii="Times New Roman" w:hAnsi="Times New Roman" w:cs="Times New Roman"/>
          <w:bCs/>
          <w:sz w:val="28"/>
          <w:szCs w:val="28"/>
        </w:rPr>
        <w:t xml:space="preserve">превышает показатели 2021 года </w:t>
      </w:r>
      <w:r w:rsidRPr="001501D1">
        <w:rPr>
          <w:rFonts w:ascii="Times New Roman" w:hAnsi="Times New Roman" w:cs="Times New Roman"/>
          <w:sz w:val="28"/>
          <w:szCs w:val="28"/>
        </w:rPr>
        <w:t>(Рисунок 7).</w:t>
      </w:r>
      <w:r w:rsidRPr="001501D1">
        <w:rPr>
          <w:rFonts w:ascii="Times New Roman" w:hAnsi="Times New Roman" w:cs="Times New Roman"/>
          <w:b/>
          <w:bCs/>
          <w:sz w:val="28"/>
          <w:szCs w:val="28"/>
        </w:rPr>
        <w:t xml:space="preserve"> </w:t>
      </w:r>
    </w:p>
    <w:p w14:paraId="473C3267" w14:textId="77777777" w:rsidR="00403CA6" w:rsidRPr="001501D1" w:rsidRDefault="00403CA6" w:rsidP="003428E8">
      <w:pPr>
        <w:spacing w:after="0" w:line="240" w:lineRule="auto"/>
        <w:ind w:firstLine="567"/>
        <w:jc w:val="both"/>
        <w:rPr>
          <w:rFonts w:ascii="Times New Roman" w:hAnsi="Times New Roman" w:cs="Times New Roman"/>
          <w:b/>
          <w:bCs/>
          <w:sz w:val="28"/>
          <w:szCs w:val="28"/>
        </w:rPr>
      </w:pPr>
    </w:p>
    <w:p w14:paraId="53F9014E" w14:textId="3E5FCAD2" w:rsidR="00403CA6" w:rsidRPr="001501D1" w:rsidRDefault="00403CA6" w:rsidP="003428E8">
      <w:pPr>
        <w:spacing w:after="0" w:line="240" w:lineRule="auto"/>
        <w:jc w:val="center"/>
        <w:rPr>
          <w:rFonts w:ascii="Times New Roman" w:hAnsi="Times New Roman" w:cs="Times New Roman"/>
          <w:b/>
          <w:bCs/>
          <w:sz w:val="28"/>
          <w:szCs w:val="28"/>
        </w:rPr>
      </w:pPr>
      <w:r w:rsidRPr="001501D1">
        <w:rPr>
          <w:rFonts w:ascii="Times New Roman" w:hAnsi="Times New Roman" w:cs="Times New Roman"/>
          <w:noProof/>
          <w:sz w:val="28"/>
          <w:szCs w:val="28"/>
          <w:lang w:eastAsia="ru-RU"/>
        </w:rPr>
        <w:drawing>
          <wp:inline distT="0" distB="0" distL="0" distR="0" wp14:anchorId="47D3261E" wp14:editId="0A6A2970">
            <wp:extent cx="4709160" cy="2293620"/>
            <wp:effectExtent l="0" t="0" r="15240" b="11430"/>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B3E1C9" w14:textId="77777777" w:rsidR="00403CA6" w:rsidRPr="001501D1" w:rsidRDefault="00403CA6" w:rsidP="003428E8">
      <w:pPr>
        <w:spacing w:after="0" w:line="240" w:lineRule="auto"/>
        <w:ind w:firstLine="567"/>
        <w:jc w:val="center"/>
        <w:rPr>
          <w:rFonts w:ascii="Times New Roman" w:hAnsi="Times New Roman" w:cs="Times New Roman"/>
          <w:bCs/>
          <w:i/>
          <w:sz w:val="24"/>
          <w:szCs w:val="28"/>
        </w:rPr>
      </w:pPr>
      <w:r w:rsidRPr="001501D1">
        <w:rPr>
          <w:rFonts w:ascii="Times New Roman" w:hAnsi="Times New Roman" w:cs="Times New Roman"/>
          <w:bCs/>
          <w:i/>
          <w:sz w:val="24"/>
          <w:szCs w:val="28"/>
        </w:rPr>
        <w:t>Рисунок 7. Количество обращений по жилищным правам, поступивших в адрес УПЧ РК в 2019-2022 гг.</w:t>
      </w:r>
    </w:p>
    <w:p w14:paraId="19E98455" w14:textId="77777777" w:rsidR="00403CA6" w:rsidRPr="001501D1" w:rsidRDefault="00403CA6" w:rsidP="003428E8">
      <w:pPr>
        <w:spacing w:after="0" w:line="240" w:lineRule="auto"/>
        <w:ind w:firstLine="567"/>
        <w:jc w:val="both"/>
        <w:rPr>
          <w:rFonts w:ascii="Times New Roman" w:hAnsi="Times New Roman" w:cs="Times New Roman"/>
          <w:bCs/>
          <w:i/>
          <w:sz w:val="28"/>
          <w:szCs w:val="28"/>
        </w:rPr>
      </w:pPr>
    </w:p>
    <w:p w14:paraId="78EC58E0" w14:textId="432BD60D"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Традиционно в сфере жилищных отношений граждан большего всего волнует вопрос предоставления льготного жилья (Рисунок </w:t>
      </w:r>
      <w:r w:rsidR="009E4725" w:rsidRPr="001501D1">
        <w:rPr>
          <w:rFonts w:ascii="Times New Roman" w:hAnsi="Times New Roman" w:cs="Times New Roman"/>
          <w:sz w:val="28"/>
          <w:szCs w:val="28"/>
        </w:rPr>
        <w:t>8</w:t>
      </w:r>
      <w:r w:rsidRPr="001501D1">
        <w:rPr>
          <w:rFonts w:ascii="Times New Roman" w:hAnsi="Times New Roman" w:cs="Times New Roman"/>
          <w:sz w:val="28"/>
          <w:szCs w:val="28"/>
        </w:rPr>
        <w:t>), при том, что большинство заявителей данной групп</w:t>
      </w:r>
      <w:r w:rsidR="003F2C28" w:rsidRPr="001501D1">
        <w:rPr>
          <w:rFonts w:ascii="Times New Roman" w:hAnsi="Times New Roman" w:cs="Times New Roman"/>
          <w:sz w:val="28"/>
          <w:szCs w:val="28"/>
        </w:rPr>
        <w:t>ы</w:t>
      </w:r>
      <w:r w:rsidRPr="001501D1">
        <w:rPr>
          <w:rFonts w:ascii="Times New Roman" w:hAnsi="Times New Roman" w:cs="Times New Roman"/>
          <w:b/>
          <w:i/>
          <w:sz w:val="28"/>
          <w:szCs w:val="28"/>
        </w:rPr>
        <w:t xml:space="preserve"> уже состоят в очереди на протяжении нескольких лет</w:t>
      </w:r>
      <w:r w:rsidRPr="001501D1">
        <w:rPr>
          <w:rFonts w:ascii="Times New Roman" w:hAnsi="Times New Roman" w:cs="Times New Roman"/>
          <w:sz w:val="28"/>
          <w:szCs w:val="28"/>
        </w:rPr>
        <w:t xml:space="preserve">. С учетом того, что заявители принадлежат к группе социально уязвимых граждан и многие из них находятся в затрудненном материальном положении и жизненной ситуации (не </w:t>
      </w:r>
      <w:r w:rsidRPr="001501D1">
        <w:rPr>
          <w:rFonts w:ascii="Times New Roman" w:hAnsi="Times New Roman" w:cs="Times New Roman"/>
          <w:sz w:val="28"/>
          <w:szCs w:val="28"/>
        </w:rPr>
        <w:lastRenderedPageBreak/>
        <w:t>улучшающихся со временем), вопрос своевременного получения жилья имеет для них жизненно важный характер.</w:t>
      </w:r>
    </w:p>
    <w:p w14:paraId="1E1A92DF" w14:textId="77777777" w:rsidR="00403CA6" w:rsidRPr="001501D1" w:rsidRDefault="00403CA6" w:rsidP="003428E8">
      <w:pPr>
        <w:spacing w:after="0" w:line="240" w:lineRule="auto"/>
        <w:ind w:firstLine="567"/>
        <w:jc w:val="both"/>
        <w:rPr>
          <w:rFonts w:ascii="Times New Roman" w:hAnsi="Times New Roman" w:cs="Times New Roman"/>
          <w:sz w:val="28"/>
          <w:szCs w:val="28"/>
        </w:rPr>
      </w:pPr>
    </w:p>
    <w:p w14:paraId="03C70065" w14:textId="0BA9C357" w:rsidR="00403CA6" w:rsidRPr="001501D1" w:rsidRDefault="00403CA6" w:rsidP="003428E8">
      <w:pPr>
        <w:spacing w:after="0" w:line="240" w:lineRule="auto"/>
        <w:ind w:firstLine="567"/>
        <w:jc w:val="both"/>
        <w:rPr>
          <w:rFonts w:ascii="Times New Roman" w:hAnsi="Times New Roman" w:cs="Times New Roman"/>
          <w:bCs/>
          <w:i/>
          <w:sz w:val="28"/>
          <w:szCs w:val="28"/>
        </w:rPr>
      </w:pPr>
      <w:r w:rsidRPr="001501D1">
        <w:rPr>
          <w:rFonts w:ascii="Times New Roman" w:hAnsi="Times New Roman" w:cs="Times New Roman"/>
          <w:noProof/>
          <w:sz w:val="28"/>
          <w:szCs w:val="28"/>
          <w:lang w:eastAsia="ru-RU"/>
        </w:rPr>
        <w:drawing>
          <wp:inline distT="0" distB="0" distL="0" distR="0" wp14:anchorId="25C46DAE" wp14:editId="53C14B04">
            <wp:extent cx="5128260" cy="2766060"/>
            <wp:effectExtent l="0" t="0" r="15240" b="1524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66CEAE" w14:textId="4B0E1CC3" w:rsidR="00403CA6" w:rsidRPr="001501D1" w:rsidRDefault="00403CA6" w:rsidP="003428E8">
      <w:pPr>
        <w:spacing w:after="0" w:line="240" w:lineRule="auto"/>
        <w:ind w:firstLine="567"/>
        <w:jc w:val="center"/>
        <w:rPr>
          <w:rFonts w:ascii="Times New Roman" w:hAnsi="Times New Roman" w:cs="Times New Roman"/>
          <w:bCs/>
          <w:i/>
          <w:sz w:val="24"/>
          <w:szCs w:val="28"/>
        </w:rPr>
      </w:pPr>
      <w:r w:rsidRPr="001501D1">
        <w:rPr>
          <w:rFonts w:ascii="Times New Roman" w:hAnsi="Times New Roman" w:cs="Times New Roman"/>
          <w:bCs/>
          <w:i/>
          <w:sz w:val="24"/>
          <w:szCs w:val="28"/>
        </w:rPr>
        <w:t xml:space="preserve">Рисунок </w:t>
      </w:r>
      <w:r w:rsidR="009E4725" w:rsidRPr="001501D1">
        <w:rPr>
          <w:rFonts w:ascii="Times New Roman" w:hAnsi="Times New Roman" w:cs="Times New Roman"/>
          <w:bCs/>
          <w:i/>
          <w:sz w:val="24"/>
          <w:szCs w:val="28"/>
        </w:rPr>
        <w:t>8</w:t>
      </w:r>
      <w:r w:rsidRPr="001501D1">
        <w:rPr>
          <w:rFonts w:ascii="Times New Roman" w:hAnsi="Times New Roman" w:cs="Times New Roman"/>
          <w:bCs/>
          <w:i/>
          <w:sz w:val="24"/>
          <w:szCs w:val="28"/>
        </w:rPr>
        <w:t>. Содержание обращений по защите жилищных прав, поступивших в адрес УПЧ РК в 2022 г.</w:t>
      </w:r>
    </w:p>
    <w:p w14:paraId="77138E39" w14:textId="77777777" w:rsidR="00403CA6" w:rsidRPr="001501D1" w:rsidRDefault="00403CA6" w:rsidP="003428E8">
      <w:pPr>
        <w:spacing w:after="0" w:line="240" w:lineRule="auto"/>
        <w:ind w:firstLine="567"/>
        <w:jc w:val="both"/>
        <w:rPr>
          <w:rFonts w:ascii="Times New Roman" w:hAnsi="Times New Roman" w:cs="Times New Roman"/>
          <w:bCs/>
          <w:i/>
          <w:sz w:val="28"/>
          <w:szCs w:val="28"/>
        </w:rPr>
      </w:pPr>
    </w:p>
    <w:p w14:paraId="44441692"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Согласно официальной статистике ИС «Очередь на жилье», сегодня в очереди на получение жилья из государственного жилищного фонда состоят </w:t>
      </w:r>
      <w:r w:rsidRPr="001501D1">
        <w:rPr>
          <w:rFonts w:ascii="Times New Roman" w:hAnsi="Times New Roman" w:cs="Times New Roman"/>
          <w:b/>
          <w:sz w:val="28"/>
          <w:szCs w:val="28"/>
        </w:rPr>
        <w:t>633 331</w:t>
      </w:r>
      <w:r w:rsidRPr="001501D1">
        <w:rPr>
          <w:rFonts w:ascii="Times New Roman" w:hAnsi="Times New Roman" w:cs="Times New Roman"/>
          <w:sz w:val="28"/>
          <w:szCs w:val="28"/>
        </w:rPr>
        <w:t xml:space="preserve"> человек</w:t>
      </w:r>
      <w:r w:rsidRPr="001501D1">
        <w:rPr>
          <w:rStyle w:val="a5"/>
          <w:rFonts w:ascii="Times New Roman" w:hAnsi="Times New Roman" w:cs="Times New Roman"/>
          <w:sz w:val="28"/>
          <w:szCs w:val="28"/>
        </w:rPr>
        <w:footnoteReference w:id="9"/>
      </w:r>
      <w:r w:rsidRPr="001501D1">
        <w:rPr>
          <w:rFonts w:ascii="Times New Roman" w:hAnsi="Times New Roman" w:cs="Times New Roman"/>
          <w:sz w:val="28"/>
          <w:szCs w:val="28"/>
        </w:rPr>
        <w:t>.</w:t>
      </w:r>
    </w:p>
    <w:p w14:paraId="0322AE3E"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40% очередников составляют социально уязвимые слои населения (СУСН), к которым относятся ветераны; ЛСИ 1 и 2 групп; семьи, имеющие или воспитывающие детей с инвалидностью; пенсионеры по возрасту; неполные семьи; лица, лишившиеся жилища в результате экологических бедствий. При этом доля неполных семей составляет 59 % от зарегистрированных в очереди СУСН, или 149525 человек.</w:t>
      </w:r>
    </w:p>
    <w:p w14:paraId="648333C6" w14:textId="108F4D4F"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34,3 % очередников составляют государственные служащие, 15,4% - многодетные семьи (Рисунок</w:t>
      </w:r>
      <w:r w:rsidR="009E4725" w:rsidRPr="001501D1">
        <w:rPr>
          <w:rFonts w:ascii="Times New Roman" w:hAnsi="Times New Roman" w:cs="Times New Roman"/>
          <w:sz w:val="28"/>
          <w:szCs w:val="28"/>
        </w:rPr>
        <w:t xml:space="preserve"> 9</w:t>
      </w:r>
      <w:r w:rsidRPr="001501D1">
        <w:rPr>
          <w:rFonts w:ascii="Times New Roman" w:hAnsi="Times New Roman" w:cs="Times New Roman"/>
          <w:sz w:val="28"/>
          <w:szCs w:val="28"/>
        </w:rPr>
        <w:t xml:space="preserve">). </w:t>
      </w:r>
    </w:p>
    <w:p w14:paraId="18661611" w14:textId="77777777" w:rsidR="00403CA6" w:rsidRPr="001501D1" w:rsidRDefault="00403CA6" w:rsidP="003428E8">
      <w:pPr>
        <w:spacing w:after="0" w:line="240" w:lineRule="auto"/>
        <w:ind w:firstLine="567"/>
        <w:jc w:val="both"/>
        <w:rPr>
          <w:rFonts w:ascii="Times New Roman" w:hAnsi="Times New Roman" w:cs="Times New Roman"/>
          <w:sz w:val="28"/>
          <w:szCs w:val="28"/>
        </w:rPr>
      </w:pPr>
    </w:p>
    <w:p w14:paraId="1F693A35"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sz w:val="28"/>
          <w:szCs w:val="28"/>
          <w:lang w:eastAsia="ru-RU"/>
        </w:rPr>
        <w:lastRenderedPageBreak/>
        <w:drawing>
          <wp:inline distT="0" distB="0" distL="0" distR="0" wp14:anchorId="3905EC98" wp14:editId="7EA481D0">
            <wp:extent cx="5372100" cy="2953385"/>
            <wp:effectExtent l="0" t="0" r="0" b="1841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EAC74A" w14:textId="4CB4238F" w:rsidR="00403CA6" w:rsidRPr="001501D1" w:rsidRDefault="00403CA6" w:rsidP="003428E8">
      <w:pPr>
        <w:spacing w:after="0" w:line="240" w:lineRule="auto"/>
        <w:ind w:firstLine="567"/>
        <w:jc w:val="center"/>
        <w:rPr>
          <w:rFonts w:ascii="Times New Roman" w:hAnsi="Times New Roman" w:cs="Times New Roman"/>
          <w:i/>
          <w:sz w:val="24"/>
          <w:szCs w:val="28"/>
        </w:rPr>
      </w:pPr>
      <w:r w:rsidRPr="001501D1">
        <w:rPr>
          <w:rFonts w:ascii="Times New Roman" w:hAnsi="Times New Roman" w:cs="Times New Roman"/>
          <w:i/>
          <w:sz w:val="24"/>
          <w:szCs w:val="28"/>
        </w:rPr>
        <w:t>Рисунок</w:t>
      </w:r>
      <w:r w:rsidR="009E4725" w:rsidRPr="001501D1">
        <w:rPr>
          <w:rFonts w:ascii="Times New Roman" w:hAnsi="Times New Roman" w:cs="Times New Roman"/>
          <w:i/>
          <w:sz w:val="24"/>
          <w:szCs w:val="28"/>
        </w:rPr>
        <w:t xml:space="preserve"> 9</w:t>
      </w:r>
      <w:r w:rsidRPr="001501D1">
        <w:rPr>
          <w:rFonts w:ascii="Times New Roman" w:hAnsi="Times New Roman" w:cs="Times New Roman"/>
          <w:i/>
          <w:sz w:val="24"/>
          <w:szCs w:val="28"/>
        </w:rPr>
        <w:t>. Категории граждан, стоящих в очереди на получение жилья из гос.жилищного фонда (по состоянию на март 2023 года)</w:t>
      </w:r>
    </w:p>
    <w:p w14:paraId="23EC3907" w14:textId="77777777" w:rsidR="00403CA6" w:rsidRPr="001501D1" w:rsidRDefault="00403CA6" w:rsidP="003428E8">
      <w:pPr>
        <w:spacing w:after="0" w:line="240" w:lineRule="auto"/>
        <w:ind w:firstLine="567"/>
        <w:jc w:val="both"/>
        <w:rPr>
          <w:rFonts w:ascii="Times New Roman" w:hAnsi="Times New Roman" w:cs="Times New Roman"/>
          <w:i/>
          <w:sz w:val="28"/>
          <w:szCs w:val="28"/>
        </w:rPr>
      </w:pPr>
    </w:p>
    <w:p w14:paraId="429D27C0" w14:textId="1A95E5A4" w:rsidR="00403CA6" w:rsidRPr="001501D1" w:rsidRDefault="00403CA6" w:rsidP="00F4018F">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в адрес Уполномоченного обращались практически все вышеперечисленные категории граждан (за исключением ветеранов ВОВ и государственных служащих). Обращаются граждане, состоящие в очереди в течение нескольких лет, с просьбой оказать содействие в ускорении очереди. Среди заявителей есть и те, </w:t>
      </w:r>
      <w:r w:rsidRPr="001501D1">
        <w:rPr>
          <w:rFonts w:ascii="Times New Roman" w:hAnsi="Times New Roman" w:cs="Times New Roman"/>
          <w:b/>
          <w:sz w:val="28"/>
          <w:szCs w:val="28"/>
        </w:rPr>
        <w:t>кто стоит в очереди с 2009 года</w:t>
      </w:r>
      <w:r w:rsidRPr="001501D1">
        <w:rPr>
          <w:rFonts w:ascii="Times New Roman" w:hAnsi="Times New Roman" w:cs="Times New Roman"/>
          <w:sz w:val="28"/>
          <w:szCs w:val="28"/>
        </w:rPr>
        <w:t xml:space="preserve">, то есть </w:t>
      </w:r>
      <w:r w:rsidRPr="001501D1">
        <w:rPr>
          <w:rFonts w:ascii="Times New Roman" w:hAnsi="Times New Roman" w:cs="Times New Roman"/>
          <w:b/>
          <w:sz w:val="28"/>
          <w:szCs w:val="28"/>
        </w:rPr>
        <w:t>больше 1</w:t>
      </w:r>
      <w:r w:rsidR="003F2C28" w:rsidRPr="001501D1">
        <w:rPr>
          <w:rFonts w:ascii="Times New Roman" w:hAnsi="Times New Roman" w:cs="Times New Roman"/>
          <w:b/>
          <w:sz w:val="28"/>
          <w:szCs w:val="28"/>
        </w:rPr>
        <w:t>3</w:t>
      </w:r>
      <w:r w:rsidRPr="001501D1">
        <w:rPr>
          <w:rFonts w:ascii="Times New Roman" w:hAnsi="Times New Roman" w:cs="Times New Roman"/>
          <w:b/>
          <w:sz w:val="28"/>
          <w:szCs w:val="28"/>
        </w:rPr>
        <w:t xml:space="preserve"> лет (!)</w:t>
      </w:r>
      <w:r w:rsidR="00F4018F">
        <w:rPr>
          <w:rFonts w:ascii="Times New Roman" w:hAnsi="Times New Roman" w:cs="Times New Roman"/>
          <w:sz w:val="28"/>
          <w:szCs w:val="28"/>
        </w:rPr>
        <w:t>.</w:t>
      </w:r>
    </w:p>
    <w:p w14:paraId="088FC3FA" w14:textId="77777777" w:rsidR="00403CA6" w:rsidRPr="001501D1" w:rsidRDefault="00403CA6" w:rsidP="00F4018F">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Ежегодно очередность увеличивается в среднем на 50 тыс. человек</w:t>
      </w:r>
      <w:r w:rsidRPr="001501D1">
        <w:rPr>
          <w:rStyle w:val="a5"/>
          <w:rFonts w:ascii="Times New Roman" w:hAnsi="Times New Roman" w:cs="Times New Roman"/>
          <w:sz w:val="28"/>
          <w:szCs w:val="28"/>
        </w:rPr>
        <w:footnoteReference w:id="10"/>
      </w:r>
      <w:r w:rsidRPr="001501D1">
        <w:rPr>
          <w:rFonts w:ascii="Times New Roman" w:hAnsi="Times New Roman" w:cs="Times New Roman"/>
          <w:sz w:val="28"/>
          <w:szCs w:val="28"/>
        </w:rPr>
        <w:t xml:space="preserve">. Постоянный прирост граждан, нуждающихся в жилье, и несоотносимые с таким ростом темп и объемы строительства социального жилья только способствуют тому, что граждане вынуждены простаивать в очереди годами. </w:t>
      </w:r>
    </w:p>
    <w:p w14:paraId="0E5E001A" w14:textId="46A2155E" w:rsidR="00403CA6" w:rsidRPr="001501D1" w:rsidRDefault="003F2C28"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Подавляющее большинство</w:t>
      </w:r>
      <w:r w:rsidR="00403CA6" w:rsidRPr="001501D1">
        <w:rPr>
          <w:rFonts w:ascii="Times New Roman" w:hAnsi="Times New Roman" w:cs="Times New Roman"/>
          <w:sz w:val="28"/>
          <w:szCs w:val="28"/>
        </w:rPr>
        <w:t xml:space="preserve"> запрос</w:t>
      </w:r>
      <w:r w:rsidRPr="001501D1">
        <w:rPr>
          <w:rFonts w:ascii="Times New Roman" w:hAnsi="Times New Roman" w:cs="Times New Roman"/>
          <w:sz w:val="28"/>
          <w:szCs w:val="28"/>
        </w:rPr>
        <w:t>ов граждан</w:t>
      </w:r>
      <w:r w:rsidR="00403CA6" w:rsidRPr="001501D1">
        <w:rPr>
          <w:rFonts w:ascii="Times New Roman" w:hAnsi="Times New Roman" w:cs="Times New Roman"/>
          <w:sz w:val="28"/>
          <w:szCs w:val="28"/>
        </w:rPr>
        <w:t xml:space="preserve"> на продвижение в очереди уполномоченными органами </w:t>
      </w:r>
      <w:r w:rsidRPr="001501D1">
        <w:rPr>
          <w:rFonts w:ascii="Times New Roman" w:hAnsi="Times New Roman" w:cs="Times New Roman"/>
          <w:sz w:val="28"/>
          <w:szCs w:val="28"/>
        </w:rPr>
        <w:t>было отклонено</w:t>
      </w:r>
      <w:r w:rsidR="00403CA6" w:rsidRPr="001501D1">
        <w:rPr>
          <w:rFonts w:ascii="Times New Roman" w:hAnsi="Times New Roman" w:cs="Times New Roman"/>
          <w:sz w:val="28"/>
          <w:szCs w:val="28"/>
        </w:rPr>
        <w:t>. На такие запросы МИО, в компетенции которых находится учет и ведение списков очередников, отмечают, что в соответствии с п.3 ст. 74 Закона Республики Казахстан «О жилищных отношениях», права граждан, включенных в указанные списки, признаются равными</w:t>
      </w:r>
      <w:r w:rsidR="00403CA6" w:rsidRPr="001501D1">
        <w:rPr>
          <w:rStyle w:val="a5"/>
          <w:rFonts w:ascii="Times New Roman" w:hAnsi="Times New Roman" w:cs="Times New Roman"/>
          <w:sz w:val="28"/>
          <w:szCs w:val="28"/>
        </w:rPr>
        <w:footnoteReference w:id="11"/>
      </w:r>
      <w:r w:rsidR="00403CA6" w:rsidRPr="001501D1">
        <w:rPr>
          <w:rFonts w:ascii="Times New Roman" w:hAnsi="Times New Roman" w:cs="Times New Roman"/>
          <w:sz w:val="28"/>
          <w:szCs w:val="28"/>
        </w:rPr>
        <w:t>.</w:t>
      </w:r>
    </w:p>
    <w:p w14:paraId="4736945A" w14:textId="51373BB8" w:rsidR="00403CA6" w:rsidRPr="001501D1" w:rsidRDefault="003F2C28"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Ввиду невозможности ускорить очередь</w:t>
      </w:r>
      <w:r w:rsidR="00403CA6" w:rsidRPr="001501D1">
        <w:rPr>
          <w:rFonts w:ascii="Times New Roman" w:hAnsi="Times New Roman" w:cs="Times New Roman"/>
          <w:sz w:val="28"/>
          <w:szCs w:val="28"/>
        </w:rPr>
        <w:t xml:space="preserve"> уполномоченные органы в качестве альтернативы многолетнему пребыванию в очереди предлагают гражданам принять участие в жилищных программах с низкими ставками по займу, в программах, предусматривающих возможность досрочного выкупа арендного жилья. </w:t>
      </w:r>
    </w:p>
    <w:p w14:paraId="13E60F4C" w14:textId="27EFFED6"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качестве альтернативы гражданам </w:t>
      </w:r>
      <w:r w:rsidR="003F2C28" w:rsidRPr="001501D1">
        <w:rPr>
          <w:rFonts w:ascii="Times New Roman" w:hAnsi="Times New Roman" w:cs="Times New Roman"/>
          <w:sz w:val="28"/>
          <w:szCs w:val="28"/>
        </w:rPr>
        <w:t>также</w:t>
      </w:r>
      <w:r w:rsidRPr="001501D1">
        <w:rPr>
          <w:rFonts w:ascii="Times New Roman" w:hAnsi="Times New Roman" w:cs="Times New Roman"/>
          <w:sz w:val="28"/>
          <w:szCs w:val="28"/>
        </w:rPr>
        <w:t xml:space="preserve"> предлагалось рассмотреть возможность получения субсидий на оплату арендного жилья из частного жилфонда. 18 апреля 2022 года была запущена программа субсидирования </w:t>
      </w:r>
      <w:r w:rsidRPr="001501D1">
        <w:rPr>
          <w:rFonts w:ascii="Times New Roman" w:hAnsi="Times New Roman" w:cs="Times New Roman"/>
          <w:sz w:val="28"/>
          <w:szCs w:val="28"/>
        </w:rPr>
        <w:lastRenderedPageBreak/>
        <w:t xml:space="preserve">аренды жилья в рамках «Отбасы банка». Претендовать на поддержку государства смогут очередники четырех категорий: </w:t>
      </w:r>
      <w:r w:rsidR="003F2C28" w:rsidRPr="001501D1">
        <w:rPr>
          <w:rFonts w:ascii="Times New Roman" w:hAnsi="Times New Roman" w:cs="Times New Roman"/>
          <w:sz w:val="28"/>
          <w:szCs w:val="28"/>
        </w:rPr>
        <w:t>ЛСИ</w:t>
      </w:r>
      <w:r w:rsidRPr="001501D1">
        <w:rPr>
          <w:rFonts w:ascii="Times New Roman" w:hAnsi="Times New Roman" w:cs="Times New Roman"/>
          <w:sz w:val="28"/>
          <w:szCs w:val="28"/>
        </w:rPr>
        <w:t xml:space="preserve"> 1 и 2 групп; семьи, воспитывающие детей с ограниченными возможностями; дети-сироты; многодетные семьи</w:t>
      </w:r>
      <w:r w:rsidRPr="001501D1">
        <w:rPr>
          <w:rStyle w:val="a5"/>
          <w:rFonts w:ascii="Times New Roman" w:hAnsi="Times New Roman" w:cs="Times New Roman"/>
          <w:sz w:val="28"/>
          <w:szCs w:val="28"/>
        </w:rPr>
        <w:footnoteReference w:id="12"/>
      </w:r>
      <w:r w:rsidRPr="001501D1">
        <w:rPr>
          <w:rFonts w:ascii="Times New Roman" w:hAnsi="Times New Roman" w:cs="Times New Roman"/>
          <w:sz w:val="28"/>
          <w:szCs w:val="28"/>
        </w:rPr>
        <w:t xml:space="preserve">. </w:t>
      </w:r>
    </w:p>
    <w:p w14:paraId="5A9AC9EF" w14:textId="72C067C0" w:rsidR="00403CA6" w:rsidRPr="00F4018F" w:rsidRDefault="00F4018F" w:rsidP="00F40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403CA6" w:rsidRPr="00F4018F">
        <w:rPr>
          <w:rFonts w:ascii="Times New Roman" w:hAnsi="Times New Roman" w:cs="Times New Roman"/>
          <w:sz w:val="28"/>
          <w:szCs w:val="28"/>
        </w:rPr>
        <w:t>размер среднемесячного совокупного дохода за последние 6 месяцев на каждого члена семьи не должен превышать величину 1 прожиточного минимума;</w:t>
      </w:r>
      <w:r>
        <w:rPr>
          <w:rFonts w:ascii="Times New Roman" w:hAnsi="Times New Roman" w:cs="Times New Roman"/>
          <w:sz w:val="28"/>
          <w:szCs w:val="28"/>
        </w:rPr>
        <w:t xml:space="preserve"> и </w:t>
      </w:r>
      <w:r w:rsidR="00403CA6" w:rsidRPr="00F4018F">
        <w:rPr>
          <w:rFonts w:ascii="Times New Roman" w:hAnsi="Times New Roman" w:cs="Times New Roman"/>
          <w:sz w:val="28"/>
          <w:szCs w:val="28"/>
        </w:rPr>
        <w:t>претенденты должны быть клиентами «Отбасы банка», иметь депозит и регистрацию в интернет</w:t>
      </w:r>
      <w:r>
        <w:rPr>
          <w:rFonts w:ascii="Times New Roman" w:hAnsi="Times New Roman" w:cs="Times New Roman"/>
          <w:sz w:val="28"/>
          <w:szCs w:val="28"/>
        </w:rPr>
        <w:t>-</w:t>
      </w:r>
      <w:r w:rsidR="00403CA6" w:rsidRPr="00F4018F">
        <w:rPr>
          <w:rFonts w:ascii="Times New Roman" w:hAnsi="Times New Roman" w:cs="Times New Roman"/>
          <w:sz w:val="28"/>
          <w:szCs w:val="28"/>
        </w:rPr>
        <w:t>банкинге учреждения. Те граждане, у которых нет сберегательного счета, могут открыть его с помощью видеобанкинга или мобильного приложения Otbasybank.</w:t>
      </w:r>
    </w:p>
    <w:p w14:paraId="7F41C610"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Запросы, поступившие в адрес Уполномоченного касательно очередей на получения жилья из гос.фонда, можно условно разделить на четыре группы по характеру вопроса: </w:t>
      </w:r>
    </w:p>
    <w:p w14:paraId="195857C4" w14:textId="61D7F6B1" w:rsidR="00403CA6" w:rsidRPr="001501D1" w:rsidRDefault="00F4018F" w:rsidP="003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CA6" w:rsidRPr="001501D1">
        <w:rPr>
          <w:rFonts w:ascii="Times New Roman" w:hAnsi="Times New Roman" w:cs="Times New Roman"/>
          <w:sz w:val="28"/>
          <w:szCs w:val="28"/>
        </w:rPr>
        <w:t>продвижение в очереди;</w:t>
      </w:r>
    </w:p>
    <w:p w14:paraId="7B269565" w14:textId="4E817494" w:rsidR="00403CA6" w:rsidRPr="001501D1" w:rsidRDefault="00F4018F" w:rsidP="00F40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CA6" w:rsidRPr="001501D1">
        <w:rPr>
          <w:rFonts w:ascii="Times New Roman" w:hAnsi="Times New Roman" w:cs="Times New Roman"/>
          <w:sz w:val="28"/>
          <w:szCs w:val="28"/>
        </w:rPr>
        <w:t>несогласие со снятием с очереди и исключением из списков очередников. Исходя из ответов государственных органов, снятие с очереди являлось обоснованным и происходило ввиду наступления обстоятельств, перечисленных в статье 73 Закона Республики Казахстан «О жилищных отношениях».</w:t>
      </w:r>
    </w:p>
    <w:p w14:paraId="45BF636A" w14:textId="1D1107C5" w:rsidR="00403CA6" w:rsidRPr="001501D1" w:rsidRDefault="00F4018F" w:rsidP="00F4018F">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sz w:val="28"/>
          <w:szCs w:val="28"/>
          <w:lang w:eastAsia="ru-RU"/>
        </w:rPr>
        <mc:AlternateContent>
          <mc:Choice Requires="wps">
            <w:drawing>
              <wp:anchor distT="45720" distB="45720" distL="114300" distR="114300" simplePos="0" relativeHeight="251631616" behindDoc="1" locked="0" layoutInCell="1" allowOverlap="1" wp14:anchorId="284DFF38" wp14:editId="683BBAD6">
                <wp:simplePos x="0" y="0"/>
                <wp:positionH relativeFrom="column">
                  <wp:posOffset>70485</wp:posOffset>
                </wp:positionH>
                <wp:positionV relativeFrom="paragraph">
                  <wp:posOffset>972185</wp:posOffset>
                </wp:positionV>
                <wp:extent cx="6028055" cy="1932305"/>
                <wp:effectExtent l="0" t="0" r="17145" b="10795"/>
                <wp:wrapTopAndBottom/>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93230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107065BE" w14:textId="0A34EB5D" w:rsidR="00EA4357" w:rsidRPr="00403CA6" w:rsidRDefault="00EA4357" w:rsidP="00403CA6">
                            <w:pPr>
                              <w:spacing w:after="0" w:line="240" w:lineRule="auto"/>
                              <w:ind w:firstLine="567"/>
                              <w:jc w:val="both"/>
                              <w:rPr>
                                <w:rFonts w:ascii="Times New Roman" w:hAnsi="Times New Roman" w:cs="Times New Roman"/>
                                <w:i/>
                                <w:sz w:val="24"/>
                                <w:szCs w:val="24"/>
                                <w:shd w:val="clear" w:color="auto" w:fill="FFFFFF"/>
                              </w:rPr>
                            </w:pPr>
                            <w:r w:rsidRPr="00403CA6">
                              <w:rPr>
                                <w:rFonts w:ascii="Times New Roman" w:hAnsi="Times New Roman" w:cs="Times New Roman"/>
                                <w:i/>
                                <w:sz w:val="24"/>
                                <w:szCs w:val="24"/>
                                <w:shd w:val="clear" w:color="auto" w:fill="FFFFFF"/>
                              </w:rPr>
                              <w:t>В адрес Уполномоченного обратился гражданин М., выпускник детского дома. М. состоял в очереди на получение жилья в г. Алматы, однако, не дождавшись квартиры из жилищного фонда, приобрел квартиру по ипотечной программе в г. Алматы. Впоследствии он вынужден был продать квартиру и уехать в другой город. Обратился за помощью в восстановлении очереди в г. Алматы.</w:t>
                            </w:r>
                            <w:r>
                              <w:rPr>
                                <w:rFonts w:ascii="Times New Roman" w:hAnsi="Times New Roman" w:cs="Times New Roman"/>
                                <w:i/>
                                <w:sz w:val="24"/>
                                <w:szCs w:val="24"/>
                                <w:shd w:val="clear" w:color="auto" w:fill="FFFFFF"/>
                              </w:rPr>
                              <w:t xml:space="preserve"> </w:t>
                            </w:r>
                            <w:r w:rsidRPr="00403CA6">
                              <w:rPr>
                                <w:rFonts w:ascii="Times New Roman" w:hAnsi="Times New Roman" w:cs="Times New Roman"/>
                                <w:i/>
                                <w:sz w:val="24"/>
                                <w:szCs w:val="24"/>
                                <w:shd w:val="clear" w:color="auto" w:fill="FFFFFF"/>
                              </w:rPr>
                              <w:t>МИО отклони</w:t>
                            </w:r>
                            <w:r>
                              <w:rPr>
                                <w:rFonts w:ascii="Times New Roman" w:hAnsi="Times New Roman" w:cs="Times New Roman"/>
                                <w:i/>
                                <w:sz w:val="24"/>
                                <w:szCs w:val="24"/>
                                <w:shd w:val="clear" w:color="auto" w:fill="FFFFFF"/>
                              </w:rPr>
                              <w:t xml:space="preserve">л </w:t>
                            </w:r>
                            <w:r w:rsidRPr="00403CA6">
                              <w:rPr>
                                <w:rFonts w:ascii="Times New Roman" w:hAnsi="Times New Roman" w:cs="Times New Roman"/>
                                <w:i/>
                                <w:sz w:val="24"/>
                                <w:szCs w:val="24"/>
                                <w:shd w:val="clear" w:color="auto" w:fill="FFFFFF"/>
                              </w:rPr>
                              <w:t>заявление, так как наступили основания</w:t>
                            </w:r>
                            <w:r w:rsidRPr="00403CA6">
                              <w:rPr>
                                <w:rFonts w:ascii="Times New Roman" w:hAnsi="Times New Roman" w:cs="Times New Roman"/>
                                <w:sz w:val="24"/>
                                <w:szCs w:val="24"/>
                              </w:rPr>
                              <w:t xml:space="preserve"> </w:t>
                            </w:r>
                            <w:r w:rsidRPr="00403CA6">
                              <w:rPr>
                                <w:rFonts w:ascii="Times New Roman" w:hAnsi="Times New Roman" w:cs="Times New Roman"/>
                                <w:i/>
                                <w:sz w:val="24"/>
                                <w:szCs w:val="24"/>
                              </w:rPr>
                              <w:t xml:space="preserve">для </w:t>
                            </w:r>
                            <w:r w:rsidRPr="00403CA6">
                              <w:rPr>
                                <w:rFonts w:ascii="Times New Roman" w:hAnsi="Times New Roman" w:cs="Times New Roman"/>
                                <w:i/>
                                <w:sz w:val="24"/>
                                <w:szCs w:val="24"/>
                                <w:shd w:val="clear" w:color="auto" w:fill="FFFFFF"/>
                              </w:rPr>
                              <w:t>снятия с учета, установленные в п.1 ст. 73 Закона РК «О жилищных отношениях». Во-первых, заявитель приобрел собственное жилище (пп.4 п.1 ст.73), во-вторых, заявитель выехал на постоянное жительство в другой населенный пункт (пп.2 п.1 ст. 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4DFF38" id="Надпись 38" o:spid="_x0000_s1048" style="position:absolute;left:0;text-align:left;margin-left:5.55pt;margin-top:76.55pt;width:474.65pt;height:152.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" fillcolor="white [3201]" strokecolor="#f79646 [3209]" strokeweight="1pt">
                <v:textbox>
                  <w:txbxContent>
                    <w:p w14:paraId="107065BE" w14:textId="0A34EB5D" w:rsidR="00EA4357" w:rsidRPr="00403CA6" w:rsidRDefault="00EA4357" w:rsidP="00403CA6">
                      <w:pPr>
                        <w:spacing w:after="0" w:line="240" w:lineRule="auto"/>
                        <w:ind w:firstLine="567"/>
                        <w:jc w:val="both"/>
                        <w:rPr>
                          <w:rFonts w:ascii="Times New Roman" w:hAnsi="Times New Roman" w:cs="Times New Roman"/>
                          <w:i/>
                          <w:sz w:val="24"/>
                          <w:szCs w:val="24"/>
                          <w:shd w:val="clear" w:color="auto" w:fill="FFFFFF"/>
                        </w:rPr>
                      </w:pPr>
                      <w:r w:rsidRPr="00403CA6">
                        <w:rPr>
                          <w:rFonts w:ascii="Times New Roman" w:hAnsi="Times New Roman" w:cs="Times New Roman"/>
                          <w:i/>
                          <w:sz w:val="24"/>
                          <w:szCs w:val="24"/>
                          <w:shd w:val="clear" w:color="auto" w:fill="FFFFFF"/>
                        </w:rPr>
                        <w:t>В адрес Уполномоченного обратился гражданин М., выпускник детского дома. М. состоял в очереди на получение жилья в г. Алматы, однако, не дождавшись квартиры из жилищного фонда, приобрел квартиру по ипотечной программе в г. Алматы. Впоследствии он вынужден был продать квартиру и уехать в другой город. Обратился за помощью в восстановлении очереди в г. Алматы.</w:t>
                      </w:r>
                      <w:r>
                        <w:rPr>
                          <w:rFonts w:ascii="Times New Roman" w:hAnsi="Times New Roman" w:cs="Times New Roman"/>
                          <w:i/>
                          <w:sz w:val="24"/>
                          <w:szCs w:val="24"/>
                          <w:shd w:val="clear" w:color="auto" w:fill="FFFFFF"/>
                        </w:rPr>
                        <w:t xml:space="preserve"> </w:t>
                      </w:r>
                      <w:r w:rsidRPr="00403CA6">
                        <w:rPr>
                          <w:rFonts w:ascii="Times New Roman" w:hAnsi="Times New Roman" w:cs="Times New Roman"/>
                          <w:i/>
                          <w:sz w:val="24"/>
                          <w:szCs w:val="24"/>
                          <w:shd w:val="clear" w:color="auto" w:fill="FFFFFF"/>
                        </w:rPr>
                        <w:t>МИО отклони</w:t>
                      </w:r>
                      <w:r>
                        <w:rPr>
                          <w:rFonts w:ascii="Times New Roman" w:hAnsi="Times New Roman" w:cs="Times New Roman"/>
                          <w:i/>
                          <w:sz w:val="24"/>
                          <w:szCs w:val="24"/>
                          <w:shd w:val="clear" w:color="auto" w:fill="FFFFFF"/>
                        </w:rPr>
                        <w:t xml:space="preserve">л </w:t>
                      </w:r>
                      <w:r w:rsidRPr="00403CA6">
                        <w:rPr>
                          <w:rFonts w:ascii="Times New Roman" w:hAnsi="Times New Roman" w:cs="Times New Roman"/>
                          <w:i/>
                          <w:sz w:val="24"/>
                          <w:szCs w:val="24"/>
                          <w:shd w:val="clear" w:color="auto" w:fill="FFFFFF"/>
                        </w:rPr>
                        <w:t>заявление, так как наступили основания</w:t>
                      </w:r>
                      <w:r w:rsidRPr="00403CA6">
                        <w:rPr>
                          <w:rFonts w:ascii="Times New Roman" w:hAnsi="Times New Roman" w:cs="Times New Roman"/>
                          <w:sz w:val="24"/>
                          <w:szCs w:val="24"/>
                        </w:rPr>
                        <w:t xml:space="preserve"> </w:t>
                      </w:r>
                      <w:r w:rsidRPr="00403CA6">
                        <w:rPr>
                          <w:rFonts w:ascii="Times New Roman" w:hAnsi="Times New Roman" w:cs="Times New Roman"/>
                          <w:i/>
                          <w:sz w:val="24"/>
                          <w:szCs w:val="24"/>
                        </w:rPr>
                        <w:t xml:space="preserve">для </w:t>
                      </w:r>
                      <w:r w:rsidRPr="00403CA6">
                        <w:rPr>
                          <w:rFonts w:ascii="Times New Roman" w:hAnsi="Times New Roman" w:cs="Times New Roman"/>
                          <w:i/>
                          <w:sz w:val="24"/>
                          <w:szCs w:val="24"/>
                          <w:shd w:val="clear" w:color="auto" w:fill="FFFFFF"/>
                        </w:rPr>
                        <w:t>снятия с учета, установленные в п.1 ст. 73 Закона РК «О жилищных отношениях». Во-первых, заявитель приобрел собственное жилище (пп.4 п.1 ст.73), во-вторых, заявитель выехал на постоянное жительство в другой населенный пункт (пп.2 п.1 ст. 73).</w:t>
                      </w:r>
                    </w:p>
                  </w:txbxContent>
                </v:textbox>
                <w10:wrap type="topAndBottom"/>
              </v:roundrect>
            </w:pict>
          </mc:Fallback>
        </mc:AlternateContent>
      </w:r>
      <w:r>
        <w:rPr>
          <w:rFonts w:ascii="Times New Roman" w:hAnsi="Times New Roman" w:cs="Times New Roman"/>
          <w:sz w:val="28"/>
          <w:szCs w:val="28"/>
        </w:rPr>
        <w:t xml:space="preserve">- </w:t>
      </w:r>
      <w:r w:rsidR="00403CA6" w:rsidRPr="001501D1">
        <w:rPr>
          <w:rFonts w:ascii="Times New Roman" w:hAnsi="Times New Roman" w:cs="Times New Roman"/>
          <w:sz w:val="28"/>
          <w:szCs w:val="28"/>
        </w:rPr>
        <w:t>жалобы на необоснованный отказ в постановке в очередь. Однако впоследствии выяснялось, что у заявителя</w:t>
      </w:r>
      <w:r w:rsidR="00EF2768" w:rsidRPr="001501D1">
        <w:rPr>
          <w:rFonts w:ascii="Times New Roman" w:hAnsi="Times New Roman" w:cs="Times New Roman"/>
          <w:sz w:val="28"/>
          <w:szCs w:val="28"/>
        </w:rPr>
        <w:t>, например,</w:t>
      </w:r>
      <w:r w:rsidR="00403CA6" w:rsidRPr="001501D1">
        <w:rPr>
          <w:rFonts w:ascii="Times New Roman" w:hAnsi="Times New Roman" w:cs="Times New Roman"/>
          <w:sz w:val="28"/>
          <w:szCs w:val="28"/>
        </w:rPr>
        <w:t xml:space="preserve"> было в собственности жилье, которое он продал за год-два до подачи заявления. В соответствии со ст. 72 Закона Республики Казахстан «О жилищных отношениях», в постановке на учет для предоставления жилища из государственного жилищного фонда отказывается, в случае если будет установлено, что гражданин стал нуждающимся в результате </w:t>
      </w:r>
      <w:r w:rsidR="00403CA6" w:rsidRPr="001501D1">
        <w:rPr>
          <w:rFonts w:ascii="Times New Roman" w:hAnsi="Times New Roman" w:cs="Times New Roman"/>
          <w:i/>
          <w:sz w:val="28"/>
          <w:szCs w:val="28"/>
        </w:rPr>
        <w:t>преднамеренного ухудшения своих жилищных условий в течение последних пяти лет</w:t>
      </w:r>
      <w:r w:rsidR="00403CA6" w:rsidRPr="001501D1">
        <w:rPr>
          <w:rFonts w:ascii="Times New Roman" w:hAnsi="Times New Roman" w:cs="Times New Roman"/>
          <w:sz w:val="28"/>
          <w:szCs w:val="28"/>
        </w:rPr>
        <w:t xml:space="preserve"> путем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w:t>
      </w:r>
    </w:p>
    <w:p w14:paraId="5A55B79E" w14:textId="4B2F4448" w:rsidR="00403CA6" w:rsidRPr="001501D1" w:rsidRDefault="00F4018F" w:rsidP="00F40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3CA6" w:rsidRPr="001501D1">
        <w:rPr>
          <w:rFonts w:ascii="Times New Roman" w:hAnsi="Times New Roman" w:cs="Times New Roman"/>
          <w:sz w:val="28"/>
          <w:szCs w:val="28"/>
        </w:rPr>
        <w:t>обращения граждан из СУСН, обеспокоенных тем, что их нет в списке очередников. Результаты проверки показали, что у всех заявителей место в очереди было.</w:t>
      </w:r>
    </w:p>
    <w:p w14:paraId="229BA686" w14:textId="61E691F2" w:rsidR="00403CA6" w:rsidRPr="001501D1" w:rsidRDefault="00403CA6" w:rsidP="001C3171">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Также поступали запросы граждан, оказавшихся в трудной жизненной ситуации и просивших оказать помощь в получении жилья. </w:t>
      </w:r>
      <w:r w:rsidR="00EF2768" w:rsidRPr="001501D1">
        <w:rPr>
          <w:rFonts w:ascii="Times New Roman" w:hAnsi="Times New Roman" w:cs="Times New Roman"/>
          <w:sz w:val="28"/>
          <w:szCs w:val="28"/>
        </w:rPr>
        <w:t xml:space="preserve">При запросе офиса Уполномоченного оказать содействие гражданам </w:t>
      </w:r>
      <w:r w:rsidRPr="001501D1">
        <w:rPr>
          <w:rFonts w:ascii="Times New Roman" w:hAnsi="Times New Roman" w:cs="Times New Roman"/>
          <w:sz w:val="28"/>
          <w:szCs w:val="28"/>
        </w:rPr>
        <w:t xml:space="preserve">МИО </w:t>
      </w:r>
      <w:r w:rsidR="00EF2768" w:rsidRPr="001501D1">
        <w:rPr>
          <w:rFonts w:ascii="Times New Roman" w:hAnsi="Times New Roman" w:cs="Times New Roman"/>
          <w:sz w:val="28"/>
          <w:szCs w:val="28"/>
        </w:rPr>
        <w:t xml:space="preserve">обычно </w:t>
      </w:r>
      <w:r w:rsidRPr="001501D1">
        <w:rPr>
          <w:rFonts w:ascii="Times New Roman" w:hAnsi="Times New Roman" w:cs="Times New Roman"/>
          <w:sz w:val="28"/>
          <w:szCs w:val="28"/>
        </w:rPr>
        <w:t>рекоменд</w:t>
      </w:r>
      <w:r w:rsidR="00EF2768" w:rsidRPr="001501D1">
        <w:rPr>
          <w:rFonts w:ascii="Times New Roman" w:hAnsi="Times New Roman" w:cs="Times New Roman"/>
          <w:sz w:val="28"/>
          <w:szCs w:val="28"/>
        </w:rPr>
        <w:t>овали гражданам</w:t>
      </w:r>
      <w:r w:rsidRPr="001501D1">
        <w:rPr>
          <w:rFonts w:ascii="Times New Roman" w:hAnsi="Times New Roman" w:cs="Times New Roman"/>
          <w:sz w:val="28"/>
          <w:szCs w:val="28"/>
        </w:rPr>
        <w:t xml:space="preserve"> встать в очередь по соответствующей категории, но также есть и положительные примеры, когда гражданам шли навстречу ввиду наступивших жизненных обстоятельств.</w:t>
      </w:r>
    </w:p>
    <w:p w14:paraId="70BDEF1D" w14:textId="0E33CB93"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Вторая наибольшая по количеству группа обращений в сфере жилищных отношений в адрес УПЧ связана с выселением граждан из единственного жилья (Рисунок </w:t>
      </w:r>
      <w:r w:rsidR="00EF2768" w:rsidRPr="001501D1">
        <w:rPr>
          <w:rFonts w:ascii="Times New Roman" w:hAnsi="Times New Roman" w:cs="Times New Roman"/>
          <w:sz w:val="28"/>
          <w:szCs w:val="28"/>
        </w:rPr>
        <w:t>8</w:t>
      </w:r>
      <w:r w:rsidRPr="001501D1">
        <w:rPr>
          <w:rFonts w:ascii="Times New Roman" w:hAnsi="Times New Roman" w:cs="Times New Roman"/>
          <w:sz w:val="28"/>
          <w:szCs w:val="28"/>
        </w:rPr>
        <w:t>). В основном, по данным запросам уже имелось вступившее в силу решение суда, либо дело рассматривалось в суде. О</w:t>
      </w:r>
      <w:r w:rsidRPr="001501D1">
        <w:rPr>
          <w:rFonts w:ascii="Times New Roman" w:eastAsia="Times New Roman" w:hAnsi="Times New Roman" w:cs="Times New Roman"/>
          <w:sz w:val="28"/>
          <w:szCs w:val="28"/>
          <w:lang w:eastAsia="ru-RU"/>
        </w:rPr>
        <w:t>бстоятельства, предшествующие выселению различны – задолженность перед банком, отказ МИО в продлении договора аренды, прекращение трудовых отношений и т.д.</w:t>
      </w:r>
    </w:p>
    <w:p w14:paraId="418B2166" w14:textId="581BA86C"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Граждане выражали несогласие со вступившими в силу решениями суда. В таких случаях, офисом У</w:t>
      </w:r>
      <w:r w:rsidR="00EF2768" w:rsidRPr="001501D1">
        <w:rPr>
          <w:rFonts w:ascii="Times New Roman" w:hAnsi="Times New Roman" w:cs="Times New Roman"/>
          <w:sz w:val="28"/>
          <w:szCs w:val="28"/>
        </w:rPr>
        <w:t>П</w:t>
      </w:r>
      <w:r w:rsidRPr="001501D1">
        <w:rPr>
          <w:rFonts w:ascii="Times New Roman" w:hAnsi="Times New Roman" w:cs="Times New Roman"/>
          <w:sz w:val="28"/>
          <w:szCs w:val="28"/>
        </w:rPr>
        <w:t>Ч разъяснялся порядок обжалования судебных актов и указывалось на недопущение вмешательства в деятельность суда – в соответствии с пунктом 2 статьи 77 Конституции Республики Казахстан какое-либо вмешательство в деятельность суда по отправлению правосудия недопустимо.</w:t>
      </w:r>
    </w:p>
    <w:p w14:paraId="118D1542" w14:textId="688D3FA4" w:rsidR="00403CA6" w:rsidRPr="001501D1" w:rsidRDefault="002F7E66" w:rsidP="003428E8">
      <w:pPr>
        <w:spacing w:after="0" w:line="240" w:lineRule="auto"/>
        <w:ind w:firstLine="567"/>
        <w:jc w:val="both"/>
        <w:rPr>
          <w:rFonts w:ascii="Times New Roman" w:hAnsi="Times New Roman" w:cs="Times New Roman"/>
          <w:sz w:val="28"/>
          <w:szCs w:val="28"/>
        </w:rPr>
      </w:pPr>
      <w:r w:rsidRPr="001501D1">
        <w:rPr>
          <w:rFonts w:cs="Times New Roman"/>
          <w:noProof/>
          <w:lang w:eastAsia="ru-RU"/>
        </w:rPr>
        <mc:AlternateContent>
          <mc:Choice Requires="wps">
            <w:drawing>
              <wp:anchor distT="45720" distB="45720" distL="114300" distR="114300" simplePos="0" relativeHeight="251633664" behindDoc="0" locked="0" layoutInCell="1" allowOverlap="1" wp14:anchorId="15C63AAA" wp14:editId="298F5467">
                <wp:simplePos x="0" y="0"/>
                <wp:positionH relativeFrom="column">
                  <wp:posOffset>13970</wp:posOffset>
                </wp:positionH>
                <wp:positionV relativeFrom="paragraph">
                  <wp:posOffset>1198880</wp:posOffset>
                </wp:positionV>
                <wp:extent cx="5965825" cy="2318385"/>
                <wp:effectExtent l="0" t="0" r="15875" b="18415"/>
                <wp:wrapSquare wrapText="bothSides"/>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31838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282C9FD" w14:textId="5D729AA5" w:rsidR="00EA4357" w:rsidRPr="00403CA6" w:rsidRDefault="00EA4357" w:rsidP="00403CA6">
                            <w:pPr>
                              <w:spacing w:after="0" w:line="240" w:lineRule="auto"/>
                              <w:ind w:firstLine="567"/>
                              <w:jc w:val="both"/>
                              <w:rPr>
                                <w:rFonts w:ascii="Times New Roman" w:hAnsi="Times New Roman" w:cs="Times New Roman"/>
                                <w:i/>
                                <w:sz w:val="24"/>
                                <w:szCs w:val="24"/>
                                <w:shd w:val="clear" w:color="auto" w:fill="FFFFFF"/>
                              </w:rPr>
                            </w:pPr>
                            <w:r w:rsidRPr="00403CA6">
                              <w:rPr>
                                <w:rFonts w:ascii="Times New Roman" w:hAnsi="Times New Roman" w:cs="Times New Roman"/>
                                <w:i/>
                                <w:sz w:val="24"/>
                                <w:szCs w:val="24"/>
                                <w:shd w:val="clear" w:color="auto" w:fill="FFFFFF"/>
                              </w:rPr>
                              <w:t>В адрес Уполномоченного обратился гражданин М. На основании решения суда его семья</w:t>
                            </w:r>
                            <w:r w:rsidRPr="00403CA6">
                              <w:rPr>
                                <w:rFonts w:ascii="Times New Roman" w:hAnsi="Times New Roman" w:cs="Times New Roman"/>
                              </w:rPr>
                              <w:t xml:space="preserve"> </w:t>
                            </w:r>
                            <w:r w:rsidRPr="00403CA6">
                              <w:rPr>
                                <w:rFonts w:ascii="Times New Roman" w:hAnsi="Times New Roman" w:cs="Times New Roman"/>
                                <w:i/>
                                <w:sz w:val="24"/>
                                <w:szCs w:val="24"/>
                                <w:shd w:val="clear" w:color="auto" w:fill="FFFFFF"/>
                              </w:rPr>
                              <w:t>подлежит выселению из служебного жилища, без предоставления другого жилища. При этом в своем обращении заявитель просит приостановить выселение ввиду того, что его</w:t>
                            </w:r>
                            <w:r>
                              <w:rPr>
                                <w:rFonts w:ascii="Times New Roman" w:hAnsi="Times New Roman" w:cs="Times New Roman"/>
                                <w:i/>
                                <w:sz w:val="24"/>
                                <w:szCs w:val="24"/>
                                <w:shd w:val="clear" w:color="auto" w:fill="FFFFFF"/>
                              </w:rPr>
                              <w:t xml:space="preserve"> семья</w:t>
                            </w:r>
                            <w:r w:rsidRPr="00403CA6">
                              <w:rPr>
                                <w:rFonts w:ascii="Times New Roman" w:hAnsi="Times New Roman" w:cs="Times New Roman"/>
                                <w:i/>
                                <w:sz w:val="24"/>
                                <w:szCs w:val="24"/>
                                <w:shd w:val="clear" w:color="auto" w:fill="FFFFFF"/>
                              </w:rPr>
                              <w:t xml:space="preserve"> относится к категории «многодетная семья» и жилье, из которого его и членов его семьи выселяют, является единственным жильем. Офисом Уполномоченного был направлен запрос в компетентные органы с целью оказания поддержки заявителям и приостановления выселения.</w:t>
                            </w:r>
                          </w:p>
                          <w:p w14:paraId="7DC7A2CD" w14:textId="7A16B9EC" w:rsidR="00EA4357" w:rsidRPr="00403CA6" w:rsidRDefault="00EA4357" w:rsidP="001C3171">
                            <w:pPr>
                              <w:spacing w:after="0" w:line="240" w:lineRule="auto"/>
                              <w:ind w:firstLine="567"/>
                              <w:jc w:val="both"/>
                              <w:rPr>
                                <w:rFonts w:ascii="Times New Roman" w:hAnsi="Times New Roman" w:cs="Times New Roman"/>
                                <w:i/>
                                <w:sz w:val="24"/>
                                <w:szCs w:val="24"/>
                                <w:shd w:val="clear" w:color="auto" w:fill="FFFFFF"/>
                              </w:rPr>
                            </w:pPr>
                            <w:r w:rsidRPr="00403CA6">
                              <w:rPr>
                                <w:rFonts w:ascii="Times New Roman" w:hAnsi="Times New Roman" w:cs="Times New Roman"/>
                                <w:i/>
                                <w:sz w:val="24"/>
                                <w:szCs w:val="24"/>
                                <w:shd w:val="clear" w:color="auto" w:fill="FFFFFF"/>
                              </w:rPr>
                              <w:t>Департамент юстиции г. Астаны в своем ответе</w:t>
                            </w:r>
                            <w:r>
                              <w:rPr>
                                <w:rFonts w:ascii="Times New Roman" w:hAnsi="Times New Roman" w:cs="Times New Roman"/>
                                <w:i/>
                                <w:sz w:val="24"/>
                                <w:szCs w:val="24"/>
                                <w:shd w:val="clear" w:color="auto" w:fill="FFFFFF"/>
                              </w:rPr>
                              <w:t xml:space="preserve"> сообщил, что исполнительное производство о выселении приостановлено в соответствии</w:t>
                            </w:r>
                            <w:r w:rsidRPr="00403CA6">
                              <w:rPr>
                                <w:rFonts w:ascii="Times New Roman" w:hAnsi="Times New Roman" w:cs="Times New Roman"/>
                                <w:i/>
                                <w:sz w:val="24"/>
                                <w:szCs w:val="24"/>
                                <w:shd w:val="clear" w:color="auto" w:fill="FFFFFF"/>
                              </w:rPr>
                              <w:t xml:space="preserve"> п. 6-1) ст.42 Закона РК «Об исполнительном производстве и статусе судебных исполнителей</w:t>
                            </w:r>
                            <w:r>
                              <w:rPr>
                                <w:rFonts w:ascii="Times New Roman" w:hAnsi="Times New Roman" w:cs="Times New Roman"/>
                                <w:i/>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C63AAA" id="Надпись 40" o:spid="_x0000_s1049" style="position:absolute;left:0;text-align:left;margin-left:1.1pt;margin-top:94.4pt;width:469.75pt;height:18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" fillcolor="white [3201]" strokecolor="#f79646 [3209]" strokeweight="1pt">
                <v:textbox>
                  <w:txbxContent>
                    <w:p w14:paraId="0282C9FD" w14:textId="5D729AA5" w:rsidR="00EA4357" w:rsidRPr="00403CA6" w:rsidRDefault="00EA4357" w:rsidP="00403CA6">
                      <w:pPr>
                        <w:spacing w:after="0" w:line="240" w:lineRule="auto"/>
                        <w:ind w:firstLine="567"/>
                        <w:jc w:val="both"/>
                        <w:rPr>
                          <w:rFonts w:ascii="Times New Roman" w:hAnsi="Times New Roman" w:cs="Times New Roman"/>
                          <w:i/>
                          <w:sz w:val="24"/>
                          <w:szCs w:val="24"/>
                          <w:shd w:val="clear" w:color="auto" w:fill="FFFFFF"/>
                        </w:rPr>
                      </w:pPr>
                      <w:r w:rsidRPr="00403CA6">
                        <w:rPr>
                          <w:rFonts w:ascii="Times New Roman" w:hAnsi="Times New Roman" w:cs="Times New Roman"/>
                          <w:i/>
                          <w:sz w:val="24"/>
                          <w:szCs w:val="24"/>
                          <w:shd w:val="clear" w:color="auto" w:fill="FFFFFF"/>
                        </w:rPr>
                        <w:t>В адрес Уполномоченного обратился гражданин М. На основании решения суда его семья</w:t>
                      </w:r>
                      <w:r w:rsidRPr="00403CA6">
                        <w:rPr>
                          <w:rFonts w:ascii="Times New Roman" w:hAnsi="Times New Roman" w:cs="Times New Roman"/>
                        </w:rPr>
                        <w:t xml:space="preserve"> </w:t>
                      </w:r>
                      <w:r w:rsidRPr="00403CA6">
                        <w:rPr>
                          <w:rFonts w:ascii="Times New Roman" w:hAnsi="Times New Roman" w:cs="Times New Roman"/>
                          <w:i/>
                          <w:sz w:val="24"/>
                          <w:szCs w:val="24"/>
                          <w:shd w:val="clear" w:color="auto" w:fill="FFFFFF"/>
                        </w:rPr>
                        <w:t>подлежит выселению из служебного жилища, без предоставления другого жилища. При этом в своем обращении заявитель просит приостановить выселение ввиду того, что его</w:t>
                      </w:r>
                      <w:r>
                        <w:rPr>
                          <w:rFonts w:ascii="Times New Roman" w:hAnsi="Times New Roman" w:cs="Times New Roman"/>
                          <w:i/>
                          <w:sz w:val="24"/>
                          <w:szCs w:val="24"/>
                          <w:shd w:val="clear" w:color="auto" w:fill="FFFFFF"/>
                        </w:rPr>
                        <w:t xml:space="preserve"> семья</w:t>
                      </w:r>
                      <w:r w:rsidRPr="00403CA6">
                        <w:rPr>
                          <w:rFonts w:ascii="Times New Roman" w:hAnsi="Times New Roman" w:cs="Times New Roman"/>
                          <w:i/>
                          <w:sz w:val="24"/>
                          <w:szCs w:val="24"/>
                          <w:shd w:val="clear" w:color="auto" w:fill="FFFFFF"/>
                        </w:rPr>
                        <w:t xml:space="preserve"> относится к категории «многодетная семья» и жилье, из которого его и членов его семьи выселяют, является единственным жильем. Офисом Уполномоченного был направлен запрос в компетентные органы с целью оказания поддержки заявителям и приостановления выселения.</w:t>
                      </w:r>
                    </w:p>
                    <w:p w14:paraId="7DC7A2CD" w14:textId="7A16B9EC" w:rsidR="00EA4357" w:rsidRPr="00403CA6" w:rsidRDefault="00EA4357" w:rsidP="001C3171">
                      <w:pPr>
                        <w:spacing w:after="0" w:line="240" w:lineRule="auto"/>
                        <w:ind w:firstLine="567"/>
                        <w:jc w:val="both"/>
                        <w:rPr>
                          <w:rFonts w:ascii="Times New Roman" w:hAnsi="Times New Roman" w:cs="Times New Roman"/>
                          <w:i/>
                          <w:sz w:val="24"/>
                          <w:szCs w:val="24"/>
                          <w:shd w:val="clear" w:color="auto" w:fill="FFFFFF"/>
                        </w:rPr>
                      </w:pPr>
                      <w:r w:rsidRPr="00403CA6">
                        <w:rPr>
                          <w:rFonts w:ascii="Times New Roman" w:hAnsi="Times New Roman" w:cs="Times New Roman"/>
                          <w:i/>
                          <w:sz w:val="24"/>
                          <w:szCs w:val="24"/>
                          <w:shd w:val="clear" w:color="auto" w:fill="FFFFFF"/>
                        </w:rPr>
                        <w:t>Департамент юстиции г. Астаны в своем ответе</w:t>
                      </w:r>
                      <w:r>
                        <w:rPr>
                          <w:rFonts w:ascii="Times New Roman" w:hAnsi="Times New Roman" w:cs="Times New Roman"/>
                          <w:i/>
                          <w:sz w:val="24"/>
                          <w:szCs w:val="24"/>
                          <w:shd w:val="clear" w:color="auto" w:fill="FFFFFF"/>
                        </w:rPr>
                        <w:t xml:space="preserve"> сообщил, что исполнительное производство о выселении приостановлено в соответствии</w:t>
                      </w:r>
                      <w:r w:rsidRPr="00403CA6">
                        <w:rPr>
                          <w:rFonts w:ascii="Times New Roman" w:hAnsi="Times New Roman" w:cs="Times New Roman"/>
                          <w:i/>
                          <w:sz w:val="24"/>
                          <w:szCs w:val="24"/>
                          <w:shd w:val="clear" w:color="auto" w:fill="FFFFFF"/>
                        </w:rPr>
                        <w:t xml:space="preserve"> п. 6-1) ст.42 Закона РК «Об исполнительном производстве и статусе судебных исполнителей</w:t>
                      </w:r>
                      <w:r>
                        <w:rPr>
                          <w:rFonts w:ascii="Times New Roman" w:hAnsi="Times New Roman" w:cs="Times New Roman"/>
                          <w:i/>
                          <w:sz w:val="24"/>
                          <w:szCs w:val="24"/>
                          <w:shd w:val="clear" w:color="auto" w:fill="FFFFFF"/>
                        </w:rPr>
                        <w:t>».</w:t>
                      </w:r>
                    </w:p>
                  </w:txbxContent>
                </v:textbox>
                <w10:wrap type="square"/>
              </v:roundrect>
            </w:pict>
          </mc:Fallback>
        </mc:AlternateContent>
      </w:r>
      <w:r w:rsidR="00403CA6" w:rsidRPr="001501D1">
        <w:rPr>
          <w:rFonts w:ascii="Times New Roman" w:hAnsi="Times New Roman" w:cs="Times New Roman"/>
          <w:sz w:val="28"/>
          <w:szCs w:val="28"/>
        </w:rPr>
        <w:t>В случаях, когда в адрес Уполномоченного обращались граждане, относящиеся к СУСН и просившие пересмотреть судебное решение о выселении, офис Уполномоченного, руководствуясь положениями Меморандума о сотрудничестве в области соблюдения и восстановления нарушенных прав и свобод человека, заключенного между Уполномоченным по правам человека в Республике Казахстан и Председателем Верховного Суда Республики Казахстан, направлял обращения граждан для сведения.</w:t>
      </w:r>
    </w:p>
    <w:p w14:paraId="764BE520" w14:textId="088B717B" w:rsidR="00403CA6" w:rsidRPr="006A3EA3" w:rsidRDefault="00403CA6" w:rsidP="006A3EA3">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ряде обращений граждане просили оказать содействие в приостанов</w:t>
      </w:r>
      <w:r w:rsidR="001C3171">
        <w:rPr>
          <w:rFonts w:ascii="Times New Roman" w:hAnsi="Times New Roman" w:cs="Times New Roman"/>
          <w:sz w:val="28"/>
          <w:szCs w:val="28"/>
        </w:rPr>
        <w:t>лении</w:t>
      </w:r>
      <w:r w:rsidR="006A3EA3">
        <w:rPr>
          <w:rFonts w:ascii="Times New Roman" w:hAnsi="Times New Roman" w:cs="Times New Roman"/>
          <w:sz w:val="28"/>
          <w:szCs w:val="28"/>
        </w:rPr>
        <w:t xml:space="preserve"> процесса выселения.</w:t>
      </w:r>
    </w:p>
    <w:p w14:paraId="354AA1CE" w14:textId="77777777" w:rsidR="00403CA6" w:rsidRPr="001501D1" w:rsidRDefault="00403CA6" w:rsidP="001C3171">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Множество запросов о несогласии с выселением касались ипотечных займов и действий банков второго уровня. В частности, банки отказывали в финансировании ипотечных жилищных займов, в связи с чем залоговое имущество переходило в собственность банка. Так, например, один из заявителей жаловался на действия банка второго уровня по обращению взыскания на залоговое имущество, выражал несогласие с проведенной оценочной стоимостью имущества и просил содействия в рассмотрении гражданского дела. Заявитель считал действия банка неправомерными и противоречащими Меморандуму о взаимопонимании и сотрудничестве, предусматривающему приостановление реализации единственного жилища и выселения из жилища граждан по ипотечным займам заемщиков, относящихся к социально уязвимым слоям населения (СУСН) 2021 года. На такого рода обращения офисом Уполномоченного обращалось внимание заявителя на то, что все перечисленные вопросы были рассмотрены судом, в связи с чем, в случае несогласия с судебным актом заявителю рекомендовалось обжаловать его в вышестоящей судебной инстанции.</w:t>
      </w:r>
    </w:p>
    <w:p w14:paraId="0B2E2186" w14:textId="61655032"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Граждане также пытались оспаривать действия государственных органов в части отчуждения их земельных участков, домов в государственную собственность. Однако, </w:t>
      </w:r>
      <w:r w:rsidR="00EF2768" w:rsidRPr="001501D1">
        <w:rPr>
          <w:rFonts w:ascii="Times New Roman" w:hAnsi="Times New Roman" w:cs="Times New Roman"/>
          <w:sz w:val="28"/>
          <w:szCs w:val="28"/>
        </w:rPr>
        <w:t>согласно информации от</w:t>
      </w:r>
      <w:r w:rsidRPr="001501D1">
        <w:rPr>
          <w:rFonts w:ascii="Times New Roman" w:hAnsi="Times New Roman" w:cs="Times New Roman"/>
          <w:sz w:val="28"/>
          <w:szCs w:val="28"/>
        </w:rPr>
        <w:t xml:space="preserve"> государственных органов</w:t>
      </w:r>
      <w:r w:rsidR="00EF2768" w:rsidRPr="001501D1">
        <w:rPr>
          <w:rFonts w:ascii="Times New Roman" w:hAnsi="Times New Roman" w:cs="Times New Roman"/>
          <w:sz w:val="28"/>
          <w:szCs w:val="28"/>
        </w:rPr>
        <w:t>,</w:t>
      </w:r>
      <w:r w:rsidRPr="001501D1">
        <w:rPr>
          <w:rFonts w:ascii="Times New Roman" w:hAnsi="Times New Roman" w:cs="Times New Roman"/>
          <w:sz w:val="28"/>
          <w:szCs w:val="28"/>
        </w:rPr>
        <w:t xml:space="preserve"> заявителям уже было предоставлено равноценное жилье на смену или выплачивалась соответствующая компенсация. По всем поданным обращениям имелось вступившее в силу решение суда.</w:t>
      </w:r>
    </w:p>
    <w:p w14:paraId="03C8C250"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Обобщая вышеизложенное, считаем, что политика государства, действия уполномоченных органов в первую очередь должны исходить из защиты прав и интересов граждан. С особым вниманием следует отнестись к социально уязвимым слоям населения, так как именно данная категория граждан </w:t>
      </w:r>
      <w:r w:rsidRPr="001501D1">
        <w:rPr>
          <w:rFonts w:ascii="Times New Roman" w:hAnsi="Times New Roman" w:cs="Times New Roman"/>
          <w:b/>
          <w:i/>
          <w:sz w:val="28"/>
          <w:szCs w:val="28"/>
        </w:rPr>
        <w:t>наиболее восприимчива</w:t>
      </w:r>
      <w:r w:rsidRPr="001501D1">
        <w:rPr>
          <w:rFonts w:ascii="Times New Roman" w:hAnsi="Times New Roman" w:cs="Times New Roman"/>
          <w:sz w:val="28"/>
          <w:szCs w:val="28"/>
        </w:rPr>
        <w:t xml:space="preserve"> к любым изменениям в жилищной политике. Действия государственных органов </w:t>
      </w:r>
      <w:r w:rsidRPr="001501D1">
        <w:rPr>
          <w:rFonts w:ascii="Times New Roman" w:hAnsi="Times New Roman" w:cs="Times New Roman"/>
          <w:b/>
          <w:i/>
          <w:sz w:val="28"/>
          <w:szCs w:val="28"/>
        </w:rPr>
        <w:t>не должны допускать ухудшения</w:t>
      </w:r>
      <w:r w:rsidRPr="001501D1">
        <w:rPr>
          <w:rFonts w:ascii="Times New Roman" w:hAnsi="Times New Roman" w:cs="Times New Roman"/>
          <w:sz w:val="28"/>
          <w:szCs w:val="28"/>
        </w:rPr>
        <w:t xml:space="preserve"> материального и социального положения социально уязвимых слоев населения и должны быть продиктованы стремлением к обеспечению лучшего уровня жизни граждан.</w:t>
      </w:r>
    </w:p>
    <w:p w14:paraId="15470ACC" w14:textId="77777777" w:rsidR="008F2AE8" w:rsidRPr="001501D1" w:rsidRDefault="008F2AE8" w:rsidP="003428E8">
      <w:pPr>
        <w:spacing w:after="0" w:line="240" w:lineRule="auto"/>
        <w:ind w:firstLine="567"/>
        <w:jc w:val="both"/>
        <w:rPr>
          <w:rFonts w:ascii="Times New Roman" w:hAnsi="Times New Roman" w:cs="Times New Roman"/>
          <w:b/>
          <w:sz w:val="28"/>
          <w:szCs w:val="28"/>
        </w:rPr>
      </w:pPr>
    </w:p>
    <w:p w14:paraId="512695FA" w14:textId="5D04F52F" w:rsidR="00403CA6" w:rsidRPr="001501D1" w:rsidRDefault="00E13769" w:rsidP="001501D1">
      <w:pPr>
        <w:pStyle w:val="2"/>
        <w:spacing w:before="0" w:after="240" w:line="240" w:lineRule="auto"/>
        <w:ind w:firstLine="567"/>
      </w:pPr>
      <w:bookmarkStart w:id="15" w:name="_Toc131057778"/>
      <w:r w:rsidRPr="001501D1">
        <w:t xml:space="preserve">3.2. </w:t>
      </w:r>
      <w:r w:rsidR="00403CA6" w:rsidRPr="001501D1">
        <w:t>ПРАВО НА ОХРАНУ ЗДОРОВЬЯ</w:t>
      </w:r>
      <w:bookmarkEnd w:id="15"/>
    </w:p>
    <w:p w14:paraId="50547C4C" w14:textId="3C72CEEB"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в адрес Уполномоченного поступило 212 обращений по вопросам здравоохранения, что </w:t>
      </w:r>
      <w:r w:rsidRPr="001501D1">
        <w:rPr>
          <w:rFonts w:ascii="Times New Roman" w:hAnsi="Times New Roman" w:cs="Times New Roman"/>
          <w:b/>
          <w:i/>
          <w:sz w:val="28"/>
          <w:szCs w:val="28"/>
        </w:rPr>
        <w:t>в 3 раза</w:t>
      </w:r>
      <w:r w:rsidRPr="001501D1">
        <w:rPr>
          <w:rFonts w:ascii="Times New Roman" w:hAnsi="Times New Roman" w:cs="Times New Roman"/>
          <w:sz w:val="28"/>
          <w:szCs w:val="28"/>
        </w:rPr>
        <w:t xml:space="preserve"> (!) превышает количество жалоб за 2021 год (Рисунок </w:t>
      </w:r>
      <w:r w:rsidR="003428E8" w:rsidRPr="001501D1">
        <w:rPr>
          <w:rFonts w:ascii="Times New Roman" w:hAnsi="Times New Roman" w:cs="Times New Roman"/>
          <w:sz w:val="28"/>
          <w:szCs w:val="28"/>
        </w:rPr>
        <w:t>10</w:t>
      </w:r>
      <w:r w:rsidRPr="001501D1">
        <w:rPr>
          <w:rFonts w:ascii="Times New Roman" w:hAnsi="Times New Roman" w:cs="Times New Roman"/>
          <w:sz w:val="28"/>
          <w:szCs w:val="28"/>
        </w:rPr>
        <w:t xml:space="preserve">). </w:t>
      </w:r>
    </w:p>
    <w:p w14:paraId="62B7EBD9" w14:textId="77777777" w:rsidR="00403CA6" w:rsidRPr="001501D1" w:rsidRDefault="00403CA6" w:rsidP="003428E8">
      <w:pPr>
        <w:spacing w:after="0" w:line="240" w:lineRule="auto"/>
        <w:ind w:firstLine="567"/>
        <w:jc w:val="both"/>
        <w:rPr>
          <w:rFonts w:ascii="Times New Roman" w:hAnsi="Times New Roman" w:cs="Times New Roman"/>
          <w:sz w:val="28"/>
          <w:szCs w:val="28"/>
        </w:rPr>
      </w:pPr>
    </w:p>
    <w:p w14:paraId="54315FB4" w14:textId="77777777" w:rsidR="00403CA6" w:rsidRPr="001501D1" w:rsidRDefault="00403CA6" w:rsidP="003428E8">
      <w:pPr>
        <w:spacing w:line="240" w:lineRule="auto"/>
        <w:jc w:val="center"/>
        <w:rPr>
          <w:rFonts w:ascii="Times New Roman" w:hAnsi="Times New Roman" w:cs="Times New Roman"/>
          <w:sz w:val="28"/>
          <w:szCs w:val="28"/>
        </w:rPr>
      </w:pPr>
      <w:r w:rsidRPr="001501D1">
        <w:rPr>
          <w:rFonts w:ascii="Times New Roman" w:hAnsi="Times New Roman" w:cs="Times New Roman"/>
          <w:noProof/>
          <w:sz w:val="28"/>
          <w:szCs w:val="28"/>
          <w:lang w:eastAsia="ru-RU"/>
        </w:rPr>
        <w:lastRenderedPageBreak/>
        <w:drawing>
          <wp:inline distT="0" distB="0" distL="0" distR="0" wp14:anchorId="53C3A6DE" wp14:editId="13E565E6">
            <wp:extent cx="4697730" cy="227838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314C0B" w14:textId="3FD0F7C9" w:rsidR="00403CA6" w:rsidRPr="001501D1" w:rsidRDefault="00403CA6" w:rsidP="003428E8">
      <w:pPr>
        <w:spacing w:line="240" w:lineRule="auto"/>
        <w:ind w:firstLine="567"/>
        <w:jc w:val="center"/>
        <w:rPr>
          <w:rFonts w:ascii="Times New Roman" w:hAnsi="Times New Roman" w:cs="Times New Roman"/>
          <w:sz w:val="24"/>
          <w:szCs w:val="28"/>
        </w:rPr>
      </w:pPr>
      <w:r w:rsidRPr="001501D1">
        <w:rPr>
          <w:rFonts w:ascii="Times New Roman" w:hAnsi="Times New Roman" w:cs="Times New Roman"/>
          <w:bCs/>
          <w:i/>
          <w:sz w:val="24"/>
          <w:szCs w:val="28"/>
        </w:rPr>
        <w:t xml:space="preserve">Рисунок </w:t>
      </w:r>
      <w:r w:rsidR="003428E8" w:rsidRPr="001501D1">
        <w:rPr>
          <w:rFonts w:ascii="Times New Roman" w:hAnsi="Times New Roman" w:cs="Times New Roman"/>
          <w:bCs/>
          <w:i/>
          <w:sz w:val="24"/>
          <w:szCs w:val="28"/>
        </w:rPr>
        <w:t>10</w:t>
      </w:r>
      <w:r w:rsidRPr="001501D1">
        <w:rPr>
          <w:rFonts w:ascii="Times New Roman" w:hAnsi="Times New Roman" w:cs="Times New Roman"/>
          <w:bCs/>
          <w:i/>
          <w:sz w:val="24"/>
          <w:szCs w:val="28"/>
        </w:rPr>
        <w:t>. Количество обращений по вопросам защиты права на охрану здоровья, поступивших в адрес УПЧ РК в 2018-2022 гг.</w:t>
      </w:r>
    </w:p>
    <w:p w14:paraId="4F3EF8B1" w14:textId="0F8ECCB0"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sz w:val="28"/>
          <w:szCs w:val="28"/>
          <w:lang w:eastAsia="ru-RU"/>
        </w:rPr>
        <w:drawing>
          <wp:anchor distT="0" distB="0" distL="114300" distR="114300" simplePos="0" relativeHeight="251646976" behindDoc="0" locked="0" layoutInCell="1" allowOverlap="1" wp14:anchorId="6282D476" wp14:editId="799BBD71">
            <wp:simplePos x="0" y="0"/>
            <wp:positionH relativeFrom="column">
              <wp:posOffset>503555</wp:posOffset>
            </wp:positionH>
            <wp:positionV relativeFrom="paragraph">
              <wp:posOffset>1546860</wp:posOffset>
            </wp:positionV>
            <wp:extent cx="5156835" cy="3300730"/>
            <wp:effectExtent l="0" t="0" r="5715" b="13970"/>
            <wp:wrapTopAndBottom/>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1501D1">
        <w:rPr>
          <w:rFonts w:ascii="Times New Roman" w:hAnsi="Times New Roman" w:cs="Times New Roman"/>
          <w:sz w:val="28"/>
          <w:szCs w:val="28"/>
        </w:rPr>
        <w:t xml:space="preserve">Наблюдается резкий скачок в количестве обращений от лиц (или в интересах лиц), содержащихся в специальных учреждениях, обеспечивающих временную изоляцию от общества, и местах лишения свободы </w:t>
      </w:r>
      <w:r w:rsidRPr="001501D1">
        <w:rPr>
          <w:rFonts w:ascii="Times New Roman" w:hAnsi="Times New Roman" w:cs="Times New Roman"/>
          <w:b/>
          <w:sz w:val="28"/>
          <w:szCs w:val="28"/>
        </w:rPr>
        <w:t>от 39%</w:t>
      </w:r>
      <w:r w:rsidRPr="001501D1">
        <w:rPr>
          <w:rFonts w:ascii="Times New Roman" w:hAnsi="Times New Roman" w:cs="Times New Roman"/>
          <w:sz w:val="28"/>
          <w:szCs w:val="28"/>
        </w:rPr>
        <w:t xml:space="preserve"> от общего количества обращений в 2021 году </w:t>
      </w:r>
      <w:r w:rsidRPr="001501D1">
        <w:rPr>
          <w:rFonts w:ascii="Times New Roman" w:hAnsi="Times New Roman" w:cs="Times New Roman"/>
          <w:b/>
          <w:sz w:val="28"/>
          <w:szCs w:val="28"/>
        </w:rPr>
        <w:t>до 71%</w:t>
      </w:r>
      <w:r w:rsidRPr="001501D1">
        <w:rPr>
          <w:rFonts w:ascii="Times New Roman" w:hAnsi="Times New Roman" w:cs="Times New Roman"/>
          <w:sz w:val="28"/>
          <w:szCs w:val="28"/>
        </w:rPr>
        <w:t xml:space="preserve"> (!) в 2022 году (169 обращений). Соответственно, в разрезе характера обращений превалируют жалобы на нарушение прав на охрану здоровья в учреждениях, подведомственных МВД РК (Рисунок</w:t>
      </w:r>
      <w:r w:rsidR="003428E8" w:rsidRPr="001501D1">
        <w:rPr>
          <w:rFonts w:ascii="Times New Roman" w:hAnsi="Times New Roman" w:cs="Times New Roman"/>
          <w:sz w:val="28"/>
          <w:szCs w:val="28"/>
        </w:rPr>
        <w:t xml:space="preserve"> 11</w:t>
      </w:r>
      <w:r w:rsidRPr="001501D1">
        <w:rPr>
          <w:rFonts w:ascii="Times New Roman" w:hAnsi="Times New Roman" w:cs="Times New Roman"/>
          <w:sz w:val="28"/>
          <w:szCs w:val="28"/>
        </w:rPr>
        <w:t>).</w:t>
      </w:r>
    </w:p>
    <w:p w14:paraId="3DD78F11" w14:textId="5808ED23" w:rsidR="00403CA6" w:rsidRPr="001501D1" w:rsidRDefault="00403CA6" w:rsidP="003428E8">
      <w:pPr>
        <w:spacing w:after="0" w:line="240" w:lineRule="auto"/>
        <w:ind w:firstLine="567"/>
        <w:jc w:val="center"/>
        <w:rPr>
          <w:rFonts w:ascii="Times New Roman" w:hAnsi="Times New Roman" w:cs="Times New Roman"/>
          <w:i/>
          <w:sz w:val="24"/>
          <w:szCs w:val="28"/>
        </w:rPr>
      </w:pPr>
      <w:r w:rsidRPr="001501D1">
        <w:rPr>
          <w:rFonts w:ascii="Times New Roman" w:hAnsi="Times New Roman" w:cs="Times New Roman"/>
          <w:i/>
          <w:sz w:val="24"/>
          <w:szCs w:val="28"/>
        </w:rPr>
        <w:t xml:space="preserve">Рисунок </w:t>
      </w:r>
      <w:r w:rsidR="003428E8" w:rsidRPr="001501D1">
        <w:rPr>
          <w:rFonts w:ascii="Times New Roman" w:hAnsi="Times New Roman" w:cs="Times New Roman"/>
          <w:i/>
          <w:sz w:val="24"/>
          <w:szCs w:val="28"/>
        </w:rPr>
        <w:t>11</w:t>
      </w:r>
      <w:r w:rsidRPr="001501D1">
        <w:rPr>
          <w:rFonts w:ascii="Times New Roman" w:hAnsi="Times New Roman" w:cs="Times New Roman"/>
          <w:i/>
          <w:sz w:val="24"/>
          <w:szCs w:val="28"/>
        </w:rPr>
        <w:t>. Содержание обращений по защите права на охрану здоровья, поступивших в адрес УПЧ РК в 2022 году</w:t>
      </w:r>
    </w:p>
    <w:p w14:paraId="06667049" w14:textId="77777777" w:rsidR="00403CA6" w:rsidRPr="001501D1" w:rsidRDefault="00403CA6" w:rsidP="003428E8">
      <w:pPr>
        <w:spacing w:after="0" w:line="240" w:lineRule="auto"/>
        <w:ind w:firstLine="567"/>
        <w:jc w:val="center"/>
        <w:rPr>
          <w:rFonts w:ascii="Times New Roman" w:hAnsi="Times New Roman" w:cs="Times New Roman"/>
          <w:i/>
          <w:sz w:val="24"/>
          <w:szCs w:val="28"/>
        </w:rPr>
      </w:pPr>
    </w:p>
    <w:p w14:paraId="1198672E"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Согласно п. 8 ч. 1 ст. 10 УИК РК, осужденные имеют право на охрану здоровья и получение квалифицированной медицинской помощи в соответствии с законодательством Республики Казахстан в области здравоохранения. Согласно ст. 117 УИК РК, медицинская помощь </w:t>
      </w:r>
      <w:r w:rsidRPr="001501D1">
        <w:rPr>
          <w:rFonts w:ascii="Times New Roman" w:hAnsi="Times New Roman" w:cs="Times New Roman"/>
          <w:sz w:val="28"/>
          <w:szCs w:val="28"/>
        </w:rPr>
        <w:lastRenderedPageBreak/>
        <w:t>осужденным оказывается в соответствии с законодательством Республики Казахстан в области здравоохранения. В уголовно-исполнительной системе для медицинского обслуживания осужденных организуются лечебно-профилактические учреждения.</w:t>
      </w:r>
    </w:p>
    <w:p w14:paraId="1EBB07AF" w14:textId="77777777" w:rsidR="00403CA6" w:rsidRPr="001501D1" w:rsidRDefault="00403CA6" w:rsidP="003428E8">
      <w:pPr>
        <w:spacing w:after="0" w:line="240" w:lineRule="auto"/>
        <w:ind w:firstLine="567"/>
        <w:jc w:val="both"/>
        <w:rPr>
          <w:rFonts w:ascii="Times New Roman" w:eastAsia="Calibri" w:hAnsi="Times New Roman" w:cs="Times New Roman"/>
          <w:i/>
          <w:sz w:val="28"/>
          <w:szCs w:val="28"/>
        </w:rPr>
      </w:pPr>
      <w:r w:rsidRPr="001501D1">
        <w:rPr>
          <w:rFonts w:ascii="Times New Roman" w:hAnsi="Times New Roman" w:cs="Times New Roman"/>
          <w:sz w:val="28"/>
          <w:szCs w:val="28"/>
        </w:rPr>
        <w:t xml:space="preserve">Следует отметить, что с </w:t>
      </w:r>
      <w:r w:rsidRPr="001501D1">
        <w:rPr>
          <w:rFonts w:ascii="Times New Roman" w:eastAsia="Calibri" w:hAnsi="Times New Roman" w:cs="Times New Roman"/>
          <w:sz w:val="28"/>
          <w:szCs w:val="28"/>
        </w:rPr>
        <w:t>1 июля 2022 года медицинское обеспечение лиц, содержащихся в следственных изоляторах уголовно-исполнительной системы, передано в ведение Министерства здравоохранения РК</w:t>
      </w:r>
      <w:r w:rsidRPr="001501D1">
        <w:rPr>
          <w:rStyle w:val="a5"/>
          <w:rFonts w:ascii="Times New Roman" w:eastAsia="Calibri" w:hAnsi="Times New Roman" w:cs="Times New Roman"/>
          <w:sz w:val="28"/>
          <w:szCs w:val="28"/>
        </w:rPr>
        <w:footnoteReference w:id="13"/>
      </w:r>
      <w:r w:rsidRPr="001501D1">
        <w:rPr>
          <w:rFonts w:ascii="Times New Roman" w:eastAsia="Calibri" w:hAnsi="Times New Roman" w:cs="Times New Roman"/>
          <w:i/>
          <w:sz w:val="28"/>
          <w:szCs w:val="28"/>
        </w:rPr>
        <w:t xml:space="preserve">. </w:t>
      </w:r>
      <w:r w:rsidRPr="001501D1">
        <w:rPr>
          <w:rFonts w:ascii="Times New Roman" w:eastAsia="Calibri" w:hAnsi="Times New Roman" w:cs="Times New Roman"/>
          <w:sz w:val="28"/>
          <w:szCs w:val="28"/>
        </w:rPr>
        <w:t>С 1 января 2023 года - в отношении лиц, содержащихся в учреждениях уголовно-исполнительной системы.</w:t>
      </w:r>
    </w:p>
    <w:p w14:paraId="0822925B"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eastAsia="Calibri" w:hAnsi="Times New Roman" w:cs="Times New Roman"/>
          <w:sz w:val="28"/>
          <w:szCs w:val="28"/>
        </w:rPr>
        <w:t xml:space="preserve">В Докладе о деятельности Уполномоченного по правам человека в РК за 2021 год мы писали о том, что </w:t>
      </w:r>
      <w:r w:rsidRPr="001501D1">
        <w:rPr>
          <w:rFonts w:ascii="Times New Roman" w:eastAsia="Times New Roman" w:hAnsi="Times New Roman" w:cs="Times New Roman"/>
          <w:sz w:val="28"/>
          <w:szCs w:val="28"/>
        </w:rPr>
        <w:t xml:space="preserve">реформа позволит улучшить качество медицинского обслуживания и предоставит медицинским работникам независимость от администрации учреждений, что </w:t>
      </w:r>
      <w:r w:rsidRPr="001501D1">
        <w:rPr>
          <w:rFonts w:ascii="Times New Roman" w:eastAsia="Times New Roman" w:hAnsi="Times New Roman" w:cs="Times New Roman"/>
          <w:b/>
          <w:i/>
          <w:sz w:val="28"/>
          <w:szCs w:val="28"/>
        </w:rPr>
        <w:t>искоренит укрытие возможных неправомерных действий</w:t>
      </w:r>
      <w:r w:rsidRPr="001501D1">
        <w:rPr>
          <w:rFonts w:ascii="Times New Roman" w:eastAsia="Times New Roman" w:hAnsi="Times New Roman" w:cs="Times New Roman"/>
          <w:sz w:val="28"/>
          <w:szCs w:val="28"/>
        </w:rPr>
        <w:t>.</w:t>
      </w:r>
      <w:r w:rsidRPr="001501D1">
        <w:rPr>
          <w:rFonts w:ascii="Times New Roman" w:hAnsi="Times New Roman" w:cs="Times New Roman"/>
          <w:sz w:val="28"/>
          <w:szCs w:val="28"/>
        </w:rPr>
        <w:t xml:space="preserve"> </w:t>
      </w:r>
      <w:r w:rsidRPr="001501D1">
        <w:rPr>
          <w:rFonts w:ascii="Times New Roman" w:eastAsia="Times New Roman" w:hAnsi="Times New Roman" w:cs="Times New Roman"/>
          <w:sz w:val="28"/>
          <w:szCs w:val="28"/>
        </w:rPr>
        <w:t>Реформа представляется важной в связи с сообщениями о пытках или иных видах жестокого обращения и своевременной медицинской фиксации. Данное решение позволит обеспечить объективную доказательственную базу при расследовании таких дел.</w:t>
      </w:r>
    </w:p>
    <w:p w14:paraId="31554F01"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Среди заявителей были граждане, содержащиеся в СИЗО, с жалобой на отсутствие медицинского обслуживания. При направлении запроса УПЧ о проверке фактов нарушения прав следственно-арестованных, КУИС МВД сообщалось, что заявителям медицинская помощь была оказана в полном объеме.</w:t>
      </w:r>
    </w:p>
    <w:p w14:paraId="30C497B4"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Style w:val="layout"/>
          <w:rFonts w:ascii="Times New Roman" w:hAnsi="Times New Roman" w:cs="Times New Roman"/>
          <w:noProof/>
          <w:sz w:val="28"/>
          <w:szCs w:val="28"/>
          <w:lang w:eastAsia="ru-RU"/>
        </w:rPr>
        <mc:AlternateContent>
          <mc:Choice Requires="wpg">
            <w:drawing>
              <wp:anchor distT="91440" distB="91440" distL="182880" distR="182880" simplePos="0" relativeHeight="251651072" behindDoc="0" locked="0" layoutInCell="1" allowOverlap="1" wp14:anchorId="1B357033" wp14:editId="42C56AE7">
                <wp:simplePos x="0" y="0"/>
                <wp:positionH relativeFrom="margin">
                  <wp:posOffset>-19685</wp:posOffset>
                </wp:positionH>
                <wp:positionV relativeFrom="margin">
                  <wp:posOffset>5561965</wp:posOffset>
                </wp:positionV>
                <wp:extent cx="2868295" cy="1646555"/>
                <wp:effectExtent l="0" t="0" r="27305" b="10795"/>
                <wp:wrapSquare wrapText="bothSides"/>
                <wp:docPr id="43" name="Group 77"/>
                <wp:cNvGraphicFramePr/>
                <a:graphic xmlns:a="http://schemas.openxmlformats.org/drawingml/2006/main">
                  <a:graphicData uri="http://schemas.microsoft.com/office/word/2010/wordprocessingGroup">
                    <wpg:wgp>
                      <wpg:cNvGrpSpPr/>
                      <wpg:grpSpPr>
                        <a:xfrm>
                          <a:off x="0" y="0"/>
                          <a:ext cx="2868295" cy="1646555"/>
                          <a:chOff x="0" y="0"/>
                          <a:chExt cx="3798451" cy="2257425"/>
                        </a:xfrm>
                      </wpg:grpSpPr>
                      <wps:wsp>
                        <wps:cNvPr id="44" name="Rectangle 78"/>
                        <wps:cNvSpPr/>
                        <wps:spPr>
                          <a:xfrm>
                            <a:off x="0" y="0"/>
                            <a:ext cx="3797934" cy="2257425"/>
                          </a:xfrm>
                          <a:prstGeom prst="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 3"/>
                        <wpg:cNvGrpSpPr>
                          <a:grpSpLocks noChangeAspect="1"/>
                        </wpg:cNvGrpSpPr>
                        <wpg:grpSpPr>
                          <a:xfrm>
                            <a:off x="2028825" y="304800"/>
                            <a:ext cx="1769626" cy="1842672"/>
                            <a:chOff x="-7127" y="0"/>
                            <a:chExt cx="1332690" cy="1370013"/>
                          </a:xfrm>
                        </wpg:grpSpPr>
                        <wps:wsp>
                          <wps:cNvPr id="46"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48"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49"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50"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51"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g:grpSp>
                      <wps:wsp>
                        <wps:cNvPr id="52" name="Text Box 85"/>
                        <wps:cNvSpPr txBox="1"/>
                        <wps:spPr>
                          <a:xfrm>
                            <a:off x="200462" y="263372"/>
                            <a:ext cx="2696272" cy="1653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A303F" w14:textId="77777777" w:rsidR="00EA4357" w:rsidRPr="00403CA6" w:rsidRDefault="00EA4357" w:rsidP="00403CA6">
                              <w:pPr>
                                <w:spacing w:after="0"/>
                                <w:rPr>
                                  <w:rFonts w:ascii="Times New Roman" w:hAnsi="Times New Roman" w:cs="Times New Roman"/>
                                  <w:b/>
                                  <w:caps/>
                                  <w:color w:val="002060"/>
                                  <w:lang w:val="kk-KZ"/>
                                </w:rPr>
                              </w:pPr>
                              <w:r w:rsidRPr="00403CA6">
                                <w:rPr>
                                  <w:rFonts w:ascii="Times New Roman" w:hAnsi="Times New Roman" w:cs="Times New Roman"/>
                                  <w:b/>
                                  <w:color w:val="002060"/>
                                  <w:lang w:eastAsia="ru-RU"/>
                                </w:rPr>
                                <w:t xml:space="preserve">71% </w:t>
                              </w:r>
                              <w:r w:rsidRPr="00403CA6">
                                <w:rPr>
                                  <w:rFonts w:ascii="Times New Roman" w:hAnsi="Times New Roman" w:cs="Times New Roman"/>
                                  <w:b/>
                                  <w:color w:val="002060"/>
                                  <w:lang w:val="kk-KZ" w:eastAsia="ru-RU"/>
                                </w:rPr>
                                <w:t>обращений по вопросам защиты прав на охрану здоровья поступил от лиц, содержащихся в местах лишения свободы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357033" id="Group 77" o:spid="_x0000_s1050" style="position:absolute;left:0;text-align:left;margin-left:-1.55pt;margin-top:437.95pt;width:225.85pt;height:129.65pt;z-index:251651072;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">
                <v:rect id="Rectangle 78" o:spid="_x0000_s1051"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" fillcolor="white [3212]" strokecolor="#4bacc6 [3208]" strokeweight="2pt"/>
                <v:group id="Group 3" o:spid="_x0000_s1052"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aspectratio="t"/>
                  <v:shape id="Freeform 80" o:spid="_x0000_s1053"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" path="m,545r,l540,r4,5l,545xe" fillcolor="#548dd4 [1951]" strokecolor="#4bacc6 [3208]">
                    <v:path arrowok="t" o:connecttype="custom" o:connectlocs="0,865188;0,865188;857250,0;863600,7938;0,865188" o:connectangles="0,0,0,0,0"/>
                  </v:shape>
                  <v:shape id="Freeform 81" o:spid="_x0000_s1054"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" path="m,679r,l679,r4,l,679xe" fillcolor="#548dd4 [1951]" strokecolor="#4bacc6 [3208]">
                    <v:path arrowok="t" o:connecttype="custom" o:connectlocs="0,1077913;0,1077913;1077913,0;1084263,0;0,1077913" o:connectangles="0,0,0,0,0"/>
                  </v:shape>
                  <v:shape id="Freeform 82" o:spid="_x0000_s1055"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" path="m4,669r-4,l669,r4,l4,669xe" fillcolor="#548dd4 [1951]" strokecolor="#4bacc6 [3208]">
                    <v:path arrowok="t" o:connecttype="custom" o:connectlocs="6350,1062038;0,1062038;1062038,0;1068388,0;6350,1062038" o:connectangles="0,0,0,0,0"/>
                  </v:shape>
                  <v:shape id="Freeform 83" o:spid="_x0000_s1056"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" path="m5,600l,595,596,r4,5l5,600xe" fillcolor="#548dd4 [1951]" strokecolor="#4bacc6 [3208]">
                    <v:path arrowok="t" o:connecttype="custom" o:connectlocs="7938,952500;0,944563;946150,0;952500,7938;7938,952500" o:connectangles="0,0,0,0,0"/>
                  </v:shape>
                  <v:shape id="Freeform 84" o:spid="_x0000_s1057"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" path="m5,831r-5,l831,r4,l5,831xe" fillcolor="#548dd4 [1951]" strokecolor="#4bacc6 [3208]">
                    <v:path arrowok="t" o:connecttype="custom" o:connectlocs="7938,1319213;0,1319213;1319214,0;1325564,0;7938,1319213" o:connectangles="0,0,0,0,0"/>
                  </v:shape>
                </v:group>
                <v:shape id="Text Box 85" o:spid="_x0000_s1058" type="#_x0000_t202" style="position:absolute;left:2004;top:2633;width:26963;height:1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14:paraId="0D4A303F" w14:textId="77777777" w:rsidR="00EA4357" w:rsidRPr="00403CA6" w:rsidRDefault="00EA4357" w:rsidP="00403CA6">
                        <w:pPr>
                          <w:spacing w:after="0"/>
                          <w:rPr>
                            <w:rFonts w:ascii="Times New Roman" w:hAnsi="Times New Roman" w:cs="Times New Roman"/>
                            <w:b/>
                            <w:caps/>
                            <w:color w:val="002060"/>
                            <w:lang w:val="kk-KZ"/>
                          </w:rPr>
                        </w:pPr>
                        <w:r w:rsidRPr="00403CA6">
                          <w:rPr>
                            <w:rFonts w:ascii="Times New Roman" w:hAnsi="Times New Roman" w:cs="Times New Roman"/>
                            <w:b/>
                            <w:color w:val="002060"/>
                            <w:lang w:eastAsia="ru-RU"/>
                          </w:rPr>
                          <w:t xml:space="preserve">71% </w:t>
                        </w:r>
                        <w:r w:rsidRPr="00403CA6">
                          <w:rPr>
                            <w:rFonts w:ascii="Times New Roman" w:hAnsi="Times New Roman" w:cs="Times New Roman"/>
                            <w:b/>
                            <w:color w:val="002060"/>
                            <w:lang w:val="kk-KZ" w:eastAsia="ru-RU"/>
                          </w:rPr>
                          <w:t>обращений по вопросам защиты прав на охрану здоровья поступил от лиц, содержащихся в местах лишения свободы</w:t>
                        </w:r>
                      </w:p>
                    </w:txbxContent>
                  </v:textbox>
                </v:shape>
                <w10:wrap type="square" anchorx="margin" anchory="margin"/>
              </v:group>
            </w:pict>
          </mc:Fallback>
        </mc:AlternateContent>
      </w:r>
      <w:r w:rsidRPr="001501D1">
        <w:rPr>
          <w:rFonts w:ascii="Times New Roman" w:hAnsi="Times New Roman" w:cs="Times New Roman"/>
          <w:sz w:val="28"/>
          <w:szCs w:val="28"/>
        </w:rPr>
        <w:t>Основной массив жалоб исходил от лиц, содержащихся в местах лишения свободы.</w:t>
      </w:r>
    </w:p>
    <w:p w14:paraId="00FCB307" w14:textId="402F408B"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рамках жалоб на неоказание квалифицированной медицинской помощи осужденные жаловались на следующие случаи</w:t>
      </w:r>
      <w:r w:rsidR="00227283">
        <w:rPr>
          <w:rFonts w:ascii="Times New Roman" w:hAnsi="Times New Roman" w:cs="Times New Roman"/>
          <w:sz w:val="28"/>
          <w:szCs w:val="28"/>
        </w:rPr>
        <w:t>.</w:t>
      </w:r>
    </w:p>
    <w:p w14:paraId="796CD6D3" w14:textId="6FCBF753" w:rsidR="00403CA6" w:rsidRPr="00350F32" w:rsidRDefault="00227283" w:rsidP="003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w:t>
      </w:r>
      <w:r w:rsidR="00403CA6" w:rsidRPr="00350F32">
        <w:rPr>
          <w:rFonts w:ascii="Times New Roman" w:hAnsi="Times New Roman" w:cs="Times New Roman"/>
          <w:sz w:val="28"/>
          <w:szCs w:val="28"/>
        </w:rPr>
        <w:t xml:space="preserve">еоказание им медицинской помощи в случаях, требовавших медицинского осмотра, оказания помощи и назначения лечения. Имеются ввиду случаи получения заявителем какого-либо вреда здоровью и </w:t>
      </w:r>
      <w:r w:rsidR="00403CA6" w:rsidRPr="00350F32">
        <w:rPr>
          <w:rFonts w:ascii="Times New Roman" w:hAnsi="Times New Roman" w:cs="Times New Roman"/>
          <w:b/>
          <w:i/>
          <w:sz w:val="28"/>
          <w:szCs w:val="28"/>
        </w:rPr>
        <w:t>игнорирования</w:t>
      </w:r>
      <w:r w:rsidR="00403CA6" w:rsidRPr="00350F32">
        <w:rPr>
          <w:rFonts w:ascii="Times New Roman" w:hAnsi="Times New Roman" w:cs="Times New Roman"/>
          <w:sz w:val="28"/>
          <w:szCs w:val="28"/>
        </w:rPr>
        <w:t xml:space="preserve"> со стороны администрации учреждения, сотрудников медицинской части </w:t>
      </w:r>
      <w:r w:rsidR="00403CA6" w:rsidRPr="00350F32">
        <w:rPr>
          <w:rFonts w:ascii="Times New Roman" w:hAnsi="Times New Roman" w:cs="Times New Roman"/>
          <w:b/>
          <w:i/>
          <w:sz w:val="28"/>
          <w:szCs w:val="28"/>
        </w:rPr>
        <w:t>нужд заявителя</w:t>
      </w:r>
      <w:r w:rsidR="00403CA6" w:rsidRPr="00350F32">
        <w:rPr>
          <w:rFonts w:ascii="Times New Roman" w:hAnsi="Times New Roman" w:cs="Times New Roman"/>
          <w:sz w:val="28"/>
          <w:szCs w:val="28"/>
        </w:rPr>
        <w:t xml:space="preserve">. В частности, при актах членовредительства (проглатывание инородных тел), объявлении голодовки, а также физических насильственных действий со стороны сотрудников учреждения. К сожалению, вынуждены отметить, что среди обращений много жалоб на применение пыток и жесткого обращения со стороны сотрудников учреждений. </w:t>
      </w:r>
    </w:p>
    <w:p w14:paraId="5F7A6133" w14:textId="3813CDE1" w:rsidR="00403CA6" w:rsidRPr="001501D1" w:rsidRDefault="00403CA6" w:rsidP="003428E8">
      <w:pPr>
        <w:autoSpaceDE w:val="0"/>
        <w:autoSpaceDN w:val="0"/>
        <w:adjustRightInd w:val="0"/>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Согласно ст</w:t>
      </w:r>
      <w:r w:rsidR="00B36275" w:rsidRPr="001501D1">
        <w:rPr>
          <w:rFonts w:ascii="Times New Roman" w:hAnsi="Times New Roman" w:cs="Times New Roman"/>
          <w:sz w:val="28"/>
          <w:szCs w:val="28"/>
        </w:rPr>
        <w:t>.</w:t>
      </w:r>
      <w:r w:rsidRPr="001501D1">
        <w:rPr>
          <w:rFonts w:ascii="Times New Roman" w:hAnsi="Times New Roman" w:cs="Times New Roman"/>
          <w:sz w:val="28"/>
          <w:szCs w:val="28"/>
        </w:rPr>
        <w:t xml:space="preserve"> 2 Конвенции против пыток и других жестоких, бесчеловечных и унижающих достоинство видов обращения и наказания, каждое Государство-участник предпринимает эффективные законодательные, административные, судебные и другие меры для предупреждения актов пыток на любой территории под его юрисдикцией. В соответствии с ч</w:t>
      </w:r>
      <w:r w:rsidR="00B36275" w:rsidRPr="001501D1">
        <w:rPr>
          <w:rFonts w:ascii="Times New Roman" w:hAnsi="Times New Roman" w:cs="Times New Roman"/>
          <w:sz w:val="28"/>
          <w:szCs w:val="28"/>
        </w:rPr>
        <w:t>.</w:t>
      </w:r>
      <w:r w:rsidRPr="001501D1">
        <w:rPr>
          <w:rFonts w:ascii="Times New Roman" w:hAnsi="Times New Roman" w:cs="Times New Roman"/>
          <w:sz w:val="28"/>
          <w:szCs w:val="28"/>
        </w:rPr>
        <w:t xml:space="preserve"> 5 ст</w:t>
      </w:r>
      <w:r w:rsidR="00B36275" w:rsidRPr="001501D1">
        <w:rPr>
          <w:rFonts w:ascii="Times New Roman" w:hAnsi="Times New Roman" w:cs="Times New Roman"/>
          <w:sz w:val="28"/>
          <w:szCs w:val="28"/>
        </w:rPr>
        <w:t>.</w:t>
      </w:r>
      <w:r w:rsidRPr="001501D1">
        <w:rPr>
          <w:rFonts w:ascii="Times New Roman" w:hAnsi="Times New Roman" w:cs="Times New Roman"/>
          <w:sz w:val="28"/>
          <w:szCs w:val="28"/>
        </w:rPr>
        <w:t xml:space="preserve"> 14 УПК РК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 Вместе с тем в рамках своих ответов КУИС МВД РК отмечал, что по результатам расследования уголовно наказуемых деяний и неправомерных действий выявлено не было.</w:t>
      </w:r>
    </w:p>
    <w:p w14:paraId="74EFD357"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Сверх этого, как отмечают заявители, после получения увечий </w:t>
      </w:r>
      <w:r w:rsidRPr="001501D1">
        <w:rPr>
          <w:rFonts w:ascii="Times New Roman" w:hAnsi="Times New Roman" w:cs="Times New Roman"/>
          <w:b/>
          <w:i/>
          <w:sz w:val="28"/>
          <w:szCs w:val="28"/>
        </w:rPr>
        <w:t>в течение определенного времени учреждением не оказывалась медицинская помощь по облегчению состояния здоровья</w:t>
      </w:r>
      <w:r w:rsidRPr="001501D1">
        <w:rPr>
          <w:rFonts w:ascii="Times New Roman" w:hAnsi="Times New Roman" w:cs="Times New Roman"/>
          <w:sz w:val="28"/>
          <w:szCs w:val="28"/>
        </w:rPr>
        <w:t xml:space="preserve">, тем самым заявители вынуждены были </w:t>
      </w:r>
      <w:r w:rsidRPr="001501D1">
        <w:rPr>
          <w:rFonts w:ascii="Times New Roman" w:hAnsi="Times New Roman" w:cs="Times New Roman"/>
          <w:b/>
          <w:i/>
          <w:sz w:val="28"/>
          <w:szCs w:val="28"/>
        </w:rPr>
        <w:t>терпеть боль, испытывать дискомфорт</w:t>
      </w:r>
      <w:r w:rsidRPr="001501D1">
        <w:rPr>
          <w:rFonts w:ascii="Times New Roman" w:hAnsi="Times New Roman" w:cs="Times New Roman"/>
          <w:sz w:val="28"/>
          <w:szCs w:val="28"/>
        </w:rPr>
        <w:t xml:space="preserve">, и в целом состояние их здоровья только ухудшалось. В случае актов членовредительства ответы местных управлений здравоохранения отмечают, что заявителям медицинская помощь оказывается, лечение они получают, а их состояние здоровье оценивается как удовлетворительное. </w:t>
      </w:r>
    </w:p>
    <w:p w14:paraId="2F8BAD70"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деле «Ашим Ракишев и Дмитрий Ракишев против Казахстана» Комитет против пыток квалифицировал </w:t>
      </w:r>
      <w:r w:rsidRPr="001501D1">
        <w:rPr>
          <w:rFonts w:ascii="Times New Roman" w:hAnsi="Times New Roman" w:cs="Times New Roman"/>
          <w:b/>
          <w:i/>
          <w:sz w:val="28"/>
          <w:szCs w:val="28"/>
        </w:rPr>
        <w:t>отсутствие медицинской помощи и отказ госпитализировать</w:t>
      </w:r>
      <w:r w:rsidRPr="001501D1">
        <w:rPr>
          <w:rFonts w:ascii="Times New Roman" w:hAnsi="Times New Roman" w:cs="Times New Roman"/>
          <w:sz w:val="28"/>
          <w:szCs w:val="28"/>
        </w:rPr>
        <w:t xml:space="preserve"> Дмитрия Ракишева, находившегося в критическом состоянии, как </w:t>
      </w:r>
      <w:r w:rsidRPr="001501D1">
        <w:rPr>
          <w:rFonts w:ascii="Times New Roman" w:hAnsi="Times New Roman" w:cs="Times New Roman"/>
          <w:b/>
          <w:i/>
          <w:sz w:val="28"/>
          <w:szCs w:val="28"/>
        </w:rPr>
        <w:t>сильную боль и страдания</w:t>
      </w:r>
      <w:r w:rsidRPr="001501D1">
        <w:rPr>
          <w:rFonts w:ascii="Times New Roman" w:hAnsi="Times New Roman" w:cs="Times New Roman"/>
          <w:sz w:val="28"/>
          <w:szCs w:val="28"/>
        </w:rPr>
        <w:t>, причиненные умышленно должностным лицом с целью получения признательных показаний</w:t>
      </w:r>
      <w:r w:rsidRPr="001501D1">
        <w:rPr>
          <w:rStyle w:val="a5"/>
          <w:rFonts w:ascii="Times New Roman" w:hAnsi="Times New Roman" w:cs="Times New Roman"/>
          <w:sz w:val="28"/>
          <w:szCs w:val="28"/>
        </w:rPr>
        <w:footnoteReference w:id="14"/>
      </w:r>
      <w:r w:rsidRPr="001501D1">
        <w:rPr>
          <w:rFonts w:ascii="Times New Roman" w:hAnsi="Times New Roman" w:cs="Times New Roman"/>
          <w:sz w:val="28"/>
          <w:szCs w:val="28"/>
        </w:rPr>
        <w:t>.</w:t>
      </w:r>
    </w:p>
    <w:p w14:paraId="1C896CD8"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Нами зафиксированы единичные случаи, когда действия администрация учреждения/ сотрудников медицинской части были признаны как нарушающие требования правил оказания медицинской помощи лицам, отбывающим наказание по приговору суда в местах лишения свободы.</w:t>
      </w:r>
    </w:p>
    <w:p w14:paraId="5F215510"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sz w:val="28"/>
          <w:szCs w:val="28"/>
          <w:lang w:eastAsia="ru-RU"/>
        </w:rPr>
        <w:lastRenderedPageBreak/>
        <mc:AlternateContent>
          <mc:Choice Requires="wps">
            <w:drawing>
              <wp:anchor distT="45720" distB="45720" distL="114300" distR="114300" simplePos="0" relativeHeight="251649024" behindDoc="0" locked="0" layoutInCell="1" allowOverlap="1" wp14:anchorId="5B3C30F6" wp14:editId="66BF90AF">
                <wp:simplePos x="0" y="0"/>
                <wp:positionH relativeFrom="column">
                  <wp:posOffset>3810</wp:posOffset>
                </wp:positionH>
                <wp:positionV relativeFrom="paragraph">
                  <wp:posOffset>133985</wp:posOffset>
                </wp:positionV>
                <wp:extent cx="6098540" cy="3928745"/>
                <wp:effectExtent l="0" t="0" r="16510" b="14605"/>
                <wp:wrapSquare wrapText="bothSides"/>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92874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431EA393" w14:textId="38CB1058" w:rsidR="00EA4357" w:rsidRPr="00403CA6" w:rsidRDefault="00EA4357" w:rsidP="00403CA6">
                            <w:pPr>
                              <w:spacing w:after="0" w:line="240" w:lineRule="auto"/>
                              <w:ind w:right="114" w:firstLine="567"/>
                              <w:jc w:val="both"/>
                              <w:rPr>
                                <w:rFonts w:ascii="Times New Roman" w:hAnsi="Times New Roman" w:cs="Times New Roman"/>
                                <w:i/>
                                <w:sz w:val="20"/>
                              </w:rPr>
                            </w:pPr>
                            <w:r w:rsidRPr="00403CA6">
                              <w:rPr>
                                <w:rFonts w:ascii="Times New Roman" w:hAnsi="Times New Roman" w:cs="Times New Roman"/>
                                <w:i/>
                                <w:sz w:val="24"/>
                              </w:rPr>
                              <w:t xml:space="preserve">В адрес УПЧ обратился осужденный Т. с жалобой на неоказание квалифицированной медицинской помощи и игнорирование его нездорового состояния. </w:t>
                            </w:r>
                            <w:r>
                              <w:rPr>
                                <w:rFonts w:ascii="Times New Roman" w:hAnsi="Times New Roman" w:cs="Times New Roman"/>
                                <w:i/>
                                <w:sz w:val="24"/>
                              </w:rPr>
                              <w:t>С</w:t>
                            </w:r>
                            <w:r w:rsidRPr="00403CA6">
                              <w:rPr>
                                <w:rFonts w:ascii="Times New Roman" w:hAnsi="Times New Roman" w:cs="Times New Roman"/>
                                <w:i/>
                                <w:sz w:val="24"/>
                              </w:rPr>
                              <w:t xml:space="preserve"> сентября 2021 года </w:t>
                            </w:r>
                            <w:r>
                              <w:rPr>
                                <w:rFonts w:ascii="Times New Roman" w:hAnsi="Times New Roman" w:cs="Times New Roman"/>
                                <w:i/>
                                <w:sz w:val="24"/>
                              </w:rPr>
                              <w:t xml:space="preserve">он </w:t>
                            </w:r>
                            <w:r w:rsidRPr="00403CA6">
                              <w:rPr>
                                <w:rFonts w:ascii="Times New Roman" w:hAnsi="Times New Roman" w:cs="Times New Roman"/>
                                <w:i/>
                                <w:sz w:val="24"/>
                              </w:rPr>
                              <w:t>нуждался в плановой операции по извлечению инородных тел с желудочно-кишечного тракта (администрация утверждает, что осужденный в это время по данному поводу жалоб не направлял).</w:t>
                            </w:r>
                            <w:r w:rsidRPr="00403CA6">
                              <w:rPr>
                                <w:rFonts w:ascii="Times New Roman" w:hAnsi="Times New Roman" w:cs="Times New Roman"/>
                              </w:rPr>
                              <w:t xml:space="preserve"> </w:t>
                            </w:r>
                            <w:r w:rsidRPr="00403CA6">
                              <w:rPr>
                                <w:rFonts w:ascii="Times New Roman" w:hAnsi="Times New Roman" w:cs="Times New Roman"/>
                                <w:i/>
                                <w:sz w:val="24"/>
                              </w:rPr>
                              <w:t xml:space="preserve">Ввиду неоказания ему медицинской помощи был вынужден в знак протеста в феврале 2022 года объявить голодовку. После чего Т. прошел рентген в присутствии надзирающих прокуроров, где наличие инородных тел в организме осужденного </w:t>
                            </w:r>
                            <w:r w:rsidRPr="00403CA6">
                              <w:rPr>
                                <w:rFonts w:ascii="Times New Roman" w:hAnsi="Times New Roman" w:cs="Times New Roman"/>
                                <w:b/>
                                <w:i/>
                                <w:sz w:val="24"/>
                              </w:rPr>
                              <w:t>подтвердилось</w:t>
                            </w:r>
                            <w:r w:rsidRPr="00403CA6">
                              <w:rPr>
                                <w:rFonts w:ascii="Times New Roman" w:hAnsi="Times New Roman" w:cs="Times New Roman"/>
                                <w:i/>
                                <w:sz w:val="24"/>
                              </w:rPr>
                              <w:t>, и ему было обещано оказание содействия по данному вопросу. Через медицинский портал был</w:t>
                            </w:r>
                            <w:r w:rsidRPr="00403CA6">
                              <w:rPr>
                                <w:rFonts w:ascii="Times New Roman" w:hAnsi="Times New Roman" w:cs="Times New Roman"/>
                                <w:i/>
                                <w:sz w:val="24"/>
                                <w:lang w:val="kk-KZ"/>
                              </w:rPr>
                              <w:t>а</w:t>
                            </w:r>
                            <w:r w:rsidRPr="00403CA6">
                              <w:rPr>
                                <w:rFonts w:ascii="Times New Roman" w:hAnsi="Times New Roman" w:cs="Times New Roman"/>
                                <w:i/>
                                <w:sz w:val="24"/>
                              </w:rPr>
                              <w:t xml:space="preserve"> назначена плановая операция на 14.04.2022 года. Однако, операция </w:t>
                            </w:r>
                            <w:r w:rsidRPr="00403CA6">
                              <w:rPr>
                                <w:rFonts w:ascii="Times New Roman" w:hAnsi="Times New Roman" w:cs="Times New Roman"/>
                                <w:b/>
                                <w:i/>
                                <w:sz w:val="24"/>
                              </w:rPr>
                              <w:t>не состоялась</w:t>
                            </w:r>
                            <w:r w:rsidRPr="00403CA6">
                              <w:rPr>
                                <w:rFonts w:ascii="Times New Roman" w:hAnsi="Times New Roman" w:cs="Times New Roman"/>
                                <w:i/>
                                <w:sz w:val="24"/>
                              </w:rPr>
                              <w:t>. 20.05.2022г. и осужденный был этапирован в учреждение в г. Астана для дальнейшего перевода в учреждение полной безопасности г. Аркалык в целях дальнейшего отбывания наказания.</w:t>
                            </w:r>
                            <w:r w:rsidRPr="00403CA6">
                              <w:rPr>
                                <w:rFonts w:ascii="Times New Roman" w:hAnsi="Times New Roman" w:cs="Times New Roman"/>
                              </w:rPr>
                              <w:t xml:space="preserve"> </w:t>
                            </w:r>
                            <w:r w:rsidRPr="00403CA6">
                              <w:rPr>
                                <w:rFonts w:ascii="Times New Roman" w:hAnsi="Times New Roman" w:cs="Times New Roman"/>
                                <w:i/>
                                <w:sz w:val="24"/>
                                <w:lang w:val="kk-KZ"/>
                              </w:rPr>
                              <w:t xml:space="preserve">Офис Уполномоченного обратился в КУИС МВД РК, Прокуратуру г. Астана с целью восстановления нарушенных прав гражданина и оказания ему должной медицинской помощи. </w:t>
                            </w:r>
                            <w:r w:rsidRPr="00403CA6">
                              <w:rPr>
                                <w:rFonts w:ascii="Times New Roman" w:hAnsi="Times New Roman" w:cs="Times New Roman"/>
                                <w:i/>
                                <w:sz w:val="24"/>
                              </w:rPr>
                              <w:t>По факту ненаправления осужденного на плановое оперативное лечение было проведено служебное расследование,</w:t>
                            </w:r>
                            <w:r w:rsidRPr="00403CA6">
                              <w:rPr>
                                <w:rFonts w:ascii="Times New Roman" w:hAnsi="Times New Roman" w:cs="Times New Roman"/>
                              </w:rPr>
                              <w:t xml:space="preserve"> </w:t>
                            </w:r>
                            <w:r w:rsidRPr="00403CA6">
                              <w:rPr>
                                <w:rFonts w:ascii="Times New Roman" w:hAnsi="Times New Roman" w:cs="Times New Roman"/>
                                <w:b/>
                                <w:i/>
                                <w:sz w:val="24"/>
                              </w:rPr>
                              <w:t>вина</w:t>
                            </w:r>
                            <w:r w:rsidRPr="00403CA6">
                              <w:rPr>
                                <w:rFonts w:ascii="Times New Roman" w:hAnsi="Times New Roman" w:cs="Times New Roman"/>
                                <w:i/>
                                <w:sz w:val="24"/>
                              </w:rPr>
                              <w:t xml:space="preserve"> сотрудников ДУИС г. Астана </w:t>
                            </w:r>
                            <w:r w:rsidRPr="00403CA6">
                              <w:rPr>
                                <w:rFonts w:ascii="Times New Roman" w:hAnsi="Times New Roman" w:cs="Times New Roman"/>
                                <w:b/>
                                <w:i/>
                                <w:sz w:val="24"/>
                              </w:rPr>
                              <w:t>подтвердилась</w:t>
                            </w:r>
                            <w:r w:rsidRPr="00403CA6">
                              <w:rPr>
                                <w:rFonts w:ascii="Times New Roman" w:hAnsi="Times New Roman" w:cs="Times New Roman"/>
                                <w:i/>
                                <w:sz w:val="24"/>
                              </w:rPr>
                              <w:t>, по результатам два сотрудника медицинского отдела привлечены к дисциплинарной ответственности в виде «выговора».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3C30F6" id="Надпись 2" o:spid="_x0000_s1059" style="position:absolute;left:0;text-align:left;margin-left:.3pt;margin-top:10.55pt;width:480.2pt;height:309.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" fillcolor="white [3201]" strokecolor="#f79646 [3209]" strokeweight="1pt">
                <v:textbox>
                  <w:txbxContent>
                    <w:p w14:paraId="431EA393" w14:textId="38CB1058" w:rsidR="00EA4357" w:rsidRPr="00403CA6" w:rsidRDefault="00EA4357" w:rsidP="00403CA6">
                      <w:pPr>
                        <w:spacing w:after="0" w:line="240" w:lineRule="auto"/>
                        <w:ind w:right="114" w:firstLine="567"/>
                        <w:jc w:val="both"/>
                        <w:rPr>
                          <w:rFonts w:ascii="Times New Roman" w:hAnsi="Times New Roman" w:cs="Times New Roman"/>
                          <w:i/>
                          <w:sz w:val="20"/>
                        </w:rPr>
                      </w:pPr>
                      <w:r w:rsidRPr="00403CA6">
                        <w:rPr>
                          <w:rFonts w:ascii="Times New Roman" w:hAnsi="Times New Roman" w:cs="Times New Roman"/>
                          <w:i/>
                          <w:sz w:val="24"/>
                        </w:rPr>
                        <w:t xml:space="preserve">В адрес УПЧ обратился осужденный Т. с жалобой на неоказание квалифицированной медицинской помощи и игнорирование его нездорового состояния. </w:t>
                      </w:r>
                      <w:r>
                        <w:rPr>
                          <w:rFonts w:ascii="Times New Roman" w:hAnsi="Times New Roman" w:cs="Times New Roman"/>
                          <w:i/>
                          <w:sz w:val="24"/>
                        </w:rPr>
                        <w:t>С</w:t>
                      </w:r>
                      <w:r w:rsidRPr="00403CA6">
                        <w:rPr>
                          <w:rFonts w:ascii="Times New Roman" w:hAnsi="Times New Roman" w:cs="Times New Roman"/>
                          <w:i/>
                          <w:sz w:val="24"/>
                        </w:rPr>
                        <w:t xml:space="preserve"> сентября 2021 года </w:t>
                      </w:r>
                      <w:r>
                        <w:rPr>
                          <w:rFonts w:ascii="Times New Roman" w:hAnsi="Times New Roman" w:cs="Times New Roman"/>
                          <w:i/>
                          <w:sz w:val="24"/>
                        </w:rPr>
                        <w:t xml:space="preserve">он </w:t>
                      </w:r>
                      <w:r w:rsidRPr="00403CA6">
                        <w:rPr>
                          <w:rFonts w:ascii="Times New Roman" w:hAnsi="Times New Roman" w:cs="Times New Roman"/>
                          <w:i/>
                          <w:sz w:val="24"/>
                        </w:rPr>
                        <w:t>нуждался в плановой операции по извлечению инородных тел с желудочно-кишечного тракта (администрация утверждает, что осужденный в это время по данному поводу жалоб не направлял).</w:t>
                      </w:r>
                      <w:r w:rsidRPr="00403CA6">
                        <w:rPr>
                          <w:rFonts w:ascii="Times New Roman" w:hAnsi="Times New Roman" w:cs="Times New Roman"/>
                        </w:rPr>
                        <w:t xml:space="preserve"> </w:t>
                      </w:r>
                      <w:r w:rsidRPr="00403CA6">
                        <w:rPr>
                          <w:rFonts w:ascii="Times New Roman" w:hAnsi="Times New Roman" w:cs="Times New Roman"/>
                          <w:i/>
                          <w:sz w:val="24"/>
                        </w:rPr>
                        <w:t xml:space="preserve">Ввиду неоказания ему медицинской помощи был вынужден в знак протеста в феврале 2022 года объявить голодовку. После чего Т. прошел рентген в присутствии надзирающих прокуроров, где наличие инородных тел в организме осужденного </w:t>
                      </w:r>
                      <w:r w:rsidRPr="00403CA6">
                        <w:rPr>
                          <w:rFonts w:ascii="Times New Roman" w:hAnsi="Times New Roman" w:cs="Times New Roman"/>
                          <w:b/>
                          <w:i/>
                          <w:sz w:val="24"/>
                        </w:rPr>
                        <w:t>подтвердилось</w:t>
                      </w:r>
                      <w:r w:rsidRPr="00403CA6">
                        <w:rPr>
                          <w:rFonts w:ascii="Times New Roman" w:hAnsi="Times New Roman" w:cs="Times New Roman"/>
                          <w:i/>
                          <w:sz w:val="24"/>
                        </w:rPr>
                        <w:t>, и ему было обещано оказание содействия по данному вопросу. Через медицинский портал был</w:t>
                      </w:r>
                      <w:r w:rsidRPr="00403CA6">
                        <w:rPr>
                          <w:rFonts w:ascii="Times New Roman" w:hAnsi="Times New Roman" w:cs="Times New Roman"/>
                          <w:i/>
                          <w:sz w:val="24"/>
                          <w:lang w:val="kk-KZ"/>
                        </w:rPr>
                        <w:t>а</w:t>
                      </w:r>
                      <w:r w:rsidRPr="00403CA6">
                        <w:rPr>
                          <w:rFonts w:ascii="Times New Roman" w:hAnsi="Times New Roman" w:cs="Times New Roman"/>
                          <w:i/>
                          <w:sz w:val="24"/>
                        </w:rPr>
                        <w:t xml:space="preserve"> назначена плановая операция на 14.04.2022 года. Однако, операция </w:t>
                      </w:r>
                      <w:r w:rsidRPr="00403CA6">
                        <w:rPr>
                          <w:rFonts w:ascii="Times New Roman" w:hAnsi="Times New Roman" w:cs="Times New Roman"/>
                          <w:b/>
                          <w:i/>
                          <w:sz w:val="24"/>
                        </w:rPr>
                        <w:t>не состоялась</w:t>
                      </w:r>
                      <w:r w:rsidRPr="00403CA6">
                        <w:rPr>
                          <w:rFonts w:ascii="Times New Roman" w:hAnsi="Times New Roman" w:cs="Times New Roman"/>
                          <w:i/>
                          <w:sz w:val="24"/>
                        </w:rPr>
                        <w:t>. 20.05.2022г. и осужденный был этапирован в учреждение в г. Астана для дальнейшего перевода в учреждение полной безопасности г. Аркалык в целях дальнейшего отбывания наказания.</w:t>
                      </w:r>
                      <w:r w:rsidRPr="00403CA6">
                        <w:rPr>
                          <w:rFonts w:ascii="Times New Roman" w:hAnsi="Times New Roman" w:cs="Times New Roman"/>
                        </w:rPr>
                        <w:t xml:space="preserve"> </w:t>
                      </w:r>
                      <w:r w:rsidRPr="00403CA6">
                        <w:rPr>
                          <w:rFonts w:ascii="Times New Roman" w:hAnsi="Times New Roman" w:cs="Times New Roman"/>
                          <w:i/>
                          <w:sz w:val="24"/>
                          <w:lang w:val="kk-KZ"/>
                        </w:rPr>
                        <w:t xml:space="preserve">Офис Уполномоченного обратился в КУИС МВД РК, Прокуратуру г. Астана с целью восстановления нарушенных прав гражданина и оказания ему должной медицинской помощи. </w:t>
                      </w:r>
                      <w:r w:rsidRPr="00403CA6">
                        <w:rPr>
                          <w:rFonts w:ascii="Times New Roman" w:hAnsi="Times New Roman" w:cs="Times New Roman"/>
                          <w:i/>
                          <w:sz w:val="24"/>
                        </w:rPr>
                        <w:t>По факту ненаправления осужденного на плановое оперативное лечение было проведено служебное расследование,</w:t>
                      </w:r>
                      <w:r w:rsidRPr="00403CA6">
                        <w:rPr>
                          <w:rFonts w:ascii="Times New Roman" w:hAnsi="Times New Roman" w:cs="Times New Roman"/>
                        </w:rPr>
                        <w:t xml:space="preserve"> </w:t>
                      </w:r>
                      <w:r w:rsidRPr="00403CA6">
                        <w:rPr>
                          <w:rFonts w:ascii="Times New Roman" w:hAnsi="Times New Roman" w:cs="Times New Roman"/>
                          <w:b/>
                          <w:i/>
                          <w:sz w:val="24"/>
                        </w:rPr>
                        <w:t>вина</w:t>
                      </w:r>
                      <w:r w:rsidRPr="00403CA6">
                        <w:rPr>
                          <w:rFonts w:ascii="Times New Roman" w:hAnsi="Times New Roman" w:cs="Times New Roman"/>
                          <w:i/>
                          <w:sz w:val="24"/>
                        </w:rPr>
                        <w:t xml:space="preserve"> сотрудников ДУИС г. Астана </w:t>
                      </w:r>
                      <w:r w:rsidRPr="00403CA6">
                        <w:rPr>
                          <w:rFonts w:ascii="Times New Roman" w:hAnsi="Times New Roman" w:cs="Times New Roman"/>
                          <w:b/>
                          <w:i/>
                          <w:sz w:val="24"/>
                        </w:rPr>
                        <w:t>подтвердилась</w:t>
                      </w:r>
                      <w:r w:rsidRPr="00403CA6">
                        <w:rPr>
                          <w:rFonts w:ascii="Times New Roman" w:hAnsi="Times New Roman" w:cs="Times New Roman"/>
                          <w:i/>
                          <w:sz w:val="24"/>
                        </w:rPr>
                        <w:t>, по результатам два сотрудника медицинского отдела привлечены к дисциплинарной ответственности в виде «выговора».</w:t>
                      </w:r>
                    </w:p>
                  </w:txbxContent>
                </v:textbox>
                <w10:wrap type="square"/>
              </v:roundrect>
            </w:pict>
          </mc:Fallback>
        </mc:AlternateContent>
      </w:r>
    </w:p>
    <w:p w14:paraId="5773C694" w14:textId="77777777" w:rsidR="00403CA6" w:rsidRPr="001501D1" w:rsidRDefault="00403CA6" w:rsidP="009B6AD1">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Согласно КУИС МВД РК, медицинская помощь вышеуказанному осужденному будет оказана по месту отбывания наказания. Если учитывать, что осужденный нуждался в медицинской помощи с сентября 2021 года, а его жалоба была написана в июне 2022 года то он был вынужден </w:t>
      </w:r>
      <w:r w:rsidRPr="001501D1">
        <w:rPr>
          <w:rFonts w:ascii="Times New Roman" w:hAnsi="Times New Roman" w:cs="Times New Roman"/>
          <w:b/>
          <w:i/>
          <w:sz w:val="28"/>
          <w:szCs w:val="28"/>
        </w:rPr>
        <w:t>прождать порядка 10 месяцев (!!!)</w:t>
      </w:r>
      <w:r w:rsidRPr="001501D1">
        <w:rPr>
          <w:rFonts w:ascii="Times New Roman" w:hAnsi="Times New Roman" w:cs="Times New Roman"/>
          <w:sz w:val="28"/>
          <w:szCs w:val="28"/>
        </w:rPr>
        <w:t xml:space="preserve"> до выявления ошибки в его лечении (т.е. операция будет проведена еще позже). Неоказание помощи на протяжении такого длительного отрезка времени может расцениваться как </w:t>
      </w:r>
      <w:r w:rsidRPr="001501D1">
        <w:rPr>
          <w:rFonts w:ascii="Times New Roman" w:hAnsi="Times New Roman" w:cs="Times New Roman"/>
          <w:b/>
          <w:i/>
          <w:sz w:val="28"/>
          <w:szCs w:val="28"/>
        </w:rPr>
        <w:t>жестокое обращение</w:t>
      </w:r>
      <w:r w:rsidRPr="001501D1">
        <w:rPr>
          <w:rFonts w:ascii="Times New Roman" w:hAnsi="Times New Roman" w:cs="Times New Roman"/>
          <w:sz w:val="28"/>
          <w:szCs w:val="28"/>
        </w:rPr>
        <w:t xml:space="preserve">. Подобное </w:t>
      </w:r>
      <w:r w:rsidRPr="001501D1">
        <w:rPr>
          <w:rFonts w:ascii="Times New Roman" w:hAnsi="Times New Roman" w:cs="Times New Roman"/>
          <w:b/>
          <w:i/>
          <w:sz w:val="28"/>
          <w:szCs w:val="28"/>
        </w:rPr>
        <w:t>растягивание сроков, откладывание медицинского вмешательства является недопустимым</w:t>
      </w:r>
      <w:r w:rsidRPr="001501D1">
        <w:rPr>
          <w:rFonts w:ascii="Times New Roman" w:hAnsi="Times New Roman" w:cs="Times New Roman"/>
          <w:sz w:val="28"/>
          <w:szCs w:val="28"/>
        </w:rPr>
        <w:t>.</w:t>
      </w:r>
    </w:p>
    <w:p w14:paraId="0F95FA67"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Правилах Нельсона Манделы подчеркивается, что предоставление медико-санитарного обслуживания заключенным является обязанностью государства и что отношения между медицинскими специалистами и заключенными должны регулироваться теми же этическими и профессиональными стандартами, которые применяются к пациентам в обществе (Правило 24)</w:t>
      </w:r>
      <w:r w:rsidRPr="001501D1">
        <w:rPr>
          <w:rStyle w:val="a5"/>
          <w:rFonts w:ascii="Times New Roman" w:hAnsi="Times New Roman" w:cs="Times New Roman"/>
          <w:sz w:val="28"/>
          <w:szCs w:val="28"/>
        </w:rPr>
        <w:footnoteReference w:id="15"/>
      </w:r>
      <w:r w:rsidRPr="001501D1">
        <w:rPr>
          <w:rFonts w:ascii="Times New Roman" w:hAnsi="Times New Roman" w:cs="Times New Roman"/>
          <w:sz w:val="28"/>
          <w:szCs w:val="28"/>
        </w:rPr>
        <w:t>. Кроме того, Правила возлагают на медико-санитарные службы в тюремных учреждениях задачу по оценке и охране физического и психического здоровья заключенных, с уделением повышенного внимания заключенным с особыми потребностями (Правило 25).</w:t>
      </w:r>
    </w:p>
    <w:p w14:paraId="07B404B5" w14:textId="5BE0BB52" w:rsidR="00403CA6" w:rsidRPr="00350F32" w:rsidRDefault="00227283" w:rsidP="003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03CA6" w:rsidRPr="00350F32">
        <w:rPr>
          <w:rFonts w:ascii="Times New Roman" w:hAnsi="Times New Roman" w:cs="Times New Roman"/>
          <w:sz w:val="28"/>
          <w:szCs w:val="28"/>
        </w:rPr>
        <w:t xml:space="preserve">Отсутствие лечения, ненаправление на госпитализацию. Наиболее часто встречающаяся жалоба среди осужденных, когда у них имеется определенное подтвержденное в рамках учреждения заболевание, требующее направления на лабораторные и инструментальные исследования, консультации профильных специалистов, госпитализацию, прохождения ВКК, но администрацией учреждения эти предписания </w:t>
      </w:r>
      <w:r w:rsidR="00403CA6" w:rsidRPr="00350F32">
        <w:rPr>
          <w:rFonts w:ascii="Times New Roman" w:hAnsi="Times New Roman" w:cs="Times New Roman"/>
          <w:b/>
          <w:i/>
          <w:sz w:val="28"/>
          <w:szCs w:val="28"/>
        </w:rPr>
        <w:t>игнорируются</w:t>
      </w:r>
      <w:r w:rsidR="00403CA6" w:rsidRPr="00350F32">
        <w:rPr>
          <w:rFonts w:ascii="Times New Roman" w:hAnsi="Times New Roman" w:cs="Times New Roman"/>
          <w:sz w:val="28"/>
          <w:szCs w:val="28"/>
        </w:rPr>
        <w:t>.</w:t>
      </w:r>
    </w:p>
    <w:p w14:paraId="20254B94" w14:textId="63EEEC73" w:rsidR="00403CA6" w:rsidRPr="001501D1" w:rsidRDefault="00403CA6" w:rsidP="003428E8">
      <w:pPr>
        <w:pStyle w:val="a6"/>
        <w:spacing w:after="0" w:line="240" w:lineRule="auto"/>
        <w:ind w:left="0"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Радует тот факт, что в подавляющем большинстве ответов уполномоченных органов на запрос УПЧ об оказании </w:t>
      </w:r>
      <w:r w:rsidR="00F61BDF" w:rsidRPr="001501D1">
        <w:rPr>
          <w:rFonts w:ascii="Times New Roman" w:hAnsi="Times New Roman" w:cs="Times New Roman"/>
          <w:sz w:val="28"/>
          <w:szCs w:val="28"/>
        </w:rPr>
        <w:t>соответствующей</w:t>
      </w:r>
      <w:r w:rsidRPr="001501D1">
        <w:rPr>
          <w:rFonts w:ascii="Times New Roman" w:hAnsi="Times New Roman" w:cs="Times New Roman"/>
          <w:sz w:val="28"/>
          <w:szCs w:val="28"/>
        </w:rPr>
        <w:t xml:space="preserve"> медицинской помощи осужденным сообщалось, что </w:t>
      </w:r>
      <w:r w:rsidRPr="001501D1">
        <w:rPr>
          <w:rFonts w:ascii="Times New Roman" w:hAnsi="Times New Roman" w:cs="Times New Roman"/>
          <w:b/>
          <w:i/>
          <w:sz w:val="28"/>
          <w:szCs w:val="28"/>
        </w:rPr>
        <w:t>с момента фиксации и направления жалобы</w:t>
      </w:r>
      <w:r w:rsidRPr="001501D1">
        <w:rPr>
          <w:rFonts w:ascii="Times New Roman" w:hAnsi="Times New Roman" w:cs="Times New Roman"/>
          <w:sz w:val="28"/>
          <w:szCs w:val="28"/>
        </w:rPr>
        <w:t xml:space="preserve">, осужденному необходимая помощь, </w:t>
      </w:r>
      <w:r w:rsidRPr="001501D1">
        <w:rPr>
          <w:rFonts w:ascii="Times New Roman" w:hAnsi="Times New Roman" w:cs="Times New Roman"/>
          <w:b/>
          <w:i/>
          <w:sz w:val="28"/>
          <w:szCs w:val="28"/>
        </w:rPr>
        <w:t>лечение уже были оказаны или запланированы на ближайшие время</w:t>
      </w:r>
      <w:r w:rsidRPr="001501D1">
        <w:rPr>
          <w:rFonts w:ascii="Times New Roman" w:hAnsi="Times New Roman" w:cs="Times New Roman"/>
          <w:sz w:val="28"/>
          <w:szCs w:val="28"/>
        </w:rPr>
        <w:t>. Также бывают случаи, когда заявители сами отказываются от предложенного лечения, проведения операции в предлагаемой больнице, что, несомненно, тормозит процесс лечения.</w:t>
      </w:r>
    </w:p>
    <w:p w14:paraId="4F78E383" w14:textId="26516CA7" w:rsidR="00403CA6" w:rsidRPr="006A3EA3" w:rsidRDefault="00403CA6" w:rsidP="006A3EA3">
      <w:pPr>
        <w:pStyle w:val="a6"/>
        <w:spacing w:after="0" w:line="240" w:lineRule="auto"/>
        <w:ind w:left="0"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Относительно больниц следует отметить, что наблюдаются случаи, когда осужденные </w:t>
      </w:r>
      <w:r w:rsidRPr="001501D1">
        <w:rPr>
          <w:rFonts w:ascii="Times New Roman" w:hAnsi="Times New Roman" w:cs="Times New Roman"/>
          <w:b/>
          <w:i/>
          <w:sz w:val="28"/>
          <w:szCs w:val="28"/>
        </w:rPr>
        <w:t>не могут получить</w:t>
      </w:r>
      <w:r w:rsidRPr="001501D1">
        <w:rPr>
          <w:rFonts w:ascii="Times New Roman" w:hAnsi="Times New Roman" w:cs="Times New Roman"/>
          <w:sz w:val="28"/>
          <w:szCs w:val="28"/>
        </w:rPr>
        <w:t xml:space="preserve"> квалифицированную медицинскую </w:t>
      </w:r>
      <w:r w:rsidRPr="001501D1">
        <w:rPr>
          <w:rFonts w:ascii="Times New Roman" w:hAnsi="Times New Roman" w:cs="Times New Roman"/>
          <w:b/>
          <w:i/>
          <w:sz w:val="28"/>
          <w:szCs w:val="28"/>
        </w:rPr>
        <w:t>помощь</w:t>
      </w:r>
      <w:r w:rsidRPr="001501D1">
        <w:rPr>
          <w:rFonts w:ascii="Times New Roman" w:hAnsi="Times New Roman" w:cs="Times New Roman"/>
          <w:sz w:val="28"/>
          <w:szCs w:val="28"/>
        </w:rPr>
        <w:t xml:space="preserve"> в медицинском </w:t>
      </w:r>
      <w:r w:rsidRPr="001501D1">
        <w:rPr>
          <w:rFonts w:ascii="Times New Roman" w:hAnsi="Times New Roman" w:cs="Times New Roman"/>
          <w:b/>
          <w:i/>
          <w:sz w:val="28"/>
          <w:szCs w:val="28"/>
        </w:rPr>
        <w:t>учреждении, подходящем для его заболевания</w:t>
      </w:r>
      <w:r w:rsidRPr="001501D1">
        <w:rPr>
          <w:rFonts w:ascii="Times New Roman" w:hAnsi="Times New Roman" w:cs="Times New Roman"/>
          <w:sz w:val="28"/>
          <w:szCs w:val="28"/>
        </w:rPr>
        <w:t>.</w:t>
      </w:r>
      <w:r w:rsidR="006A3EA3">
        <w:rPr>
          <w:rFonts w:ascii="Times New Roman" w:hAnsi="Times New Roman" w:cs="Times New Roman"/>
          <w:sz w:val="28"/>
          <w:szCs w:val="28"/>
        </w:rPr>
        <w:t xml:space="preserve"> </w:t>
      </w:r>
    </w:p>
    <w:p w14:paraId="6BBCFE44" w14:textId="073F5137" w:rsidR="00403CA6" w:rsidRPr="00350F32" w:rsidRDefault="00227283" w:rsidP="003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03CA6" w:rsidRPr="00350F32">
        <w:rPr>
          <w:rFonts w:ascii="Times New Roman" w:hAnsi="Times New Roman" w:cs="Times New Roman"/>
          <w:sz w:val="28"/>
          <w:szCs w:val="28"/>
        </w:rPr>
        <w:t>Отсутствие походящих условий для больных осужденных, отсутствие диетического питания, нарушение санитарных норм. В соответствии с Правилами Нельсона Манделы, медико-санитарное обслуживание следует организовывать в тесном контакте с системой государственных органов здравоохранения и таким образом, чтобы обеспечить непрерывность лечения и ухода, в том числе в связи с ВИЧ, туберкулезом и другими инфекционными заболеваниями, а также наркозависимостью.</w:t>
      </w:r>
    </w:p>
    <w:p w14:paraId="4C736333"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rPr>
      </w:pPr>
      <w:r w:rsidRPr="001501D1">
        <w:rPr>
          <w:rFonts w:ascii="Times New Roman" w:hAnsi="Times New Roman" w:cs="Times New Roman"/>
          <w:sz w:val="28"/>
          <w:szCs w:val="28"/>
        </w:rPr>
        <w:t>Так, в рамках одного из рассмотренных обращений осужденный, больной туберкулезом просил перевести его для дальнейшего отбывания наказания в учреждение с противотуберкулезной больницей. На запрос Уполномоченного о переводе больного осужденного в подходящие для него условия уполномоченным органом было принято решение, что осужденный будет временно направлен на стационарное лечение в другое учреждение до улучшения состояния здоровья.</w:t>
      </w:r>
    </w:p>
    <w:p w14:paraId="01B175F8" w14:textId="2E2A4AD4" w:rsidR="00403CA6" w:rsidRPr="00350F32" w:rsidRDefault="00BF69A5" w:rsidP="003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403CA6" w:rsidRPr="00350F32">
        <w:rPr>
          <w:rFonts w:ascii="Times New Roman" w:hAnsi="Times New Roman" w:cs="Times New Roman"/>
          <w:sz w:val="28"/>
          <w:szCs w:val="28"/>
        </w:rPr>
        <w:t xml:space="preserve">Отсутствие лекарств, покупка лекарств осужденными. </w:t>
      </w:r>
      <w:r w:rsidR="00D252C3" w:rsidRPr="00350F32">
        <w:rPr>
          <w:rFonts w:ascii="Times New Roman" w:hAnsi="Times New Roman" w:cs="Times New Roman"/>
          <w:sz w:val="28"/>
          <w:szCs w:val="28"/>
        </w:rPr>
        <w:t>О</w:t>
      </w:r>
      <w:r w:rsidR="00403CA6" w:rsidRPr="00350F32">
        <w:rPr>
          <w:rFonts w:ascii="Times New Roman" w:hAnsi="Times New Roman" w:cs="Times New Roman"/>
          <w:sz w:val="28"/>
          <w:szCs w:val="28"/>
        </w:rPr>
        <w:t xml:space="preserve">сужденные </w:t>
      </w:r>
      <w:r w:rsidR="00D252C3" w:rsidRPr="00350F32">
        <w:rPr>
          <w:rFonts w:ascii="Times New Roman" w:hAnsi="Times New Roman" w:cs="Times New Roman"/>
          <w:sz w:val="28"/>
          <w:szCs w:val="28"/>
        </w:rPr>
        <w:t xml:space="preserve">были </w:t>
      </w:r>
      <w:r w:rsidR="00403CA6" w:rsidRPr="00350F32">
        <w:rPr>
          <w:rFonts w:ascii="Times New Roman" w:hAnsi="Times New Roman" w:cs="Times New Roman"/>
          <w:sz w:val="28"/>
          <w:szCs w:val="28"/>
        </w:rPr>
        <w:t>вынуждены были покупать лекарства на свои средства в случаях, когда назначенные препараты не входили в государственный лекарственный формуляр и в ГОБМП. В свою очередь, в ответах уполномоченных органов сообщалось, что в таких случаях осужденным назначались доступные аналоги лекарственных препаратов.</w:t>
      </w:r>
      <w:r w:rsidR="00403CA6" w:rsidRPr="00350F32">
        <w:rPr>
          <w:rFonts w:ascii="Times New Roman" w:hAnsi="Times New Roman" w:cs="Times New Roman"/>
          <w:sz w:val="28"/>
          <w:szCs w:val="28"/>
          <w:lang w:eastAsia="ru-RU"/>
        </w:rPr>
        <w:t xml:space="preserve"> </w:t>
      </w:r>
    </w:p>
    <w:p w14:paraId="100767CA" w14:textId="5792279D"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Рост числа обращений осужденных о нарушении их прав на охрану здоровья (а также их последующая госпитализация или направление на лечение) можно расценивать как </w:t>
      </w:r>
      <w:r w:rsidRPr="001501D1">
        <w:rPr>
          <w:rFonts w:ascii="Times New Roman" w:hAnsi="Times New Roman" w:cs="Times New Roman"/>
          <w:b/>
          <w:i/>
          <w:sz w:val="28"/>
          <w:szCs w:val="28"/>
        </w:rPr>
        <w:t xml:space="preserve">факт признания </w:t>
      </w:r>
      <w:r w:rsidRPr="001501D1">
        <w:rPr>
          <w:rFonts w:ascii="Times New Roman" w:hAnsi="Times New Roman" w:cs="Times New Roman"/>
          <w:sz w:val="28"/>
          <w:szCs w:val="28"/>
        </w:rPr>
        <w:t xml:space="preserve">института Уполномоченного </w:t>
      </w:r>
      <w:r w:rsidRPr="001501D1">
        <w:rPr>
          <w:rFonts w:ascii="Times New Roman" w:hAnsi="Times New Roman" w:cs="Times New Roman"/>
          <w:b/>
          <w:i/>
          <w:sz w:val="28"/>
          <w:szCs w:val="28"/>
        </w:rPr>
        <w:t>в качестве эффективного средства восстановления нарушенных прав лиц, чья свобода ограничена.</w:t>
      </w:r>
      <w:r w:rsidRPr="001501D1">
        <w:rPr>
          <w:rFonts w:ascii="Times New Roman" w:hAnsi="Times New Roman" w:cs="Times New Roman"/>
          <w:sz w:val="28"/>
          <w:szCs w:val="28"/>
        </w:rPr>
        <w:t xml:space="preserve"> Вызывает тревогу тот факт, что на протяжении </w:t>
      </w:r>
      <w:r w:rsidRPr="001501D1">
        <w:rPr>
          <w:rFonts w:ascii="Times New Roman" w:hAnsi="Times New Roman" w:cs="Times New Roman"/>
          <w:b/>
          <w:i/>
          <w:sz w:val="28"/>
          <w:szCs w:val="28"/>
        </w:rPr>
        <w:t>нескольких месяцев осужденные лица вынуждены ожидать медицинской помощи</w:t>
      </w:r>
      <w:r w:rsidRPr="001501D1">
        <w:rPr>
          <w:rFonts w:ascii="Times New Roman" w:hAnsi="Times New Roman" w:cs="Times New Roman"/>
          <w:sz w:val="28"/>
          <w:szCs w:val="28"/>
        </w:rPr>
        <w:t xml:space="preserve">. Согласно Стамбульскому протоколу, </w:t>
      </w:r>
      <w:r w:rsidRPr="001501D1">
        <w:rPr>
          <w:rFonts w:ascii="Times New Roman" w:hAnsi="Times New Roman" w:cs="Times New Roman"/>
          <w:b/>
          <w:i/>
          <w:sz w:val="28"/>
          <w:szCs w:val="28"/>
        </w:rPr>
        <w:t>методы пыток</w:t>
      </w:r>
      <w:r w:rsidRPr="001501D1">
        <w:rPr>
          <w:rFonts w:ascii="Times New Roman" w:hAnsi="Times New Roman" w:cs="Times New Roman"/>
          <w:sz w:val="28"/>
          <w:szCs w:val="28"/>
        </w:rPr>
        <w:t xml:space="preserve"> могут быть как физическими, так и психологическими, а </w:t>
      </w:r>
      <w:r w:rsidRPr="001501D1">
        <w:rPr>
          <w:rFonts w:ascii="Times New Roman" w:hAnsi="Times New Roman" w:cs="Times New Roman"/>
          <w:sz w:val="28"/>
          <w:szCs w:val="28"/>
        </w:rPr>
        <w:lastRenderedPageBreak/>
        <w:t xml:space="preserve">также могут включать, помимо прочего, неудовлетворение таких основных потребностей, как питание, вода и </w:t>
      </w:r>
      <w:r w:rsidRPr="001501D1">
        <w:rPr>
          <w:rFonts w:ascii="Times New Roman" w:hAnsi="Times New Roman" w:cs="Times New Roman"/>
          <w:b/>
          <w:i/>
          <w:sz w:val="28"/>
          <w:szCs w:val="28"/>
        </w:rPr>
        <w:t>медицинское обслуживание</w:t>
      </w:r>
      <w:r w:rsidRPr="001501D1">
        <w:rPr>
          <w:rStyle w:val="a5"/>
          <w:rFonts w:ascii="Times New Roman" w:hAnsi="Times New Roman" w:cs="Times New Roman"/>
          <w:sz w:val="28"/>
          <w:szCs w:val="28"/>
        </w:rPr>
        <w:footnoteReference w:id="16"/>
      </w:r>
      <w:r w:rsidRPr="001501D1">
        <w:rPr>
          <w:rFonts w:ascii="Times New Roman" w:hAnsi="Times New Roman" w:cs="Times New Roman"/>
          <w:sz w:val="28"/>
          <w:szCs w:val="28"/>
        </w:rPr>
        <w:t>.</w:t>
      </w:r>
    </w:p>
    <w:p w14:paraId="072568CF" w14:textId="3D902AE7" w:rsidR="00403CA6" w:rsidRPr="001501D1" w:rsidRDefault="00403CA6" w:rsidP="003428E8">
      <w:pPr>
        <w:spacing w:after="0" w:line="240" w:lineRule="auto"/>
        <w:ind w:firstLine="567"/>
        <w:jc w:val="both"/>
        <w:rPr>
          <w:rFonts w:ascii="Times New Roman" w:eastAsia="Calibri" w:hAnsi="Times New Roman" w:cs="Times New Roman"/>
          <w:sz w:val="28"/>
          <w:szCs w:val="28"/>
        </w:rPr>
      </w:pPr>
      <w:r w:rsidRPr="001501D1">
        <w:rPr>
          <w:rFonts w:ascii="Times New Roman" w:hAnsi="Times New Roman" w:cs="Times New Roman"/>
          <w:sz w:val="28"/>
          <w:szCs w:val="28"/>
        </w:rPr>
        <w:t>Выражаем надежду, что ввиду перехода</w:t>
      </w:r>
      <w:r w:rsidRPr="001501D1">
        <w:rPr>
          <w:rFonts w:ascii="Times New Roman" w:eastAsia="Calibri" w:hAnsi="Times New Roman" w:cs="Times New Roman"/>
          <w:sz w:val="28"/>
          <w:szCs w:val="28"/>
        </w:rPr>
        <w:t xml:space="preserve"> медицинского обеспечения лиц, содержащихся в учреждениях уголовно-исполнительной системы, в ведение Министерства здравоохранения РК право на охрану здоровья данной категории граждан будет обеспечено в полной мере.</w:t>
      </w:r>
    </w:p>
    <w:p w14:paraId="41328F10" w14:textId="2CA4CA60"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Вторая по количеству обращений группа вопросов относится к жалобам на некачественное оказание медицинских услуг, повлекшее ухудшение состояния здоровья. В таких случаях либо уже имелось вступившее в силу решение суда, либо жалоба уже являлась предметом рассмотрения в компетентном органе, который не явил каких-либо нарушений. </w:t>
      </w:r>
    </w:p>
    <w:p w14:paraId="53A62EA9" w14:textId="48F47D12" w:rsidR="00403CA6" w:rsidRPr="001501D1" w:rsidRDefault="00BD420E" w:rsidP="00743D91">
      <w:pPr>
        <w:spacing w:after="0" w:line="240" w:lineRule="auto"/>
        <w:ind w:firstLine="567"/>
        <w:jc w:val="both"/>
        <w:rPr>
          <w:rFonts w:ascii="Times New Roman" w:hAnsi="Times New Roman" w:cs="Times New Roman"/>
          <w:sz w:val="28"/>
          <w:szCs w:val="28"/>
        </w:rPr>
      </w:pPr>
      <w:r w:rsidRPr="001501D1">
        <w:rPr>
          <w:rStyle w:val="layout"/>
          <w:rFonts w:ascii="Times New Roman" w:hAnsi="Times New Roman" w:cs="Times New Roman"/>
          <w:noProof/>
          <w:sz w:val="28"/>
          <w:szCs w:val="28"/>
          <w:lang w:eastAsia="ru-RU"/>
        </w:rPr>
        <mc:AlternateContent>
          <mc:Choice Requires="wpg">
            <w:drawing>
              <wp:anchor distT="91440" distB="91440" distL="182880" distR="182880" simplePos="0" relativeHeight="251669504" behindDoc="0" locked="0" layoutInCell="1" allowOverlap="1" wp14:anchorId="7C7C4CB7" wp14:editId="10CA9CAF">
                <wp:simplePos x="0" y="0"/>
                <wp:positionH relativeFrom="margin">
                  <wp:posOffset>3442191</wp:posOffset>
                </wp:positionH>
                <wp:positionV relativeFrom="margin">
                  <wp:posOffset>4670674</wp:posOffset>
                </wp:positionV>
                <wp:extent cx="2868295" cy="1646555"/>
                <wp:effectExtent l="0" t="0" r="27305" b="10795"/>
                <wp:wrapSquare wrapText="bothSides"/>
                <wp:docPr id="55" name="Group 77"/>
                <wp:cNvGraphicFramePr/>
                <a:graphic xmlns:a="http://schemas.openxmlformats.org/drawingml/2006/main">
                  <a:graphicData uri="http://schemas.microsoft.com/office/word/2010/wordprocessingGroup">
                    <wpg:wgp>
                      <wpg:cNvGrpSpPr/>
                      <wpg:grpSpPr>
                        <a:xfrm>
                          <a:off x="0" y="0"/>
                          <a:ext cx="2868295" cy="1646555"/>
                          <a:chOff x="0" y="0"/>
                          <a:chExt cx="3798451" cy="2257425"/>
                        </a:xfrm>
                      </wpg:grpSpPr>
                      <wps:wsp>
                        <wps:cNvPr id="56" name="Rectangle 78"/>
                        <wps:cNvSpPr/>
                        <wps:spPr>
                          <a:xfrm>
                            <a:off x="0" y="0"/>
                            <a:ext cx="3797935" cy="2257425"/>
                          </a:xfrm>
                          <a:prstGeom prst="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Group 3"/>
                        <wpg:cNvGrpSpPr>
                          <a:grpSpLocks noChangeAspect="1"/>
                        </wpg:cNvGrpSpPr>
                        <wpg:grpSpPr>
                          <a:xfrm>
                            <a:off x="2028825" y="304800"/>
                            <a:ext cx="1769626" cy="1842672"/>
                            <a:chOff x="-7127" y="0"/>
                            <a:chExt cx="1332690" cy="1370013"/>
                          </a:xfrm>
                        </wpg:grpSpPr>
                        <wps:wsp>
                          <wps:cNvPr id="58"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59"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60"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61"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s:wsp>
                          <wps:cNvPr id="62"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solidFill>
                                <a:schemeClr val="accent5"/>
                              </a:solidFill>
                            </a:ln>
                          </wps:spPr>
                          <wps:bodyPr vert="horz" wrap="square" lIns="91440" tIns="45720" rIns="91440" bIns="45720" numCol="1" anchor="t" anchorCtr="0" compatLnSpc="1">
                            <a:prstTxWarp prst="textNoShape">
                              <a:avLst/>
                            </a:prstTxWarp>
                          </wps:bodyPr>
                        </wps:wsp>
                      </wpg:grpSp>
                      <wps:wsp>
                        <wps:cNvPr id="63" name="Text Box 85"/>
                        <wps:cNvSpPr txBox="1"/>
                        <wps:spPr>
                          <a:xfrm>
                            <a:off x="200462" y="263370"/>
                            <a:ext cx="2878392" cy="1777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75D5B" w14:textId="77777777" w:rsidR="00EA4357" w:rsidRPr="009E4725" w:rsidRDefault="00EA4357" w:rsidP="009E4725">
                              <w:pPr>
                                <w:spacing w:after="0" w:line="240" w:lineRule="auto"/>
                                <w:rPr>
                                  <w:rFonts w:ascii="Times New Roman" w:hAnsi="Times New Roman" w:cs="Times New Roman"/>
                                  <w:b/>
                                  <w:caps/>
                                  <w:color w:val="002060"/>
                                </w:rPr>
                              </w:pPr>
                              <w:r w:rsidRPr="009E4725">
                                <w:rPr>
                                  <w:rFonts w:ascii="Times New Roman" w:hAnsi="Times New Roman" w:cs="Times New Roman"/>
                                  <w:b/>
                                  <w:color w:val="002060"/>
                                  <w:lang w:eastAsia="ru-RU"/>
                                </w:rPr>
                                <w:t>Согласно Стамбульскому протоколу, отсутствие медицинского обслуживания может расцениваться как жестокое обращение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7C4CB7" id="_x0000_s1060" style="position:absolute;left:0;text-align:left;margin-left:271.05pt;margin-top:367.75pt;width:225.85pt;height:129.65pt;z-index:251669504;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">
                <v:rect id="Rectangle 78" o:spid="_x0000_s1061"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" fillcolor="white [3212]" strokecolor="#4bacc6 [3208]" strokeweight="2pt"/>
                <v:group id="Group 3" o:spid="_x0000_s1062"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o:lock v:ext="edit" aspectratio="t"/>
                  <v:shape id="Freeform 80" o:spid="_x0000_s1063"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" path="m,545r,l540,r4,5l,545xe" fillcolor="#548dd4 [1951]" strokecolor="#4bacc6 [3208]">
                    <v:path arrowok="t" o:connecttype="custom" o:connectlocs="0,865188;0,865188;857250,0;863600,7938;0,865188" o:connectangles="0,0,0,0,0"/>
                  </v:shape>
                  <v:shape id="Freeform 81" o:spid="_x0000_s1064"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" path="m,679r,l679,r4,l,679xe" fillcolor="#548dd4 [1951]" strokecolor="#4bacc6 [3208]">
                    <v:path arrowok="t" o:connecttype="custom" o:connectlocs="0,1077913;0,1077913;1077913,0;1084263,0;0,1077913" o:connectangles="0,0,0,0,0"/>
                  </v:shape>
                  <v:shape id="Freeform 82" o:spid="_x0000_s1065"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" path="m4,669r-4,l669,r4,l4,669xe" fillcolor="#548dd4 [1951]" strokecolor="#4bacc6 [3208]">
                    <v:path arrowok="t" o:connecttype="custom" o:connectlocs="6350,1062038;0,1062038;1062038,0;1068388,0;6350,1062038" o:connectangles="0,0,0,0,0"/>
                  </v:shape>
                  <v:shape id="Freeform 83" o:spid="_x0000_s1066"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" path="m5,600l,595,596,r4,5l5,600xe" fillcolor="#548dd4 [1951]" strokecolor="#4bacc6 [3208]">
                    <v:path arrowok="t" o:connecttype="custom" o:connectlocs="7938,952500;0,944563;946150,0;952500,7938;7938,952500" o:connectangles="0,0,0,0,0"/>
                  </v:shape>
                  <v:shape id="Freeform 84" o:spid="_x0000_s1067"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" path="m5,831r-5,l831,r4,l5,831xe" fillcolor="#548dd4 [1951]" strokecolor="#4bacc6 [3208]">
                    <v:path arrowok="t" o:connecttype="custom" o:connectlocs="7938,1319213;0,1319213;1319214,0;1325564,0;7938,1319213" o:connectangles="0,0,0,0,0"/>
                  </v:shape>
                </v:group>
                <v:shape id="Text Box 85" o:spid="_x0000_s1068" type="#_x0000_t202" style="position:absolute;left:2004;top:2633;width:28784;height:1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14:paraId="1FF75D5B" w14:textId="77777777" w:rsidR="00EA4357" w:rsidRPr="009E4725" w:rsidRDefault="00EA4357" w:rsidP="009E4725">
                        <w:pPr>
                          <w:spacing w:after="0" w:line="240" w:lineRule="auto"/>
                          <w:rPr>
                            <w:rFonts w:ascii="Times New Roman" w:hAnsi="Times New Roman" w:cs="Times New Roman"/>
                            <w:b/>
                            <w:caps/>
                            <w:color w:val="002060"/>
                          </w:rPr>
                        </w:pPr>
                        <w:r w:rsidRPr="009E4725">
                          <w:rPr>
                            <w:rFonts w:ascii="Times New Roman" w:hAnsi="Times New Roman" w:cs="Times New Roman"/>
                            <w:b/>
                            <w:color w:val="002060"/>
                            <w:lang w:eastAsia="ru-RU"/>
                          </w:rPr>
                          <w:t>Согласно Стамбульскому протоколу, отсутствие медицинского обслуживания может расцениваться как жестокое обращение</w:t>
                        </w:r>
                      </w:p>
                    </w:txbxContent>
                  </v:textbox>
                </v:shape>
                <w10:wrap type="square" anchorx="margin" anchory="margin"/>
              </v:group>
            </w:pict>
          </mc:Fallback>
        </mc:AlternateContent>
      </w:r>
      <w:r w:rsidR="00403CA6" w:rsidRPr="001501D1">
        <w:rPr>
          <w:rFonts w:ascii="Times New Roman" w:hAnsi="Times New Roman" w:cs="Times New Roman"/>
          <w:sz w:val="28"/>
          <w:szCs w:val="28"/>
        </w:rPr>
        <w:t>Если жалоба подавалась на частную клинику и заявитель просил провести соответствующую проверку, Комитетом медицинского и фармацевтического контроля Министерства здравоохранения РК отмечалось, что так как клиника относилась к субъектам малого предпринимательства оснований для назначения внеплановой проверки в субъекте микробизнеса не имелось ввиду действующего моратория на проведение проверок</w:t>
      </w:r>
      <w:r w:rsidR="00403CA6" w:rsidRPr="001501D1">
        <w:rPr>
          <w:rStyle w:val="a5"/>
          <w:rFonts w:ascii="Times New Roman" w:hAnsi="Times New Roman" w:cs="Times New Roman"/>
          <w:sz w:val="28"/>
          <w:szCs w:val="28"/>
        </w:rPr>
        <w:footnoteReference w:id="17"/>
      </w:r>
      <w:r w:rsidR="00403CA6" w:rsidRPr="001501D1">
        <w:rPr>
          <w:rFonts w:ascii="Times New Roman" w:hAnsi="Times New Roman" w:cs="Times New Roman"/>
          <w:sz w:val="28"/>
          <w:szCs w:val="28"/>
        </w:rPr>
        <w:t xml:space="preserve">. В этой связи заявителю </w:t>
      </w:r>
      <w:r w:rsidR="009B6AD1" w:rsidRPr="001501D1">
        <w:rPr>
          <w:rFonts w:ascii="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71758A4F" wp14:editId="140B37C5">
                <wp:simplePos x="0" y="0"/>
                <wp:positionH relativeFrom="column">
                  <wp:posOffset>3810</wp:posOffset>
                </wp:positionH>
                <wp:positionV relativeFrom="paragraph">
                  <wp:posOffset>3175</wp:posOffset>
                </wp:positionV>
                <wp:extent cx="6028690" cy="2049780"/>
                <wp:effectExtent l="0" t="0" r="10160" b="26670"/>
                <wp:wrapThrough wrapText="bothSides">
                  <wp:wrapPolygon edited="0">
                    <wp:start x="751" y="0"/>
                    <wp:lineTo x="0" y="1204"/>
                    <wp:lineTo x="0" y="19874"/>
                    <wp:lineTo x="546" y="21680"/>
                    <wp:lineTo x="683" y="21680"/>
                    <wp:lineTo x="20886" y="21680"/>
                    <wp:lineTo x="21568" y="20275"/>
                    <wp:lineTo x="21568" y="1004"/>
                    <wp:lineTo x="20817" y="0"/>
                    <wp:lineTo x="751" y="0"/>
                  </wp:wrapPolygon>
                </wp:wrapThrough>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204978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1AD05E3" w14:textId="77777777" w:rsidR="00EA4357" w:rsidRPr="00B37831" w:rsidRDefault="00EA4357" w:rsidP="00B37831">
                            <w:pPr>
                              <w:tabs>
                                <w:tab w:val="left" w:pos="0"/>
                              </w:tabs>
                              <w:spacing w:after="0" w:line="240" w:lineRule="auto"/>
                              <w:ind w:firstLine="567"/>
                              <w:jc w:val="both"/>
                              <w:rPr>
                                <w:rFonts w:ascii="Times New Roman" w:hAnsi="Times New Roman" w:cs="Times New Roman"/>
                                <w:i/>
                                <w:sz w:val="24"/>
                              </w:rPr>
                            </w:pPr>
                            <w:r w:rsidRPr="00B37831">
                              <w:rPr>
                                <w:rFonts w:ascii="Times New Roman" w:hAnsi="Times New Roman" w:cs="Times New Roman"/>
                                <w:i/>
                                <w:sz w:val="24"/>
                                <w:szCs w:val="24"/>
                              </w:rPr>
                              <w:t>В адрес Уполномоченного обратилась гражданка Р. в интересах несовершеннолетнего сына, чье психическое здоровье, по мнению заявительницы, ухудшилось из-за неправильно назначенного лечения. В 2015 году администрация среднеобразовательной школы в устном порядке направила сына Р. к врачу психиатру на психолого-медико-педагогическую консультацию. Врачом-психиатром по результатам визуального осмотра несовершеннолетнему был назначен препарат «Сонопакс». Заявитель обращает внимание, что после приема назначенного препарата психоэмоциональное состояние и поведение ребенка ухудшилось, ребенок стал агрессивным, в этой связи просит привлечь врачей-психиатров, назначивших препарат, к уголовной ответственности.</w:t>
                            </w:r>
                          </w:p>
                        </w:txbxContent>
                      </wps:txbx>
                      <wps:bodyPr rot="0" vert="horz" wrap="square" lIns="91440" tIns="45720" rIns="91440" bIns="45720" anchor="t" anchorCtr="0">
                        <a:noAutofit/>
                      </wps:bodyPr>
                    </wps:wsp>
                  </a:graphicData>
                </a:graphic>
              </wp:anchor>
            </w:drawing>
          </mc:Choice>
          <mc:Fallback>
            <w:pict>
              <v:roundrect w14:anchorId="71758A4F" id="Надпись 64" o:spid="_x0000_s1069" style="position:absolute;left:0;text-align:left;margin-left:.3pt;margin-top:.25pt;width:474.7pt;height:161.4pt;z-index:-2516408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" fillcolor="white [3201]" strokecolor="#f79646 [3209]" strokeweight="1pt">
                <v:textbox>
                  <w:txbxContent>
                    <w:p w14:paraId="71AD05E3" w14:textId="77777777" w:rsidR="00EA4357" w:rsidRPr="00B37831" w:rsidRDefault="00EA4357" w:rsidP="00B37831">
                      <w:pPr>
                        <w:tabs>
                          <w:tab w:val="left" w:pos="0"/>
                        </w:tabs>
                        <w:spacing w:after="0" w:line="240" w:lineRule="auto"/>
                        <w:ind w:firstLine="567"/>
                        <w:jc w:val="both"/>
                        <w:rPr>
                          <w:rFonts w:ascii="Times New Roman" w:hAnsi="Times New Roman" w:cs="Times New Roman"/>
                          <w:i/>
                          <w:sz w:val="24"/>
                        </w:rPr>
                      </w:pPr>
                      <w:r w:rsidRPr="00B37831">
                        <w:rPr>
                          <w:rFonts w:ascii="Times New Roman" w:hAnsi="Times New Roman" w:cs="Times New Roman"/>
                          <w:i/>
                          <w:sz w:val="24"/>
                          <w:szCs w:val="24"/>
                        </w:rPr>
                        <w:t>В адрес Уполномоченного обратилась гражданка Р. в интересах несовершеннолетнего сына, чье психическое здоровье, по мнению заявительницы, ухудшилось из-за неправильно назначенного лечения. В 2015 году администрация среднеобразовательной школы в устном порядке направила сына Р. к врачу психиатру на психолого-медико-педагогическую консультацию. Врачом-психиатром по результатам визуального осмотра несовершеннолетнему был назначен препарат «Сонопакс». Заявитель обращает внимание, что после приема назначенного препарата психоэмоциональное состояние и поведение ребенка ухудшилось, ребенок стал агрессивным, в этой связи просит привлечь врачей-психиатров, назначивших препарат, к уголовной ответственности.</w:t>
                      </w:r>
                    </w:p>
                  </w:txbxContent>
                </v:textbox>
                <w10:wrap type="through"/>
              </v:roundrect>
            </w:pict>
          </mc:Fallback>
        </mc:AlternateContent>
      </w:r>
      <w:r w:rsidR="00403CA6" w:rsidRPr="001501D1">
        <w:rPr>
          <w:rFonts w:ascii="Times New Roman" w:hAnsi="Times New Roman" w:cs="Times New Roman"/>
          <w:sz w:val="28"/>
          <w:szCs w:val="28"/>
        </w:rPr>
        <w:t>было рекомендовано обратиться в суд с жалобой на действия клиники</w:t>
      </w:r>
      <w:r w:rsidR="00743D91">
        <w:rPr>
          <w:rFonts w:ascii="Times New Roman" w:hAnsi="Times New Roman" w:cs="Times New Roman"/>
          <w:sz w:val="28"/>
          <w:szCs w:val="28"/>
        </w:rPr>
        <w:t>.</w:t>
      </w:r>
    </w:p>
    <w:p w14:paraId="7540B216" w14:textId="77777777" w:rsidR="00D252C3"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Согласно статье 8 Закона Республики Казахстан «О правах ребенка в Республике Казахстан» каждый ребенок имеет неотъемлемое право на охрану здоровья. В свою очередь, право ребенка на охрану здоровья обеспечивается: контролем за состоянием здоровья ребенка, его родителей и </w:t>
      </w:r>
      <w:r w:rsidRPr="001501D1">
        <w:rPr>
          <w:rFonts w:ascii="Times New Roman" w:hAnsi="Times New Roman" w:cs="Times New Roman"/>
          <w:sz w:val="28"/>
          <w:szCs w:val="28"/>
        </w:rPr>
        <w:lastRenderedPageBreak/>
        <w:t xml:space="preserve">профилактикой детских заболеваний; оказанием квалифицированной медицинской помощи. </w:t>
      </w:r>
    </w:p>
    <w:p w14:paraId="2958DF57" w14:textId="3E0C345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этой связи офисом Уполномоченного был направлен запрос в адрес областного Управления здравоохранения, Департамента комитета медицинского и фармацевтического контроля Министерства здравоохранения РК с целью проведения полноценного расследования по указанным фактам и восстановления нарушенных прав несовершеннолетнего на охрану здоровья.</w:t>
      </w:r>
    </w:p>
    <w:p w14:paraId="517CCD31" w14:textId="7C5DABDC" w:rsidR="00403CA6" w:rsidRPr="001501D1" w:rsidRDefault="00D252C3"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Согласно представленной от</w:t>
      </w:r>
      <w:r w:rsidR="00403CA6" w:rsidRPr="001501D1">
        <w:rPr>
          <w:rFonts w:ascii="Times New Roman" w:hAnsi="Times New Roman" w:cs="Times New Roman"/>
          <w:sz w:val="28"/>
          <w:szCs w:val="28"/>
        </w:rPr>
        <w:t xml:space="preserve"> указанных органов</w:t>
      </w:r>
      <w:r w:rsidRPr="001501D1">
        <w:rPr>
          <w:rFonts w:ascii="Times New Roman" w:hAnsi="Times New Roman" w:cs="Times New Roman"/>
          <w:sz w:val="28"/>
          <w:szCs w:val="28"/>
        </w:rPr>
        <w:t xml:space="preserve"> </w:t>
      </w:r>
      <w:r w:rsidR="00743D91" w:rsidRPr="001501D1">
        <w:rPr>
          <w:rFonts w:ascii="Times New Roman" w:hAnsi="Times New Roman" w:cs="Times New Roman"/>
          <w:sz w:val="28"/>
          <w:szCs w:val="28"/>
        </w:rPr>
        <w:t>информации</w:t>
      </w:r>
      <w:r w:rsidR="00403CA6" w:rsidRPr="001501D1">
        <w:rPr>
          <w:rFonts w:ascii="Times New Roman" w:hAnsi="Times New Roman" w:cs="Times New Roman"/>
          <w:sz w:val="28"/>
          <w:szCs w:val="28"/>
        </w:rPr>
        <w:t>, по факту обращения заявительницы ранее были проведены проверки со стороны уполномоченных органов, прокуратуры, по результатам которых в действиях врачей не было выявлено нарушений требований законодательства.</w:t>
      </w:r>
    </w:p>
    <w:p w14:paraId="3BD8C0AB" w14:textId="5F9DF70C"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Не оспаривая решение уполномоченных органов, мы бы хотели обратить внимание на тревожный факт, выявившийся в ходе расследования, проведенного уполномоченными </w:t>
      </w:r>
      <w:r w:rsidR="00F61BDF" w:rsidRPr="001501D1">
        <w:rPr>
          <w:rFonts w:ascii="Times New Roman" w:hAnsi="Times New Roman" w:cs="Times New Roman"/>
          <w:sz w:val="28"/>
          <w:szCs w:val="28"/>
        </w:rPr>
        <w:t>органами</w:t>
      </w:r>
      <w:r w:rsidRPr="001501D1">
        <w:rPr>
          <w:rFonts w:ascii="Times New Roman" w:hAnsi="Times New Roman" w:cs="Times New Roman"/>
          <w:sz w:val="28"/>
          <w:szCs w:val="28"/>
        </w:rPr>
        <w:t xml:space="preserve"> по жалобе заявителя.</w:t>
      </w:r>
    </w:p>
    <w:p w14:paraId="0564413B"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ходе проверки органами проводится </w:t>
      </w:r>
      <w:r w:rsidRPr="001501D1">
        <w:rPr>
          <w:rFonts w:ascii="Times New Roman" w:hAnsi="Times New Roman" w:cs="Times New Roman"/>
          <w:b/>
          <w:i/>
          <w:sz w:val="28"/>
          <w:szCs w:val="28"/>
        </w:rPr>
        <w:t>ретроспективный анализ медицинской документации</w:t>
      </w:r>
      <w:r w:rsidRPr="001501D1">
        <w:rPr>
          <w:rFonts w:ascii="Times New Roman" w:hAnsi="Times New Roman" w:cs="Times New Roman"/>
          <w:sz w:val="28"/>
          <w:szCs w:val="28"/>
        </w:rPr>
        <w:t>. На основании пп.1 п. 3 приложения 7 к Приказу и.о, министра здравоохранения Республики Казахстан от 30 октября 2020 года № ҚР ДСМ-175/2020</w:t>
      </w:r>
      <w:r w:rsidRPr="001501D1">
        <w:rPr>
          <w:rStyle w:val="a5"/>
          <w:rFonts w:ascii="Times New Roman" w:hAnsi="Times New Roman" w:cs="Times New Roman"/>
          <w:sz w:val="28"/>
          <w:szCs w:val="28"/>
        </w:rPr>
        <w:footnoteReference w:id="18"/>
      </w:r>
      <w:r w:rsidRPr="001501D1">
        <w:rPr>
          <w:rFonts w:ascii="Times New Roman" w:hAnsi="Times New Roman" w:cs="Times New Roman"/>
          <w:sz w:val="28"/>
          <w:szCs w:val="28"/>
        </w:rPr>
        <w:t xml:space="preserve">, медицинская карта амбулаторного пациента №052/у хранится в электронном формате до востребования (не менее 1 года). Как отмечает Департамент комитета медицинского и фармацевтического контроля МЗ РК по Западно-Казахстанской области, </w:t>
      </w:r>
      <w:r w:rsidRPr="001501D1">
        <w:rPr>
          <w:rFonts w:ascii="Times New Roman" w:hAnsi="Times New Roman" w:cs="Times New Roman"/>
          <w:b/>
          <w:i/>
          <w:sz w:val="28"/>
          <w:szCs w:val="28"/>
        </w:rPr>
        <w:t>ретроспективный анализ медицинской документации</w:t>
      </w:r>
      <w:r w:rsidRPr="001501D1">
        <w:rPr>
          <w:rFonts w:ascii="Times New Roman" w:hAnsi="Times New Roman" w:cs="Times New Roman"/>
          <w:sz w:val="28"/>
          <w:szCs w:val="28"/>
        </w:rPr>
        <w:t xml:space="preserve"> периода амбулаторного лечения сына заявительницы в период с 2019 по 2020 год </w:t>
      </w:r>
      <w:r w:rsidRPr="001501D1">
        <w:rPr>
          <w:rFonts w:ascii="Times New Roman" w:hAnsi="Times New Roman" w:cs="Times New Roman"/>
          <w:b/>
          <w:i/>
          <w:sz w:val="28"/>
          <w:szCs w:val="28"/>
        </w:rPr>
        <w:t xml:space="preserve">оказался </w:t>
      </w:r>
      <w:r w:rsidRPr="001501D1">
        <w:rPr>
          <w:rFonts w:ascii="Times New Roman" w:hAnsi="Times New Roman" w:cs="Times New Roman"/>
          <w:b/>
          <w:i/>
          <w:sz w:val="28"/>
          <w:szCs w:val="28"/>
          <w:u w:val="single"/>
        </w:rPr>
        <w:t>невозможен</w:t>
      </w:r>
      <w:r w:rsidRPr="001501D1">
        <w:rPr>
          <w:rFonts w:ascii="Times New Roman" w:hAnsi="Times New Roman" w:cs="Times New Roman"/>
          <w:sz w:val="28"/>
          <w:szCs w:val="28"/>
        </w:rPr>
        <w:t>. Причина в том, что на основании приказа Министра здравоохранения РК от 7 декабря 2017 года № 927, ГКП на ПХВ «Областной центр психического здоровья» с 2017 года до февраля 2021 года вся медицинская документация велась по МИС «КазМед». В настоящее время все медицинские документы ведутся в электронном формате в МИС «Damumed».</w:t>
      </w:r>
    </w:p>
    <w:p w14:paraId="7227377E"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Исходя из ответа подведомственной МИС «КазМед» организации, доступ к МИС «КазМед» отсутствует в связи с отключением серверного оборудования и </w:t>
      </w:r>
      <w:r w:rsidRPr="001501D1">
        <w:rPr>
          <w:rFonts w:ascii="Times New Roman" w:hAnsi="Times New Roman" w:cs="Times New Roman"/>
          <w:b/>
          <w:i/>
          <w:sz w:val="28"/>
          <w:szCs w:val="28"/>
        </w:rPr>
        <w:t>очисткой всех жестких дисков</w:t>
      </w:r>
      <w:r w:rsidRPr="001501D1">
        <w:rPr>
          <w:rFonts w:ascii="Times New Roman" w:hAnsi="Times New Roman" w:cs="Times New Roman"/>
          <w:sz w:val="28"/>
          <w:szCs w:val="28"/>
        </w:rPr>
        <w:t>.</w:t>
      </w:r>
    </w:p>
    <w:p w14:paraId="6588CC6A"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этой связи оказалось невозможным ознакомиться с указанной в амбулаторной карте дозой назначенного препарата, чтобы можно было ответить на претензию о предполагаемом вреде, нанесённом препаратом, и о якобы его влиянии на последующее психическое расстройство несовершеннолетнего. Таким образом, Департамент комитета медицинского и фармацевтического контроля Министерства здравоохранения РК по ЗКО </w:t>
      </w:r>
      <w:r w:rsidRPr="001501D1">
        <w:rPr>
          <w:rFonts w:ascii="Times New Roman" w:hAnsi="Times New Roman" w:cs="Times New Roman"/>
          <w:b/>
          <w:i/>
          <w:sz w:val="28"/>
          <w:szCs w:val="28"/>
          <w:u w:val="single"/>
        </w:rPr>
        <w:t>признал</w:t>
      </w:r>
      <w:r w:rsidRPr="001501D1">
        <w:rPr>
          <w:rFonts w:ascii="Times New Roman" w:hAnsi="Times New Roman" w:cs="Times New Roman"/>
          <w:sz w:val="28"/>
          <w:szCs w:val="28"/>
        </w:rPr>
        <w:t xml:space="preserve">, что </w:t>
      </w:r>
      <w:r w:rsidRPr="001501D1">
        <w:rPr>
          <w:rFonts w:ascii="Times New Roman" w:hAnsi="Times New Roman" w:cs="Times New Roman"/>
          <w:b/>
          <w:i/>
          <w:sz w:val="28"/>
          <w:szCs w:val="28"/>
          <w:u w:val="single"/>
        </w:rPr>
        <w:t>экспертиза медицинской документации</w:t>
      </w:r>
      <w:r w:rsidRPr="001501D1">
        <w:rPr>
          <w:rFonts w:ascii="Times New Roman" w:hAnsi="Times New Roman" w:cs="Times New Roman"/>
          <w:sz w:val="28"/>
          <w:szCs w:val="28"/>
        </w:rPr>
        <w:t xml:space="preserve"> сына заявительницы </w:t>
      </w:r>
      <w:r w:rsidRPr="001501D1">
        <w:rPr>
          <w:rFonts w:ascii="Times New Roman" w:hAnsi="Times New Roman" w:cs="Times New Roman"/>
          <w:b/>
          <w:i/>
          <w:sz w:val="28"/>
          <w:szCs w:val="28"/>
          <w:u w:val="single"/>
        </w:rPr>
        <w:t>не может быть проведена полноценно</w:t>
      </w:r>
      <w:r w:rsidRPr="001501D1">
        <w:rPr>
          <w:rFonts w:ascii="Times New Roman" w:hAnsi="Times New Roman" w:cs="Times New Roman"/>
          <w:sz w:val="28"/>
          <w:szCs w:val="28"/>
        </w:rPr>
        <w:t>, не могут быть сделаны выводы о правильности ведения этой документации и правильности тактики лечения.</w:t>
      </w:r>
    </w:p>
    <w:p w14:paraId="4C16F139"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 xml:space="preserve">Вопрос, который нас волнует, касается хранения документации в электронном формате, а точнее, </w:t>
      </w:r>
      <w:r w:rsidRPr="001501D1">
        <w:rPr>
          <w:rFonts w:ascii="Times New Roman" w:hAnsi="Times New Roman" w:cs="Times New Roman"/>
          <w:b/>
          <w:i/>
          <w:sz w:val="28"/>
          <w:szCs w:val="28"/>
        </w:rPr>
        <w:t>почему не была обеспечена целостность данных</w:t>
      </w:r>
      <w:r w:rsidRPr="001501D1">
        <w:rPr>
          <w:rFonts w:ascii="Times New Roman" w:hAnsi="Times New Roman" w:cs="Times New Roman"/>
          <w:sz w:val="28"/>
          <w:szCs w:val="28"/>
        </w:rPr>
        <w:t xml:space="preserve"> при переходе от одной информационной системе к другой? Считаем, что подобные случаи </w:t>
      </w:r>
      <w:r w:rsidRPr="001501D1">
        <w:rPr>
          <w:rFonts w:ascii="Times New Roman" w:hAnsi="Times New Roman" w:cs="Times New Roman"/>
          <w:b/>
          <w:i/>
          <w:sz w:val="28"/>
          <w:szCs w:val="28"/>
        </w:rPr>
        <w:t>не должны повторяться</w:t>
      </w:r>
      <w:r w:rsidRPr="001501D1">
        <w:rPr>
          <w:rFonts w:ascii="Times New Roman" w:hAnsi="Times New Roman" w:cs="Times New Roman"/>
          <w:sz w:val="28"/>
          <w:szCs w:val="28"/>
        </w:rPr>
        <w:t xml:space="preserve">, и уполномоченные органы обязаны обеспечивать </w:t>
      </w:r>
      <w:r w:rsidRPr="001501D1">
        <w:rPr>
          <w:rFonts w:ascii="Times New Roman" w:hAnsi="Times New Roman" w:cs="Times New Roman"/>
          <w:b/>
          <w:i/>
          <w:sz w:val="28"/>
          <w:szCs w:val="28"/>
        </w:rPr>
        <w:t>преемственность баз данных пациентов вне зависимости от информационной системы</w:t>
      </w:r>
      <w:r w:rsidRPr="001501D1">
        <w:rPr>
          <w:rFonts w:ascii="Times New Roman" w:hAnsi="Times New Roman" w:cs="Times New Roman"/>
          <w:sz w:val="28"/>
          <w:szCs w:val="28"/>
        </w:rPr>
        <w:t>.</w:t>
      </w:r>
    </w:p>
    <w:p w14:paraId="2730F512" w14:textId="1312A63F" w:rsidR="00403CA6" w:rsidRPr="001501D1" w:rsidRDefault="00743D9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sz w:val="28"/>
          <w:szCs w:val="28"/>
          <w:lang w:eastAsia="ru-RU"/>
        </w:rPr>
        <mc:AlternateContent>
          <mc:Choice Requires="wps">
            <w:drawing>
              <wp:anchor distT="45720" distB="45720" distL="114300" distR="114300" simplePos="0" relativeHeight="251657216" behindDoc="0" locked="0" layoutInCell="1" allowOverlap="1" wp14:anchorId="71F9EC22" wp14:editId="479F6CCE">
                <wp:simplePos x="0" y="0"/>
                <wp:positionH relativeFrom="column">
                  <wp:posOffset>33655</wp:posOffset>
                </wp:positionH>
                <wp:positionV relativeFrom="paragraph">
                  <wp:posOffset>860425</wp:posOffset>
                </wp:positionV>
                <wp:extent cx="6058535" cy="2049780"/>
                <wp:effectExtent l="0" t="0" r="18415" b="26670"/>
                <wp:wrapSquare wrapText="bothSides"/>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04978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2A3542B8" w14:textId="77777777" w:rsidR="00EA4357" w:rsidRPr="00B37831" w:rsidRDefault="00EA4357" w:rsidP="00B37831">
                            <w:pPr>
                              <w:tabs>
                                <w:tab w:val="left" w:pos="0"/>
                              </w:tabs>
                              <w:spacing w:after="0" w:line="240" w:lineRule="auto"/>
                              <w:ind w:firstLine="567"/>
                              <w:jc w:val="both"/>
                              <w:rPr>
                                <w:rFonts w:ascii="Times New Roman" w:hAnsi="Times New Roman" w:cs="Times New Roman"/>
                                <w:i/>
                                <w:sz w:val="24"/>
                              </w:rPr>
                            </w:pPr>
                            <w:r w:rsidRPr="00B37831">
                              <w:rPr>
                                <w:rFonts w:ascii="Times New Roman" w:hAnsi="Times New Roman" w:cs="Times New Roman"/>
                                <w:i/>
                                <w:sz w:val="24"/>
                                <w:szCs w:val="24"/>
                              </w:rPr>
                              <w:t>В адрес Уполномоченного обратился председатель ОО «Дети-инвалиды, больные муковисцидозом» с просьбой оказать содействие в помощи взрослым пациентам с диагнозом «муковисцидоз». Заявитель отмечает, что к моменту достижения взрослого возраста больные муковисцидозом в большинстве случаев находятся в тяжелом состоянии и с большим числом сопутствующих заболеваний. В связи с чем, они нуждаются в помощи соответствующих специалистов, в регулярной и своевременной госпитализации и в другой квалифицированной медицинской помощи. Автор обращения выражает обеспокоенность ввиду того, что в настоящее время больные муковисцидозом не получают тот объем медицинской помощи, который им необходимым.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F9EC22" id="Надпись 65" o:spid="_x0000_s1070" style="position:absolute;left:0;text-align:left;margin-left:2.65pt;margin-top:67.75pt;width:477.05pt;height:16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" fillcolor="white [3201]" strokecolor="#f79646 [3209]" strokeweight="1pt">
                <v:textbox>
                  <w:txbxContent>
                    <w:p w14:paraId="2A3542B8" w14:textId="77777777" w:rsidR="00EA4357" w:rsidRPr="00B37831" w:rsidRDefault="00EA4357" w:rsidP="00B37831">
                      <w:pPr>
                        <w:tabs>
                          <w:tab w:val="left" w:pos="0"/>
                        </w:tabs>
                        <w:spacing w:after="0" w:line="240" w:lineRule="auto"/>
                        <w:ind w:firstLine="567"/>
                        <w:jc w:val="both"/>
                        <w:rPr>
                          <w:rFonts w:ascii="Times New Roman" w:hAnsi="Times New Roman" w:cs="Times New Roman"/>
                          <w:i/>
                          <w:sz w:val="24"/>
                        </w:rPr>
                      </w:pPr>
                      <w:r w:rsidRPr="00B37831">
                        <w:rPr>
                          <w:rFonts w:ascii="Times New Roman" w:hAnsi="Times New Roman" w:cs="Times New Roman"/>
                          <w:i/>
                          <w:sz w:val="24"/>
                          <w:szCs w:val="24"/>
                        </w:rPr>
                        <w:t>В адрес Уполномоченного обратился председатель ОО «Дети-инвалиды, больные муковисцидозом» с просьбой оказать содействие в помощи взрослым пациентам с диагнозом «муковисцидоз». Заявитель отмечает, что к моменту достижения взрослого возраста больные муковисцидозом в большинстве случаев находятся в тяжелом состоянии и с большим числом сопутствующих заболеваний. В связи с чем, они нуждаются в помощи соответствующих специалистов, в регулярной и своевременной госпитализации и в другой квалифицированной медицинской помощи. Автор обращения выражает обеспокоенность ввиду того, что в настоящее время больные муковисцидозом не получают тот объем медицинской помощи, который им необходимым.</w:t>
                      </w:r>
                    </w:p>
                  </w:txbxContent>
                </v:textbox>
                <w10:wrap type="square"/>
              </v:roundrect>
            </w:pict>
          </mc:Fallback>
        </mc:AlternateContent>
      </w:r>
      <w:r w:rsidR="00403CA6" w:rsidRPr="001501D1">
        <w:rPr>
          <w:rFonts w:ascii="Times New Roman" w:hAnsi="Times New Roman" w:cs="Times New Roman"/>
          <w:sz w:val="28"/>
          <w:szCs w:val="28"/>
        </w:rPr>
        <w:t>Отдельно хотелось бы отметить активную роль общественных объединений в улучшении условий медицинского обслуживания отдельных категорий граждан.</w:t>
      </w:r>
    </w:p>
    <w:p w14:paraId="7E2FD028" w14:textId="77777777" w:rsidR="00403CA6" w:rsidRPr="001501D1" w:rsidRDefault="00403CA6" w:rsidP="00743D91">
      <w:pPr>
        <w:spacing w:after="0" w:line="240" w:lineRule="auto"/>
        <w:jc w:val="both"/>
        <w:rPr>
          <w:rFonts w:ascii="Times New Roman" w:hAnsi="Times New Roman" w:cs="Times New Roman"/>
          <w:sz w:val="28"/>
          <w:szCs w:val="28"/>
        </w:rPr>
      </w:pPr>
    </w:p>
    <w:p w14:paraId="50D54B87" w14:textId="37D31BB6"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Данное обращение было поддержано офисом Уполномоченного и направлено в адрес Министерства здравоохранения РК для принятия к сведению и учета в рамках </w:t>
      </w:r>
      <w:r w:rsidR="00D252C3" w:rsidRPr="001501D1">
        <w:rPr>
          <w:rFonts w:ascii="Times New Roman" w:hAnsi="Times New Roman" w:cs="Times New Roman"/>
          <w:sz w:val="28"/>
          <w:szCs w:val="28"/>
        </w:rPr>
        <w:t xml:space="preserve">работы по </w:t>
      </w:r>
      <w:r w:rsidRPr="001501D1">
        <w:rPr>
          <w:rFonts w:ascii="Times New Roman" w:hAnsi="Times New Roman" w:cs="Times New Roman"/>
          <w:sz w:val="28"/>
          <w:szCs w:val="28"/>
        </w:rPr>
        <w:t>совершенствовани</w:t>
      </w:r>
      <w:r w:rsidR="00D252C3" w:rsidRPr="001501D1">
        <w:rPr>
          <w:rFonts w:ascii="Times New Roman" w:hAnsi="Times New Roman" w:cs="Times New Roman"/>
          <w:sz w:val="28"/>
          <w:szCs w:val="28"/>
        </w:rPr>
        <w:t>ю</w:t>
      </w:r>
      <w:r w:rsidRPr="001501D1">
        <w:rPr>
          <w:rFonts w:ascii="Times New Roman" w:hAnsi="Times New Roman" w:cs="Times New Roman"/>
          <w:sz w:val="28"/>
          <w:szCs w:val="28"/>
        </w:rPr>
        <w:t xml:space="preserve"> законодательства. </w:t>
      </w:r>
      <w:r w:rsidRPr="001501D1">
        <w:rPr>
          <w:rFonts w:ascii="Times New Roman" w:hAnsi="Times New Roman" w:cs="Times New Roman"/>
          <w:iCs/>
          <w:sz w:val="28"/>
          <w:szCs w:val="28"/>
        </w:rPr>
        <w:t xml:space="preserve">В своем ответе МЗ РК поблагодарило </w:t>
      </w:r>
      <w:r w:rsidRPr="001501D1">
        <w:rPr>
          <w:rFonts w:ascii="Times New Roman" w:hAnsi="Times New Roman" w:cs="Times New Roman"/>
          <w:sz w:val="28"/>
          <w:szCs w:val="28"/>
        </w:rPr>
        <w:t xml:space="preserve">ОО «Дети-инвалиды, больные муковисцидозом» </w:t>
      </w:r>
      <w:r w:rsidRPr="001501D1">
        <w:rPr>
          <w:rFonts w:ascii="Times New Roman" w:hAnsi="Times New Roman" w:cs="Times New Roman"/>
          <w:iCs/>
          <w:sz w:val="28"/>
          <w:szCs w:val="28"/>
        </w:rPr>
        <w:t xml:space="preserve">за активное гражданское участие и отметило, что </w:t>
      </w:r>
      <w:r w:rsidRPr="001501D1">
        <w:rPr>
          <w:rFonts w:ascii="Times New Roman" w:hAnsi="Times New Roman" w:cs="Times New Roman"/>
          <w:sz w:val="28"/>
          <w:szCs w:val="28"/>
        </w:rPr>
        <w:t xml:space="preserve">предложения по </w:t>
      </w:r>
      <w:r w:rsidRPr="001501D1">
        <w:rPr>
          <w:rFonts w:ascii="Times New Roman" w:hAnsi="Times New Roman" w:cs="Times New Roman"/>
          <w:iCs/>
          <w:sz w:val="28"/>
          <w:szCs w:val="28"/>
        </w:rPr>
        <w:t xml:space="preserve">организации оказания медицинской помощи пациентам с муковисцидозом </w:t>
      </w:r>
      <w:r w:rsidRPr="001501D1">
        <w:rPr>
          <w:rFonts w:ascii="Times New Roman" w:hAnsi="Times New Roman" w:cs="Times New Roman"/>
          <w:b/>
          <w:i/>
          <w:sz w:val="28"/>
          <w:szCs w:val="28"/>
        </w:rPr>
        <w:t>рассмотрены и будут учтены в дальнейшей работе</w:t>
      </w:r>
      <w:r w:rsidRPr="001501D1">
        <w:rPr>
          <w:rFonts w:ascii="Times New Roman" w:hAnsi="Times New Roman" w:cs="Times New Roman"/>
          <w:sz w:val="28"/>
          <w:szCs w:val="28"/>
        </w:rPr>
        <w:t xml:space="preserve">. Согласно МЗ РК, в настоящее время разрабатывается проект Дорожной карты по развитию пульмонологической службы на 2022-2023 гг., где предусматриваются мероприятия по развитию комплекса лечебно-диагностической помощи взрослым с муковисцидозом. </w:t>
      </w:r>
      <w:r w:rsidR="00D252C3" w:rsidRPr="001501D1">
        <w:rPr>
          <w:rFonts w:ascii="Times New Roman" w:hAnsi="Times New Roman" w:cs="Times New Roman"/>
          <w:sz w:val="28"/>
          <w:szCs w:val="28"/>
        </w:rPr>
        <w:t>Также в</w:t>
      </w:r>
      <w:r w:rsidRPr="001501D1">
        <w:rPr>
          <w:rFonts w:ascii="Times New Roman" w:hAnsi="Times New Roman" w:cs="Times New Roman"/>
          <w:sz w:val="28"/>
          <w:szCs w:val="28"/>
        </w:rPr>
        <w:t xml:space="preserve"> рамках совершенствования тарифов на медицинские услуги Министерством здравоохранения в 2022 году внесены изменения в Тарифы на медицинские услуги, предоставляемые в рамках ГОБМП</w:t>
      </w:r>
      <w:r w:rsidRPr="001501D1">
        <w:rPr>
          <w:rStyle w:val="a5"/>
          <w:rFonts w:ascii="Times New Roman" w:hAnsi="Times New Roman" w:cs="Times New Roman"/>
          <w:sz w:val="28"/>
          <w:szCs w:val="28"/>
        </w:rPr>
        <w:footnoteReference w:id="19"/>
      </w:r>
      <w:r w:rsidRPr="001501D1">
        <w:rPr>
          <w:rFonts w:ascii="Times New Roman" w:hAnsi="Times New Roman" w:cs="Times New Roman"/>
          <w:sz w:val="28"/>
          <w:szCs w:val="28"/>
        </w:rPr>
        <w:t xml:space="preserve">. В частности, была добавлена </w:t>
      </w:r>
      <w:r w:rsidRPr="001501D1">
        <w:rPr>
          <w:rFonts w:ascii="Times New Roman" w:hAnsi="Times New Roman" w:cs="Times New Roman"/>
          <w:b/>
          <w:bCs/>
          <w:i/>
          <w:sz w:val="28"/>
          <w:szCs w:val="28"/>
        </w:rPr>
        <w:t>новая диагностическая услуга</w:t>
      </w:r>
      <w:r w:rsidRPr="001501D1">
        <w:rPr>
          <w:rFonts w:ascii="Times New Roman" w:hAnsi="Times New Roman" w:cs="Times New Roman"/>
          <w:b/>
          <w:bCs/>
          <w:sz w:val="28"/>
          <w:szCs w:val="28"/>
        </w:rPr>
        <w:t xml:space="preserve"> </w:t>
      </w:r>
      <w:r w:rsidRPr="001501D1">
        <w:rPr>
          <w:rFonts w:ascii="Times New Roman" w:hAnsi="Times New Roman" w:cs="Times New Roman"/>
          <w:bCs/>
          <w:sz w:val="28"/>
          <w:szCs w:val="28"/>
        </w:rPr>
        <w:t xml:space="preserve">на муковисцидоз </w:t>
      </w:r>
      <w:r w:rsidRPr="001501D1">
        <w:rPr>
          <w:rFonts w:ascii="Times New Roman" w:hAnsi="Times New Roman" w:cs="Times New Roman"/>
          <w:sz w:val="28"/>
          <w:szCs w:val="28"/>
        </w:rPr>
        <w:t>по определению хлоридов в потовой жидкости B03.562.002 «Потовая проба на системе индукции и анализа пота».</w:t>
      </w:r>
    </w:p>
    <w:p w14:paraId="21BF4C04"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 xml:space="preserve">В своих и коллективных интересах обращаются и граждане, больные тяжелыми заболеваниями, с целью оказания им содействия в улучшении их общих прав на охрану здоровья. </w:t>
      </w:r>
    </w:p>
    <w:p w14:paraId="42D4045A"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адрес Уполномоченного поступило обращение двух граждан, онкобольных с диагнозом меланома 2 стадии (ЛСИ 3 группы инвалидности), в рамках которого был поднят вопрос о назначении санаторно-курортного лечения для онкобольных, так как на сегодняшний день, наличие злокачественных новообразований является медицинским противопоказанием для получения санаторно-курортного лечения</w:t>
      </w:r>
      <w:r w:rsidRPr="001501D1">
        <w:rPr>
          <w:rStyle w:val="a5"/>
          <w:rFonts w:ascii="Times New Roman" w:hAnsi="Times New Roman" w:cs="Times New Roman"/>
          <w:sz w:val="28"/>
          <w:szCs w:val="28"/>
        </w:rPr>
        <w:footnoteReference w:id="20"/>
      </w:r>
      <w:r w:rsidRPr="001501D1">
        <w:rPr>
          <w:rFonts w:ascii="Times New Roman" w:hAnsi="Times New Roman" w:cs="Times New Roman"/>
          <w:sz w:val="28"/>
          <w:szCs w:val="28"/>
        </w:rPr>
        <w:t>. В этой связи УПЧ был направлен запрос в адрес МЗ РК, МТСЗН РК для всестороннего рассмотрения и проведения проверки по изложенным в обращении доводам касательно правомерности установления 3-й группы инвалидности в отношении заявителей, а также создания индивидуальных программ реабилитации для лиц с онкологическими заболеваниями.</w:t>
      </w:r>
    </w:p>
    <w:p w14:paraId="5AB7D4CC" w14:textId="77777777" w:rsidR="00403CA6" w:rsidRPr="001501D1" w:rsidRDefault="00403CA6" w:rsidP="003428E8">
      <w:pPr>
        <w:spacing w:after="0" w:line="240" w:lineRule="auto"/>
        <w:ind w:firstLine="567"/>
        <w:jc w:val="both"/>
        <w:rPr>
          <w:rFonts w:ascii="Times New Roman" w:hAnsi="Times New Roman" w:cs="Times New Roman"/>
          <w:spacing w:val="2"/>
          <w:sz w:val="28"/>
          <w:szCs w:val="28"/>
          <w:shd w:val="clear" w:color="auto" w:fill="FFFFFF"/>
        </w:rPr>
      </w:pPr>
      <w:r w:rsidRPr="001501D1">
        <w:rPr>
          <w:rFonts w:ascii="Times New Roman" w:hAnsi="Times New Roman" w:cs="Times New Roman"/>
          <w:sz w:val="28"/>
          <w:szCs w:val="28"/>
        </w:rPr>
        <w:t>Согласно Правилам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w:t>
      </w:r>
      <w:r w:rsidRPr="001501D1">
        <w:rPr>
          <w:rStyle w:val="a5"/>
          <w:rFonts w:ascii="Times New Roman" w:hAnsi="Times New Roman" w:cs="Times New Roman"/>
          <w:sz w:val="28"/>
          <w:szCs w:val="28"/>
        </w:rPr>
        <w:footnoteReference w:id="21"/>
      </w:r>
      <w:r w:rsidRPr="001501D1">
        <w:rPr>
          <w:rFonts w:ascii="Times New Roman" w:hAnsi="Times New Roman" w:cs="Times New Roman"/>
          <w:sz w:val="28"/>
          <w:szCs w:val="28"/>
        </w:rPr>
        <w:t>,</w:t>
      </w:r>
      <w:r w:rsidRPr="001501D1">
        <w:rPr>
          <w:rFonts w:ascii="Times New Roman" w:hAnsi="Times New Roman" w:cs="Times New Roman"/>
          <w:spacing w:val="2"/>
          <w:sz w:val="28"/>
          <w:szCs w:val="28"/>
          <w:shd w:val="clear" w:color="auto" w:fill="FFFFFF"/>
        </w:rPr>
        <w:t xml:space="preserve"> санаторно-курортное лечение – это </w:t>
      </w:r>
      <w:r w:rsidRPr="001501D1">
        <w:rPr>
          <w:rFonts w:ascii="Times New Roman" w:hAnsi="Times New Roman" w:cs="Times New Roman"/>
          <w:i/>
          <w:spacing w:val="2"/>
          <w:sz w:val="28"/>
          <w:szCs w:val="28"/>
          <w:shd w:val="clear" w:color="auto" w:fill="FFFFFF"/>
        </w:rPr>
        <w:t>вид медицинской реабилитации</w:t>
      </w:r>
      <w:r w:rsidRPr="001501D1">
        <w:rPr>
          <w:rFonts w:ascii="Times New Roman" w:hAnsi="Times New Roman" w:cs="Times New Roman"/>
          <w:spacing w:val="2"/>
          <w:sz w:val="28"/>
          <w:szCs w:val="28"/>
          <w:shd w:val="clear" w:color="auto" w:fill="FFFFFF"/>
        </w:rPr>
        <w:t>, проводимой в условиях временного пребывания лиц в санаторно-курортной организации.</w:t>
      </w:r>
    </w:p>
    <w:p w14:paraId="596B89B9" w14:textId="77777777" w:rsidR="00403CA6" w:rsidRPr="001501D1" w:rsidRDefault="00403CA6" w:rsidP="003428E8">
      <w:pPr>
        <w:spacing w:after="0" w:line="240" w:lineRule="auto"/>
        <w:ind w:firstLine="567"/>
        <w:jc w:val="both"/>
        <w:rPr>
          <w:rFonts w:ascii="Times New Roman" w:hAnsi="Times New Roman" w:cs="Times New Roman"/>
          <w:spacing w:val="2"/>
          <w:sz w:val="28"/>
          <w:szCs w:val="28"/>
          <w:shd w:val="clear" w:color="auto" w:fill="FFFFFF"/>
        </w:rPr>
      </w:pPr>
      <w:r w:rsidRPr="001501D1">
        <w:rPr>
          <w:rFonts w:ascii="Times New Roman" w:hAnsi="Times New Roman" w:cs="Times New Roman"/>
          <w:spacing w:val="2"/>
          <w:sz w:val="28"/>
          <w:szCs w:val="28"/>
          <w:shd w:val="clear" w:color="auto" w:fill="FFFFFF"/>
        </w:rPr>
        <w:t xml:space="preserve">В свою очередь, медицинская реабилитация – это комплекс медицинских услуг, направленных на </w:t>
      </w:r>
      <w:r w:rsidRPr="001501D1">
        <w:rPr>
          <w:rFonts w:ascii="Times New Roman" w:hAnsi="Times New Roman" w:cs="Times New Roman"/>
          <w:b/>
          <w:i/>
          <w:spacing w:val="2"/>
          <w:sz w:val="28"/>
          <w:szCs w:val="28"/>
          <w:u w:val="single"/>
          <w:shd w:val="clear" w:color="auto" w:fill="FFFFFF"/>
        </w:rPr>
        <w:t>сохранение</w:t>
      </w:r>
      <w:r w:rsidRPr="001501D1">
        <w:rPr>
          <w:rFonts w:ascii="Times New Roman" w:hAnsi="Times New Roman" w:cs="Times New Roman"/>
          <w:b/>
          <w:i/>
          <w:spacing w:val="2"/>
          <w:sz w:val="28"/>
          <w:szCs w:val="28"/>
          <w:shd w:val="clear" w:color="auto" w:fill="FFFFFF"/>
        </w:rPr>
        <w:t xml:space="preserve">, частичное или полное восстановление </w:t>
      </w:r>
      <w:r w:rsidRPr="001501D1">
        <w:rPr>
          <w:rFonts w:ascii="Times New Roman" w:hAnsi="Times New Roman" w:cs="Times New Roman"/>
          <w:spacing w:val="2"/>
          <w:sz w:val="28"/>
          <w:szCs w:val="28"/>
          <w:shd w:val="clear" w:color="auto" w:fill="FFFFFF"/>
        </w:rPr>
        <w:t>нарушенных и (или) утраченных функций организма</w:t>
      </w:r>
      <w:r w:rsidRPr="001501D1">
        <w:rPr>
          <w:rStyle w:val="a5"/>
          <w:rFonts w:ascii="Times New Roman" w:hAnsi="Times New Roman" w:cs="Times New Roman"/>
          <w:spacing w:val="2"/>
          <w:sz w:val="28"/>
          <w:szCs w:val="28"/>
          <w:shd w:val="clear" w:color="auto" w:fill="FFFFFF"/>
        </w:rPr>
        <w:footnoteReference w:id="22"/>
      </w:r>
      <w:r w:rsidRPr="001501D1">
        <w:rPr>
          <w:rFonts w:ascii="Times New Roman" w:hAnsi="Times New Roman" w:cs="Times New Roman"/>
          <w:spacing w:val="2"/>
          <w:sz w:val="28"/>
          <w:szCs w:val="28"/>
          <w:shd w:val="clear" w:color="auto" w:fill="FFFFFF"/>
        </w:rPr>
        <w:t>.</w:t>
      </w:r>
    </w:p>
    <w:p w14:paraId="0D8F6277" w14:textId="77777777" w:rsidR="00403CA6" w:rsidRPr="001501D1" w:rsidRDefault="00403CA6" w:rsidP="003428E8">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1501D1">
        <w:rPr>
          <w:rFonts w:ascii="Times New Roman" w:hAnsi="Times New Roman" w:cs="Times New Roman"/>
          <w:spacing w:val="2"/>
          <w:sz w:val="28"/>
          <w:szCs w:val="28"/>
          <w:shd w:val="clear" w:color="auto" w:fill="FFFFFF"/>
        </w:rPr>
        <w:t>Предоставление санаторно-курортного лечения осуществляется на основании индивидуальной программой абилитации и реабилитации лица с инвалидностью, разработанной территориальным подразделением уполномоченного органа в области социальной защиты населения, с учетом медицинских противопоказаний к обеспечению лиц с инвалидностью санаторно-курортным лечением.</w:t>
      </w:r>
    </w:p>
    <w:p w14:paraId="50C1240E"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Представленная в ответе МЗ РК позиция состоит в том, что в связи с </w:t>
      </w:r>
      <w:r w:rsidRPr="001501D1">
        <w:rPr>
          <w:rFonts w:ascii="Times New Roman" w:hAnsi="Times New Roman" w:cs="Times New Roman"/>
          <w:b/>
          <w:i/>
          <w:sz w:val="28"/>
          <w:szCs w:val="28"/>
        </w:rPr>
        <w:t>отсутствием реабилитационного потенциала</w:t>
      </w:r>
      <w:r w:rsidRPr="001501D1">
        <w:rPr>
          <w:rFonts w:ascii="Times New Roman" w:hAnsi="Times New Roman" w:cs="Times New Roman"/>
          <w:sz w:val="28"/>
          <w:szCs w:val="28"/>
        </w:rPr>
        <w:t xml:space="preserve">, реабилитационный прогноз заболевания меланомы кожи оценивается как сомнительный-неясный, в этой связи проведение санаторно-курортных услуг для онкобольных </w:t>
      </w:r>
      <w:r w:rsidRPr="001501D1">
        <w:rPr>
          <w:rFonts w:ascii="Times New Roman" w:hAnsi="Times New Roman" w:cs="Times New Roman"/>
          <w:b/>
          <w:i/>
          <w:sz w:val="28"/>
          <w:szCs w:val="28"/>
        </w:rPr>
        <w:t>не предусматривается</w:t>
      </w:r>
      <w:r w:rsidRPr="001501D1">
        <w:rPr>
          <w:rFonts w:ascii="Times New Roman" w:hAnsi="Times New Roman" w:cs="Times New Roman"/>
          <w:sz w:val="28"/>
          <w:szCs w:val="28"/>
        </w:rPr>
        <w:t>.</w:t>
      </w:r>
    </w:p>
    <w:p w14:paraId="1C91091A" w14:textId="4C4D36F0" w:rsidR="00403CA6" w:rsidRPr="001501D1" w:rsidRDefault="00D252C3" w:rsidP="003428E8">
      <w:pPr>
        <w:spacing w:after="0" w:line="240" w:lineRule="auto"/>
        <w:ind w:firstLine="567"/>
        <w:jc w:val="both"/>
        <w:rPr>
          <w:rFonts w:ascii="Times New Roman" w:hAnsi="Times New Roman" w:cs="Times New Roman"/>
          <w:spacing w:val="2"/>
          <w:sz w:val="28"/>
          <w:szCs w:val="28"/>
          <w:shd w:val="clear" w:color="auto" w:fill="FFFFFF"/>
        </w:rPr>
      </w:pPr>
      <w:r w:rsidRPr="001501D1">
        <w:rPr>
          <w:rFonts w:ascii="Times New Roman" w:hAnsi="Times New Roman" w:cs="Times New Roman"/>
          <w:spacing w:val="2"/>
          <w:sz w:val="28"/>
          <w:szCs w:val="28"/>
          <w:shd w:val="clear" w:color="auto" w:fill="FFFFFF"/>
        </w:rPr>
        <w:t>Р</w:t>
      </w:r>
      <w:r w:rsidR="00403CA6" w:rsidRPr="001501D1">
        <w:rPr>
          <w:rFonts w:ascii="Times New Roman" w:hAnsi="Times New Roman" w:cs="Times New Roman"/>
          <w:spacing w:val="2"/>
          <w:sz w:val="28"/>
          <w:szCs w:val="28"/>
          <w:shd w:val="clear" w:color="auto" w:fill="FFFFFF"/>
        </w:rPr>
        <w:t xml:space="preserve">еабилитационный потенциал – клинически обоснованная </w:t>
      </w:r>
      <w:r w:rsidR="00403CA6" w:rsidRPr="001501D1">
        <w:rPr>
          <w:rFonts w:ascii="Times New Roman" w:hAnsi="Times New Roman" w:cs="Times New Roman"/>
          <w:i/>
          <w:spacing w:val="2"/>
          <w:sz w:val="28"/>
          <w:szCs w:val="28"/>
          <w:shd w:val="clear" w:color="auto" w:fill="FFFFFF"/>
        </w:rPr>
        <w:t>вероятность перспективы частичного или полного восстановления</w:t>
      </w:r>
      <w:r w:rsidR="00403CA6" w:rsidRPr="001501D1">
        <w:rPr>
          <w:rFonts w:ascii="Times New Roman" w:hAnsi="Times New Roman" w:cs="Times New Roman"/>
          <w:spacing w:val="2"/>
          <w:sz w:val="28"/>
          <w:szCs w:val="28"/>
          <w:shd w:val="clear" w:color="auto" w:fill="FFFFFF"/>
        </w:rPr>
        <w:t xml:space="preserve"> нарушенных и (или) утраченных функций организма пациента в </w:t>
      </w:r>
      <w:r w:rsidR="00403CA6" w:rsidRPr="001501D1">
        <w:rPr>
          <w:rFonts w:ascii="Times New Roman" w:hAnsi="Times New Roman" w:cs="Times New Roman"/>
          <w:spacing w:val="2"/>
          <w:sz w:val="28"/>
          <w:szCs w:val="28"/>
          <w:shd w:val="clear" w:color="auto" w:fill="FFFFFF"/>
        </w:rPr>
        <w:lastRenderedPageBreak/>
        <w:t>определенный отрезок времени</w:t>
      </w:r>
      <w:r w:rsidRPr="001501D1">
        <w:rPr>
          <w:rStyle w:val="a5"/>
          <w:rFonts w:ascii="Times New Roman" w:hAnsi="Times New Roman" w:cs="Times New Roman"/>
          <w:sz w:val="28"/>
          <w:szCs w:val="28"/>
        </w:rPr>
        <w:footnoteReference w:id="23"/>
      </w:r>
      <w:r w:rsidR="00403CA6" w:rsidRPr="001501D1">
        <w:rPr>
          <w:rFonts w:ascii="Times New Roman" w:hAnsi="Times New Roman" w:cs="Times New Roman"/>
          <w:spacing w:val="2"/>
          <w:sz w:val="28"/>
          <w:szCs w:val="28"/>
          <w:shd w:val="clear" w:color="auto" w:fill="FFFFFF"/>
        </w:rPr>
        <w:t xml:space="preserve">. При этом, как указано выше, согласно Закону РК «О специальных социальных услугах», </w:t>
      </w:r>
      <w:r w:rsidR="00403CA6" w:rsidRPr="001501D1">
        <w:rPr>
          <w:rFonts w:ascii="Times New Roman" w:hAnsi="Times New Roman" w:cs="Times New Roman"/>
          <w:i/>
          <w:spacing w:val="2"/>
          <w:sz w:val="28"/>
          <w:szCs w:val="28"/>
          <w:shd w:val="clear" w:color="auto" w:fill="FFFFFF"/>
        </w:rPr>
        <w:t>сохранение</w:t>
      </w:r>
      <w:r w:rsidR="00403CA6" w:rsidRPr="001501D1">
        <w:rPr>
          <w:rFonts w:ascii="Times New Roman" w:hAnsi="Times New Roman" w:cs="Times New Roman"/>
          <w:spacing w:val="2"/>
          <w:sz w:val="28"/>
          <w:szCs w:val="28"/>
          <w:shd w:val="clear" w:color="auto" w:fill="FFFFFF"/>
        </w:rPr>
        <w:t xml:space="preserve"> нарушенных и (или) утраченных функций организма также является целью медицинской реабилитации.</w:t>
      </w:r>
    </w:p>
    <w:p w14:paraId="0316E006"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pacing w:val="2"/>
          <w:sz w:val="28"/>
          <w:szCs w:val="28"/>
          <w:shd w:val="clear" w:color="auto" w:fill="FFFFFF"/>
        </w:rPr>
        <w:t xml:space="preserve">Санаторно-курортное лечение помимо того, что является мероприятием медицинского характера, также представляет собой </w:t>
      </w:r>
      <w:r w:rsidRPr="001501D1">
        <w:rPr>
          <w:rFonts w:ascii="Times New Roman" w:hAnsi="Times New Roman" w:cs="Times New Roman"/>
          <w:b/>
          <w:i/>
          <w:spacing w:val="2"/>
          <w:sz w:val="28"/>
          <w:szCs w:val="28"/>
          <w:shd w:val="clear" w:color="auto" w:fill="FFFFFF"/>
        </w:rPr>
        <w:t>социально</w:t>
      </w:r>
      <w:r w:rsidRPr="001501D1">
        <w:rPr>
          <w:rFonts w:ascii="Times New Roman" w:hAnsi="Times New Roman" w:cs="Times New Roman"/>
          <w:i/>
          <w:spacing w:val="2"/>
          <w:sz w:val="28"/>
          <w:szCs w:val="28"/>
          <w:shd w:val="clear" w:color="auto" w:fill="FFFFFF"/>
        </w:rPr>
        <w:t>-</w:t>
      </w:r>
      <w:r w:rsidRPr="001501D1">
        <w:rPr>
          <w:rFonts w:ascii="Times New Roman" w:hAnsi="Times New Roman" w:cs="Times New Roman"/>
          <w:spacing w:val="2"/>
          <w:sz w:val="28"/>
          <w:szCs w:val="28"/>
          <w:shd w:val="clear" w:color="auto" w:fill="FFFFFF"/>
        </w:rPr>
        <w:t>медицинскую услугу (П. 27 Стандарта оказания специальных социальных услуг в области социальной защиты населения в условиях стационара</w:t>
      </w:r>
      <w:r w:rsidRPr="001501D1">
        <w:rPr>
          <w:rStyle w:val="a5"/>
          <w:rFonts w:ascii="Times New Roman" w:hAnsi="Times New Roman" w:cs="Times New Roman"/>
          <w:spacing w:val="2"/>
          <w:sz w:val="28"/>
          <w:szCs w:val="28"/>
          <w:shd w:val="clear" w:color="auto" w:fill="FFFFFF"/>
        </w:rPr>
        <w:footnoteReference w:id="24"/>
      </w:r>
      <w:r w:rsidRPr="001501D1">
        <w:rPr>
          <w:rFonts w:ascii="Times New Roman" w:hAnsi="Times New Roman" w:cs="Times New Roman"/>
          <w:spacing w:val="2"/>
          <w:sz w:val="28"/>
          <w:szCs w:val="28"/>
          <w:shd w:val="clear" w:color="auto" w:fill="FFFFFF"/>
        </w:rPr>
        <w:t>).</w:t>
      </w:r>
    </w:p>
    <w:p w14:paraId="1F9CF4CA" w14:textId="77777777" w:rsidR="00403CA6" w:rsidRPr="001501D1" w:rsidRDefault="00403CA6"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sz w:val="28"/>
          <w:szCs w:val="28"/>
        </w:rPr>
        <w:t>В соответствии с п.1 ст.4 Закона Республики Казахстан «О специальных социальных услугах»</w:t>
      </w:r>
      <w:r w:rsidRPr="001501D1">
        <w:rPr>
          <w:rStyle w:val="a5"/>
          <w:rFonts w:ascii="Times New Roman" w:hAnsi="Times New Roman" w:cs="Times New Roman"/>
          <w:sz w:val="28"/>
          <w:szCs w:val="28"/>
        </w:rPr>
        <w:footnoteReference w:id="25"/>
      </w:r>
      <w:r w:rsidRPr="001501D1">
        <w:rPr>
          <w:rFonts w:ascii="Times New Roman" w:hAnsi="Times New Roman" w:cs="Times New Roman"/>
          <w:sz w:val="28"/>
          <w:szCs w:val="28"/>
        </w:rPr>
        <w:t xml:space="preserve">, государственная политика в сфере предоставления специальных социальных услуг основывается на </w:t>
      </w:r>
      <w:r w:rsidRPr="001501D1">
        <w:rPr>
          <w:rFonts w:ascii="Times New Roman" w:hAnsi="Times New Roman" w:cs="Times New Roman"/>
          <w:b/>
          <w:i/>
          <w:sz w:val="28"/>
          <w:szCs w:val="28"/>
        </w:rPr>
        <w:t>принципах гуманности</w:t>
      </w:r>
      <w:r w:rsidRPr="001501D1">
        <w:rPr>
          <w:rFonts w:ascii="Times New Roman" w:hAnsi="Times New Roman" w:cs="Times New Roman"/>
          <w:sz w:val="28"/>
          <w:szCs w:val="28"/>
        </w:rPr>
        <w:t xml:space="preserve">, </w:t>
      </w:r>
      <w:r w:rsidRPr="001501D1">
        <w:rPr>
          <w:rFonts w:ascii="Times New Roman" w:hAnsi="Times New Roman" w:cs="Times New Roman"/>
          <w:b/>
          <w:i/>
          <w:sz w:val="28"/>
          <w:szCs w:val="28"/>
        </w:rPr>
        <w:t>обеспечения равных возможностей</w:t>
      </w:r>
      <w:r w:rsidRPr="001501D1">
        <w:rPr>
          <w:rFonts w:ascii="Times New Roman" w:hAnsi="Times New Roman" w:cs="Times New Roman"/>
          <w:sz w:val="28"/>
          <w:szCs w:val="28"/>
        </w:rPr>
        <w:t xml:space="preserve"> в получении специальных социальных услуг лицами, находящимися в трудной жизненной ситуации; </w:t>
      </w:r>
      <w:r w:rsidRPr="001501D1">
        <w:rPr>
          <w:rFonts w:ascii="Times New Roman" w:hAnsi="Times New Roman" w:cs="Times New Roman"/>
          <w:b/>
          <w:i/>
          <w:sz w:val="28"/>
          <w:szCs w:val="28"/>
        </w:rPr>
        <w:t>социальной интеграции и недискриминации.</w:t>
      </w:r>
    </w:p>
    <w:p w14:paraId="63679C1C" w14:textId="75548275"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Считаем, что к гражданам, больны</w:t>
      </w:r>
      <w:r w:rsidR="00D252C3" w:rsidRPr="001501D1">
        <w:rPr>
          <w:rFonts w:ascii="Times New Roman" w:hAnsi="Times New Roman" w:cs="Times New Roman"/>
          <w:sz w:val="28"/>
          <w:szCs w:val="28"/>
        </w:rPr>
        <w:t>м</w:t>
      </w:r>
      <w:r w:rsidRPr="001501D1">
        <w:rPr>
          <w:rFonts w:ascii="Times New Roman" w:hAnsi="Times New Roman" w:cs="Times New Roman"/>
          <w:sz w:val="28"/>
          <w:szCs w:val="28"/>
        </w:rPr>
        <w:t xml:space="preserve"> онкологическими заболеваниями, </w:t>
      </w:r>
      <w:r w:rsidRPr="001501D1">
        <w:rPr>
          <w:rFonts w:ascii="Times New Roman" w:hAnsi="Times New Roman" w:cs="Times New Roman"/>
          <w:b/>
          <w:i/>
          <w:sz w:val="28"/>
          <w:szCs w:val="28"/>
        </w:rPr>
        <w:t>должен применяться дифференцированный подход</w:t>
      </w:r>
      <w:r w:rsidRPr="001501D1">
        <w:rPr>
          <w:rFonts w:ascii="Times New Roman" w:hAnsi="Times New Roman" w:cs="Times New Roman"/>
          <w:sz w:val="28"/>
          <w:szCs w:val="28"/>
        </w:rPr>
        <w:t xml:space="preserve">, в целях обеспечения более </w:t>
      </w:r>
      <w:r w:rsidRPr="001501D1">
        <w:rPr>
          <w:rFonts w:ascii="Times New Roman" w:hAnsi="Times New Roman" w:cs="Times New Roman"/>
          <w:b/>
          <w:i/>
          <w:sz w:val="28"/>
          <w:szCs w:val="28"/>
        </w:rPr>
        <w:t>полного охвата</w:t>
      </w:r>
      <w:r w:rsidRPr="001501D1">
        <w:rPr>
          <w:rFonts w:ascii="Times New Roman" w:hAnsi="Times New Roman" w:cs="Times New Roman"/>
          <w:sz w:val="28"/>
          <w:szCs w:val="28"/>
        </w:rPr>
        <w:t xml:space="preserve"> лиц, которые могут воспользоваться специальными</w:t>
      </w:r>
      <w:r w:rsidR="00D252C3" w:rsidRPr="001501D1">
        <w:rPr>
          <w:rFonts w:ascii="Times New Roman" w:hAnsi="Times New Roman" w:cs="Times New Roman"/>
          <w:sz w:val="28"/>
          <w:szCs w:val="28"/>
        </w:rPr>
        <w:t xml:space="preserve"> </w:t>
      </w:r>
      <w:r w:rsidRPr="001501D1">
        <w:rPr>
          <w:rFonts w:ascii="Times New Roman" w:hAnsi="Times New Roman" w:cs="Times New Roman"/>
          <w:sz w:val="28"/>
          <w:szCs w:val="28"/>
        </w:rPr>
        <w:t>социальными услугами, предоставляемыми государством.</w:t>
      </w:r>
    </w:p>
    <w:p w14:paraId="69D376FF" w14:textId="3B763C37" w:rsidR="00403CA6" w:rsidRPr="001501D1" w:rsidRDefault="00403CA6"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sz w:val="28"/>
          <w:szCs w:val="28"/>
        </w:rPr>
        <w:t xml:space="preserve">Рады отметить, что согласно ответу МТСЗН РК, вопрос предоставления санаторно-курортного лечения для лиц с инвалидностью, в том числе при злокачественных новооброзаваниях, требует дополнительной проработки с министерствами здравоохранения, финансов и </w:t>
      </w:r>
      <w:r w:rsidRPr="001501D1">
        <w:rPr>
          <w:rFonts w:ascii="Times New Roman" w:hAnsi="Times New Roman" w:cs="Times New Roman"/>
          <w:b/>
          <w:i/>
          <w:sz w:val="28"/>
          <w:szCs w:val="28"/>
        </w:rPr>
        <w:t>будет рассмотрен в рамках работ по совершенствованию нормативных правовых актов в сфере социальной защиты.</w:t>
      </w:r>
    </w:p>
    <w:p w14:paraId="4060EFCA" w14:textId="77777777" w:rsidR="008F2AE8" w:rsidRPr="001501D1" w:rsidRDefault="008F2AE8" w:rsidP="003428E8">
      <w:pPr>
        <w:spacing w:after="0" w:line="240" w:lineRule="auto"/>
        <w:ind w:left="567" w:firstLine="709"/>
        <w:jc w:val="both"/>
        <w:rPr>
          <w:rFonts w:ascii="Times New Roman" w:hAnsi="Times New Roman" w:cs="Times New Roman"/>
          <w:b/>
          <w:sz w:val="28"/>
          <w:szCs w:val="28"/>
        </w:rPr>
      </w:pPr>
    </w:p>
    <w:p w14:paraId="15DA7B2F" w14:textId="648567CF" w:rsidR="00403CA6" w:rsidRPr="001501D1" w:rsidRDefault="00E13769" w:rsidP="001501D1">
      <w:pPr>
        <w:pStyle w:val="2"/>
        <w:spacing w:before="0" w:after="240" w:line="240" w:lineRule="auto"/>
        <w:ind w:firstLine="567"/>
      </w:pPr>
      <w:bookmarkStart w:id="16" w:name="_Toc131057779"/>
      <w:r w:rsidRPr="001501D1">
        <w:t>3.3. СОЦИАЛЬНОЕ ОБЕСПЕЧЕНИЕ</w:t>
      </w:r>
      <w:r w:rsidR="00F27261" w:rsidRPr="001501D1">
        <w:t xml:space="preserve"> И</w:t>
      </w:r>
      <w:r w:rsidRPr="001501D1">
        <w:t xml:space="preserve"> СПЕЦИАЛЬНЫЕ СОЦ</w:t>
      </w:r>
      <w:r w:rsidR="00403CA6" w:rsidRPr="001501D1">
        <w:t>ИАЛЬНЫЕ</w:t>
      </w:r>
      <w:r w:rsidRPr="001501D1">
        <w:t xml:space="preserve"> УСЛУГИ</w:t>
      </w:r>
      <w:bookmarkEnd w:id="16"/>
    </w:p>
    <w:p w14:paraId="79B47052" w14:textId="77777777" w:rsidR="00403CA6" w:rsidRPr="001501D1" w:rsidRDefault="00403CA6" w:rsidP="003428E8">
      <w:pPr>
        <w:spacing w:after="0" w:line="240" w:lineRule="auto"/>
        <w:ind w:firstLine="567"/>
        <w:jc w:val="both"/>
        <w:rPr>
          <w:rFonts w:ascii="Times New Roman" w:eastAsia="Times New Roman" w:hAnsi="Times New Roman" w:cs="Times New Roman"/>
          <w:sz w:val="28"/>
          <w:szCs w:val="28"/>
          <w:lang w:eastAsia="ru-RU"/>
        </w:rPr>
      </w:pPr>
      <w:r w:rsidRPr="001501D1">
        <w:rPr>
          <w:rFonts w:ascii="Times New Roman" w:hAnsi="Times New Roman" w:cs="Times New Roman"/>
          <w:sz w:val="28"/>
          <w:szCs w:val="28"/>
        </w:rPr>
        <w:t xml:space="preserve">В соответствии с п.1 ст.11 Международного пакта об экономических, социальных и культурных правах (далее - МПЭСКП), государства-участники признают </w:t>
      </w:r>
      <w:r w:rsidRPr="001501D1">
        <w:rPr>
          <w:rFonts w:ascii="Times New Roman" w:hAnsi="Times New Roman" w:cs="Times New Roman"/>
          <w:b/>
          <w:i/>
          <w:sz w:val="28"/>
          <w:szCs w:val="28"/>
        </w:rPr>
        <w:t>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w:t>
      </w:r>
      <w:r w:rsidRPr="001501D1">
        <w:rPr>
          <w:rFonts w:ascii="Times New Roman" w:hAnsi="Times New Roman" w:cs="Times New Roman"/>
          <w:i/>
          <w:sz w:val="28"/>
          <w:szCs w:val="28"/>
        </w:rPr>
        <w:t xml:space="preserve">. </w:t>
      </w:r>
      <w:r w:rsidRPr="001501D1">
        <w:rPr>
          <w:rFonts w:ascii="Times New Roman" w:hAnsi="Times New Roman" w:cs="Times New Roman"/>
          <w:sz w:val="28"/>
          <w:szCs w:val="28"/>
        </w:rPr>
        <w:t>В соответствии со ст.9 МПЭСКП</w:t>
      </w:r>
      <w:r w:rsidRPr="001501D1">
        <w:rPr>
          <w:rFonts w:ascii="Times New Roman" w:hAnsi="Times New Roman" w:cs="Times New Roman"/>
          <w:i/>
          <w:sz w:val="28"/>
          <w:szCs w:val="28"/>
        </w:rPr>
        <w:t>,</w:t>
      </w:r>
      <w:r w:rsidRPr="001501D1">
        <w:rPr>
          <w:rFonts w:ascii="Times New Roman" w:eastAsia="Times New Roman" w:hAnsi="Times New Roman" w:cs="Times New Roman"/>
          <w:sz w:val="28"/>
          <w:szCs w:val="28"/>
          <w:lang w:eastAsia="ru-RU"/>
        </w:rPr>
        <w:t xml:space="preserve"> государства-участники признают право каждого человека на социальное обеспечение, включая социальное страхование.</w:t>
      </w:r>
    </w:p>
    <w:p w14:paraId="1A45E71D" w14:textId="77777777" w:rsidR="00403CA6" w:rsidRPr="001501D1" w:rsidRDefault="00403CA6" w:rsidP="003428E8">
      <w:pPr>
        <w:pStyle w:val="ac"/>
        <w:spacing w:before="0" w:beforeAutospacing="0" w:after="0" w:afterAutospacing="0"/>
        <w:ind w:firstLine="567"/>
        <w:jc w:val="both"/>
        <w:textAlignment w:val="baseline"/>
        <w:rPr>
          <w:sz w:val="28"/>
          <w:szCs w:val="28"/>
        </w:rPr>
      </w:pPr>
      <w:r w:rsidRPr="001501D1">
        <w:rPr>
          <w:sz w:val="28"/>
          <w:szCs w:val="28"/>
        </w:rPr>
        <w:t xml:space="preserve">В конце 2022 года Правительством был одобрен проект Социального кодекса, призванный консолидировать нормы социального законодательства. Планируется, что с принятием Социального кодекса социальная политика государства перейдет от заявительной формы в проактивный формат, </w:t>
      </w:r>
      <w:r w:rsidRPr="001501D1">
        <w:rPr>
          <w:sz w:val="28"/>
          <w:szCs w:val="28"/>
        </w:rPr>
        <w:lastRenderedPageBreak/>
        <w:t>позволяющий сопровождать и отслеживать те или иные изменения на разных этапах жизни граждан</w:t>
      </w:r>
      <w:r w:rsidRPr="001501D1">
        <w:rPr>
          <w:rStyle w:val="a5"/>
          <w:sz w:val="28"/>
          <w:szCs w:val="28"/>
        </w:rPr>
        <w:footnoteReference w:id="26"/>
      </w:r>
      <w:r w:rsidRPr="001501D1">
        <w:rPr>
          <w:sz w:val="28"/>
          <w:szCs w:val="28"/>
        </w:rPr>
        <w:t>.</w:t>
      </w:r>
    </w:p>
    <w:p w14:paraId="06BFF79D" w14:textId="77777777" w:rsidR="00403CA6" w:rsidRPr="001501D1" w:rsidRDefault="00403CA6" w:rsidP="003428E8">
      <w:pPr>
        <w:pStyle w:val="ac"/>
        <w:spacing w:before="0" w:beforeAutospacing="0" w:after="0" w:afterAutospacing="0"/>
        <w:ind w:firstLine="567"/>
        <w:jc w:val="both"/>
        <w:textAlignment w:val="baseline"/>
        <w:rPr>
          <w:sz w:val="28"/>
          <w:szCs w:val="28"/>
        </w:rPr>
      </w:pPr>
      <w:r w:rsidRPr="001501D1">
        <w:rPr>
          <w:sz w:val="28"/>
          <w:szCs w:val="28"/>
        </w:rPr>
        <w:t>В частности, это будет происходить через внедрение Цифровой карты семьи, которая с сентября 2022 года работает в пилотном режиме по небольшому ряду услуг (назначение пособий и соцвыплат). Посредством Цифровой карты семьи гражданин может получить господдержку без обращения в соответствующие органы. Карта будет служить инструментом электронного уведомителя, который исходя из социального статуса и степени семейного благополучия семьи или его членов будет информировать о том какой вид государственной поддержки они вправе получать. Такое уведомление будет направляться каждой семье в виде СМС-сообщений центральным государственным органом.</w:t>
      </w:r>
    </w:p>
    <w:p w14:paraId="0D8AFEBB" w14:textId="77777777" w:rsidR="00403CA6" w:rsidRPr="001501D1" w:rsidRDefault="00403CA6" w:rsidP="003428E8">
      <w:pPr>
        <w:pStyle w:val="ac"/>
        <w:spacing w:before="0" w:beforeAutospacing="0" w:after="0" w:afterAutospacing="0"/>
        <w:ind w:firstLine="567"/>
        <w:jc w:val="both"/>
        <w:textAlignment w:val="baseline"/>
        <w:rPr>
          <w:sz w:val="28"/>
          <w:szCs w:val="28"/>
        </w:rPr>
      </w:pPr>
      <w:r w:rsidRPr="001501D1">
        <w:rPr>
          <w:sz w:val="28"/>
          <w:szCs w:val="28"/>
        </w:rPr>
        <w:t xml:space="preserve">Другое планируемое нововведение касается предоставления адресной социальной помощи (далее - АСП), основание для предоставления которой будет рассчитываться не через прожиточный минимум, а через уровень медианного дохода. С 2025 года адресная социальная помощь будет предоставляться гражданам, имеющим доходы ниже среднего медианного. </w:t>
      </w:r>
    </w:p>
    <w:p w14:paraId="285B045B" w14:textId="461DC8ED"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 xml:space="preserve">Адресная социальная помощь назначается лицам, чей среднедушевой доход на каждого члена семьи составляет ниже 70% от прожиточного минимума. </w:t>
      </w:r>
      <w:r w:rsidRPr="001501D1">
        <w:rPr>
          <w:rFonts w:ascii="Times New Roman" w:hAnsi="Times New Roman" w:cs="Times New Roman"/>
          <w:sz w:val="28"/>
          <w:szCs w:val="28"/>
        </w:rPr>
        <w:t>Ожидается, что переход на расчет АСП из медианного дохода позволит увеличить размер социальных выплат. Так, в 2021 году в среднем по Казахстану медианный доход составлял 54 тысячи тенге, в свою очередь прожиточный минимум составлял 36 тысяч тенге.</w:t>
      </w:r>
    </w:p>
    <w:p w14:paraId="46C2E848" w14:textId="77777777"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Согласно официальной статистике, в Казахстане доля населения, имеющего доходы ниже величины прожиточного минимума (уровень бедности), в 2022г. составила порядка 5,2 %</w:t>
      </w:r>
      <w:r w:rsidRPr="001501D1">
        <w:rPr>
          <w:rStyle w:val="a5"/>
          <w:rFonts w:ascii="Times New Roman" w:hAnsi="Times New Roman" w:cs="Times New Roman"/>
          <w:sz w:val="28"/>
          <w:szCs w:val="28"/>
          <w:shd w:val="clear" w:color="auto" w:fill="FFFFFF"/>
        </w:rPr>
        <w:footnoteReference w:id="27"/>
      </w:r>
      <w:r w:rsidRPr="001501D1">
        <w:rPr>
          <w:rFonts w:ascii="Times New Roman" w:hAnsi="Times New Roman" w:cs="Times New Roman"/>
          <w:sz w:val="28"/>
          <w:szCs w:val="28"/>
          <w:shd w:val="clear" w:color="auto" w:fill="FFFFFF"/>
        </w:rPr>
        <w:t xml:space="preserve"> (по прогнозным оценкам Всемирного Банка этот показатель составляет 15,5%</w:t>
      </w:r>
      <w:r w:rsidRPr="001501D1">
        <w:rPr>
          <w:rStyle w:val="a5"/>
          <w:rFonts w:ascii="Times New Roman" w:hAnsi="Times New Roman" w:cs="Times New Roman"/>
          <w:sz w:val="28"/>
          <w:szCs w:val="28"/>
          <w:shd w:val="clear" w:color="auto" w:fill="FFFFFF"/>
        </w:rPr>
        <w:footnoteReference w:id="28"/>
      </w:r>
      <w:r w:rsidRPr="001501D1">
        <w:rPr>
          <w:rFonts w:ascii="Times New Roman" w:hAnsi="Times New Roman" w:cs="Times New Roman"/>
          <w:sz w:val="28"/>
          <w:szCs w:val="28"/>
          <w:shd w:val="clear" w:color="auto" w:fill="FFFFFF"/>
        </w:rPr>
        <w:t xml:space="preserve">). </w:t>
      </w:r>
      <w:r w:rsidRPr="001501D1">
        <w:rPr>
          <w:rFonts w:ascii="Times New Roman" w:hAnsi="Times New Roman" w:cs="Times New Roman"/>
          <w:sz w:val="28"/>
          <w:szCs w:val="28"/>
        </w:rPr>
        <w:t xml:space="preserve">По состоянию на 1 октября 2022 года АСП была </w:t>
      </w:r>
      <w:r w:rsidRPr="001501D1">
        <w:rPr>
          <w:rFonts w:ascii="Times New Roman" w:hAnsi="Times New Roman" w:cs="Times New Roman"/>
          <w:sz w:val="28"/>
          <w:szCs w:val="28"/>
          <w:shd w:val="clear" w:color="auto" w:fill="FFFFFF"/>
        </w:rPr>
        <w:t>назначена 129,9 тыс. семьям или 668,8 тыс. человек</w:t>
      </w:r>
      <w:r w:rsidRPr="001501D1">
        <w:rPr>
          <w:rStyle w:val="a5"/>
          <w:rFonts w:ascii="Times New Roman" w:hAnsi="Times New Roman" w:cs="Times New Roman"/>
          <w:sz w:val="28"/>
          <w:szCs w:val="28"/>
          <w:shd w:val="clear" w:color="auto" w:fill="FFFFFF"/>
        </w:rPr>
        <w:footnoteReference w:id="29"/>
      </w:r>
      <w:r w:rsidRPr="001501D1">
        <w:rPr>
          <w:rFonts w:ascii="Times New Roman" w:hAnsi="Times New Roman" w:cs="Times New Roman"/>
          <w:sz w:val="28"/>
          <w:szCs w:val="28"/>
          <w:shd w:val="clear" w:color="auto" w:fill="FFFFFF"/>
        </w:rPr>
        <w:t xml:space="preserve">. </w:t>
      </w:r>
    </w:p>
    <w:p w14:paraId="3E55E819" w14:textId="77777777"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Удовлетворяет ли казахстанских граждан система социальной защиты? Позволяет ли обеспечить соблюдение их основных потребностей при наступлении сложных жизненных ситуаций?</w:t>
      </w:r>
    </w:p>
    <w:p w14:paraId="00B5EE0A" w14:textId="65E72D9C"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по вопросам социального обеспечения в адрес УПЧ поступило </w:t>
      </w:r>
      <w:r w:rsidRPr="001501D1">
        <w:rPr>
          <w:rFonts w:ascii="Times New Roman" w:hAnsi="Times New Roman" w:cs="Times New Roman"/>
          <w:b/>
          <w:sz w:val="28"/>
          <w:szCs w:val="28"/>
        </w:rPr>
        <w:t>104</w:t>
      </w:r>
      <w:r w:rsidRPr="001501D1">
        <w:rPr>
          <w:rFonts w:ascii="Times New Roman" w:hAnsi="Times New Roman" w:cs="Times New Roman"/>
          <w:sz w:val="28"/>
          <w:szCs w:val="28"/>
        </w:rPr>
        <w:t xml:space="preserve"> обращения, что </w:t>
      </w:r>
      <w:r w:rsidR="002E5424" w:rsidRPr="001501D1">
        <w:rPr>
          <w:rFonts w:ascii="Times New Roman" w:hAnsi="Times New Roman" w:cs="Times New Roman"/>
          <w:b/>
          <w:sz w:val="28"/>
          <w:szCs w:val="28"/>
        </w:rPr>
        <w:t>почти в 3</w:t>
      </w:r>
      <w:r w:rsidRPr="001501D1">
        <w:rPr>
          <w:rFonts w:ascii="Times New Roman" w:hAnsi="Times New Roman" w:cs="Times New Roman"/>
          <w:b/>
          <w:sz w:val="28"/>
          <w:szCs w:val="28"/>
        </w:rPr>
        <w:t xml:space="preserve"> больше</w:t>
      </w:r>
      <w:r w:rsidRPr="001501D1">
        <w:rPr>
          <w:rFonts w:ascii="Times New Roman" w:hAnsi="Times New Roman" w:cs="Times New Roman"/>
          <w:sz w:val="28"/>
          <w:szCs w:val="28"/>
        </w:rPr>
        <w:t xml:space="preserve"> по сравнению с предыдущим годом (Рисунок 1</w:t>
      </w:r>
      <w:r w:rsidR="003428E8" w:rsidRPr="001501D1">
        <w:rPr>
          <w:rFonts w:ascii="Times New Roman" w:hAnsi="Times New Roman" w:cs="Times New Roman"/>
          <w:sz w:val="28"/>
          <w:szCs w:val="28"/>
        </w:rPr>
        <w:t>2</w:t>
      </w:r>
      <w:r w:rsidRPr="001501D1">
        <w:rPr>
          <w:rFonts w:ascii="Times New Roman" w:hAnsi="Times New Roman" w:cs="Times New Roman"/>
          <w:sz w:val="28"/>
          <w:szCs w:val="28"/>
        </w:rPr>
        <w:t>).</w:t>
      </w:r>
    </w:p>
    <w:p w14:paraId="5E7998C6" w14:textId="77777777" w:rsidR="00403CA6" w:rsidRPr="001501D1" w:rsidRDefault="00403CA6" w:rsidP="003428E8">
      <w:pPr>
        <w:spacing w:after="0" w:line="240" w:lineRule="auto"/>
        <w:ind w:firstLine="567"/>
        <w:jc w:val="both"/>
        <w:rPr>
          <w:rFonts w:ascii="Times New Roman" w:hAnsi="Times New Roman" w:cs="Times New Roman"/>
          <w:sz w:val="28"/>
          <w:szCs w:val="28"/>
        </w:rPr>
      </w:pPr>
    </w:p>
    <w:p w14:paraId="79E6C509" w14:textId="77777777" w:rsidR="00403CA6" w:rsidRPr="001501D1" w:rsidRDefault="00403CA6" w:rsidP="003428E8">
      <w:pPr>
        <w:spacing w:after="0" w:line="240" w:lineRule="auto"/>
        <w:ind w:firstLine="567"/>
        <w:jc w:val="center"/>
        <w:rPr>
          <w:rFonts w:ascii="Times New Roman" w:hAnsi="Times New Roman" w:cs="Times New Roman"/>
          <w:sz w:val="28"/>
          <w:szCs w:val="28"/>
        </w:rPr>
      </w:pPr>
      <w:r w:rsidRPr="001501D1">
        <w:rPr>
          <w:rFonts w:ascii="Times New Roman" w:hAnsi="Times New Roman" w:cs="Times New Roman"/>
          <w:noProof/>
          <w:sz w:val="28"/>
          <w:szCs w:val="28"/>
          <w:lang w:eastAsia="ru-RU"/>
        </w:rPr>
        <w:lastRenderedPageBreak/>
        <w:drawing>
          <wp:inline distT="0" distB="0" distL="0" distR="0" wp14:anchorId="7268CEC9" wp14:editId="39D1E9C2">
            <wp:extent cx="4543425" cy="2590800"/>
            <wp:effectExtent l="0" t="0" r="9525" b="0"/>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21DF29" w14:textId="4A92A576" w:rsidR="00403CA6" w:rsidRPr="001501D1" w:rsidRDefault="00403CA6" w:rsidP="003428E8">
      <w:pPr>
        <w:spacing w:after="0" w:line="240" w:lineRule="auto"/>
        <w:ind w:firstLine="567"/>
        <w:jc w:val="center"/>
        <w:rPr>
          <w:rFonts w:ascii="Times New Roman" w:hAnsi="Times New Roman" w:cs="Times New Roman"/>
          <w:bCs/>
          <w:i/>
          <w:sz w:val="24"/>
          <w:szCs w:val="28"/>
        </w:rPr>
      </w:pPr>
      <w:r w:rsidRPr="001501D1">
        <w:rPr>
          <w:rFonts w:ascii="Times New Roman" w:hAnsi="Times New Roman" w:cs="Times New Roman"/>
          <w:bCs/>
          <w:i/>
          <w:sz w:val="24"/>
          <w:szCs w:val="28"/>
        </w:rPr>
        <w:t>Рисунок 1</w:t>
      </w:r>
      <w:r w:rsidR="003428E8" w:rsidRPr="001501D1">
        <w:rPr>
          <w:rFonts w:ascii="Times New Roman" w:hAnsi="Times New Roman" w:cs="Times New Roman"/>
          <w:bCs/>
          <w:i/>
          <w:sz w:val="24"/>
          <w:szCs w:val="28"/>
        </w:rPr>
        <w:t>2</w:t>
      </w:r>
      <w:r w:rsidRPr="001501D1">
        <w:rPr>
          <w:rFonts w:ascii="Times New Roman" w:hAnsi="Times New Roman" w:cs="Times New Roman"/>
          <w:bCs/>
          <w:i/>
          <w:sz w:val="24"/>
          <w:szCs w:val="28"/>
        </w:rPr>
        <w:t xml:space="preserve">. Количество обращений по вопросам социального и пенсионного обеспечения, поступивших в адрес УПЧ РК </w:t>
      </w:r>
      <w:r w:rsidR="009E4725" w:rsidRPr="001501D1">
        <w:rPr>
          <w:rFonts w:ascii="Times New Roman" w:hAnsi="Times New Roman" w:cs="Times New Roman"/>
          <w:bCs/>
          <w:i/>
          <w:sz w:val="24"/>
          <w:szCs w:val="28"/>
        </w:rPr>
        <w:t>в</w:t>
      </w:r>
      <w:r w:rsidRPr="001501D1">
        <w:rPr>
          <w:rFonts w:ascii="Times New Roman" w:hAnsi="Times New Roman" w:cs="Times New Roman"/>
          <w:bCs/>
          <w:i/>
          <w:sz w:val="24"/>
          <w:szCs w:val="28"/>
        </w:rPr>
        <w:t xml:space="preserve"> 2018</w:t>
      </w:r>
      <w:r w:rsidR="009E4725" w:rsidRPr="001501D1">
        <w:rPr>
          <w:rFonts w:ascii="Times New Roman" w:hAnsi="Times New Roman" w:cs="Times New Roman"/>
          <w:bCs/>
          <w:i/>
          <w:sz w:val="24"/>
          <w:szCs w:val="28"/>
        </w:rPr>
        <w:t>-</w:t>
      </w:r>
      <w:r w:rsidRPr="001501D1">
        <w:rPr>
          <w:rFonts w:ascii="Times New Roman" w:hAnsi="Times New Roman" w:cs="Times New Roman"/>
          <w:bCs/>
          <w:i/>
          <w:sz w:val="24"/>
          <w:szCs w:val="28"/>
        </w:rPr>
        <w:t xml:space="preserve">2022 </w:t>
      </w:r>
      <w:r w:rsidR="009E4725" w:rsidRPr="001501D1">
        <w:rPr>
          <w:rFonts w:ascii="Times New Roman" w:hAnsi="Times New Roman" w:cs="Times New Roman"/>
          <w:bCs/>
          <w:i/>
          <w:sz w:val="24"/>
          <w:szCs w:val="28"/>
        </w:rPr>
        <w:t>гг.</w:t>
      </w:r>
    </w:p>
    <w:p w14:paraId="1F7AE929" w14:textId="77777777" w:rsidR="00403CA6" w:rsidRPr="001501D1" w:rsidRDefault="00403CA6" w:rsidP="003428E8">
      <w:pPr>
        <w:tabs>
          <w:tab w:val="left" w:pos="1180"/>
        </w:tabs>
        <w:spacing w:after="0" w:line="240" w:lineRule="auto"/>
        <w:ind w:firstLine="567"/>
        <w:rPr>
          <w:rFonts w:ascii="Times New Roman" w:hAnsi="Times New Roman" w:cs="Times New Roman"/>
          <w:bCs/>
          <w:i/>
          <w:sz w:val="32"/>
          <w:szCs w:val="28"/>
        </w:rPr>
      </w:pPr>
      <w:r w:rsidRPr="001501D1">
        <w:rPr>
          <w:rFonts w:ascii="Times New Roman" w:hAnsi="Times New Roman" w:cs="Times New Roman"/>
          <w:bCs/>
          <w:i/>
          <w:sz w:val="32"/>
          <w:szCs w:val="28"/>
        </w:rPr>
        <w:tab/>
      </w:r>
    </w:p>
    <w:p w14:paraId="494F8563" w14:textId="6BB9CB86"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bCs/>
          <w:sz w:val="28"/>
          <w:szCs w:val="28"/>
        </w:rPr>
        <w:t>Граждане обращались по широкому кругу вопросов: с просьбой оказать содействие в трудоустройстве, в получении финансовой помощи, в предоставлении индивидуального помощника на дому, ремонте жилья, получении социальных выплат и пособий (Рисунок 1</w:t>
      </w:r>
      <w:r w:rsidR="003428E8" w:rsidRPr="001501D1">
        <w:rPr>
          <w:rFonts w:ascii="Times New Roman" w:hAnsi="Times New Roman" w:cs="Times New Roman"/>
          <w:bCs/>
          <w:sz w:val="28"/>
          <w:szCs w:val="28"/>
        </w:rPr>
        <w:t>3</w:t>
      </w:r>
      <w:r w:rsidRPr="001501D1">
        <w:rPr>
          <w:rFonts w:ascii="Times New Roman" w:hAnsi="Times New Roman" w:cs="Times New Roman"/>
          <w:bCs/>
          <w:sz w:val="28"/>
          <w:szCs w:val="28"/>
        </w:rPr>
        <w:t xml:space="preserve">). Практически в каждом обращении заявители отмечали, что </w:t>
      </w:r>
      <w:r w:rsidRPr="001501D1">
        <w:rPr>
          <w:rFonts w:ascii="Times New Roman" w:hAnsi="Times New Roman" w:cs="Times New Roman"/>
          <w:b/>
          <w:i/>
          <w:sz w:val="28"/>
          <w:szCs w:val="28"/>
          <w:shd w:val="clear" w:color="auto" w:fill="FFFFFF"/>
        </w:rPr>
        <w:t>находятся в трудной жизненной ситуации и тяжелом материальном положении.</w:t>
      </w:r>
      <w:r w:rsidRPr="001501D1">
        <w:rPr>
          <w:rFonts w:ascii="Times New Roman" w:hAnsi="Times New Roman" w:cs="Times New Roman"/>
          <w:sz w:val="28"/>
          <w:szCs w:val="28"/>
          <w:shd w:val="clear" w:color="auto" w:fill="FFFFFF"/>
        </w:rPr>
        <w:t xml:space="preserve"> </w:t>
      </w:r>
    </w:p>
    <w:p w14:paraId="0ABD0959" w14:textId="55799190"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 xml:space="preserve">В 7 обращениях заявители обращали внимание на то, что проживают в старом ветхом жилье, которое нуждается в ремонте, однако у них отсутствует финансовая возможность </w:t>
      </w:r>
      <w:r w:rsidR="002E5424" w:rsidRPr="001501D1">
        <w:rPr>
          <w:rFonts w:ascii="Times New Roman" w:hAnsi="Times New Roman" w:cs="Times New Roman"/>
          <w:sz w:val="28"/>
          <w:szCs w:val="28"/>
          <w:shd w:val="clear" w:color="auto" w:fill="FFFFFF"/>
        </w:rPr>
        <w:t xml:space="preserve">для </w:t>
      </w:r>
      <w:r w:rsidRPr="001501D1">
        <w:rPr>
          <w:rFonts w:ascii="Times New Roman" w:hAnsi="Times New Roman" w:cs="Times New Roman"/>
          <w:sz w:val="28"/>
          <w:szCs w:val="28"/>
          <w:shd w:val="clear" w:color="auto" w:fill="FFFFFF"/>
        </w:rPr>
        <w:t>восстановлени</w:t>
      </w:r>
      <w:r w:rsidR="002E5424" w:rsidRPr="001501D1">
        <w:rPr>
          <w:rFonts w:ascii="Times New Roman" w:hAnsi="Times New Roman" w:cs="Times New Roman"/>
          <w:sz w:val="28"/>
          <w:szCs w:val="28"/>
          <w:shd w:val="clear" w:color="auto" w:fill="FFFFFF"/>
        </w:rPr>
        <w:t>я</w:t>
      </w:r>
      <w:r w:rsidRPr="001501D1">
        <w:rPr>
          <w:rFonts w:ascii="Times New Roman" w:hAnsi="Times New Roman" w:cs="Times New Roman"/>
          <w:sz w:val="28"/>
          <w:szCs w:val="28"/>
          <w:shd w:val="clear" w:color="auto" w:fill="FFFFFF"/>
        </w:rPr>
        <w:t xml:space="preserve"> жилья и проведени</w:t>
      </w:r>
      <w:r w:rsidR="002E5424" w:rsidRPr="001501D1">
        <w:rPr>
          <w:rFonts w:ascii="Times New Roman" w:hAnsi="Times New Roman" w:cs="Times New Roman"/>
          <w:sz w:val="28"/>
          <w:szCs w:val="28"/>
          <w:shd w:val="clear" w:color="auto" w:fill="FFFFFF"/>
        </w:rPr>
        <w:t>я</w:t>
      </w:r>
      <w:r w:rsidRPr="001501D1">
        <w:rPr>
          <w:rFonts w:ascii="Times New Roman" w:hAnsi="Times New Roman" w:cs="Times New Roman"/>
          <w:sz w:val="28"/>
          <w:szCs w:val="28"/>
          <w:shd w:val="clear" w:color="auto" w:fill="FFFFFF"/>
        </w:rPr>
        <w:t xml:space="preserve"> ремонтных работ. В отношении таких обращений позиция государственных органов представлена рекомендациями обратиться в ЦОН для получения жилищной помощи, либо рекомендацией участвовать в государственных программах (программе жилищно-коммунального развития «Нұрлы Жер» на 2020-2025 годы), либо госорганы отмечают о создании будущего «</w:t>
      </w:r>
      <w:r w:rsidRPr="001501D1">
        <w:rPr>
          <w:rFonts w:ascii="Times New Roman" w:eastAsia="Times New Roman" w:hAnsi="Times New Roman" w:cs="Times New Roman"/>
          <w:sz w:val="28"/>
          <w:szCs w:val="28"/>
          <w:lang w:eastAsia="ru-RU"/>
        </w:rPr>
        <w:t>Центра по обеспечению жильем» на базе «Отбасы банка». Аргументированные ответы и рекомендации, которые, однако не решают текущие проблемные вопросы заявителей.</w:t>
      </w:r>
    </w:p>
    <w:p w14:paraId="111C61C5" w14:textId="77777777"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p>
    <w:p w14:paraId="08DF6C28" w14:textId="77777777" w:rsidR="00403CA6" w:rsidRPr="001501D1" w:rsidRDefault="00403CA6" w:rsidP="003428E8">
      <w:pPr>
        <w:spacing w:after="0" w:line="240" w:lineRule="auto"/>
        <w:ind w:firstLine="567"/>
        <w:jc w:val="center"/>
        <w:rPr>
          <w:rFonts w:ascii="Times New Roman" w:hAnsi="Times New Roman" w:cs="Times New Roman"/>
          <w:sz w:val="28"/>
          <w:szCs w:val="28"/>
        </w:rPr>
      </w:pPr>
      <w:r w:rsidRPr="001501D1">
        <w:rPr>
          <w:rFonts w:ascii="Times New Roman" w:hAnsi="Times New Roman" w:cs="Times New Roman"/>
          <w:noProof/>
          <w:lang w:eastAsia="ru-RU"/>
        </w:rPr>
        <w:lastRenderedPageBreak/>
        <w:drawing>
          <wp:inline distT="0" distB="0" distL="0" distR="0" wp14:anchorId="45019151" wp14:editId="6830A218">
            <wp:extent cx="5114925" cy="3352800"/>
            <wp:effectExtent l="0" t="0" r="9525"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44E6BC" w14:textId="11E4EE21" w:rsidR="00403CA6" w:rsidRPr="001501D1" w:rsidRDefault="00403CA6" w:rsidP="003428E8">
      <w:pPr>
        <w:spacing w:after="0" w:line="240" w:lineRule="auto"/>
        <w:ind w:firstLine="567"/>
        <w:jc w:val="center"/>
        <w:rPr>
          <w:rFonts w:ascii="Times New Roman" w:hAnsi="Times New Roman" w:cs="Times New Roman"/>
          <w:i/>
          <w:sz w:val="24"/>
          <w:szCs w:val="28"/>
        </w:rPr>
      </w:pPr>
      <w:r w:rsidRPr="001501D1">
        <w:rPr>
          <w:rFonts w:ascii="Times New Roman" w:hAnsi="Times New Roman" w:cs="Times New Roman"/>
          <w:i/>
          <w:sz w:val="24"/>
          <w:szCs w:val="28"/>
        </w:rPr>
        <w:t>Рисунок 1</w:t>
      </w:r>
      <w:r w:rsidR="003428E8" w:rsidRPr="001501D1">
        <w:rPr>
          <w:rFonts w:ascii="Times New Roman" w:hAnsi="Times New Roman" w:cs="Times New Roman"/>
          <w:i/>
          <w:sz w:val="24"/>
          <w:szCs w:val="28"/>
        </w:rPr>
        <w:t>3</w:t>
      </w:r>
      <w:r w:rsidRPr="001501D1">
        <w:rPr>
          <w:rFonts w:ascii="Times New Roman" w:hAnsi="Times New Roman" w:cs="Times New Roman"/>
          <w:i/>
          <w:sz w:val="24"/>
          <w:szCs w:val="28"/>
        </w:rPr>
        <w:t xml:space="preserve">. Содержание обращений по вопросам социального обеспечения, поступивших в адрес УПЧ РК в 2022 году </w:t>
      </w:r>
    </w:p>
    <w:p w14:paraId="3454C0F2" w14:textId="77777777"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p>
    <w:p w14:paraId="327AC720" w14:textId="27438A35"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Как следует из представленной выше диаграммы (Рисунок 1</w:t>
      </w:r>
      <w:r w:rsidR="003428E8" w:rsidRPr="001501D1">
        <w:rPr>
          <w:rFonts w:ascii="Times New Roman" w:hAnsi="Times New Roman" w:cs="Times New Roman"/>
          <w:sz w:val="28"/>
          <w:szCs w:val="28"/>
          <w:shd w:val="clear" w:color="auto" w:fill="FFFFFF"/>
        </w:rPr>
        <w:t>3</w:t>
      </w:r>
      <w:r w:rsidRPr="001501D1">
        <w:rPr>
          <w:rFonts w:ascii="Times New Roman" w:hAnsi="Times New Roman" w:cs="Times New Roman"/>
          <w:sz w:val="28"/>
          <w:szCs w:val="28"/>
          <w:shd w:val="clear" w:color="auto" w:fill="FFFFFF"/>
        </w:rPr>
        <w:t>)</w:t>
      </w:r>
      <w:r w:rsidR="001501D1" w:rsidRPr="001501D1">
        <w:rPr>
          <w:rFonts w:ascii="Times New Roman" w:hAnsi="Times New Roman" w:cs="Times New Roman"/>
          <w:sz w:val="28"/>
          <w:szCs w:val="28"/>
          <w:shd w:val="clear" w:color="auto" w:fill="FFFFFF"/>
        </w:rPr>
        <w:t>,</w:t>
      </w:r>
      <w:r w:rsidRPr="001501D1">
        <w:rPr>
          <w:rFonts w:ascii="Times New Roman" w:hAnsi="Times New Roman" w:cs="Times New Roman"/>
          <w:sz w:val="28"/>
          <w:szCs w:val="28"/>
          <w:shd w:val="clear" w:color="auto" w:fill="FFFFFF"/>
        </w:rPr>
        <w:t xml:space="preserve"> наиболее часто в обращениях затрагивался вопрос оказания содействия в получении </w:t>
      </w:r>
      <w:r w:rsidR="002E5424" w:rsidRPr="001501D1">
        <w:rPr>
          <w:rFonts w:ascii="Times New Roman" w:hAnsi="Times New Roman" w:cs="Times New Roman"/>
          <w:sz w:val="28"/>
          <w:szCs w:val="28"/>
          <w:shd w:val="clear" w:color="auto" w:fill="FFFFFF"/>
        </w:rPr>
        <w:t>АСП</w:t>
      </w:r>
      <w:r w:rsidRPr="001501D1">
        <w:rPr>
          <w:rFonts w:ascii="Times New Roman" w:hAnsi="Times New Roman" w:cs="Times New Roman"/>
          <w:sz w:val="28"/>
          <w:szCs w:val="28"/>
          <w:shd w:val="clear" w:color="auto" w:fill="FFFFFF"/>
        </w:rPr>
        <w:t>, назначения пособия по инвалидности, а также получения материальной/финансовой помощи. Граждане указывали на то, что находятся в тяжелом материальном положении, в связи с чем просили оказать социальную помощь.</w:t>
      </w:r>
    </w:p>
    <w:p w14:paraId="2B35EDD8" w14:textId="402FE86E"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 xml:space="preserve">Часто за помощью обращаются матери одиночки, на иждивении которых находятся несовершеннолетние дети. Обращаются лица с инвалидностью, лица, ухаживающие за ЛСИ, на попечении которых также находятся несовершеннолетние дети, с просьбой оказать помощь, так как отсутствует возможность трудоустройства. В таких семьях пособие по инвалидности может являться </w:t>
      </w:r>
      <w:r w:rsidRPr="001501D1">
        <w:rPr>
          <w:rFonts w:ascii="Times New Roman" w:hAnsi="Times New Roman" w:cs="Times New Roman"/>
          <w:b/>
          <w:i/>
          <w:sz w:val="28"/>
          <w:szCs w:val="28"/>
          <w:shd w:val="clear" w:color="auto" w:fill="FFFFFF"/>
        </w:rPr>
        <w:t>единственным источником дохода</w:t>
      </w:r>
      <w:r w:rsidRPr="001501D1">
        <w:rPr>
          <w:rFonts w:ascii="Times New Roman" w:hAnsi="Times New Roman" w:cs="Times New Roman"/>
          <w:sz w:val="28"/>
          <w:szCs w:val="28"/>
          <w:shd w:val="clear" w:color="auto" w:fill="FFFFFF"/>
        </w:rPr>
        <w:t>.</w:t>
      </w:r>
    </w:p>
    <w:p w14:paraId="4EF23B6E" w14:textId="3BE9C550" w:rsidR="00403CA6" w:rsidRPr="001501D1" w:rsidRDefault="002E5424"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Анализ практики рассмотрения обращений граждан показал, что</w:t>
      </w:r>
      <w:r w:rsidR="00403CA6" w:rsidRPr="001501D1">
        <w:rPr>
          <w:rFonts w:ascii="Times New Roman" w:hAnsi="Times New Roman" w:cs="Times New Roman"/>
          <w:sz w:val="28"/>
          <w:szCs w:val="28"/>
          <w:shd w:val="clear" w:color="auto" w:fill="FFFFFF"/>
        </w:rPr>
        <w:t xml:space="preserve"> запросы на получение социальной помощи, АСП </w:t>
      </w:r>
      <w:r w:rsidRPr="001501D1">
        <w:rPr>
          <w:rFonts w:ascii="Times New Roman" w:hAnsi="Times New Roman" w:cs="Times New Roman"/>
          <w:sz w:val="28"/>
          <w:szCs w:val="28"/>
          <w:shd w:val="clear" w:color="auto" w:fill="FFFFFF"/>
        </w:rPr>
        <w:t xml:space="preserve">уполномоченными органами </w:t>
      </w:r>
      <w:r w:rsidR="00403CA6" w:rsidRPr="001501D1">
        <w:rPr>
          <w:rFonts w:ascii="Times New Roman" w:hAnsi="Times New Roman" w:cs="Times New Roman"/>
          <w:sz w:val="28"/>
          <w:szCs w:val="28"/>
          <w:u w:val="single"/>
          <w:shd w:val="clear" w:color="auto" w:fill="FFFFFF"/>
        </w:rPr>
        <w:t>преимущественно отклонялись</w:t>
      </w:r>
      <w:r w:rsidR="00403CA6" w:rsidRPr="001501D1">
        <w:rPr>
          <w:rFonts w:ascii="Times New Roman" w:hAnsi="Times New Roman" w:cs="Times New Roman"/>
          <w:sz w:val="28"/>
          <w:szCs w:val="28"/>
          <w:shd w:val="clear" w:color="auto" w:fill="FFFFFF"/>
        </w:rPr>
        <w:t>, либо государственный орган рекомендовал обратиться в местный центр занятости населения. Некоторые граждане, получившие отказ в предоставлении помощи, были несогласны с таким решением и пытались получить пересмотр отказа (в адрес УПЧ поступило 10 обращений в связи с несогласием с отказом в выдаче социальной помощи).</w:t>
      </w:r>
    </w:p>
    <w:p w14:paraId="3DDEBB22" w14:textId="77777777"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Из оснований для отказа можно выделить следующее.</w:t>
      </w:r>
    </w:p>
    <w:p w14:paraId="24BDEED4" w14:textId="77777777" w:rsidR="00403CA6" w:rsidRPr="001501D1" w:rsidRDefault="00403CA6" w:rsidP="003428E8">
      <w:pPr>
        <w:pStyle w:val="a6"/>
        <w:numPr>
          <w:ilvl w:val="0"/>
          <w:numId w:val="36"/>
        </w:numPr>
        <w:spacing w:after="0" w:line="240" w:lineRule="auto"/>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Среднедушевой доход семьи превышает черту бедности.</w:t>
      </w:r>
    </w:p>
    <w:p w14:paraId="25800EF0"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lastRenderedPageBreak/>
        <w:t>В соответствии с п. 2 ст. 1 Закона</w:t>
      </w:r>
      <w:r w:rsidRPr="001501D1">
        <w:t xml:space="preserve"> </w:t>
      </w:r>
      <w:r w:rsidRPr="001501D1">
        <w:rPr>
          <w:rFonts w:ascii="Times New Roman" w:hAnsi="Times New Roman" w:cs="Times New Roman"/>
          <w:sz w:val="28"/>
          <w:szCs w:val="28"/>
          <w:shd w:val="clear" w:color="auto" w:fill="FFFFFF"/>
        </w:rPr>
        <w:t>Республики Казахстан «О государственной адресной социальной помощи»</w:t>
      </w:r>
      <w:r w:rsidRPr="001501D1">
        <w:rPr>
          <w:rStyle w:val="a5"/>
          <w:rFonts w:ascii="Times New Roman" w:hAnsi="Times New Roman" w:cs="Times New Roman"/>
          <w:sz w:val="28"/>
          <w:szCs w:val="28"/>
          <w:shd w:val="clear" w:color="auto" w:fill="FFFFFF"/>
        </w:rPr>
        <w:footnoteReference w:id="30"/>
      </w:r>
      <w:r w:rsidRPr="001501D1">
        <w:rPr>
          <w:rFonts w:ascii="Times New Roman" w:hAnsi="Times New Roman" w:cs="Times New Roman"/>
          <w:sz w:val="28"/>
          <w:szCs w:val="28"/>
          <w:shd w:val="clear" w:color="auto" w:fill="FFFFFF"/>
        </w:rPr>
        <w:t xml:space="preserve">, право на адресную социальную помощь имеют граждане Республики Казахстан, кандасы, беженцы, иностранцы и лица без гражданства, постоянно проживающие в Республике Казахстан, </w:t>
      </w:r>
      <w:r w:rsidRPr="001501D1">
        <w:rPr>
          <w:rFonts w:ascii="Times New Roman" w:hAnsi="Times New Roman" w:cs="Times New Roman"/>
          <w:i/>
          <w:sz w:val="28"/>
          <w:szCs w:val="28"/>
          <w:shd w:val="clear" w:color="auto" w:fill="FFFFFF"/>
        </w:rPr>
        <w:t>со среднедушевым доходом, не превышающим черты бедности</w:t>
      </w:r>
      <w:r w:rsidRPr="001501D1">
        <w:rPr>
          <w:rFonts w:ascii="Times New Roman" w:hAnsi="Times New Roman" w:cs="Times New Roman"/>
          <w:sz w:val="28"/>
          <w:szCs w:val="28"/>
          <w:shd w:val="clear" w:color="auto" w:fill="FFFFFF"/>
        </w:rPr>
        <w:t>.</w:t>
      </w:r>
    </w:p>
    <w:p w14:paraId="3CC9D173" w14:textId="2B96B1B6"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Пунктом 3 Правил назначения и выплаты государственной адресной социальной помощи и предоставления гарантированного социального пакета</w:t>
      </w:r>
      <w:r w:rsidRPr="001501D1">
        <w:rPr>
          <w:rStyle w:val="a5"/>
          <w:rFonts w:ascii="Times New Roman" w:hAnsi="Times New Roman" w:cs="Times New Roman"/>
          <w:sz w:val="28"/>
          <w:szCs w:val="28"/>
          <w:shd w:val="clear" w:color="auto" w:fill="FFFFFF"/>
        </w:rPr>
        <w:footnoteReference w:id="31"/>
      </w:r>
      <w:r w:rsidR="002E5424" w:rsidRPr="001501D1">
        <w:rPr>
          <w:rFonts w:ascii="Times New Roman" w:hAnsi="Times New Roman" w:cs="Times New Roman"/>
          <w:sz w:val="28"/>
          <w:szCs w:val="28"/>
          <w:shd w:val="clear" w:color="auto" w:fill="FFFFFF"/>
        </w:rPr>
        <w:t xml:space="preserve"> устанавливается, что АСП</w:t>
      </w:r>
      <w:r w:rsidRPr="001501D1">
        <w:rPr>
          <w:rFonts w:ascii="Times New Roman" w:hAnsi="Times New Roman" w:cs="Times New Roman"/>
          <w:sz w:val="28"/>
          <w:szCs w:val="28"/>
          <w:shd w:val="clear" w:color="auto" w:fill="FFFFFF"/>
        </w:rPr>
        <w:t xml:space="preserve"> предоставляется лицу или семье со среднедушевым доходом, не превышающим черту бедности, установленную в областях, городах республиканского значения, столице, в виде безусловной или обусловленной денежной помощи.</w:t>
      </w:r>
    </w:p>
    <w:p w14:paraId="126273FE" w14:textId="4A5A0471" w:rsidR="00403CA6" w:rsidRPr="006A3EA3" w:rsidRDefault="00C43524" w:rsidP="006A3EA3">
      <w:pPr>
        <w:spacing w:after="0" w:line="240" w:lineRule="auto"/>
        <w:jc w:val="both"/>
        <w:rPr>
          <w:rFonts w:ascii="Times New Roman" w:hAnsi="Times New Roman" w:cs="Times New Roman"/>
          <w:sz w:val="28"/>
          <w:szCs w:val="28"/>
          <w:shd w:val="clear" w:color="auto" w:fill="FFFFFF"/>
        </w:rPr>
      </w:pPr>
      <w:r w:rsidRPr="001501D1">
        <w:rPr>
          <w:noProof/>
          <w:lang w:eastAsia="ru-RU"/>
        </w:rPr>
        <mc:AlternateContent>
          <mc:Choice Requires="wps">
            <w:drawing>
              <wp:anchor distT="45720" distB="45720" distL="114300" distR="114300" simplePos="0" relativeHeight="251682816" behindDoc="0" locked="0" layoutInCell="1" allowOverlap="1" wp14:anchorId="2CC77279" wp14:editId="7C120D91">
                <wp:simplePos x="0" y="0"/>
                <wp:positionH relativeFrom="column">
                  <wp:posOffset>114300</wp:posOffset>
                </wp:positionH>
                <wp:positionV relativeFrom="paragraph">
                  <wp:posOffset>305435</wp:posOffset>
                </wp:positionV>
                <wp:extent cx="5958205" cy="2863215"/>
                <wp:effectExtent l="0" t="0" r="23495" b="13335"/>
                <wp:wrapSquare wrapText="bothSides"/>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286321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235B8FA8" w14:textId="77777777" w:rsidR="00EA4357" w:rsidRPr="00695673" w:rsidRDefault="00EA4357" w:rsidP="00403CA6">
                            <w:pPr>
                              <w:spacing w:after="0" w:line="240" w:lineRule="auto"/>
                              <w:ind w:firstLine="567"/>
                              <w:jc w:val="both"/>
                              <w:rPr>
                                <w:rFonts w:ascii="Times New Roman" w:hAnsi="Times New Roman" w:cs="Times New Roman"/>
                                <w:i/>
                                <w:sz w:val="24"/>
                                <w:szCs w:val="28"/>
                                <w:shd w:val="clear" w:color="auto" w:fill="FFFFFF"/>
                              </w:rPr>
                            </w:pPr>
                            <w:r w:rsidRPr="001A0E97">
                              <w:rPr>
                                <w:rFonts w:ascii="Times New Roman" w:hAnsi="Times New Roman" w:cs="Times New Roman"/>
                                <w:i/>
                                <w:sz w:val="24"/>
                              </w:rPr>
                              <w:t xml:space="preserve">В адрес Уполномоченного обратилась гражданка М. с жалобой об отказе в оформлении выплаты государственной АСП и трудоустройстве, а также с несогласием со снятием инвалидности. Заявитель обращает внимание, что в настоящее время ее семья находится в трудной жизненной и финансовой ситуации, она с супругом воспитывает 3-х детей, имеется кредитная задолженность. </w:t>
                            </w:r>
                            <w:r>
                              <w:rPr>
                                <w:rFonts w:ascii="Times New Roman" w:hAnsi="Times New Roman" w:cs="Times New Roman"/>
                                <w:i/>
                                <w:sz w:val="24"/>
                              </w:rPr>
                              <w:t xml:space="preserve">Офис Уполномоченного обратился в адрес МТСЗН РК для оказания содействия соответствующей помощи семье заявительницы. </w:t>
                            </w:r>
                            <w:r w:rsidRPr="001A0E97">
                              <w:rPr>
                                <w:rFonts w:ascii="Times New Roman" w:hAnsi="Times New Roman" w:cs="Times New Roman"/>
                                <w:i/>
                                <w:sz w:val="24"/>
                              </w:rPr>
                              <w:t xml:space="preserve">Исходя из ответа местного </w:t>
                            </w:r>
                            <w:r w:rsidRPr="001A0E97">
                              <w:rPr>
                                <w:rFonts w:ascii="Times New Roman" w:hAnsi="Times New Roman" w:cs="Times New Roman"/>
                                <w:i/>
                                <w:sz w:val="24"/>
                                <w:szCs w:val="28"/>
                                <w:shd w:val="clear" w:color="auto" w:fill="FFFFFF"/>
                              </w:rPr>
                              <w:t>Управления координации занятости и социальных программ</w:t>
                            </w:r>
                            <w:r>
                              <w:rPr>
                                <w:rFonts w:ascii="Times New Roman" w:hAnsi="Times New Roman" w:cs="Times New Roman"/>
                                <w:i/>
                                <w:sz w:val="24"/>
                                <w:szCs w:val="28"/>
                                <w:shd w:val="clear" w:color="auto" w:fill="FFFFFF"/>
                              </w:rPr>
                              <w:t>,</w:t>
                            </w:r>
                            <w:r w:rsidRPr="001A0E97">
                              <w:rPr>
                                <w:rFonts w:ascii="Times New Roman" w:hAnsi="Times New Roman" w:cs="Times New Roman"/>
                                <w:i/>
                                <w:sz w:val="24"/>
                                <w:szCs w:val="28"/>
                                <w:shd w:val="clear" w:color="auto" w:fill="FFFFFF"/>
                              </w:rPr>
                              <w:t xml:space="preserve"> на 4 квартал 2022 года размер черты бедности установлен 34 577 тенге (70 % от прожиточного минимума), </w:t>
                            </w:r>
                            <w:r>
                              <w:rPr>
                                <w:rFonts w:ascii="Times New Roman" w:hAnsi="Times New Roman" w:cs="Times New Roman"/>
                                <w:i/>
                                <w:sz w:val="24"/>
                                <w:szCs w:val="28"/>
                                <w:shd w:val="clear" w:color="auto" w:fill="FFFFFF"/>
                              </w:rPr>
                              <w:t>в то время как</w:t>
                            </w:r>
                            <w:r w:rsidRPr="001A0E97">
                              <w:rPr>
                                <w:rFonts w:ascii="Times New Roman" w:hAnsi="Times New Roman" w:cs="Times New Roman"/>
                                <w:i/>
                                <w:sz w:val="24"/>
                                <w:szCs w:val="28"/>
                                <w:shd w:val="clear" w:color="auto" w:fill="FFFFFF"/>
                              </w:rPr>
                              <w:t xml:space="preserve"> среднедушевой доход семьи</w:t>
                            </w:r>
                            <w:r>
                              <w:rPr>
                                <w:rFonts w:ascii="Times New Roman" w:hAnsi="Times New Roman" w:cs="Times New Roman"/>
                                <w:i/>
                                <w:sz w:val="24"/>
                                <w:szCs w:val="28"/>
                                <w:shd w:val="clear" w:color="auto" w:fill="FFFFFF"/>
                              </w:rPr>
                              <w:t xml:space="preserve"> заявительницы</w:t>
                            </w:r>
                            <w:r w:rsidRPr="001A0E97">
                              <w:rPr>
                                <w:rFonts w:ascii="Times New Roman" w:hAnsi="Times New Roman" w:cs="Times New Roman"/>
                                <w:i/>
                                <w:sz w:val="24"/>
                                <w:szCs w:val="28"/>
                                <w:shd w:val="clear" w:color="auto" w:fill="FFFFFF"/>
                              </w:rPr>
                              <w:t xml:space="preserve"> состав</w:t>
                            </w:r>
                            <w:r>
                              <w:rPr>
                                <w:rFonts w:ascii="Times New Roman" w:hAnsi="Times New Roman" w:cs="Times New Roman"/>
                                <w:i/>
                                <w:sz w:val="24"/>
                                <w:szCs w:val="28"/>
                                <w:shd w:val="clear" w:color="auto" w:fill="FFFFFF"/>
                              </w:rPr>
                              <w:t>ил</w:t>
                            </w:r>
                            <w:r w:rsidRPr="001A0E97">
                              <w:rPr>
                                <w:rFonts w:ascii="Times New Roman" w:hAnsi="Times New Roman" w:cs="Times New Roman"/>
                                <w:i/>
                                <w:sz w:val="24"/>
                                <w:szCs w:val="28"/>
                                <w:shd w:val="clear" w:color="auto" w:fill="FFFFFF"/>
                              </w:rPr>
                              <w:t xml:space="preserve"> 36 448 тг., что превышает черту бедности, в связи с чем, семья </w:t>
                            </w:r>
                            <w:r>
                              <w:rPr>
                                <w:rFonts w:ascii="Times New Roman" w:hAnsi="Times New Roman" w:cs="Times New Roman"/>
                                <w:i/>
                                <w:sz w:val="24"/>
                                <w:szCs w:val="28"/>
                                <w:shd w:val="clear" w:color="auto" w:fill="FFFFFF"/>
                              </w:rPr>
                              <w:t xml:space="preserve">заявительницы </w:t>
                            </w:r>
                            <w:r w:rsidRPr="001A0E97">
                              <w:rPr>
                                <w:rFonts w:ascii="Times New Roman" w:hAnsi="Times New Roman" w:cs="Times New Roman"/>
                                <w:i/>
                                <w:sz w:val="24"/>
                                <w:szCs w:val="28"/>
                                <w:shd w:val="clear" w:color="auto" w:fill="FFFFFF"/>
                              </w:rPr>
                              <w:t xml:space="preserve">не может претендовать на получение государственной </w:t>
                            </w:r>
                            <w:r>
                              <w:rPr>
                                <w:rFonts w:ascii="Times New Roman" w:hAnsi="Times New Roman" w:cs="Times New Roman"/>
                                <w:i/>
                                <w:sz w:val="24"/>
                                <w:szCs w:val="28"/>
                                <w:shd w:val="clear" w:color="auto" w:fill="FFFFFF"/>
                              </w:rPr>
                              <w:t>АСП</w:t>
                            </w:r>
                            <w:r w:rsidRPr="001A0E97">
                              <w:rPr>
                                <w:rFonts w:ascii="Times New Roman" w:hAnsi="Times New Roman" w:cs="Times New Roman"/>
                                <w:i/>
                                <w:sz w:val="24"/>
                                <w:szCs w:val="28"/>
                                <w:shd w:val="clear" w:color="auto" w:fill="FFFFFF"/>
                              </w:rPr>
                              <w:t>.</w:t>
                            </w:r>
                            <w:r>
                              <w:rPr>
                                <w:rFonts w:ascii="Times New Roman" w:hAnsi="Times New Roman" w:cs="Times New Roman"/>
                                <w:i/>
                                <w:sz w:val="24"/>
                                <w:szCs w:val="28"/>
                                <w:shd w:val="clear" w:color="auto" w:fill="FFFFFF"/>
                              </w:rPr>
                              <w:t xml:space="preserve"> В оказании содействия в трудоустройстве заявительница отказалась.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C77279" id="Надпись 67" o:spid="_x0000_s1071" style="position:absolute;left:0;text-align:left;margin-left:9pt;margin-top:24.05pt;width:469.15pt;height:22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" fillcolor="white [3201]" strokecolor="#f79646 [3209]" strokeweight="1pt">
                <v:textbox>
                  <w:txbxContent>
                    <w:p w14:paraId="235B8FA8" w14:textId="77777777" w:rsidR="00EA4357" w:rsidRPr="00695673" w:rsidRDefault="00EA4357" w:rsidP="00403CA6">
                      <w:pPr>
                        <w:spacing w:after="0" w:line="240" w:lineRule="auto"/>
                        <w:ind w:firstLine="567"/>
                        <w:jc w:val="both"/>
                        <w:rPr>
                          <w:rFonts w:ascii="Times New Roman" w:hAnsi="Times New Roman" w:cs="Times New Roman"/>
                          <w:i/>
                          <w:sz w:val="24"/>
                          <w:szCs w:val="28"/>
                          <w:shd w:val="clear" w:color="auto" w:fill="FFFFFF"/>
                        </w:rPr>
                      </w:pPr>
                      <w:r w:rsidRPr="001A0E97">
                        <w:rPr>
                          <w:rFonts w:ascii="Times New Roman" w:hAnsi="Times New Roman" w:cs="Times New Roman"/>
                          <w:i/>
                          <w:sz w:val="24"/>
                        </w:rPr>
                        <w:t xml:space="preserve">В адрес Уполномоченного обратилась гражданка М. с жалобой об отказе в оформлении выплаты государственной АСП и трудоустройстве, а также с несогласием со снятием инвалидности. Заявитель обращает внимание, что в настоящее время ее семья находится в трудной жизненной и финансовой ситуации, она с супругом воспитывает 3-х детей, имеется кредитная задолженность. </w:t>
                      </w:r>
                      <w:r>
                        <w:rPr>
                          <w:rFonts w:ascii="Times New Roman" w:hAnsi="Times New Roman" w:cs="Times New Roman"/>
                          <w:i/>
                          <w:sz w:val="24"/>
                        </w:rPr>
                        <w:t xml:space="preserve">Офис Уполномоченного обратился в адрес МТСЗН РК для оказания содействия соответствующей помощи семье заявительницы. </w:t>
                      </w:r>
                      <w:r w:rsidRPr="001A0E97">
                        <w:rPr>
                          <w:rFonts w:ascii="Times New Roman" w:hAnsi="Times New Roman" w:cs="Times New Roman"/>
                          <w:i/>
                          <w:sz w:val="24"/>
                        </w:rPr>
                        <w:t xml:space="preserve">Исходя из ответа местного </w:t>
                      </w:r>
                      <w:r w:rsidRPr="001A0E97">
                        <w:rPr>
                          <w:rFonts w:ascii="Times New Roman" w:hAnsi="Times New Roman" w:cs="Times New Roman"/>
                          <w:i/>
                          <w:sz w:val="24"/>
                          <w:szCs w:val="28"/>
                          <w:shd w:val="clear" w:color="auto" w:fill="FFFFFF"/>
                        </w:rPr>
                        <w:t>Управления координации занятости и социальных программ</w:t>
                      </w:r>
                      <w:r>
                        <w:rPr>
                          <w:rFonts w:ascii="Times New Roman" w:hAnsi="Times New Roman" w:cs="Times New Roman"/>
                          <w:i/>
                          <w:sz w:val="24"/>
                          <w:szCs w:val="28"/>
                          <w:shd w:val="clear" w:color="auto" w:fill="FFFFFF"/>
                        </w:rPr>
                        <w:t>,</w:t>
                      </w:r>
                      <w:r w:rsidRPr="001A0E97">
                        <w:rPr>
                          <w:rFonts w:ascii="Times New Roman" w:hAnsi="Times New Roman" w:cs="Times New Roman"/>
                          <w:i/>
                          <w:sz w:val="24"/>
                          <w:szCs w:val="28"/>
                          <w:shd w:val="clear" w:color="auto" w:fill="FFFFFF"/>
                        </w:rPr>
                        <w:t xml:space="preserve"> на 4 квартал 2022 года размер черты бедности установлен 34 577 тенге (70 % от прожиточного минимума), </w:t>
                      </w:r>
                      <w:r>
                        <w:rPr>
                          <w:rFonts w:ascii="Times New Roman" w:hAnsi="Times New Roman" w:cs="Times New Roman"/>
                          <w:i/>
                          <w:sz w:val="24"/>
                          <w:szCs w:val="28"/>
                          <w:shd w:val="clear" w:color="auto" w:fill="FFFFFF"/>
                        </w:rPr>
                        <w:t>в то время как</w:t>
                      </w:r>
                      <w:r w:rsidRPr="001A0E97">
                        <w:rPr>
                          <w:rFonts w:ascii="Times New Roman" w:hAnsi="Times New Roman" w:cs="Times New Roman"/>
                          <w:i/>
                          <w:sz w:val="24"/>
                          <w:szCs w:val="28"/>
                          <w:shd w:val="clear" w:color="auto" w:fill="FFFFFF"/>
                        </w:rPr>
                        <w:t xml:space="preserve"> среднедушевой доход семьи</w:t>
                      </w:r>
                      <w:r>
                        <w:rPr>
                          <w:rFonts w:ascii="Times New Roman" w:hAnsi="Times New Roman" w:cs="Times New Roman"/>
                          <w:i/>
                          <w:sz w:val="24"/>
                          <w:szCs w:val="28"/>
                          <w:shd w:val="clear" w:color="auto" w:fill="FFFFFF"/>
                        </w:rPr>
                        <w:t xml:space="preserve"> заявительницы</w:t>
                      </w:r>
                      <w:r w:rsidRPr="001A0E97">
                        <w:rPr>
                          <w:rFonts w:ascii="Times New Roman" w:hAnsi="Times New Roman" w:cs="Times New Roman"/>
                          <w:i/>
                          <w:sz w:val="24"/>
                          <w:szCs w:val="28"/>
                          <w:shd w:val="clear" w:color="auto" w:fill="FFFFFF"/>
                        </w:rPr>
                        <w:t xml:space="preserve"> состав</w:t>
                      </w:r>
                      <w:r>
                        <w:rPr>
                          <w:rFonts w:ascii="Times New Roman" w:hAnsi="Times New Roman" w:cs="Times New Roman"/>
                          <w:i/>
                          <w:sz w:val="24"/>
                          <w:szCs w:val="28"/>
                          <w:shd w:val="clear" w:color="auto" w:fill="FFFFFF"/>
                        </w:rPr>
                        <w:t>ил</w:t>
                      </w:r>
                      <w:r w:rsidRPr="001A0E97">
                        <w:rPr>
                          <w:rFonts w:ascii="Times New Roman" w:hAnsi="Times New Roman" w:cs="Times New Roman"/>
                          <w:i/>
                          <w:sz w:val="24"/>
                          <w:szCs w:val="28"/>
                          <w:shd w:val="clear" w:color="auto" w:fill="FFFFFF"/>
                        </w:rPr>
                        <w:t xml:space="preserve"> 36 448 тг., что превышает черту бедности, в связи с чем, семья </w:t>
                      </w:r>
                      <w:r>
                        <w:rPr>
                          <w:rFonts w:ascii="Times New Roman" w:hAnsi="Times New Roman" w:cs="Times New Roman"/>
                          <w:i/>
                          <w:sz w:val="24"/>
                          <w:szCs w:val="28"/>
                          <w:shd w:val="clear" w:color="auto" w:fill="FFFFFF"/>
                        </w:rPr>
                        <w:t xml:space="preserve">заявительницы </w:t>
                      </w:r>
                      <w:r w:rsidRPr="001A0E97">
                        <w:rPr>
                          <w:rFonts w:ascii="Times New Roman" w:hAnsi="Times New Roman" w:cs="Times New Roman"/>
                          <w:i/>
                          <w:sz w:val="24"/>
                          <w:szCs w:val="28"/>
                          <w:shd w:val="clear" w:color="auto" w:fill="FFFFFF"/>
                        </w:rPr>
                        <w:t xml:space="preserve">не может претендовать на получение государственной </w:t>
                      </w:r>
                      <w:r>
                        <w:rPr>
                          <w:rFonts w:ascii="Times New Roman" w:hAnsi="Times New Roman" w:cs="Times New Roman"/>
                          <w:i/>
                          <w:sz w:val="24"/>
                          <w:szCs w:val="28"/>
                          <w:shd w:val="clear" w:color="auto" w:fill="FFFFFF"/>
                        </w:rPr>
                        <w:t>АСП</w:t>
                      </w:r>
                      <w:r w:rsidRPr="001A0E97">
                        <w:rPr>
                          <w:rFonts w:ascii="Times New Roman" w:hAnsi="Times New Roman" w:cs="Times New Roman"/>
                          <w:i/>
                          <w:sz w:val="24"/>
                          <w:szCs w:val="28"/>
                          <w:shd w:val="clear" w:color="auto" w:fill="FFFFFF"/>
                        </w:rPr>
                        <w:t>.</w:t>
                      </w:r>
                      <w:r>
                        <w:rPr>
                          <w:rFonts w:ascii="Times New Roman" w:hAnsi="Times New Roman" w:cs="Times New Roman"/>
                          <w:i/>
                          <w:sz w:val="24"/>
                          <w:szCs w:val="28"/>
                          <w:shd w:val="clear" w:color="auto" w:fill="FFFFFF"/>
                        </w:rPr>
                        <w:t xml:space="preserve"> В оказании содействия в трудоустройстве заявительница отказалась.</w:t>
                      </w:r>
                    </w:p>
                  </w:txbxContent>
                </v:textbox>
                <w10:wrap type="square"/>
              </v:roundrect>
            </w:pict>
          </mc:Fallback>
        </mc:AlternateContent>
      </w:r>
    </w:p>
    <w:p w14:paraId="66089E14"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 xml:space="preserve">Как видно из представленного выше случая, превышение установленного порога составляет </w:t>
      </w:r>
      <w:r w:rsidRPr="001501D1">
        <w:rPr>
          <w:rFonts w:ascii="Times New Roman" w:hAnsi="Times New Roman" w:cs="Times New Roman"/>
          <w:b/>
          <w:i/>
          <w:sz w:val="28"/>
          <w:szCs w:val="28"/>
          <w:shd w:val="clear" w:color="auto" w:fill="FFFFFF"/>
        </w:rPr>
        <w:t>1871 тг.</w:t>
      </w:r>
      <w:r w:rsidRPr="001501D1">
        <w:rPr>
          <w:rFonts w:ascii="Times New Roman" w:hAnsi="Times New Roman" w:cs="Times New Roman"/>
          <w:sz w:val="28"/>
          <w:szCs w:val="28"/>
          <w:shd w:val="clear" w:color="auto" w:fill="FFFFFF"/>
        </w:rPr>
        <w:t xml:space="preserve">, на основании чего семья заявительницы </w:t>
      </w:r>
      <w:r w:rsidRPr="001501D1">
        <w:rPr>
          <w:rFonts w:ascii="Times New Roman" w:hAnsi="Times New Roman" w:cs="Times New Roman"/>
          <w:b/>
          <w:i/>
          <w:sz w:val="28"/>
          <w:szCs w:val="28"/>
          <w:shd w:val="clear" w:color="auto" w:fill="FFFFFF"/>
        </w:rPr>
        <w:t>уже не считается находящейся за чертой бедности</w:t>
      </w:r>
      <w:r w:rsidRPr="001501D1">
        <w:rPr>
          <w:rFonts w:ascii="Times New Roman" w:hAnsi="Times New Roman" w:cs="Times New Roman"/>
          <w:sz w:val="28"/>
          <w:szCs w:val="28"/>
          <w:shd w:val="clear" w:color="auto" w:fill="FFFFFF"/>
        </w:rPr>
        <w:t>.</w:t>
      </w:r>
    </w:p>
    <w:p w14:paraId="73A5580E" w14:textId="5354B2B2"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 xml:space="preserve">Среди обращений встречались и случаи, когда при исчислении дохода семьи, государственными органами устанавливались факты, которые заявитель не указал. Например, на одном из членов семьи </w:t>
      </w:r>
      <w:r w:rsidR="002E5424" w:rsidRPr="001501D1">
        <w:rPr>
          <w:rFonts w:ascii="Times New Roman" w:hAnsi="Times New Roman" w:cs="Times New Roman"/>
          <w:sz w:val="28"/>
          <w:szCs w:val="28"/>
          <w:shd w:val="clear" w:color="auto" w:fill="FFFFFF"/>
        </w:rPr>
        <w:t xml:space="preserve">может быть </w:t>
      </w:r>
      <w:r w:rsidRPr="001501D1">
        <w:rPr>
          <w:rFonts w:ascii="Times New Roman" w:hAnsi="Times New Roman" w:cs="Times New Roman"/>
          <w:sz w:val="28"/>
          <w:szCs w:val="28"/>
          <w:shd w:val="clear" w:color="auto" w:fill="FFFFFF"/>
        </w:rPr>
        <w:t>записано по несколько автотранспортных средств или зарегистрировано ИП, ТОО.</w:t>
      </w:r>
    </w:p>
    <w:p w14:paraId="292FF56B" w14:textId="77777777" w:rsidR="00403CA6" w:rsidRPr="001501D1" w:rsidRDefault="00403CA6" w:rsidP="003428E8">
      <w:pPr>
        <w:pStyle w:val="a6"/>
        <w:numPr>
          <w:ilvl w:val="0"/>
          <w:numId w:val="36"/>
        </w:numPr>
        <w:spacing w:after="0" w:line="240" w:lineRule="auto"/>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Отсутствуют основания для предоставления помощи.</w:t>
      </w:r>
    </w:p>
    <w:p w14:paraId="2FE6C5BD"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 xml:space="preserve">Обращения направляют граждане, оказавшиеся в трудном материальном положении с просьбой помочь закрыть кредиты, списать задолженность. </w:t>
      </w:r>
    </w:p>
    <w:p w14:paraId="433CC285"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rPr>
      </w:pPr>
      <w:r w:rsidRPr="001501D1">
        <w:rPr>
          <w:rFonts w:ascii="Times New Roman" w:hAnsi="Times New Roman" w:cs="Times New Roman"/>
          <w:sz w:val="28"/>
          <w:szCs w:val="28"/>
          <w:shd w:val="clear" w:color="auto" w:fill="FFFFFF"/>
        </w:rPr>
        <w:lastRenderedPageBreak/>
        <w:t>Так, в рамках одного из обращений, заявительница просит оказать помощь, так как ввиду получения увечья на работе не может работать, является безработной. На имя заявительницы имеются банковские кредиты, которые она не может</w:t>
      </w:r>
      <w:r w:rsidRPr="001501D1">
        <w:rPr>
          <w:rFonts w:ascii="Times New Roman" w:hAnsi="Times New Roman" w:cs="Times New Roman"/>
          <w:b/>
          <w:sz w:val="28"/>
          <w:szCs w:val="28"/>
        </w:rPr>
        <w:t xml:space="preserve"> </w:t>
      </w:r>
      <w:r w:rsidRPr="001501D1">
        <w:rPr>
          <w:rFonts w:ascii="Times New Roman" w:hAnsi="Times New Roman" w:cs="Times New Roman"/>
          <w:sz w:val="28"/>
          <w:szCs w:val="28"/>
        </w:rPr>
        <w:t>оплачивать из-за плохого состояния здоровья и отсутствия работы</w:t>
      </w:r>
    </w:p>
    <w:p w14:paraId="0CFF4083"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rPr>
        <w:t xml:space="preserve">Зачастую граждане (исходя из ответов ГО на такие запросы) </w:t>
      </w:r>
      <w:r w:rsidRPr="001501D1">
        <w:rPr>
          <w:rFonts w:ascii="Times New Roman" w:hAnsi="Times New Roman" w:cs="Times New Roman"/>
          <w:i/>
          <w:sz w:val="28"/>
          <w:szCs w:val="28"/>
        </w:rPr>
        <w:t>отказываются от предложенных вакансий и не приходят в центр занятости населения на рассмотрение мер занятости</w:t>
      </w:r>
      <w:r w:rsidRPr="001501D1">
        <w:rPr>
          <w:rFonts w:ascii="Times New Roman" w:hAnsi="Times New Roman" w:cs="Times New Roman"/>
          <w:sz w:val="28"/>
          <w:szCs w:val="28"/>
        </w:rPr>
        <w:t xml:space="preserve">. Гражданам также дается разъяснение, что </w:t>
      </w:r>
      <w:r w:rsidRPr="001501D1">
        <w:rPr>
          <w:rFonts w:ascii="Times New Roman" w:hAnsi="Times New Roman" w:cs="Times New Roman"/>
          <w:i/>
          <w:sz w:val="28"/>
          <w:szCs w:val="28"/>
        </w:rPr>
        <w:t>социальная помощь на выплату кредита, покрытия задолженности</w:t>
      </w:r>
      <w:r w:rsidRPr="001501D1">
        <w:rPr>
          <w:rFonts w:ascii="Times New Roman" w:hAnsi="Times New Roman" w:cs="Times New Roman"/>
          <w:sz w:val="28"/>
          <w:szCs w:val="28"/>
        </w:rPr>
        <w:t xml:space="preserve"> из бюджетных средств </w:t>
      </w:r>
      <w:r w:rsidRPr="001501D1">
        <w:rPr>
          <w:rFonts w:ascii="Times New Roman" w:hAnsi="Times New Roman" w:cs="Times New Roman"/>
          <w:i/>
          <w:sz w:val="28"/>
          <w:szCs w:val="28"/>
        </w:rPr>
        <w:t>не предусмотрена</w:t>
      </w:r>
      <w:r w:rsidRPr="001501D1">
        <w:rPr>
          <w:rFonts w:ascii="Times New Roman" w:hAnsi="Times New Roman" w:cs="Times New Roman"/>
          <w:sz w:val="28"/>
          <w:szCs w:val="28"/>
        </w:rPr>
        <w:t xml:space="preserve"> и для решения вопроса погашения кредита необходимо обращаться в администрацию банка. В</w:t>
      </w:r>
      <w:r w:rsidRPr="001501D1">
        <w:rPr>
          <w:rFonts w:ascii="Times New Roman" w:hAnsi="Times New Roman" w:cs="Times New Roman"/>
          <w:sz w:val="28"/>
          <w:szCs w:val="28"/>
          <w:shd w:val="clear" w:color="auto" w:fill="FFFFFF"/>
        </w:rPr>
        <w:t xml:space="preserve"> соответствии статьей 36 Закона Республики Казахстан «О банках и банковской деятельности в Республике Казахстан» заемщик вправе обратиться в кредитную организацию для реструктуризации займа в письменном виде либо иным способом, который прописан в кредитном договоре (в заявлении необходимо указать, в связи с чем возникла просрочка, предложить свои варианты возможной реструктуризации и предоставить подтверждающие документы, свидетельствующие о снижении доходов и невозможности оплаты по своим обязательствам)</w:t>
      </w:r>
      <w:r w:rsidRPr="001501D1">
        <w:rPr>
          <w:rStyle w:val="a5"/>
          <w:rFonts w:ascii="Times New Roman" w:hAnsi="Times New Roman" w:cs="Times New Roman"/>
          <w:sz w:val="28"/>
          <w:szCs w:val="28"/>
          <w:shd w:val="clear" w:color="auto" w:fill="FFFFFF"/>
        </w:rPr>
        <w:footnoteReference w:id="32"/>
      </w:r>
      <w:r w:rsidRPr="001501D1">
        <w:rPr>
          <w:rFonts w:ascii="Times New Roman" w:hAnsi="Times New Roman" w:cs="Times New Roman"/>
          <w:sz w:val="28"/>
          <w:szCs w:val="28"/>
          <w:shd w:val="clear" w:color="auto" w:fill="FFFFFF"/>
        </w:rPr>
        <w:t xml:space="preserve">. </w:t>
      </w:r>
    </w:p>
    <w:p w14:paraId="375A8D0D"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Кроме того, 30 декабря 2022 года Президентом Республики Казахстан был подписан Закон Республики Казахстан «О восстановлении платежеспособности и банкротстве граждан Республики Казахстан»</w:t>
      </w:r>
      <w:r w:rsidRPr="001501D1">
        <w:rPr>
          <w:rStyle w:val="a5"/>
          <w:rFonts w:ascii="Times New Roman" w:hAnsi="Times New Roman" w:cs="Times New Roman"/>
          <w:sz w:val="28"/>
          <w:szCs w:val="28"/>
          <w:shd w:val="clear" w:color="auto" w:fill="FFFFFF"/>
        </w:rPr>
        <w:footnoteReference w:id="33"/>
      </w:r>
      <w:r w:rsidRPr="001501D1">
        <w:rPr>
          <w:rFonts w:ascii="Times New Roman" w:hAnsi="Times New Roman" w:cs="Times New Roman"/>
          <w:sz w:val="28"/>
          <w:szCs w:val="28"/>
          <w:shd w:val="clear" w:color="auto" w:fill="FFFFFF"/>
        </w:rPr>
        <w:t xml:space="preserve">, который предусматривает особенности применения внесудебной процедуры банкротства для получателей АСП. Согласно п.2 ст.5 данного Закона, должник вправе подать заявление, если он является получателем государственной АСП </w:t>
      </w:r>
      <w:r w:rsidRPr="001501D1">
        <w:rPr>
          <w:rFonts w:ascii="Times New Roman" w:hAnsi="Times New Roman" w:cs="Times New Roman"/>
          <w:i/>
          <w:sz w:val="28"/>
          <w:szCs w:val="28"/>
          <w:shd w:val="clear" w:color="auto" w:fill="FFFFFF"/>
        </w:rPr>
        <w:t>в течение шести месяцев</w:t>
      </w:r>
      <w:r w:rsidRPr="001501D1">
        <w:rPr>
          <w:rFonts w:ascii="Times New Roman" w:hAnsi="Times New Roman" w:cs="Times New Roman"/>
          <w:sz w:val="28"/>
          <w:szCs w:val="28"/>
          <w:shd w:val="clear" w:color="auto" w:fill="FFFFFF"/>
        </w:rPr>
        <w:t xml:space="preserve">, предшествующих дате подачи заявления. Для остальных граждан действует правило, согласно которому по обязательствам перед кредиторами, указанными в заявлении, отсутствует погашение в течение </w:t>
      </w:r>
      <w:r w:rsidRPr="001501D1">
        <w:rPr>
          <w:rFonts w:ascii="Times New Roman" w:hAnsi="Times New Roman" w:cs="Times New Roman"/>
          <w:i/>
          <w:sz w:val="28"/>
          <w:szCs w:val="28"/>
          <w:shd w:val="clear" w:color="auto" w:fill="FFFFFF"/>
        </w:rPr>
        <w:t>двенадцати последовательных месяцев</w:t>
      </w:r>
      <w:r w:rsidRPr="001501D1">
        <w:rPr>
          <w:rFonts w:ascii="Times New Roman" w:hAnsi="Times New Roman" w:cs="Times New Roman"/>
          <w:sz w:val="28"/>
          <w:szCs w:val="28"/>
          <w:shd w:val="clear" w:color="auto" w:fill="FFFFFF"/>
        </w:rPr>
        <w:t xml:space="preserve"> на дату подачи заявления</w:t>
      </w:r>
      <w:r w:rsidRPr="001501D1">
        <w:t xml:space="preserve"> </w:t>
      </w:r>
      <w:r w:rsidRPr="001501D1">
        <w:rPr>
          <w:rFonts w:ascii="Times New Roman" w:hAnsi="Times New Roman" w:cs="Times New Roman"/>
          <w:sz w:val="28"/>
          <w:szCs w:val="28"/>
          <w:shd w:val="clear" w:color="auto" w:fill="FFFFFF"/>
        </w:rPr>
        <w:t>о применении процедуры внесудебного банкротства.</w:t>
      </w:r>
    </w:p>
    <w:p w14:paraId="27E1ECB0" w14:textId="77777777" w:rsidR="00403CA6" w:rsidRPr="001501D1" w:rsidRDefault="00403CA6" w:rsidP="003428E8">
      <w:pPr>
        <w:pStyle w:val="a6"/>
        <w:spacing w:after="0" w:line="240" w:lineRule="auto"/>
        <w:ind w:left="0" w:firstLine="567"/>
        <w:jc w:val="both"/>
        <w:rPr>
          <w:rFonts w:ascii="Times New Roman" w:hAnsi="Times New Roman" w:cs="Times New Roman"/>
          <w:b/>
          <w:i/>
          <w:sz w:val="28"/>
          <w:szCs w:val="28"/>
          <w:shd w:val="clear" w:color="auto" w:fill="FFFFFF"/>
        </w:rPr>
      </w:pPr>
      <w:r w:rsidRPr="001501D1">
        <w:rPr>
          <w:rFonts w:ascii="Times New Roman" w:hAnsi="Times New Roman" w:cs="Times New Roman"/>
          <w:sz w:val="28"/>
          <w:szCs w:val="28"/>
          <w:shd w:val="clear" w:color="auto" w:fill="FFFFFF"/>
        </w:rPr>
        <w:t xml:space="preserve">В целом, система оказания АСП, исчисления среднедушевого дохода семьи является вопросом, требующим особого внимания со стороны государственных органов. Порой </w:t>
      </w:r>
      <w:r w:rsidRPr="001501D1">
        <w:rPr>
          <w:rFonts w:ascii="Times New Roman" w:hAnsi="Times New Roman" w:cs="Times New Roman"/>
          <w:b/>
          <w:i/>
          <w:sz w:val="28"/>
          <w:szCs w:val="28"/>
          <w:shd w:val="clear" w:color="auto" w:fill="FFFFFF"/>
        </w:rPr>
        <w:t>несоблюдение определенных формальностей перекрывает нуждающимся семьям доступ к государственной помощи.</w:t>
      </w:r>
    </w:p>
    <w:p w14:paraId="2141E1EC" w14:textId="77777777" w:rsidR="00403CA6" w:rsidRPr="001501D1" w:rsidRDefault="00403CA6" w:rsidP="003428E8">
      <w:pPr>
        <w:pStyle w:val="a6"/>
        <w:spacing w:after="0" w:line="240" w:lineRule="auto"/>
        <w:ind w:left="0"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В октябре 2022 года международная правозащитная организация Human Rights Watch опубликовала доклад о системе социальной защиты в Республике Казахстан</w:t>
      </w:r>
      <w:r w:rsidRPr="001501D1">
        <w:rPr>
          <w:rStyle w:val="a5"/>
          <w:rFonts w:ascii="Times New Roman" w:hAnsi="Times New Roman" w:cs="Times New Roman"/>
          <w:sz w:val="28"/>
          <w:szCs w:val="28"/>
          <w:shd w:val="clear" w:color="auto" w:fill="FFFFFF"/>
        </w:rPr>
        <w:footnoteReference w:id="34"/>
      </w:r>
      <w:r w:rsidRPr="001501D1">
        <w:rPr>
          <w:rFonts w:ascii="Times New Roman" w:hAnsi="Times New Roman" w:cs="Times New Roman"/>
          <w:sz w:val="28"/>
          <w:szCs w:val="28"/>
          <w:shd w:val="clear" w:color="auto" w:fill="FFFFFF"/>
        </w:rPr>
        <w:t xml:space="preserve">. Как отмечается в докладе, во многих странах, в том числе и Казахстане, для многих людей, которые соответствуют критериям </w:t>
      </w:r>
      <w:r w:rsidRPr="001501D1">
        <w:rPr>
          <w:rFonts w:ascii="Times New Roman" w:hAnsi="Times New Roman" w:cs="Times New Roman"/>
          <w:sz w:val="28"/>
          <w:szCs w:val="28"/>
          <w:shd w:val="clear" w:color="auto" w:fill="FFFFFF"/>
        </w:rPr>
        <w:lastRenderedPageBreak/>
        <w:t xml:space="preserve">получения помощи, </w:t>
      </w:r>
      <w:r w:rsidRPr="001501D1">
        <w:rPr>
          <w:rFonts w:ascii="Times New Roman" w:hAnsi="Times New Roman" w:cs="Times New Roman"/>
          <w:b/>
          <w:i/>
          <w:sz w:val="28"/>
          <w:szCs w:val="28"/>
          <w:shd w:val="clear" w:color="auto" w:fill="FFFFFF"/>
        </w:rPr>
        <w:t>ее оформление оказывается слишком трудным, или они вообще отказываются от подачи заявки из-за стигмы</w:t>
      </w:r>
      <w:r w:rsidRPr="001501D1">
        <w:rPr>
          <w:rFonts w:ascii="Times New Roman" w:hAnsi="Times New Roman" w:cs="Times New Roman"/>
          <w:sz w:val="28"/>
          <w:szCs w:val="28"/>
          <w:shd w:val="clear" w:color="auto" w:fill="FFFFFF"/>
        </w:rPr>
        <w:t xml:space="preserve">, которая ассоциируется с бедностью. Опрос, проведенный ЮНИСЕФ в 2017 г. в Казахстане, показал, что 10 – 13% от числа людей, соответствовавших условиям назначения АСП, но не подававших заявку, </w:t>
      </w:r>
      <w:r w:rsidRPr="001501D1">
        <w:rPr>
          <w:rFonts w:ascii="Times New Roman" w:hAnsi="Times New Roman" w:cs="Times New Roman"/>
          <w:i/>
          <w:sz w:val="28"/>
          <w:szCs w:val="28"/>
          <w:shd w:val="clear" w:color="auto" w:fill="FFFFFF"/>
        </w:rPr>
        <w:t>не смогли собрать все необходимые документы</w:t>
      </w:r>
      <w:r w:rsidRPr="001501D1">
        <w:rPr>
          <w:rFonts w:ascii="Times New Roman" w:hAnsi="Times New Roman" w:cs="Times New Roman"/>
          <w:sz w:val="28"/>
          <w:szCs w:val="28"/>
          <w:shd w:val="clear" w:color="auto" w:fill="FFFFFF"/>
        </w:rPr>
        <w:t>. 12% респондентов от числа получивших отказ назвали его причиной непредставление должным образом оформленных документов</w:t>
      </w:r>
      <w:r w:rsidRPr="001501D1">
        <w:rPr>
          <w:rStyle w:val="a5"/>
          <w:rFonts w:ascii="Times New Roman" w:hAnsi="Times New Roman" w:cs="Times New Roman"/>
          <w:sz w:val="28"/>
          <w:szCs w:val="28"/>
          <w:shd w:val="clear" w:color="auto" w:fill="FFFFFF"/>
        </w:rPr>
        <w:footnoteReference w:id="35"/>
      </w:r>
      <w:r w:rsidRPr="001501D1">
        <w:rPr>
          <w:rFonts w:ascii="Times New Roman" w:hAnsi="Times New Roman" w:cs="Times New Roman"/>
          <w:sz w:val="28"/>
          <w:szCs w:val="28"/>
          <w:shd w:val="clear" w:color="auto" w:fill="FFFFFF"/>
        </w:rPr>
        <w:t>. Считаем, что введение Цифровой карты семьи должно решить эту проблему и избавить нуждающихся граждан от бюрократии и сбора многочисленных документов.</w:t>
      </w:r>
    </w:p>
    <w:p w14:paraId="7784E73C" w14:textId="77777777"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В качестве одного из барьеров, препятствующих получению АСП, в докладе Human Rights Watch отмечается требование</w:t>
      </w:r>
      <w:r w:rsidRPr="001501D1">
        <w:t xml:space="preserve"> </w:t>
      </w:r>
      <w:r w:rsidRPr="001501D1">
        <w:rPr>
          <w:rFonts w:ascii="Times New Roman" w:hAnsi="Times New Roman" w:cs="Times New Roman"/>
          <w:sz w:val="28"/>
          <w:szCs w:val="28"/>
          <w:shd w:val="clear" w:color="auto" w:fill="FFFFFF"/>
        </w:rPr>
        <w:t>наличия регистрации по месту жительства. Эта проблема в особенности касается женщин, пострадавших от домашнего насилия и ушедших из дома. Также бывают случаи, когда арендодатели не хотят оформлять временную регистрацию для семей.</w:t>
      </w:r>
    </w:p>
    <w:p w14:paraId="40A7D418" w14:textId="29542E70"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 xml:space="preserve">Расчет дохода семьи для получения АСП также подвергся критике правозащитной организации. Согласно одному из респондентов, при подаче на АСП в 2021 году ей было отказано ввиду того, что у семьи превышен порог нуждаемости. В частности, при оценке того, соответствует ли заявительница, муж которой ухаживает за родственником с инвалидностью, требованиям для получения АСП, пособие родственника по инвалидности было включено в совокупный доход семьи, даже несмотря на то, что получаемые им выплаты по инвалидности не расходуются на нужды семьи. </w:t>
      </w:r>
    </w:p>
    <w:p w14:paraId="01807AC2" w14:textId="77777777"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Считаем, что Социальный кодекс должен учесть все данные вопросы, возникающие на практике и препятствующие гражданам в получении АСП.</w:t>
      </w:r>
    </w:p>
    <w:p w14:paraId="38F21661" w14:textId="410B5DBF" w:rsidR="00403CA6" w:rsidRPr="001501D1" w:rsidRDefault="00403CA6"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В 2022 году в адрес Уполномоченного по правам человека многодетные матери также обращались с жалобой на то, что у них не принимают документы, им отказывают в получени</w:t>
      </w:r>
      <w:r w:rsidR="002E5424" w:rsidRPr="001501D1">
        <w:rPr>
          <w:rFonts w:ascii="Times New Roman" w:hAnsi="Times New Roman" w:cs="Times New Roman"/>
          <w:sz w:val="28"/>
          <w:szCs w:val="28"/>
          <w:shd w:val="clear" w:color="auto" w:fill="FFFFFF"/>
        </w:rPr>
        <w:t>и</w:t>
      </w:r>
      <w:r w:rsidRPr="001501D1">
        <w:rPr>
          <w:rFonts w:ascii="Times New Roman" w:hAnsi="Times New Roman" w:cs="Times New Roman"/>
          <w:sz w:val="28"/>
          <w:szCs w:val="28"/>
          <w:shd w:val="clear" w:color="auto" w:fill="FFFFFF"/>
        </w:rPr>
        <w:t xml:space="preserve"> серебряной подвески «Күміс алқа». </w:t>
      </w:r>
    </w:p>
    <w:p w14:paraId="26C95B8C" w14:textId="77777777" w:rsidR="00E00D05" w:rsidRDefault="00C43524" w:rsidP="00E00D05">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noProof/>
          <w:lang w:eastAsia="ru-RU"/>
        </w:rPr>
        <mc:AlternateContent>
          <mc:Choice Requires="wps">
            <w:drawing>
              <wp:anchor distT="45720" distB="45720" distL="114300" distR="114300" simplePos="0" relativeHeight="251653120" behindDoc="0" locked="0" layoutInCell="1" allowOverlap="1" wp14:anchorId="02B388D5" wp14:editId="36855A3E">
                <wp:simplePos x="0" y="0"/>
                <wp:positionH relativeFrom="column">
                  <wp:posOffset>4445</wp:posOffset>
                </wp:positionH>
                <wp:positionV relativeFrom="paragraph">
                  <wp:posOffset>913130</wp:posOffset>
                </wp:positionV>
                <wp:extent cx="6108700" cy="1753235"/>
                <wp:effectExtent l="0" t="0" r="12700" b="12065"/>
                <wp:wrapSquare wrapText="bothSides"/>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75323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AA2DEC0" w14:textId="54800A71" w:rsidR="00EA4357" w:rsidRPr="002E5424" w:rsidRDefault="00EA4357" w:rsidP="00403CA6">
                            <w:pPr>
                              <w:spacing w:after="0" w:line="240" w:lineRule="auto"/>
                              <w:ind w:right="114" w:firstLine="567"/>
                              <w:jc w:val="both"/>
                              <w:rPr>
                                <w:rFonts w:ascii="Times New Roman" w:hAnsi="Times New Roman" w:cs="Times New Roman"/>
                                <w:b/>
                                <w:i/>
                                <w:sz w:val="24"/>
                              </w:rPr>
                            </w:pPr>
                            <w:r>
                              <w:rPr>
                                <w:rFonts w:ascii="Times New Roman" w:hAnsi="Times New Roman" w:cs="Times New Roman"/>
                                <w:i/>
                                <w:sz w:val="24"/>
                              </w:rPr>
                              <w:t xml:space="preserve">В адрес Уполномоченного обратилась гражданка Р. с просьбой о </w:t>
                            </w:r>
                            <w:r w:rsidRPr="00F7766D">
                              <w:rPr>
                                <w:rFonts w:ascii="Times New Roman" w:hAnsi="Times New Roman" w:cs="Times New Roman"/>
                                <w:i/>
                                <w:sz w:val="24"/>
                              </w:rPr>
                              <w:t>пересмотр</w:t>
                            </w:r>
                            <w:r>
                              <w:rPr>
                                <w:rFonts w:ascii="Times New Roman" w:hAnsi="Times New Roman" w:cs="Times New Roman"/>
                                <w:i/>
                                <w:sz w:val="24"/>
                              </w:rPr>
                              <w:t>е отказа</w:t>
                            </w:r>
                            <w:r w:rsidRPr="00F7766D">
                              <w:rPr>
                                <w:rFonts w:ascii="Times New Roman" w:hAnsi="Times New Roman" w:cs="Times New Roman"/>
                                <w:i/>
                                <w:sz w:val="24"/>
                              </w:rPr>
                              <w:t xml:space="preserve"> </w:t>
                            </w:r>
                            <w:r>
                              <w:rPr>
                                <w:rFonts w:ascii="Times New Roman" w:hAnsi="Times New Roman" w:cs="Times New Roman"/>
                                <w:i/>
                                <w:sz w:val="24"/>
                              </w:rPr>
                              <w:t>в</w:t>
                            </w:r>
                            <w:r w:rsidRPr="00F7766D">
                              <w:rPr>
                                <w:rFonts w:ascii="Times New Roman" w:hAnsi="Times New Roman" w:cs="Times New Roman"/>
                                <w:i/>
                                <w:sz w:val="24"/>
                              </w:rPr>
                              <w:t xml:space="preserve"> награждении государственной наградой для многодетных матерей</w:t>
                            </w:r>
                            <w:r>
                              <w:rPr>
                                <w:rFonts w:ascii="Times New Roman" w:hAnsi="Times New Roman" w:cs="Times New Roman"/>
                                <w:i/>
                                <w:sz w:val="24"/>
                              </w:rPr>
                              <w:t xml:space="preserve"> </w:t>
                            </w:r>
                            <w:r w:rsidRPr="00F7766D">
                              <w:rPr>
                                <w:rFonts w:ascii="Times New Roman" w:hAnsi="Times New Roman" w:cs="Times New Roman"/>
                                <w:i/>
                                <w:sz w:val="24"/>
                              </w:rPr>
                              <w:t>из-за ее судимост</w:t>
                            </w:r>
                            <w:r>
                              <w:rPr>
                                <w:rFonts w:ascii="Times New Roman" w:hAnsi="Times New Roman" w:cs="Times New Roman"/>
                                <w:i/>
                                <w:sz w:val="24"/>
                              </w:rPr>
                              <w:t>и</w:t>
                            </w:r>
                            <w:r w:rsidRPr="00F7766D">
                              <w:rPr>
                                <w:rFonts w:ascii="Times New Roman" w:hAnsi="Times New Roman" w:cs="Times New Roman"/>
                                <w:i/>
                                <w:sz w:val="24"/>
                              </w:rPr>
                              <w:t xml:space="preserve"> в 2006 году. При этом заявитель указывает, что она родила и воспитывает шестерых детей, достойно несет обязательства по их воспитанию.</w:t>
                            </w:r>
                            <w:r>
                              <w:rPr>
                                <w:rFonts w:ascii="Times New Roman" w:hAnsi="Times New Roman" w:cs="Times New Roman"/>
                                <w:i/>
                                <w:sz w:val="24"/>
                              </w:rPr>
                              <w:t xml:space="preserve"> Направлен запрос в Комиссию </w:t>
                            </w:r>
                            <w:r w:rsidRPr="004D00EE">
                              <w:rPr>
                                <w:rFonts w:ascii="Times New Roman" w:hAnsi="Times New Roman" w:cs="Times New Roman"/>
                                <w:i/>
                                <w:sz w:val="24"/>
                              </w:rPr>
                              <w:t>по государственным наградам при Президенте Республики Казахстан</w:t>
                            </w:r>
                            <w:r>
                              <w:rPr>
                                <w:rFonts w:ascii="Times New Roman" w:hAnsi="Times New Roman" w:cs="Times New Roman"/>
                                <w:i/>
                                <w:sz w:val="24"/>
                              </w:rPr>
                              <w:t>, в МИО. Согласно полученным ответам, подвески</w:t>
                            </w:r>
                            <w:r w:rsidRPr="00042E14">
                              <w:rPr>
                                <w:rFonts w:ascii="Times New Roman" w:hAnsi="Times New Roman" w:cs="Times New Roman"/>
                                <w:i/>
                                <w:sz w:val="24"/>
                              </w:rPr>
                              <w:t xml:space="preserve"> </w:t>
                            </w:r>
                            <w:r>
                              <w:rPr>
                                <w:rFonts w:ascii="Times New Roman" w:hAnsi="Times New Roman" w:cs="Times New Roman"/>
                                <w:i/>
                                <w:sz w:val="24"/>
                              </w:rPr>
                              <w:t>«</w:t>
                            </w:r>
                            <w:r w:rsidRPr="00042E14">
                              <w:rPr>
                                <w:rFonts w:ascii="Times New Roman" w:hAnsi="Times New Roman" w:cs="Times New Roman"/>
                                <w:i/>
                                <w:sz w:val="24"/>
                              </w:rPr>
                              <w:t>Алтын алқа</w:t>
                            </w:r>
                            <w:r>
                              <w:rPr>
                                <w:rFonts w:ascii="Times New Roman" w:hAnsi="Times New Roman" w:cs="Times New Roman"/>
                                <w:i/>
                                <w:sz w:val="24"/>
                              </w:rPr>
                              <w:t>»</w:t>
                            </w:r>
                            <w:r w:rsidRPr="00042E14">
                              <w:rPr>
                                <w:rFonts w:ascii="Times New Roman" w:hAnsi="Times New Roman" w:cs="Times New Roman"/>
                                <w:i/>
                                <w:sz w:val="24"/>
                              </w:rPr>
                              <w:t>,</w:t>
                            </w:r>
                            <w:r>
                              <w:rPr>
                                <w:rFonts w:ascii="Times New Roman" w:hAnsi="Times New Roman" w:cs="Times New Roman"/>
                                <w:i/>
                                <w:sz w:val="24"/>
                              </w:rPr>
                              <w:t xml:space="preserve"> «</w:t>
                            </w:r>
                            <w:r w:rsidRPr="00042E14">
                              <w:rPr>
                                <w:rFonts w:ascii="Times New Roman" w:hAnsi="Times New Roman" w:cs="Times New Roman"/>
                                <w:i/>
                                <w:sz w:val="24"/>
                              </w:rPr>
                              <w:t>Күміс алқа</w:t>
                            </w:r>
                            <w:r>
                              <w:rPr>
                                <w:rFonts w:ascii="Times New Roman" w:hAnsi="Times New Roman" w:cs="Times New Roman"/>
                                <w:i/>
                                <w:sz w:val="24"/>
                              </w:rPr>
                              <w:t>»</w:t>
                            </w:r>
                            <w:r w:rsidRPr="00042E14">
                              <w:rPr>
                                <w:rFonts w:ascii="Times New Roman" w:hAnsi="Times New Roman" w:cs="Times New Roman"/>
                                <w:i/>
                                <w:sz w:val="24"/>
                              </w:rPr>
                              <w:t xml:space="preserve"> имеют статус орденов Республики Казахстан, в связи с чем</w:t>
                            </w:r>
                            <w:r>
                              <w:rPr>
                                <w:rFonts w:ascii="Times New Roman" w:hAnsi="Times New Roman" w:cs="Times New Roman"/>
                                <w:i/>
                                <w:sz w:val="24"/>
                              </w:rPr>
                              <w:t xml:space="preserve"> </w:t>
                            </w:r>
                            <w:r w:rsidRPr="002E5424">
                              <w:rPr>
                                <w:rFonts w:ascii="Times New Roman" w:hAnsi="Times New Roman" w:cs="Times New Roman"/>
                                <w:b/>
                                <w:i/>
                                <w:sz w:val="24"/>
                              </w:rPr>
                              <w:t>у претендента</w:t>
                            </w:r>
                            <w:r w:rsidRPr="00042E14">
                              <w:rPr>
                                <w:rFonts w:ascii="Times New Roman" w:hAnsi="Times New Roman" w:cs="Times New Roman"/>
                                <w:i/>
                                <w:sz w:val="24"/>
                              </w:rPr>
                              <w:t>, подлежащ</w:t>
                            </w:r>
                            <w:r>
                              <w:rPr>
                                <w:rFonts w:ascii="Times New Roman" w:hAnsi="Times New Roman" w:cs="Times New Roman"/>
                                <w:i/>
                                <w:sz w:val="24"/>
                              </w:rPr>
                              <w:t>его</w:t>
                            </w:r>
                            <w:r w:rsidRPr="00042E14">
                              <w:rPr>
                                <w:rFonts w:ascii="Times New Roman" w:hAnsi="Times New Roman" w:cs="Times New Roman"/>
                                <w:i/>
                                <w:sz w:val="24"/>
                              </w:rPr>
                              <w:t xml:space="preserve"> награждению, </w:t>
                            </w:r>
                            <w:r w:rsidRPr="002E5424">
                              <w:rPr>
                                <w:rFonts w:ascii="Times New Roman" w:hAnsi="Times New Roman" w:cs="Times New Roman"/>
                                <w:b/>
                                <w:i/>
                                <w:sz w:val="24"/>
                              </w:rPr>
                              <w:t>должна отсутствовать судимость.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2B388D5" id="Надпись 111" o:spid="_x0000_s1072" style="position:absolute;left:0;text-align:left;margin-left:.35pt;margin-top:71.9pt;width:481pt;height:138.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" fillcolor="white [3201]" strokecolor="#f79646 [3209]" strokeweight="1pt">
                <v:textbox>
                  <w:txbxContent>
                    <w:p w14:paraId="0AA2DEC0" w14:textId="54800A71" w:rsidR="00EA4357" w:rsidRPr="002E5424" w:rsidRDefault="00EA4357" w:rsidP="00403CA6">
                      <w:pPr>
                        <w:spacing w:after="0" w:line="240" w:lineRule="auto"/>
                        <w:ind w:right="114" w:firstLine="567"/>
                        <w:jc w:val="both"/>
                        <w:rPr>
                          <w:rFonts w:ascii="Times New Roman" w:hAnsi="Times New Roman" w:cs="Times New Roman"/>
                          <w:b/>
                          <w:i/>
                          <w:sz w:val="24"/>
                        </w:rPr>
                      </w:pPr>
                      <w:r>
                        <w:rPr>
                          <w:rFonts w:ascii="Times New Roman" w:hAnsi="Times New Roman" w:cs="Times New Roman"/>
                          <w:i/>
                          <w:sz w:val="24"/>
                        </w:rPr>
                        <w:t xml:space="preserve">В адрес Уполномоченного обратилась гражданка Р. с просьбой о </w:t>
                      </w:r>
                      <w:r w:rsidRPr="00F7766D">
                        <w:rPr>
                          <w:rFonts w:ascii="Times New Roman" w:hAnsi="Times New Roman" w:cs="Times New Roman"/>
                          <w:i/>
                          <w:sz w:val="24"/>
                        </w:rPr>
                        <w:t>пересмотр</w:t>
                      </w:r>
                      <w:r>
                        <w:rPr>
                          <w:rFonts w:ascii="Times New Roman" w:hAnsi="Times New Roman" w:cs="Times New Roman"/>
                          <w:i/>
                          <w:sz w:val="24"/>
                        </w:rPr>
                        <w:t>е отказа</w:t>
                      </w:r>
                      <w:r w:rsidRPr="00F7766D">
                        <w:rPr>
                          <w:rFonts w:ascii="Times New Roman" w:hAnsi="Times New Roman" w:cs="Times New Roman"/>
                          <w:i/>
                          <w:sz w:val="24"/>
                        </w:rPr>
                        <w:t xml:space="preserve"> </w:t>
                      </w:r>
                      <w:r>
                        <w:rPr>
                          <w:rFonts w:ascii="Times New Roman" w:hAnsi="Times New Roman" w:cs="Times New Roman"/>
                          <w:i/>
                          <w:sz w:val="24"/>
                        </w:rPr>
                        <w:t>в</w:t>
                      </w:r>
                      <w:r w:rsidRPr="00F7766D">
                        <w:rPr>
                          <w:rFonts w:ascii="Times New Roman" w:hAnsi="Times New Roman" w:cs="Times New Roman"/>
                          <w:i/>
                          <w:sz w:val="24"/>
                        </w:rPr>
                        <w:t xml:space="preserve"> награждении государственной наградой для многодетных матерей</w:t>
                      </w:r>
                      <w:r>
                        <w:rPr>
                          <w:rFonts w:ascii="Times New Roman" w:hAnsi="Times New Roman" w:cs="Times New Roman"/>
                          <w:i/>
                          <w:sz w:val="24"/>
                        </w:rPr>
                        <w:t xml:space="preserve"> </w:t>
                      </w:r>
                      <w:r w:rsidRPr="00F7766D">
                        <w:rPr>
                          <w:rFonts w:ascii="Times New Roman" w:hAnsi="Times New Roman" w:cs="Times New Roman"/>
                          <w:i/>
                          <w:sz w:val="24"/>
                        </w:rPr>
                        <w:t>из-за ее судимост</w:t>
                      </w:r>
                      <w:r>
                        <w:rPr>
                          <w:rFonts w:ascii="Times New Roman" w:hAnsi="Times New Roman" w:cs="Times New Roman"/>
                          <w:i/>
                          <w:sz w:val="24"/>
                        </w:rPr>
                        <w:t>и</w:t>
                      </w:r>
                      <w:r w:rsidRPr="00F7766D">
                        <w:rPr>
                          <w:rFonts w:ascii="Times New Roman" w:hAnsi="Times New Roman" w:cs="Times New Roman"/>
                          <w:i/>
                          <w:sz w:val="24"/>
                        </w:rPr>
                        <w:t xml:space="preserve"> в 2006 году. При этом заявитель указывает, что она родила и воспитывает шестерых детей, достойно несет обязательства по их воспитанию.</w:t>
                      </w:r>
                      <w:r>
                        <w:rPr>
                          <w:rFonts w:ascii="Times New Roman" w:hAnsi="Times New Roman" w:cs="Times New Roman"/>
                          <w:i/>
                          <w:sz w:val="24"/>
                        </w:rPr>
                        <w:t xml:space="preserve"> Направлен запрос в Комиссию </w:t>
                      </w:r>
                      <w:r w:rsidRPr="004D00EE">
                        <w:rPr>
                          <w:rFonts w:ascii="Times New Roman" w:hAnsi="Times New Roman" w:cs="Times New Roman"/>
                          <w:i/>
                          <w:sz w:val="24"/>
                        </w:rPr>
                        <w:t>по государственным наградам при Президенте Республики Казахстан</w:t>
                      </w:r>
                      <w:r>
                        <w:rPr>
                          <w:rFonts w:ascii="Times New Roman" w:hAnsi="Times New Roman" w:cs="Times New Roman"/>
                          <w:i/>
                          <w:sz w:val="24"/>
                        </w:rPr>
                        <w:t>, в МИО. Согласно полученным ответам, подвески</w:t>
                      </w:r>
                      <w:r w:rsidRPr="00042E14">
                        <w:rPr>
                          <w:rFonts w:ascii="Times New Roman" w:hAnsi="Times New Roman" w:cs="Times New Roman"/>
                          <w:i/>
                          <w:sz w:val="24"/>
                        </w:rPr>
                        <w:t xml:space="preserve"> </w:t>
                      </w:r>
                      <w:r>
                        <w:rPr>
                          <w:rFonts w:ascii="Times New Roman" w:hAnsi="Times New Roman" w:cs="Times New Roman"/>
                          <w:i/>
                          <w:sz w:val="24"/>
                        </w:rPr>
                        <w:t>«</w:t>
                      </w:r>
                      <w:r w:rsidRPr="00042E14">
                        <w:rPr>
                          <w:rFonts w:ascii="Times New Roman" w:hAnsi="Times New Roman" w:cs="Times New Roman"/>
                          <w:i/>
                          <w:sz w:val="24"/>
                        </w:rPr>
                        <w:t>Алтын алқа</w:t>
                      </w:r>
                      <w:r>
                        <w:rPr>
                          <w:rFonts w:ascii="Times New Roman" w:hAnsi="Times New Roman" w:cs="Times New Roman"/>
                          <w:i/>
                          <w:sz w:val="24"/>
                        </w:rPr>
                        <w:t>»</w:t>
                      </w:r>
                      <w:r w:rsidRPr="00042E14">
                        <w:rPr>
                          <w:rFonts w:ascii="Times New Roman" w:hAnsi="Times New Roman" w:cs="Times New Roman"/>
                          <w:i/>
                          <w:sz w:val="24"/>
                        </w:rPr>
                        <w:t>,</w:t>
                      </w:r>
                      <w:r>
                        <w:rPr>
                          <w:rFonts w:ascii="Times New Roman" w:hAnsi="Times New Roman" w:cs="Times New Roman"/>
                          <w:i/>
                          <w:sz w:val="24"/>
                        </w:rPr>
                        <w:t xml:space="preserve"> «</w:t>
                      </w:r>
                      <w:r w:rsidRPr="00042E14">
                        <w:rPr>
                          <w:rFonts w:ascii="Times New Roman" w:hAnsi="Times New Roman" w:cs="Times New Roman"/>
                          <w:i/>
                          <w:sz w:val="24"/>
                        </w:rPr>
                        <w:t>Күміс алқа</w:t>
                      </w:r>
                      <w:r>
                        <w:rPr>
                          <w:rFonts w:ascii="Times New Roman" w:hAnsi="Times New Roman" w:cs="Times New Roman"/>
                          <w:i/>
                          <w:sz w:val="24"/>
                        </w:rPr>
                        <w:t>»</w:t>
                      </w:r>
                      <w:r w:rsidRPr="00042E14">
                        <w:rPr>
                          <w:rFonts w:ascii="Times New Roman" w:hAnsi="Times New Roman" w:cs="Times New Roman"/>
                          <w:i/>
                          <w:sz w:val="24"/>
                        </w:rPr>
                        <w:t xml:space="preserve"> имеют статус орденов Республики Казахстан, в связи с чем</w:t>
                      </w:r>
                      <w:r>
                        <w:rPr>
                          <w:rFonts w:ascii="Times New Roman" w:hAnsi="Times New Roman" w:cs="Times New Roman"/>
                          <w:i/>
                          <w:sz w:val="24"/>
                        </w:rPr>
                        <w:t xml:space="preserve"> </w:t>
                      </w:r>
                      <w:r w:rsidRPr="002E5424">
                        <w:rPr>
                          <w:rFonts w:ascii="Times New Roman" w:hAnsi="Times New Roman" w:cs="Times New Roman"/>
                          <w:b/>
                          <w:i/>
                          <w:sz w:val="24"/>
                        </w:rPr>
                        <w:t>у претендента</w:t>
                      </w:r>
                      <w:r w:rsidRPr="00042E14">
                        <w:rPr>
                          <w:rFonts w:ascii="Times New Roman" w:hAnsi="Times New Roman" w:cs="Times New Roman"/>
                          <w:i/>
                          <w:sz w:val="24"/>
                        </w:rPr>
                        <w:t>, подлежащ</w:t>
                      </w:r>
                      <w:r>
                        <w:rPr>
                          <w:rFonts w:ascii="Times New Roman" w:hAnsi="Times New Roman" w:cs="Times New Roman"/>
                          <w:i/>
                          <w:sz w:val="24"/>
                        </w:rPr>
                        <w:t>его</w:t>
                      </w:r>
                      <w:r w:rsidRPr="00042E14">
                        <w:rPr>
                          <w:rFonts w:ascii="Times New Roman" w:hAnsi="Times New Roman" w:cs="Times New Roman"/>
                          <w:i/>
                          <w:sz w:val="24"/>
                        </w:rPr>
                        <w:t xml:space="preserve"> награждению, </w:t>
                      </w:r>
                      <w:r w:rsidRPr="002E5424">
                        <w:rPr>
                          <w:rFonts w:ascii="Times New Roman" w:hAnsi="Times New Roman" w:cs="Times New Roman"/>
                          <w:b/>
                          <w:i/>
                          <w:sz w:val="24"/>
                        </w:rPr>
                        <w:t>должна отсутствовать судимость.</w:t>
                      </w:r>
                    </w:p>
                  </w:txbxContent>
                </v:textbox>
                <w10:wrap type="square"/>
              </v:roundrect>
            </w:pict>
          </mc:Fallback>
        </mc:AlternateContent>
      </w:r>
      <w:r w:rsidR="00403CA6" w:rsidRPr="001501D1">
        <w:rPr>
          <w:rFonts w:ascii="Times New Roman" w:hAnsi="Times New Roman" w:cs="Times New Roman"/>
          <w:sz w:val="28"/>
          <w:szCs w:val="28"/>
          <w:shd w:val="clear" w:color="auto" w:fill="FFFFFF"/>
        </w:rPr>
        <w:t>Из трех таких жалоб, 1 жалоба была удовлетворена, и заявительнице сообщили, что вручение медали состоится. 2 обращения представляют интересный случай, ввиду наличия судимости либо у матери, либо у совершеннолетних детей</w:t>
      </w:r>
    </w:p>
    <w:p w14:paraId="6920F9B7" w14:textId="5A87CCD1" w:rsidR="00403CA6" w:rsidRPr="00E00D05" w:rsidRDefault="00403CA6" w:rsidP="00E00D05">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rPr>
        <w:lastRenderedPageBreak/>
        <w:t>Обращаем внимание на то, что Закон Республики Казахстан «О государственных наградах»</w:t>
      </w:r>
      <w:r w:rsidRPr="001501D1">
        <w:rPr>
          <w:rStyle w:val="a5"/>
          <w:rFonts w:ascii="Times New Roman" w:hAnsi="Times New Roman" w:cs="Times New Roman"/>
          <w:sz w:val="28"/>
          <w:szCs w:val="28"/>
        </w:rPr>
        <w:footnoteReference w:id="36"/>
      </w:r>
      <w:r w:rsidRPr="001501D1">
        <w:rPr>
          <w:rFonts w:ascii="Times New Roman" w:hAnsi="Times New Roman" w:cs="Times New Roman"/>
          <w:sz w:val="28"/>
          <w:szCs w:val="28"/>
        </w:rPr>
        <w:t xml:space="preserve"> </w:t>
      </w:r>
      <w:r w:rsidRPr="001501D1">
        <w:rPr>
          <w:rFonts w:ascii="Times New Roman" w:hAnsi="Times New Roman" w:cs="Times New Roman"/>
          <w:b/>
          <w:i/>
          <w:sz w:val="28"/>
          <w:szCs w:val="28"/>
        </w:rPr>
        <w:t>не содержит</w:t>
      </w:r>
      <w:r w:rsidRPr="001501D1">
        <w:rPr>
          <w:rFonts w:ascii="Times New Roman" w:hAnsi="Times New Roman" w:cs="Times New Roman"/>
          <w:sz w:val="28"/>
          <w:szCs w:val="28"/>
        </w:rPr>
        <w:t xml:space="preserve"> положения о том, что лица с судимостью не имеют права на получение государственных наград. В свою очередь, ст.40 Закона устанавливает, что </w:t>
      </w:r>
      <w:r w:rsidRPr="001501D1">
        <w:rPr>
          <w:rFonts w:ascii="Times New Roman" w:hAnsi="Times New Roman" w:cs="Times New Roman"/>
          <w:i/>
          <w:sz w:val="28"/>
          <w:szCs w:val="28"/>
        </w:rPr>
        <w:t>в случае осуждения</w:t>
      </w:r>
      <w:r w:rsidRPr="001501D1">
        <w:rPr>
          <w:rFonts w:ascii="Times New Roman" w:hAnsi="Times New Roman" w:cs="Times New Roman"/>
          <w:sz w:val="28"/>
          <w:szCs w:val="28"/>
        </w:rPr>
        <w:t xml:space="preserve"> награжденного за преступление по представлению суда на основании и в порядке, установленных законодательством (ст. 49 Уголовного Кодекса Республики Казахстан), Президентом Республики Казахстан </w:t>
      </w:r>
      <w:r w:rsidRPr="001501D1">
        <w:rPr>
          <w:rFonts w:ascii="Times New Roman" w:hAnsi="Times New Roman" w:cs="Times New Roman"/>
          <w:i/>
          <w:sz w:val="28"/>
          <w:szCs w:val="28"/>
        </w:rPr>
        <w:t>производится лишение государственных наград</w:t>
      </w:r>
      <w:r w:rsidRPr="001501D1">
        <w:rPr>
          <w:rFonts w:ascii="Times New Roman" w:hAnsi="Times New Roman" w:cs="Times New Roman"/>
          <w:sz w:val="28"/>
          <w:szCs w:val="28"/>
        </w:rPr>
        <w:t xml:space="preserve"> Республики Казахстан. В Постановлении Конституционного Совета Республики Казахстан от 30 июня 1999 года № 10/2</w:t>
      </w:r>
      <w:r w:rsidRPr="001501D1">
        <w:rPr>
          <w:rStyle w:val="a5"/>
          <w:rFonts w:ascii="Times New Roman" w:hAnsi="Times New Roman" w:cs="Times New Roman"/>
          <w:sz w:val="28"/>
          <w:szCs w:val="28"/>
        </w:rPr>
        <w:footnoteReference w:id="37"/>
      </w:r>
      <w:r w:rsidRPr="001501D1">
        <w:rPr>
          <w:rFonts w:ascii="Times New Roman" w:hAnsi="Times New Roman" w:cs="Times New Roman"/>
          <w:sz w:val="28"/>
          <w:szCs w:val="28"/>
        </w:rPr>
        <w:t xml:space="preserve">, Конституционный Совет отмечает, что «К награждению могут быть представлены граждане Казахстана при соблюдении определенных в законе условий. Следует отметить, что </w:t>
      </w:r>
      <w:r w:rsidRPr="001501D1">
        <w:rPr>
          <w:rFonts w:ascii="Times New Roman" w:hAnsi="Times New Roman" w:cs="Times New Roman"/>
          <w:i/>
          <w:sz w:val="28"/>
          <w:szCs w:val="28"/>
        </w:rPr>
        <w:t>ни в Конституции, ни в законодательстве Республики нет ограничений или исключений для представляемых кандидатур по каким-либо мотивам</w:t>
      </w:r>
      <w:r w:rsidRPr="001501D1">
        <w:rPr>
          <w:rFonts w:ascii="Times New Roman" w:hAnsi="Times New Roman" w:cs="Times New Roman"/>
          <w:sz w:val="28"/>
          <w:szCs w:val="28"/>
        </w:rPr>
        <w:t xml:space="preserve"> (в зависимости от должностного, социального положения и т.д.)».</w:t>
      </w:r>
    </w:p>
    <w:p w14:paraId="22EB2E11" w14:textId="66A7DABC" w:rsidR="00403CA6" w:rsidRPr="001501D1" w:rsidRDefault="00E00D05" w:rsidP="00E00D05">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lang w:eastAsia="ru-RU"/>
        </w:rPr>
        <mc:AlternateContent>
          <mc:Choice Requires="wps">
            <w:drawing>
              <wp:anchor distT="45720" distB="45720" distL="114300" distR="114300" simplePos="0" relativeHeight="251679744" behindDoc="0" locked="0" layoutInCell="1" allowOverlap="1" wp14:anchorId="3A23E908" wp14:editId="4A1E00D0">
                <wp:simplePos x="0" y="0"/>
                <wp:positionH relativeFrom="column">
                  <wp:posOffset>83820</wp:posOffset>
                </wp:positionH>
                <wp:positionV relativeFrom="paragraph">
                  <wp:posOffset>265430</wp:posOffset>
                </wp:positionV>
                <wp:extent cx="5975985" cy="2240280"/>
                <wp:effectExtent l="0" t="0" r="24765" b="2667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24028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25482080" w14:textId="77777777" w:rsidR="00EA4357" w:rsidRPr="00C23820" w:rsidRDefault="00EA4357" w:rsidP="00403CA6">
                            <w:pPr>
                              <w:spacing w:after="0" w:line="240" w:lineRule="auto"/>
                              <w:ind w:right="114" w:firstLine="567"/>
                              <w:jc w:val="both"/>
                              <w:rPr>
                                <w:rFonts w:ascii="Times New Roman" w:hAnsi="Times New Roman" w:cs="Times New Roman"/>
                                <w:i/>
                                <w:sz w:val="24"/>
                              </w:rPr>
                            </w:pPr>
                            <w:r>
                              <w:rPr>
                                <w:rFonts w:ascii="Times New Roman" w:hAnsi="Times New Roman" w:cs="Times New Roman"/>
                                <w:i/>
                                <w:sz w:val="24"/>
                              </w:rPr>
                              <w:t xml:space="preserve">В адрес Уполномоченного обратилась гражданка С. с просьбой о </w:t>
                            </w:r>
                            <w:r w:rsidRPr="00F7766D">
                              <w:rPr>
                                <w:rFonts w:ascii="Times New Roman" w:hAnsi="Times New Roman" w:cs="Times New Roman"/>
                                <w:i/>
                                <w:sz w:val="24"/>
                              </w:rPr>
                              <w:t>пересмотр</w:t>
                            </w:r>
                            <w:r>
                              <w:rPr>
                                <w:rFonts w:ascii="Times New Roman" w:hAnsi="Times New Roman" w:cs="Times New Roman"/>
                                <w:i/>
                                <w:sz w:val="24"/>
                              </w:rPr>
                              <w:t>е отказа</w:t>
                            </w:r>
                            <w:r w:rsidRPr="00F7766D">
                              <w:rPr>
                                <w:rFonts w:ascii="Times New Roman" w:hAnsi="Times New Roman" w:cs="Times New Roman"/>
                                <w:i/>
                                <w:sz w:val="24"/>
                              </w:rPr>
                              <w:t xml:space="preserve"> </w:t>
                            </w:r>
                            <w:r>
                              <w:rPr>
                                <w:rFonts w:ascii="Times New Roman" w:hAnsi="Times New Roman" w:cs="Times New Roman"/>
                                <w:i/>
                                <w:sz w:val="24"/>
                              </w:rPr>
                              <w:t>в</w:t>
                            </w:r>
                            <w:r w:rsidRPr="00F7766D">
                              <w:rPr>
                                <w:rFonts w:ascii="Times New Roman" w:hAnsi="Times New Roman" w:cs="Times New Roman"/>
                                <w:i/>
                                <w:sz w:val="24"/>
                              </w:rPr>
                              <w:t xml:space="preserve"> награждении государственной наградой для многодетных матерей.</w:t>
                            </w:r>
                            <w:r>
                              <w:rPr>
                                <w:rFonts w:ascii="Times New Roman" w:hAnsi="Times New Roman" w:cs="Times New Roman"/>
                                <w:i/>
                                <w:sz w:val="24"/>
                              </w:rPr>
                              <w:t xml:space="preserve"> В</w:t>
                            </w:r>
                            <w:r w:rsidRPr="006069A9">
                              <w:rPr>
                                <w:rFonts w:ascii="Times New Roman" w:hAnsi="Times New Roman" w:cs="Times New Roman"/>
                                <w:i/>
                                <w:sz w:val="24"/>
                              </w:rPr>
                              <w:t xml:space="preserve"> целях получения государственной награды ею были поданы необходимые документы</w:t>
                            </w:r>
                            <w:r>
                              <w:rPr>
                                <w:rFonts w:ascii="Times New Roman" w:hAnsi="Times New Roman" w:cs="Times New Roman"/>
                                <w:i/>
                                <w:sz w:val="24"/>
                              </w:rPr>
                              <w:t xml:space="preserve">, однако </w:t>
                            </w:r>
                            <w:r w:rsidRPr="002E5424">
                              <w:rPr>
                                <w:rFonts w:ascii="Times New Roman" w:hAnsi="Times New Roman" w:cs="Times New Roman"/>
                                <w:b/>
                                <w:i/>
                                <w:sz w:val="24"/>
                              </w:rPr>
                              <w:t>был получен отказ</w:t>
                            </w:r>
                            <w:r w:rsidRPr="006069A9">
                              <w:rPr>
                                <w:rFonts w:ascii="Times New Roman" w:hAnsi="Times New Roman" w:cs="Times New Roman"/>
                                <w:i/>
                                <w:sz w:val="24"/>
                              </w:rPr>
                              <w:t xml:space="preserve"> в награждении </w:t>
                            </w:r>
                            <w:r w:rsidRPr="002E5424">
                              <w:rPr>
                                <w:rFonts w:ascii="Times New Roman" w:hAnsi="Times New Roman" w:cs="Times New Roman"/>
                                <w:b/>
                                <w:i/>
                                <w:sz w:val="24"/>
                              </w:rPr>
                              <w:t>без разъяснения причин и оснований для отказа</w:t>
                            </w:r>
                            <w:r w:rsidRPr="006069A9">
                              <w:rPr>
                                <w:rFonts w:ascii="Times New Roman" w:hAnsi="Times New Roman" w:cs="Times New Roman"/>
                                <w:i/>
                                <w:sz w:val="24"/>
                              </w:rPr>
                              <w:t>. При этом</w:t>
                            </w:r>
                            <w:r>
                              <w:rPr>
                                <w:rFonts w:ascii="Times New Roman" w:hAnsi="Times New Roman" w:cs="Times New Roman"/>
                                <w:i/>
                                <w:sz w:val="24"/>
                              </w:rPr>
                              <w:t>,</w:t>
                            </w:r>
                            <w:r w:rsidRPr="006069A9">
                              <w:rPr>
                                <w:rFonts w:ascii="Times New Roman" w:hAnsi="Times New Roman" w:cs="Times New Roman"/>
                                <w:i/>
                                <w:sz w:val="24"/>
                              </w:rPr>
                              <w:t xml:space="preserve"> со слов </w:t>
                            </w:r>
                            <w:r>
                              <w:rPr>
                                <w:rFonts w:ascii="Times New Roman" w:hAnsi="Times New Roman" w:cs="Times New Roman"/>
                                <w:i/>
                                <w:sz w:val="24"/>
                              </w:rPr>
                              <w:t>С</w:t>
                            </w:r>
                            <w:r w:rsidRPr="006069A9">
                              <w:rPr>
                                <w:rFonts w:ascii="Times New Roman" w:hAnsi="Times New Roman" w:cs="Times New Roman"/>
                                <w:i/>
                                <w:sz w:val="24"/>
                              </w:rPr>
                              <w:t xml:space="preserve">., </w:t>
                            </w:r>
                            <w:r w:rsidRPr="002E5424">
                              <w:rPr>
                                <w:rFonts w:ascii="Times New Roman" w:hAnsi="Times New Roman" w:cs="Times New Roman"/>
                                <w:b/>
                                <w:i/>
                                <w:sz w:val="24"/>
                              </w:rPr>
                              <w:t>устно ей сообщили,</w:t>
                            </w:r>
                            <w:r w:rsidRPr="006069A9">
                              <w:rPr>
                                <w:rFonts w:ascii="Times New Roman" w:hAnsi="Times New Roman" w:cs="Times New Roman"/>
                                <w:i/>
                                <w:sz w:val="24"/>
                              </w:rPr>
                              <w:t xml:space="preserve"> что причина отказа обусловлена наличием у ее совершеннолетних детей судимости</w:t>
                            </w:r>
                            <w:r>
                              <w:rPr>
                                <w:rFonts w:ascii="Times New Roman" w:hAnsi="Times New Roman" w:cs="Times New Roman"/>
                                <w:i/>
                                <w:sz w:val="24"/>
                              </w:rPr>
                              <w:t>. Офисом Уполномоченного был направлен запрос в МИО с целью рассмотрения дела заявительницы и восстановления ее нарушенных прав. По результатам направления заявления в уполномоченные органы, заявительнице пришел ответ от МИО, что ее документы на стадии подготовки к направлению в комиссию по государственным наградам.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23E908" id="Надпись 68" o:spid="_x0000_s1073" style="position:absolute;left:0;text-align:left;margin-left:6.6pt;margin-top:20.9pt;width:470.55pt;height:176.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" fillcolor="white [3201]" strokecolor="#f79646 [3209]" strokeweight="1pt">
                <v:textbox>
                  <w:txbxContent>
                    <w:p w14:paraId="25482080" w14:textId="77777777" w:rsidR="00EA4357" w:rsidRPr="00C23820" w:rsidRDefault="00EA4357" w:rsidP="00403CA6">
                      <w:pPr>
                        <w:spacing w:after="0" w:line="240" w:lineRule="auto"/>
                        <w:ind w:right="114" w:firstLine="567"/>
                        <w:jc w:val="both"/>
                        <w:rPr>
                          <w:rFonts w:ascii="Times New Roman" w:hAnsi="Times New Roman" w:cs="Times New Roman"/>
                          <w:i/>
                          <w:sz w:val="24"/>
                        </w:rPr>
                      </w:pPr>
                      <w:r>
                        <w:rPr>
                          <w:rFonts w:ascii="Times New Roman" w:hAnsi="Times New Roman" w:cs="Times New Roman"/>
                          <w:i/>
                          <w:sz w:val="24"/>
                        </w:rPr>
                        <w:t xml:space="preserve">В адрес Уполномоченного обратилась гражданка С. с просьбой о </w:t>
                      </w:r>
                      <w:r w:rsidRPr="00F7766D">
                        <w:rPr>
                          <w:rFonts w:ascii="Times New Roman" w:hAnsi="Times New Roman" w:cs="Times New Roman"/>
                          <w:i/>
                          <w:sz w:val="24"/>
                        </w:rPr>
                        <w:t>пересмотр</w:t>
                      </w:r>
                      <w:r>
                        <w:rPr>
                          <w:rFonts w:ascii="Times New Roman" w:hAnsi="Times New Roman" w:cs="Times New Roman"/>
                          <w:i/>
                          <w:sz w:val="24"/>
                        </w:rPr>
                        <w:t>е отказа</w:t>
                      </w:r>
                      <w:r w:rsidRPr="00F7766D">
                        <w:rPr>
                          <w:rFonts w:ascii="Times New Roman" w:hAnsi="Times New Roman" w:cs="Times New Roman"/>
                          <w:i/>
                          <w:sz w:val="24"/>
                        </w:rPr>
                        <w:t xml:space="preserve"> </w:t>
                      </w:r>
                      <w:r>
                        <w:rPr>
                          <w:rFonts w:ascii="Times New Roman" w:hAnsi="Times New Roman" w:cs="Times New Roman"/>
                          <w:i/>
                          <w:sz w:val="24"/>
                        </w:rPr>
                        <w:t>в</w:t>
                      </w:r>
                      <w:r w:rsidRPr="00F7766D">
                        <w:rPr>
                          <w:rFonts w:ascii="Times New Roman" w:hAnsi="Times New Roman" w:cs="Times New Roman"/>
                          <w:i/>
                          <w:sz w:val="24"/>
                        </w:rPr>
                        <w:t xml:space="preserve"> награждении государственной наградой для многодетных матерей.</w:t>
                      </w:r>
                      <w:r>
                        <w:rPr>
                          <w:rFonts w:ascii="Times New Roman" w:hAnsi="Times New Roman" w:cs="Times New Roman"/>
                          <w:i/>
                          <w:sz w:val="24"/>
                        </w:rPr>
                        <w:t xml:space="preserve"> В</w:t>
                      </w:r>
                      <w:r w:rsidRPr="006069A9">
                        <w:rPr>
                          <w:rFonts w:ascii="Times New Roman" w:hAnsi="Times New Roman" w:cs="Times New Roman"/>
                          <w:i/>
                          <w:sz w:val="24"/>
                        </w:rPr>
                        <w:t xml:space="preserve"> целях получения государственной награды ею были поданы необходимые документы</w:t>
                      </w:r>
                      <w:r>
                        <w:rPr>
                          <w:rFonts w:ascii="Times New Roman" w:hAnsi="Times New Roman" w:cs="Times New Roman"/>
                          <w:i/>
                          <w:sz w:val="24"/>
                        </w:rPr>
                        <w:t xml:space="preserve">, однако </w:t>
                      </w:r>
                      <w:r w:rsidRPr="002E5424">
                        <w:rPr>
                          <w:rFonts w:ascii="Times New Roman" w:hAnsi="Times New Roman" w:cs="Times New Roman"/>
                          <w:b/>
                          <w:i/>
                          <w:sz w:val="24"/>
                        </w:rPr>
                        <w:t>был получен отказ</w:t>
                      </w:r>
                      <w:r w:rsidRPr="006069A9">
                        <w:rPr>
                          <w:rFonts w:ascii="Times New Roman" w:hAnsi="Times New Roman" w:cs="Times New Roman"/>
                          <w:i/>
                          <w:sz w:val="24"/>
                        </w:rPr>
                        <w:t xml:space="preserve"> в награждении </w:t>
                      </w:r>
                      <w:r w:rsidRPr="002E5424">
                        <w:rPr>
                          <w:rFonts w:ascii="Times New Roman" w:hAnsi="Times New Roman" w:cs="Times New Roman"/>
                          <w:b/>
                          <w:i/>
                          <w:sz w:val="24"/>
                        </w:rPr>
                        <w:t>без разъяснения причин и оснований для отказа</w:t>
                      </w:r>
                      <w:r w:rsidRPr="006069A9">
                        <w:rPr>
                          <w:rFonts w:ascii="Times New Roman" w:hAnsi="Times New Roman" w:cs="Times New Roman"/>
                          <w:i/>
                          <w:sz w:val="24"/>
                        </w:rPr>
                        <w:t>. При этом</w:t>
                      </w:r>
                      <w:r>
                        <w:rPr>
                          <w:rFonts w:ascii="Times New Roman" w:hAnsi="Times New Roman" w:cs="Times New Roman"/>
                          <w:i/>
                          <w:sz w:val="24"/>
                        </w:rPr>
                        <w:t>,</w:t>
                      </w:r>
                      <w:r w:rsidRPr="006069A9">
                        <w:rPr>
                          <w:rFonts w:ascii="Times New Roman" w:hAnsi="Times New Roman" w:cs="Times New Roman"/>
                          <w:i/>
                          <w:sz w:val="24"/>
                        </w:rPr>
                        <w:t xml:space="preserve"> со слов </w:t>
                      </w:r>
                      <w:r>
                        <w:rPr>
                          <w:rFonts w:ascii="Times New Roman" w:hAnsi="Times New Roman" w:cs="Times New Roman"/>
                          <w:i/>
                          <w:sz w:val="24"/>
                        </w:rPr>
                        <w:t>С</w:t>
                      </w:r>
                      <w:r w:rsidRPr="006069A9">
                        <w:rPr>
                          <w:rFonts w:ascii="Times New Roman" w:hAnsi="Times New Roman" w:cs="Times New Roman"/>
                          <w:i/>
                          <w:sz w:val="24"/>
                        </w:rPr>
                        <w:t xml:space="preserve">., </w:t>
                      </w:r>
                      <w:r w:rsidRPr="002E5424">
                        <w:rPr>
                          <w:rFonts w:ascii="Times New Roman" w:hAnsi="Times New Roman" w:cs="Times New Roman"/>
                          <w:b/>
                          <w:i/>
                          <w:sz w:val="24"/>
                        </w:rPr>
                        <w:t>устно ей сообщили,</w:t>
                      </w:r>
                      <w:r w:rsidRPr="006069A9">
                        <w:rPr>
                          <w:rFonts w:ascii="Times New Roman" w:hAnsi="Times New Roman" w:cs="Times New Roman"/>
                          <w:i/>
                          <w:sz w:val="24"/>
                        </w:rPr>
                        <w:t xml:space="preserve"> что причина отказа обусловлена наличием у ее совершеннолетних детей судимости</w:t>
                      </w:r>
                      <w:r>
                        <w:rPr>
                          <w:rFonts w:ascii="Times New Roman" w:hAnsi="Times New Roman" w:cs="Times New Roman"/>
                          <w:i/>
                          <w:sz w:val="24"/>
                        </w:rPr>
                        <w:t>. Офисом Уполномоченного был направлен запрос в МИО с целью рассмотрения дела заявительницы и восстановления ее нарушенных прав. По результатам направления заявления в уполномоченные органы, заявительнице пришел ответ от МИО, что ее документы на стадии подготовки к направлению в комиссию по государственным наградам.</w:t>
                      </w:r>
                    </w:p>
                  </w:txbxContent>
                </v:textbox>
                <w10:wrap type="square"/>
              </v:roundrect>
            </w:pict>
          </mc:Fallback>
        </mc:AlternateContent>
      </w:r>
    </w:p>
    <w:p w14:paraId="335312BA" w14:textId="73BE4D49" w:rsidR="00403CA6" w:rsidRPr="001501D1" w:rsidRDefault="00403CA6" w:rsidP="003428E8">
      <w:pPr>
        <w:spacing w:after="0" w:line="240" w:lineRule="auto"/>
        <w:ind w:firstLine="567"/>
        <w:jc w:val="both"/>
        <w:rPr>
          <w:rFonts w:ascii="Times New Roman" w:hAnsi="Times New Roman" w:cs="Times New Roman"/>
          <w:sz w:val="28"/>
          <w:szCs w:val="28"/>
        </w:rPr>
      </w:pPr>
    </w:p>
    <w:p w14:paraId="6E155D28" w14:textId="77777777" w:rsidR="00403CA6" w:rsidRPr="001501D1" w:rsidRDefault="00403CA6" w:rsidP="00E00D05">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обоих случаях заявительницы были </w:t>
      </w:r>
      <w:r w:rsidRPr="001501D1">
        <w:rPr>
          <w:rFonts w:ascii="Times New Roman" w:hAnsi="Times New Roman" w:cs="Times New Roman"/>
          <w:b/>
          <w:i/>
          <w:sz w:val="28"/>
          <w:szCs w:val="28"/>
        </w:rPr>
        <w:t>вынуждены выяснять информацию из устных источников, почему им было отказано</w:t>
      </w:r>
      <w:r w:rsidRPr="001501D1">
        <w:rPr>
          <w:rFonts w:ascii="Times New Roman" w:hAnsi="Times New Roman" w:cs="Times New Roman"/>
          <w:sz w:val="28"/>
          <w:szCs w:val="28"/>
        </w:rPr>
        <w:t xml:space="preserve"> в предоставлении государственных наград.</w:t>
      </w:r>
    </w:p>
    <w:p w14:paraId="44A3C436"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соответствии со статьей 7 Закона Республики Казахстан «О государственных наградах Республики Казахстан» и пунктом 10 Инструкции о порядке представления к награждению государственными наградами Республики Казахстан и их вручения</w:t>
      </w:r>
      <w:r w:rsidRPr="001501D1">
        <w:rPr>
          <w:rStyle w:val="a5"/>
          <w:rFonts w:ascii="Times New Roman" w:hAnsi="Times New Roman" w:cs="Times New Roman"/>
          <w:sz w:val="28"/>
          <w:szCs w:val="28"/>
        </w:rPr>
        <w:footnoteReference w:id="38"/>
      </w:r>
      <w:r w:rsidRPr="001501D1">
        <w:rPr>
          <w:rFonts w:ascii="Times New Roman" w:hAnsi="Times New Roman" w:cs="Times New Roman"/>
          <w:sz w:val="28"/>
          <w:szCs w:val="28"/>
        </w:rPr>
        <w:t xml:space="preserve">, для предварительного рассмотрения и подготовки предложений по наградам при Президенте Республики Казахстан создается Комиссия по государственным наградам. Состав Комиссии и Положение о ее деятельности утверждаются Президентом Республики </w:t>
      </w:r>
      <w:r w:rsidRPr="001501D1">
        <w:rPr>
          <w:rFonts w:ascii="Times New Roman" w:hAnsi="Times New Roman" w:cs="Times New Roman"/>
          <w:sz w:val="28"/>
          <w:szCs w:val="28"/>
        </w:rPr>
        <w:lastRenderedPageBreak/>
        <w:t xml:space="preserve">Казахстан. О результатах рассмотрения Комиссией ходатайства </w:t>
      </w:r>
      <w:r w:rsidRPr="001501D1">
        <w:rPr>
          <w:rFonts w:ascii="Times New Roman" w:hAnsi="Times New Roman" w:cs="Times New Roman"/>
          <w:b/>
          <w:i/>
          <w:sz w:val="28"/>
          <w:szCs w:val="28"/>
        </w:rPr>
        <w:t>о награждении сообщается органу</w:t>
      </w:r>
      <w:r w:rsidRPr="001501D1">
        <w:rPr>
          <w:rFonts w:ascii="Times New Roman" w:hAnsi="Times New Roman" w:cs="Times New Roman"/>
          <w:sz w:val="28"/>
          <w:szCs w:val="28"/>
        </w:rPr>
        <w:t xml:space="preserve">, представившему кандидатуру </w:t>
      </w:r>
      <w:r w:rsidRPr="001501D1">
        <w:rPr>
          <w:rFonts w:ascii="Times New Roman" w:hAnsi="Times New Roman" w:cs="Times New Roman"/>
          <w:b/>
          <w:i/>
          <w:sz w:val="28"/>
          <w:szCs w:val="28"/>
        </w:rPr>
        <w:t>в устной форме</w:t>
      </w:r>
      <w:r w:rsidRPr="001501D1">
        <w:rPr>
          <w:rFonts w:ascii="Times New Roman" w:hAnsi="Times New Roman" w:cs="Times New Roman"/>
          <w:sz w:val="28"/>
          <w:szCs w:val="28"/>
        </w:rPr>
        <w:t>. Жалобы и заявления граждан на решение Комиссии по награждению или отказу в награждении не рассматриваются.</w:t>
      </w:r>
    </w:p>
    <w:p w14:paraId="59AB2F0C" w14:textId="2BF99505"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Вместе с тем в соответствии со статьей 18 Конституции Республики Казахстан</w:t>
      </w:r>
      <w:r w:rsidR="002E5424" w:rsidRPr="001501D1">
        <w:rPr>
          <w:rFonts w:ascii="Times New Roman" w:hAnsi="Times New Roman" w:cs="Times New Roman"/>
          <w:sz w:val="28"/>
          <w:szCs w:val="28"/>
        </w:rPr>
        <w:t>,</w:t>
      </w:r>
      <w:r w:rsidRPr="001501D1">
        <w:rPr>
          <w:rFonts w:ascii="Times New Roman" w:hAnsi="Times New Roman" w:cs="Times New Roman"/>
          <w:sz w:val="28"/>
          <w:szCs w:val="28"/>
        </w:rPr>
        <w:t xml:space="preserve"> государственные органы, общественные объединения, должностные лица и средства массовой информации </w:t>
      </w:r>
      <w:r w:rsidRPr="001501D1">
        <w:rPr>
          <w:rFonts w:ascii="Times New Roman" w:hAnsi="Times New Roman" w:cs="Times New Roman"/>
          <w:b/>
          <w:i/>
          <w:sz w:val="28"/>
          <w:szCs w:val="28"/>
        </w:rPr>
        <w:t>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r w:rsidRPr="001501D1">
        <w:rPr>
          <w:rFonts w:ascii="Times New Roman" w:hAnsi="Times New Roman" w:cs="Times New Roman"/>
          <w:sz w:val="28"/>
          <w:szCs w:val="28"/>
        </w:rPr>
        <w:t>.</w:t>
      </w:r>
    </w:p>
    <w:p w14:paraId="1738BAA0"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Считаем, что гражданам должно обеспечиваться </w:t>
      </w:r>
      <w:r w:rsidRPr="001501D1">
        <w:rPr>
          <w:rFonts w:ascii="Times New Roman" w:hAnsi="Times New Roman" w:cs="Times New Roman"/>
          <w:b/>
          <w:i/>
          <w:sz w:val="28"/>
          <w:szCs w:val="28"/>
        </w:rPr>
        <w:t>право на ознакомление с результатами</w:t>
      </w:r>
      <w:r w:rsidRPr="001501D1">
        <w:rPr>
          <w:rFonts w:ascii="Times New Roman" w:hAnsi="Times New Roman" w:cs="Times New Roman"/>
          <w:sz w:val="28"/>
          <w:szCs w:val="28"/>
        </w:rPr>
        <w:t xml:space="preserve"> рассмотрения их кандидатур на присуждение государственной награды </w:t>
      </w:r>
      <w:r w:rsidRPr="001501D1">
        <w:rPr>
          <w:rFonts w:ascii="Times New Roman" w:hAnsi="Times New Roman" w:cs="Times New Roman"/>
          <w:b/>
          <w:i/>
          <w:sz w:val="28"/>
          <w:szCs w:val="28"/>
        </w:rPr>
        <w:t>в письменной форме</w:t>
      </w:r>
      <w:r w:rsidRPr="001501D1">
        <w:rPr>
          <w:rFonts w:ascii="Times New Roman" w:hAnsi="Times New Roman" w:cs="Times New Roman"/>
          <w:sz w:val="28"/>
          <w:szCs w:val="28"/>
        </w:rPr>
        <w:t xml:space="preserve">. Кроме этого, представляется важным, чтобы процесс присуждения наград (отказа в присуждении) был </w:t>
      </w:r>
      <w:r w:rsidRPr="001501D1">
        <w:rPr>
          <w:rFonts w:ascii="Times New Roman" w:hAnsi="Times New Roman" w:cs="Times New Roman"/>
          <w:b/>
          <w:i/>
          <w:sz w:val="28"/>
          <w:szCs w:val="28"/>
        </w:rPr>
        <w:t>прозрачным</w:t>
      </w:r>
      <w:r w:rsidRPr="001501D1">
        <w:rPr>
          <w:rFonts w:ascii="Times New Roman" w:hAnsi="Times New Roman" w:cs="Times New Roman"/>
          <w:sz w:val="28"/>
          <w:szCs w:val="28"/>
        </w:rPr>
        <w:t xml:space="preserve">, а принимаемые решения </w:t>
      </w:r>
      <w:r w:rsidRPr="001501D1">
        <w:rPr>
          <w:rFonts w:ascii="Times New Roman" w:hAnsi="Times New Roman" w:cs="Times New Roman"/>
          <w:b/>
          <w:i/>
          <w:sz w:val="28"/>
          <w:szCs w:val="28"/>
        </w:rPr>
        <w:t>мотивированными</w:t>
      </w:r>
      <w:r w:rsidRPr="001501D1">
        <w:rPr>
          <w:rFonts w:ascii="Times New Roman" w:hAnsi="Times New Roman" w:cs="Times New Roman"/>
          <w:sz w:val="28"/>
          <w:szCs w:val="28"/>
        </w:rPr>
        <w:t xml:space="preserve">. Если наличие судимости, отсутствие безупречной репутации является основанием для отказа в присуждении государственной награды, считаем важным </w:t>
      </w:r>
      <w:r w:rsidRPr="001501D1">
        <w:rPr>
          <w:rFonts w:ascii="Times New Roman" w:hAnsi="Times New Roman" w:cs="Times New Roman"/>
          <w:b/>
          <w:i/>
          <w:sz w:val="28"/>
          <w:szCs w:val="28"/>
        </w:rPr>
        <w:t>указать данный критерий</w:t>
      </w:r>
      <w:r w:rsidRPr="001501D1">
        <w:rPr>
          <w:rFonts w:ascii="Times New Roman" w:hAnsi="Times New Roman" w:cs="Times New Roman"/>
          <w:sz w:val="28"/>
          <w:szCs w:val="28"/>
        </w:rPr>
        <w:t xml:space="preserve"> в Законе Республики Казахстан «О государственных наградах Республики Казахстан».</w:t>
      </w:r>
    </w:p>
    <w:p w14:paraId="765C48BD"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Высокой остается доля обращений (19 обращений), в которых граждане выражают несогласие с размером начисляемых им пенсионных выплат. Однако уполномоченные государственные органы при проверке обоснованности размера выплат не находят каких-либо нарушений и ошибок.</w:t>
      </w:r>
    </w:p>
    <w:p w14:paraId="4D5F78D7" w14:textId="77777777" w:rsidR="00403CA6" w:rsidRPr="001501D1" w:rsidRDefault="00403CA6" w:rsidP="003428E8">
      <w:pPr>
        <w:spacing w:after="0" w:line="240" w:lineRule="auto"/>
        <w:ind w:firstLine="567"/>
        <w:jc w:val="both"/>
        <w:rPr>
          <w:rFonts w:ascii="Times New Roman" w:hAnsi="Times New Roman" w:cs="Times New Roman"/>
          <w:sz w:val="28"/>
        </w:rPr>
      </w:pPr>
      <w:r w:rsidRPr="001501D1">
        <w:rPr>
          <w:rFonts w:ascii="Times New Roman" w:hAnsi="Times New Roman" w:cs="Times New Roman"/>
          <w:sz w:val="28"/>
          <w:szCs w:val="28"/>
        </w:rPr>
        <w:t>В 2020 году в адрес Уполномоченного поступило коллективное обращение сотрудников силовых структур, имеющих стаж работы в г. Шахтинск. Заявители были не согласны с тем, что г. Шахтинск был исключен из перечня местностей с тяжелыми климатическими условиями, в которых служба засчитывается в выслугу лет на льготных условиях. В своих ответах на данной обращение уполномоченные органы (</w:t>
      </w:r>
      <w:r w:rsidRPr="001501D1">
        <w:rPr>
          <w:rFonts w:ascii="Times New Roman" w:hAnsi="Times New Roman"/>
          <w:sz w:val="28"/>
          <w:szCs w:val="28"/>
        </w:rPr>
        <w:t>Генеральная прокуратура, Комитет национальной безопасности, Министерства обороны, внутренних дел Республики Казахстан</w:t>
      </w:r>
      <w:r w:rsidRPr="001501D1">
        <w:rPr>
          <w:rFonts w:ascii="Times New Roman" w:hAnsi="Times New Roman" w:cs="Times New Roman"/>
          <w:sz w:val="28"/>
          <w:szCs w:val="28"/>
        </w:rPr>
        <w:t xml:space="preserve">) на тот момент выразили готовность рассмотреть данный вопрос, отмечая при этом необходимость разработки единых критериев </w:t>
      </w:r>
      <w:r w:rsidRPr="001501D1">
        <w:rPr>
          <w:rFonts w:ascii="Times New Roman" w:hAnsi="Times New Roman" w:cs="Times New Roman"/>
          <w:sz w:val="28"/>
        </w:rPr>
        <w:t xml:space="preserve">определения местности как местности с тяжелыми и неблагоприятными климатическими условиями. При этом уполномоченные органы </w:t>
      </w:r>
      <w:r w:rsidRPr="001501D1">
        <w:rPr>
          <w:rFonts w:ascii="Times New Roman" w:hAnsi="Times New Roman" w:cs="Times New Roman"/>
          <w:b/>
          <w:i/>
          <w:sz w:val="28"/>
        </w:rPr>
        <w:t xml:space="preserve">сообщали об увеличении показателя общей заболеваемости населения </w:t>
      </w:r>
      <w:r w:rsidRPr="001501D1">
        <w:rPr>
          <w:rFonts w:ascii="Times New Roman" w:hAnsi="Times New Roman" w:cs="Times New Roman"/>
          <w:sz w:val="28"/>
        </w:rPr>
        <w:t xml:space="preserve">города Шахтинск, </w:t>
      </w:r>
      <w:r w:rsidRPr="001501D1">
        <w:rPr>
          <w:rFonts w:ascii="Times New Roman" w:hAnsi="Times New Roman" w:cs="Times New Roman"/>
          <w:b/>
          <w:i/>
          <w:sz w:val="28"/>
        </w:rPr>
        <w:t xml:space="preserve">необходимости углубленного изучения </w:t>
      </w:r>
      <w:r w:rsidRPr="001501D1">
        <w:rPr>
          <w:rFonts w:ascii="Times New Roman" w:hAnsi="Times New Roman" w:cs="Times New Roman"/>
          <w:sz w:val="28"/>
        </w:rPr>
        <w:t xml:space="preserve">причин потерь здоровья населения, </w:t>
      </w:r>
      <w:r w:rsidRPr="001501D1">
        <w:rPr>
          <w:rFonts w:ascii="Times New Roman" w:hAnsi="Times New Roman" w:cs="Times New Roman"/>
          <w:b/>
          <w:i/>
          <w:sz w:val="28"/>
        </w:rPr>
        <w:t>проведения санитарно-эпидемиологического мониторинга</w:t>
      </w:r>
      <w:r w:rsidRPr="001501D1">
        <w:rPr>
          <w:rFonts w:ascii="Times New Roman" w:hAnsi="Times New Roman" w:cs="Times New Roman"/>
          <w:sz w:val="28"/>
        </w:rPr>
        <w:t xml:space="preserve"> факторов окружающей среды близлежащих к нему поселков.  </w:t>
      </w:r>
    </w:p>
    <w:p w14:paraId="62ABA572"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rPr>
        <w:t xml:space="preserve">В 2022 году в адрес УПЧ </w:t>
      </w:r>
      <w:r w:rsidRPr="001501D1">
        <w:rPr>
          <w:rFonts w:ascii="Times New Roman" w:hAnsi="Times New Roman" w:cs="Times New Roman"/>
          <w:b/>
          <w:i/>
          <w:sz w:val="28"/>
        </w:rPr>
        <w:t>вновь</w:t>
      </w:r>
      <w:r w:rsidRPr="001501D1">
        <w:rPr>
          <w:rFonts w:ascii="Times New Roman" w:hAnsi="Times New Roman" w:cs="Times New Roman"/>
          <w:sz w:val="28"/>
        </w:rPr>
        <w:t xml:space="preserve"> поступило обращение от лиц, проходивших службу в силовых структурах в г. Шахтинск, с жалобой на то, что </w:t>
      </w:r>
      <w:r w:rsidRPr="001501D1">
        <w:rPr>
          <w:rFonts w:ascii="Times New Roman" w:hAnsi="Times New Roman" w:cs="Times New Roman"/>
          <w:b/>
          <w:i/>
          <w:sz w:val="28"/>
        </w:rPr>
        <w:t>с 2020 года ситуация не изменилась.</w:t>
      </w:r>
    </w:p>
    <w:p w14:paraId="6DF70258"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Заявитель отмечает, что город Шахтинск Карагандинской области не входит в Перечень местностей, в которых служба засчитывается на льготных </w:t>
      </w:r>
      <w:r w:rsidRPr="001501D1">
        <w:rPr>
          <w:rFonts w:ascii="Times New Roman" w:hAnsi="Times New Roman" w:cs="Times New Roman"/>
          <w:sz w:val="28"/>
          <w:szCs w:val="28"/>
        </w:rPr>
        <w:lastRenderedPageBreak/>
        <w:t>условиях при назначении пенсионных выплат за выслугу лет</w:t>
      </w:r>
      <w:r w:rsidRPr="001501D1">
        <w:rPr>
          <w:rStyle w:val="a5"/>
          <w:rFonts w:ascii="Times New Roman" w:hAnsi="Times New Roman" w:cs="Times New Roman"/>
          <w:sz w:val="28"/>
          <w:szCs w:val="28"/>
        </w:rPr>
        <w:footnoteReference w:id="39"/>
      </w:r>
      <w:r w:rsidRPr="001501D1">
        <w:rPr>
          <w:rFonts w:ascii="Times New Roman" w:hAnsi="Times New Roman" w:cs="Times New Roman"/>
          <w:sz w:val="28"/>
          <w:szCs w:val="28"/>
        </w:rPr>
        <w:t>, несмотря на то, что указанный населенный пункт расположен на территории Абайского района Карагандинской области, который согласно постановлениям Правительства Республики Казахстан от 26.08.1998 года №803 (утратил силу) и от 24 февраля 2014 года № 129</w:t>
      </w:r>
      <w:r w:rsidRPr="001501D1">
        <w:rPr>
          <w:rStyle w:val="a5"/>
          <w:rFonts w:ascii="Times New Roman" w:hAnsi="Times New Roman" w:cs="Times New Roman"/>
          <w:sz w:val="28"/>
          <w:szCs w:val="28"/>
        </w:rPr>
        <w:footnoteReference w:id="40"/>
      </w:r>
      <w:r w:rsidRPr="001501D1">
        <w:rPr>
          <w:rFonts w:ascii="Times New Roman" w:hAnsi="Times New Roman" w:cs="Times New Roman"/>
          <w:sz w:val="28"/>
          <w:szCs w:val="28"/>
        </w:rPr>
        <w:t xml:space="preserve"> является льготной местностью. При этом заявителем сообщается, что до 2017 года несмотря на наличие нормативных правовых актов пенсионерам ОВД, имеющим стаж службы в ОВД, а также Комитета национальной безопасности, органов гражданской защиты, уголовно-исполнительной системы, а также военнослужащие Министерства обороны города Шахтинска при увольнении в выслугу лет </w:t>
      </w:r>
      <w:r w:rsidRPr="001501D1">
        <w:rPr>
          <w:rFonts w:ascii="Times New Roman" w:hAnsi="Times New Roman" w:cs="Times New Roman"/>
          <w:i/>
          <w:sz w:val="28"/>
          <w:szCs w:val="28"/>
        </w:rPr>
        <w:t>включался льготный стаж</w:t>
      </w:r>
      <w:r w:rsidRPr="001501D1">
        <w:rPr>
          <w:rFonts w:ascii="Times New Roman" w:hAnsi="Times New Roman" w:cs="Times New Roman"/>
          <w:sz w:val="28"/>
          <w:szCs w:val="28"/>
        </w:rPr>
        <w:t>. Однако с 2017 года по настоящее время служба сотрудников указанных ведомств, работающих в городе Шахтинск, не засчитывается на льготных условиях.</w:t>
      </w:r>
    </w:p>
    <w:p w14:paraId="3821D471" w14:textId="77777777" w:rsidR="00403CA6" w:rsidRPr="001501D1" w:rsidRDefault="00403CA6" w:rsidP="003428E8">
      <w:pPr>
        <w:spacing w:after="0" w:line="240" w:lineRule="auto"/>
        <w:ind w:firstLine="708"/>
        <w:jc w:val="both"/>
        <w:rPr>
          <w:b/>
          <w:sz w:val="28"/>
          <w:szCs w:val="28"/>
          <w:shd w:val="clear" w:color="auto" w:fill="FFFFFF"/>
        </w:rPr>
      </w:pPr>
      <w:r w:rsidRPr="001501D1">
        <w:rPr>
          <w:rFonts w:ascii="Times New Roman" w:hAnsi="Times New Roman" w:cs="Times New Roman"/>
          <w:sz w:val="28"/>
          <w:szCs w:val="28"/>
        </w:rPr>
        <w:t xml:space="preserve">Исходя из ответов государственных органов в 2022 году, можно сделать вывод, что позиция государственных органов изменилась и данный вопрос не стоит в общей повестке обсуждения между заинтересованными органами. Так, МВД РК порекомендовал заявителю обратиться </w:t>
      </w:r>
      <w:r w:rsidRPr="001501D1">
        <w:rPr>
          <w:rFonts w:ascii="Times New Roman" w:hAnsi="Times New Roman" w:cs="Times New Roman"/>
          <w:b/>
          <w:sz w:val="28"/>
          <w:szCs w:val="28"/>
          <w:shd w:val="clear" w:color="auto" w:fill="FFFFFF"/>
        </w:rPr>
        <w:t>в соответствующие уполномоченные органы</w:t>
      </w:r>
      <w:r w:rsidRPr="001501D1">
        <w:rPr>
          <w:rFonts w:ascii="Times New Roman" w:hAnsi="Times New Roman" w:cs="Times New Roman"/>
          <w:sz w:val="28"/>
          <w:szCs w:val="28"/>
        </w:rPr>
        <w:t xml:space="preserve"> </w:t>
      </w:r>
      <w:r w:rsidRPr="001501D1">
        <w:rPr>
          <w:rFonts w:ascii="Times New Roman" w:eastAsia="Calibri" w:hAnsi="Times New Roman" w:cs="Times New Roman"/>
          <w:sz w:val="28"/>
          <w:szCs w:val="28"/>
        </w:rPr>
        <w:t xml:space="preserve">в целях </w:t>
      </w:r>
      <w:r w:rsidRPr="001501D1">
        <w:rPr>
          <w:rFonts w:ascii="Times New Roman" w:eastAsia="Calibri" w:hAnsi="Times New Roman" w:cs="Times New Roman"/>
          <w:b/>
          <w:sz w:val="28"/>
          <w:szCs w:val="28"/>
        </w:rPr>
        <w:t>инициирования вопроса</w:t>
      </w:r>
      <w:r w:rsidRPr="001501D1">
        <w:rPr>
          <w:rFonts w:ascii="Times New Roman" w:eastAsia="Calibri" w:hAnsi="Times New Roman" w:cs="Times New Roman"/>
          <w:sz w:val="28"/>
          <w:szCs w:val="28"/>
        </w:rPr>
        <w:t xml:space="preserve"> отнесения</w:t>
      </w:r>
      <w:r w:rsidRPr="001501D1">
        <w:rPr>
          <w:rFonts w:ascii="Times New Roman" w:eastAsia="Calibri" w:hAnsi="Times New Roman" w:cs="Times New Roman"/>
          <w:b/>
          <w:sz w:val="28"/>
          <w:szCs w:val="28"/>
        </w:rPr>
        <w:t xml:space="preserve"> </w:t>
      </w:r>
      <w:r w:rsidRPr="001501D1">
        <w:rPr>
          <w:rFonts w:ascii="Times New Roman" w:hAnsi="Times New Roman" w:cs="Times New Roman"/>
          <w:sz w:val="28"/>
          <w:szCs w:val="28"/>
        </w:rPr>
        <w:t xml:space="preserve">города Шахтинск </w:t>
      </w:r>
      <w:r w:rsidRPr="001501D1">
        <w:rPr>
          <w:rFonts w:ascii="Times New Roman" w:eastAsia="Calibri" w:hAnsi="Times New Roman" w:cs="Times New Roman"/>
          <w:sz w:val="28"/>
          <w:szCs w:val="28"/>
        </w:rPr>
        <w:t>к местностям с тяжелыми климатическими условиями,</w:t>
      </w:r>
      <w:r w:rsidRPr="001501D1">
        <w:rPr>
          <w:rFonts w:ascii="Times New Roman" w:eastAsia="Calibri" w:hAnsi="Times New Roman" w:cs="Times New Roman"/>
          <w:b/>
          <w:sz w:val="28"/>
          <w:szCs w:val="28"/>
        </w:rPr>
        <w:t xml:space="preserve"> </w:t>
      </w:r>
      <w:r w:rsidRPr="001501D1">
        <w:rPr>
          <w:rFonts w:ascii="Times New Roman" w:eastAsia="Calibri" w:hAnsi="Times New Roman" w:cs="Times New Roman"/>
          <w:sz w:val="28"/>
          <w:szCs w:val="28"/>
        </w:rPr>
        <w:t xml:space="preserve">по причине необходимости определения </w:t>
      </w:r>
      <w:r w:rsidRPr="001501D1">
        <w:rPr>
          <w:rFonts w:ascii="Times New Roman" w:hAnsi="Times New Roman" w:cs="Times New Roman"/>
          <w:sz w:val="28"/>
          <w:szCs w:val="28"/>
          <w:shd w:val="clear" w:color="auto" w:fill="FFFFFF"/>
        </w:rPr>
        <w:t xml:space="preserve">влияния неблагоприятного климата на здоровье граждан, а также проведения усиленного санитарно-эпидемиологического мониторинга факторов окружающей среды. В ответе заявительнице КНБ РК отметил, что МОН РК разрабатываются поправки в ПП РК </w:t>
      </w:r>
      <w:r w:rsidRPr="001501D1">
        <w:rPr>
          <w:rFonts w:ascii="Times New Roman" w:hAnsi="Times New Roman" w:cs="Times New Roman"/>
          <w:sz w:val="28"/>
          <w:szCs w:val="28"/>
        </w:rPr>
        <w:t>от 24 февраля 2014 года № 129 (в том числе включение г. Шахтинск в список местностей), однако на сегодняшний день указанных изменений внесено не было.</w:t>
      </w:r>
    </w:p>
    <w:p w14:paraId="04DFD13D" w14:textId="7E92A5BE" w:rsidR="00403CA6" w:rsidRPr="001501D1" w:rsidRDefault="00403CA6" w:rsidP="003428E8">
      <w:pPr>
        <w:spacing w:after="0" w:line="240" w:lineRule="auto"/>
        <w:ind w:firstLine="567"/>
        <w:jc w:val="both"/>
        <w:rPr>
          <w:rFonts w:ascii="Times New Roman" w:hAnsi="Times New Roman" w:cs="Times New Roman"/>
          <w:spacing w:val="2"/>
          <w:sz w:val="28"/>
          <w:szCs w:val="28"/>
          <w:shd w:val="clear" w:color="auto" w:fill="FFFFFF"/>
        </w:rPr>
      </w:pPr>
      <w:r w:rsidRPr="001501D1">
        <w:rPr>
          <w:rFonts w:ascii="Times New Roman" w:hAnsi="Times New Roman" w:cs="Times New Roman"/>
          <w:sz w:val="28"/>
          <w:szCs w:val="28"/>
        </w:rPr>
        <w:t xml:space="preserve">В 2022 году поступило </w:t>
      </w:r>
      <w:r w:rsidRPr="001501D1">
        <w:rPr>
          <w:rFonts w:ascii="Times New Roman" w:hAnsi="Times New Roman" w:cs="Times New Roman"/>
          <w:b/>
          <w:sz w:val="28"/>
          <w:szCs w:val="28"/>
        </w:rPr>
        <w:t>27</w:t>
      </w:r>
      <w:r w:rsidRPr="001501D1">
        <w:rPr>
          <w:rFonts w:ascii="Times New Roman" w:hAnsi="Times New Roman" w:cs="Times New Roman"/>
          <w:sz w:val="28"/>
          <w:szCs w:val="28"/>
        </w:rPr>
        <w:t xml:space="preserve"> обращений в адрес УПЧ с просьбой оказать содействие в получении специальных социальных услуг. </w:t>
      </w:r>
      <w:r w:rsidRPr="001501D1">
        <w:rPr>
          <w:rFonts w:ascii="Times New Roman" w:hAnsi="Times New Roman" w:cs="Times New Roman"/>
          <w:spacing w:val="2"/>
          <w:sz w:val="28"/>
          <w:szCs w:val="28"/>
          <w:shd w:val="clear" w:color="auto" w:fill="FFFFFF"/>
        </w:rPr>
        <w:t xml:space="preserve">Следует отметить, что 1/3 обращений была направлена лицами с инвалидностью. Проблемы, с которыми сталкивались ЛСИ в 2022 году, более подробно будут рассмотрены в </w:t>
      </w:r>
      <w:r w:rsidR="003428E8" w:rsidRPr="001501D1">
        <w:rPr>
          <w:rFonts w:ascii="Times New Roman" w:hAnsi="Times New Roman" w:cs="Times New Roman"/>
          <w:spacing w:val="2"/>
          <w:sz w:val="28"/>
          <w:szCs w:val="28"/>
          <w:shd w:val="clear" w:color="auto" w:fill="FFFFFF"/>
        </w:rPr>
        <w:t>под</w:t>
      </w:r>
      <w:r w:rsidRPr="001501D1">
        <w:rPr>
          <w:rFonts w:ascii="Times New Roman" w:hAnsi="Times New Roman" w:cs="Times New Roman"/>
          <w:spacing w:val="2"/>
          <w:sz w:val="28"/>
          <w:szCs w:val="28"/>
          <w:shd w:val="clear" w:color="auto" w:fill="FFFFFF"/>
        </w:rPr>
        <w:t xml:space="preserve">разделе </w:t>
      </w:r>
      <w:r w:rsidR="003428E8" w:rsidRPr="001501D1">
        <w:rPr>
          <w:rFonts w:ascii="Times New Roman" w:hAnsi="Times New Roman" w:cs="Times New Roman"/>
          <w:spacing w:val="2"/>
          <w:sz w:val="28"/>
          <w:szCs w:val="28"/>
          <w:shd w:val="clear" w:color="auto" w:fill="FFFFFF"/>
        </w:rPr>
        <w:t>4.2 «Права лиц с инвалидностью»</w:t>
      </w:r>
      <w:r w:rsidRPr="001501D1">
        <w:rPr>
          <w:rFonts w:ascii="Times New Roman" w:hAnsi="Times New Roman" w:cs="Times New Roman"/>
          <w:spacing w:val="2"/>
          <w:sz w:val="28"/>
          <w:szCs w:val="28"/>
          <w:shd w:val="clear" w:color="auto" w:fill="FFFFFF"/>
        </w:rPr>
        <w:t>.</w:t>
      </w:r>
    </w:p>
    <w:p w14:paraId="196AD100" w14:textId="77777777" w:rsidR="00403CA6" w:rsidRPr="001501D1" w:rsidRDefault="00403CA6" w:rsidP="003428E8">
      <w:pPr>
        <w:spacing w:after="0" w:line="240" w:lineRule="auto"/>
        <w:ind w:firstLine="567"/>
        <w:jc w:val="both"/>
        <w:rPr>
          <w:rFonts w:ascii="Times New Roman" w:hAnsi="Times New Roman" w:cs="Times New Roman"/>
          <w:spacing w:val="2"/>
          <w:sz w:val="28"/>
          <w:szCs w:val="28"/>
          <w:shd w:val="clear" w:color="auto" w:fill="FFFFFF"/>
        </w:rPr>
      </w:pPr>
      <w:r w:rsidRPr="001501D1">
        <w:rPr>
          <w:rFonts w:ascii="Times New Roman" w:hAnsi="Times New Roman" w:cs="Times New Roman"/>
          <w:sz w:val="28"/>
          <w:szCs w:val="28"/>
        </w:rPr>
        <w:t xml:space="preserve">Согласно Закону РК «О специальных социальных услугах», специальные социальные услуги представляют собой </w:t>
      </w:r>
      <w:r w:rsidRPr="001501D1">
        <w:rPr>
          <w:rFonts w:ascii="Times New Roman" w:hAnsi="Times New Roman" w:cs="Times New Roman"/>
          <w:spacing w:val="2"/>
          <w:sz w:val="28"/>
          <w:szCs w:val="28"/>
          <w:shd w:val="clear" w:color="auto" w:fill="FFFFFF"/>
        </w:rPr>
        <w:t>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r w:rsidRPr="001501D1">
        <w:rPr>
          <w:rStyle w:val="a5"/>
          <w:rFonts w:ascii="Times New Roman" w:hAnsi="Times New Roman" w:cs="Times New Roman"/>
          <w:spacing w:val="2"/>
          <w:sz w:val="28"/>
          <w:szCs w:val="28"/>
          <w:shd w:val="clear" w:color="auto" w:fill="FFFFFF"/>
        </w:rPr>
        <w:footnoteReference w:id="41"/>
      </w:r>
      <w:r w:rsidRPr="001501D1">
        <w:rPr>
          <w:rFonts w:ascii="Times New Roman" w:hAnsi="Times New Roman" w:cs="Times New Roman"/>
          <w:spacing w:val="2"/>
          <w:sz w:val="28"/>
          <w:szCs w:val="28"/>
          <w:shd w:val="clear" w:color="auto" w:fill="FFFFFF"/>
        </w:rPr>
        <w:t>. Статья 6 данного Закона определяет основания признания лица в качестве лица, находящегося в трудной жизненной ситуации.</w:t>
      </w:r>
    </w:p>
    <w:p w14:paraId="31E0BD8D"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pacing w:val="2"/>
          <w:sz w:val="28"/>
          <w:szCs w:val="28"/>
          <w:shd w:val="clear" w:color="auto" w:fill="FFFFFF"/>
        </w:rPr>
        <w:lastRenderedPageBreak/>
        <w:t xml:space="preserve">В соответствии с пп.7) п. 1 ст.6 Закона РК </w:t>
      </w:r>
      <w:r w:rsidRPr="001501D1">
        <w:rPr>
          <w:rFonts w:ascii="Times New Roman" w:hAnsi="Times New Roman" w:cs="Times New Roman"/>
          <w:sz w:val="28"/>
          <w:szCs w:val="28"/>
        </w:rPr>
        <w:t>«О специальных социальных услугах» к таким основаниям относится ограничение жизнедеятельности вследствие социально значимых заболеваний и заболеваний, представляющих опасность для окружающих.</w:t>
      </w:r>
    </w:p>
    <w:p w14:paraId="15D487D1"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За 2022 год в адрес УПЧ поступили </w:t>
      </w:r>
      <w:r w:rsidRPr="001501D1">
        <w:rPr>
          <w:rFonts w:ascii="Times New Roman" w:hAnsi="Times New Roman" w:cs="Times New Roman"/>
          <w:b/>
          <w:sz w:val="28"/>
          <w:szCs w:val="28"/>
        </w:rPr>
        <w:t>3</w:t>
      </w:r>
      <w:r w:rsidRPr="001501D1">
        <w:rPr>
          <w:rFonts w:ascii="Times New Roman" w:hAnsi="Times New Roman" w:cs="Times New Roman"/>
          <w:sz w:val="28"/>
          <w:szCs w:val="28"/>
        </w:rPr>
        <w:t xml:space="preserve"> обращения от </w:t>
      </w:r>
      <w:r w:rsidRPr="001501D1">
        <w:rPr>
          <w:rFonts w:ascii="Times New Roman" w:hAnsi="Times New Roman" w:cs="Times New Roman"/>
          <w:b/>
          <w:i/>
          <w:sz w:val="28"/>
          <w:szCs w:val="28"/>
        </w:rPr>
        <w:t>ВИЧ-инфицированных</w:t>
      </w:r>
      <w:r w:rsidRPr="001501D1">
        <w:rPr>
          <w:rFonts w:ascii="Times New Roman" w:hAnsi="Times New Roman" w:cs="Times New Roman"/>
          <w:sz w:val="28"/>
          <w:szCs w:val="28"/>
        </w:rPr>
        <w:t>, отбывающих наказание в местах лишения свободы. В частности, данные лица обращались за содействием в назначении пособия в связи с наличием социально-значимого инфекционного заболевания (ВИЧ-инфекции). Согласно ст.160 Кодекса Республики Казахстан «О здоровье народа и системе здравоохранения»</w:t>
      </w:r>
      <w:r w:rsidRPr="001501D1">
        <w:rPr>
          <w:rStyle w:val="a5"/>
          <w:rFonts w:ascii="Times New Roman" w:hAnsi="Times New Roman" w:cs="Times New Roman"/>
          <w:sz w:val="28"/>
          <w:szCs w:val="28"/>
        </w:rPr>
        <w:footnoteReference w:id="42"/>
      </w:r>
      <w:r w:rsidRPr="001501D1">
        <w:rPr>
          <w:rFonts w:ascii="Times New Roman" w:hAnsi="Times New Roman" w:cs="Times New Roman"/>
          <w:sz w:val="28"/>
          <w:szCs w:val="28"/>
        </w:rPr>
        <w:t xml:space="preserve">, лицам, зараженным ВИЧ-инфекцией, государством </w:t>
      </w:r>
      <w:r w:rsidRPr="001501D1">
        <w:rPr>
          <w:rFonts w:ascii="Times New Roman" w:hAnsi="Times New Roman" w:cs="Times New Roman"/>
          <w:b/>
          <w:i/>
          <w:sz w:val="28"/>
          <w:szCs w:val="28"/>
        </w:rPr>
        <w:t>гарантируется социальная правовая защита</w:t>
      </w:r>
      <w:r w:rsidRPr="001501D1">
        <w:rPr>
          <w:rFonts w:ascii="Times New Roman" w:hAnsi="Times New Roman" w:cs="Times New Roman"/>
          <w:sz w:val="28"/>
          <w:szCs w:val="28"/>
        </w:rPr>
        <w:t>.</w:t>
      </w:r>
    </w:p>
    <w:p w14:paraId="156B1C3E"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Согласно Закону «О местном государственном управлении и самоуправлении в Республике Казахстан»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w:t>
      </w:r>
      <w:r w:rsidRPr="001501D1">
        <w:rPr>
          <w:rFonts w:ascii="Times New Roman" w:hAnsi="Times New Roman" w:cs="Times New Roman"/>
          <w:b/>
          <w:i/>
          <w:sz w:val="28"/>
          <w:szCs w:val="28"/>
        </w:rPr>
        <w:t>установления размеров</w:t>
      </w:r>
      <w:r w:rsidRPr="001501D1">
        <w:rPr>
          <w:rFonts w:ascii="Times New Roman" w:hAnsi="Times New Roman" w:cs="Times New Roman"/>
          <w:sz w:val="28"/>
          <w:szCs w:val="28"/>
        </w:rPr>
        <w:t xml:space="preserve"> и </w:t>
      </w:r>
      <w:r w:rsidRPr="001501D1">
        <w:rPr>
          <w:rFonts w:ascii="Times New Roman" w:hAnsi="Times New Roman" w:cs="Times New Roman"/>
          <w:b/>
          <w:i/>
          <w:sz w:val="28"/>
          <w:szCs w:val="28"/>
        </w:rPr>
        <w:t>определения перечня отдельных категорий нуждающихся граждан</w:t>
      </w:r>
      <w:r w:rsidRPr="001501D1">
        <w:rPr>
          <w:rFonts w:ascii="Times New Roman" w:hAnsi="Times New Roman" w:cs="Times New Roman"/>
          <w:sz w:val="28"/>
          <w:szCs w:val="28"/>
        </w:rPr>
        <w:t>, определение минимального гарантированного объема мер социальной поддержки и льгот специалистам в области здравоохранения, в том числе на приобретение или строительство жилья за счет местного бюджета.</w:t>
      </w:r>
    </w:p>
    <w:p w14:paraId="49273CA8"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Пунктом 9 Типовых правил оказания социальной помощи, установления размеров и определения перечня отдельных категорий нуждающихся граждан</w:t>
      </w:r>
      <w:r w:rsidRPr="001501D1">
        <w:rPr>
          <w:rStyle w:val="a5"/>
          <w:rFonts w:ascii="Times New Roman" w:hAnsi="Times New Roman" w:cs="Times New Roman"/>
          <w:sz w:val="28"/>
          <w:szCs w:val="28"/>
        </w:rPr>
        <w:footnoteReference w:id="43"/>
      </w:r>
      <w:r w:rsidRPr="001501D1">
        <w:rPr>
          <w:rFonts w:ascii="Times New Roman" w:hAnsi="Times New Roman" w:cs="Times New Roman"/>
          <w:sz w:val="28"/>
          <w:szCs w:val="28"/>
        </w:rPr>
        <w:t>, установлено, что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(наличие социально значимого заболевания являет основанием) устанавливаются МИО и утверждаются решениями местных представительных органов.</w:t>
      </w:r>
      <w:r w:rsidRPr="001501D1">
        <w:rPr>
          <w:rFonts w:ascii="Courier New" w:hAnsi="Courier New" w:cs="Courier New"/>
          <w:spacing w:val="2"/>
          <w:sz w:val="20"/>
          <w:szCs w:val="20"/>
          <w:shd w:val="clear" w:color="auto" w:fill="FFFFFF"/>
        </w:rPr>
        <w:t xml:space="preserve"> </w:t>
      </w:r>
    </w:p>
    <w:p w14:paraId="014ED379" w14:textId="20D69D19"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Вместе с тем анализ поступивших ответов от МИО показал, что </w:t>
      </w:r>
      <w:r w:rsidRPr="001501D1">
        <w:rPr>
          <w:rFonts w:ascii="Times New Roman" w:hAnsi="Times New Roman" w:cs="Times New Roman"/>
          <w:b/>
          <w:i/>
          <w:sz w:val="28"/>
          <w:szCs w:val="28"/>
        </w:rPr>
        <w:t>назначение социальной помощи</w:t>
      </w:r>
      <w:r w:rsidRPr="001501D1">
        <w:rPr>
          <w:rFonts w:ascii="Times New Roman" w:hAnsi="Times New Roman" w:cs="Times New Roman"/>
          <w:sz w:val="28"/>
          <w:szCs w:val="28"/>
        </w:rPr>
        <w:t xml:space="preserve"> для ВИЧ-инфицированных, отбывающих наказание в учреждениях уголовно-исполнительной системы </w:t>
      </w:r>
      <w:r w:rsidRPr="001501D1">
        <w:rPr>
          <w:rFonts w:ascii="Times New Roman" w:hAnsi="Times New Roman" w:cs="Times New Roman"/>
          <w:b/>
          <w:i/>
          <w:sz w:val="28"/>
          <w:szCs w:val="28"/>
        </w:rPr>
        <w:t>разнится в зависимости от регионов</w:t>
      </w:r>
      <w:r w:rsidRPr="001501D1">
        <w:rPr>
          <w:rFonts w:ascii="Times New Roman" w:hAnsi="Times New Roman" w:cs="Times New Roman"/>
          <w:sz w:val="28"/>
          <w:szCs w:val="28"/>
        </w:rPr>
        <w:t>. Данный вопрос в настоящее время находится на контроле УПЧ и требует внимательной проработки совместно с уполномоченными органами.</w:t>
      </w:r>
    </w:p>
    <w:p w14:paraId="481385A6" w14:textId="08F024FA" w:rsidR="00403CA6" w:rsidRPr="001501D1" w:rsidRDefault="00401D9F"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lang w:eastAsia="ru-RU"/>
        </w:rPr>
        <mc:AlternateContent>
          <mc:Choice Requires="wps">
            <w:drawing>
              <wp:anchor distT="45720" distB="45720" distL="114300" distR="114300" simplePos="0" relativeHeight="251656192" behindDoc="0" locked="0" layoutInCell="1" allowOverlap="1" wp14:anchorId="018B48DF" wp14:editId="7289825C">
                <wp:simplePos x="0" y="0"/>
                <wp:positionH relativeFrom="column">
                  <wp:posOffset>-6350</wp:posOffset>
                </wp:positionH>
                <wp:positionV relativeFrom="paragraph">
                  <wp:posOffset>696595</wp:posOffset>
                </wp:positionV>
                <wp:extent cx="6098540" cy="1567180"/>
                <wp:effectExtent l="0" t="0" r="16510" b="13970"/>
                <wp:wrapSquare wrapText="bothSides"/>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56718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5B13A38B" w14:textId="77777777" w:rsidR="00EA4357" w:rsidRPr="00C23820" w:rsidRDefault="00EA4357" w:rsidP="00403CA6">
                            <w:pPr>
                              <w:spacing w:after="0" w:line="240" w:lineRule="auto"/>
                              <w:ind w:right="114" w:firstLine="567"/>
                              <w:jc w:val="both"/>
                              <w:rPr>
                                <w:rFonts w:ascii="Times New Roman" w:hAnsi="Times New Roman" w:cs="Times New Roman"/>
                                <w:i/>
                                <w:sz w:val="24"/>
                              </w:rPr>
                            </w:pPr>
                            <w:r>
                              <w:rPr>
                                <w:rFonts w:ascii="Times New Roman" w:hAnsi="Times New Roman" w:cs="Times New Roman"/>
                                <w:i/>
                                <w:sz w:val="24"/>
                              </w:rPr>
                              <w:t xml:space="preserve">В адрес Уполномоченного обратился гражданин К. с просьбой оказать содействие в получении компенсации за ущерб, причиненный дому и предприятию заявителя вследствие взрывов на складе боеприпасов в г. Арысь 24 июня 2019 года. По прошествии трех лет заявитель не может получить компенсацию. Офис Уполномоченного обратился в адрес </w:t>
                            </w:r>
                            <w:r w:rsidRPr="000520D7">
                              <w:rPr>
                                <w:rFonts w:ascii="Times New Roman" w:hAnsi="Times New Roman" w:cs="Times New Roman"/>
                                <w:i/>
                                <w:sz w:val="24"/>
                              </w:rPr>
                              <w:t>Палаты предпринимателей Туркестанской области</w:t>
                            </w:r>
                            <w:r>
                              <w:rPr>
                                <w:rFonts w:ascii="Times New Roman" w:hAnsi="Times New Roman" w:cs="Times New Roman"/>
                                <w:i/>
                                <w:sz w:val="24"/>
                              </w:rPr>
                              <w:t xml:space="preserve">, Акимата </w:t>
                            </w:r>
                            <w:r w:rsidRPr="000520D7">
                              <w:rPr>
                                <w:rFonts w:ascii="Times New Roman" w:hAnsi="Times New Roman" w:cs="Times New Roman"/>
                                <w:i/>
                                <w:sz w:val="24"/>
                              </w:rPr>
                              <w:t>Туркестанской области</w:t>
                            </w:r>
                            <w:r>
                              <w:rPr>
                                <w:rFonts w:ascii="Times New Roman" w:hAnsi="Times New Roman" w:cs="Times New Roman"/>
                                <w:i/>
                                <w:sz w:val="24"/>
                              </w:rPr>
                              <w:t xml:space="preserve"> в целях восстановления нарушенных прав граждан и получения полагающейся им компенсации.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8B48DF" id="Надпись 69" o:spid="_x0000_s1074" style="position:absolute;left:0;text-align:left;margin-left:-.5pt;margin-top:54.85pt;width:480.2pt;height:123.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" fillcolor="white [3201]" strokecolor="#f79646 [3209]" strokeweight="1pt">
                <v:textbox>
                  <w:txbxContent>
                    <w:p w14:paraId="5B13A38B" w14:textId="77777777" w:rsidR="00EA4357" w:rsidRPr="00C23820" w:rsidRDefault="00EA4357" w:rsidP="00403CA6">
                      <w:pPr>
                        <w:spacing w:after="0" w:line="240" w:lineRule="auto"/>
                        <w:ind w:right="114" w:firstLine="567"/>
                        <w:jc w:val="both"/>
                        <w:rPr>
                          <w:rFonts w:ascii="Times New Roman" w:hAnsi="Times New Roman" w:cs="Times New Roman"/>
                          <w:i/>
                          <w:sz w:val="24"/>
                        </w:rPr>
                      </w:pPr>
                      <w:r>
                        <w:rPr>
                          <w:rFonts w:ascii="Times New Roman" w:hAnsi="Times New Roman" w:cs="Times New Roman"/>
                          <w:i/>
                          <w:sz w:val="24"/>
                        </w:rPr>
                        <w:t xml:space="preserve">В адрес Уполномоченного обратился гражданин К. с просьбой оказать содействие в получении компенсации за ущерб, причиненный дому и предприятию заявителя вследствие взрывов на складе боеприпасов в г. Арысь 24 июня 2019 года. По прошествии трех лет заявитель не может получить компенсацию. Офис Уполномоченного обратился в адрес </w:t>
                      </w:r>
                      <w:r w:rsidRPr="000520D7">
                        <w:rPr>
                          <w:rFonts w:ascii="Times New Roman" w:hAnsi="Times New Roman" w:cs="Times New Roman"/>
                          <w:i/>
                          <w:sz w:val="24"/>
                        </w:rPr>
                        <w:t>Палаты предпринимателей Туркестанской области</w:t>
                      </w:r>
                      <w:r>
                        <w:rPr>
                          <w:rFonts w:ascii="Times New Roman" w:hAnsi="Times New Roman" w:cs="Times New Roman"/>
                          <w:i/>
                          <w:sz w:val="24"/>
                        </w:rPr>
                        <w:t xml:space="preserve">, Акимата </w:t>
                      </w:r>
                      <w:r w:rsidRPr="000520D7">
                        <w:rPr>
                          <w:rFonts w:ascii="Times New Roman" w:hAnsi="Times New Roman" w:cs="Times New Roman"/>
                          <w:i/>
                          <w:sz w:val="24"/>
                        </w:rPr>
                        <w:t>Туркестанской области</w:t>
                      </w:r>
                      <w:r>
                        <w:rPr>
                          <w:rFonts w:ascii="Times New Roman" w:hAnsi="Times New Roman" w:cs="Times New Roman"/>
                          <w:i/>
                          <w:sz w:val="24"/>
                        </w:rPr>
                        <w:t xml:space="preserve"> в целях восстановления нарушенных прав граждан и получения полагающейся им компенсации.</w:t>
                      </w:r>
                    </w:p>
                  </w:txbxContent>
                </v:textbox>
                <w10:wrap type="square"/>
              </v:roundrect>
            </w:pict>
          </mc:Fallback>
        </mc:AlternateContent>
      </w:r>
      <w:r w:rsidR="00403CA6" w:rsidRPr="001501D1">
        <w:rPr>
          <w:rFonts w:ascii="Times New Roman" w:hAnsi="Times New Roman" w:cs="Times New Roman"/>
          <w:sz w:val="28"/>
          <w:szCs w:val="28"/>
        </w:rPr>
        <w:t xml:space="preserve">Также хотелось бы обратить внимание на еще один тревожный случай. На сегодняшний день до сих пор </w:t>
      </w:r>
      <w:r>
        <w:rPr>
          <w:rFonts w:ascii="Times New Roman" w:hAnsi="Times New Roman" w:cs="Times New Roman"/>
          <w:b/>
          <w:i/>
          <w:sz w:val="28"/>
          <w:szCs w:val="28"/>
        </w:rPr>
        <w:t xml:space="preserve">некоторые </w:t>
      </w:r>
      <w:r w:rsidR="00403CA6" w:rsidRPr="001501D1">
        <w:rPr>
          <w:rFonts w:ascii="Times New Roman" w:hAnsi="Times New Roman" w:cs="Times New Roman"/>
          <w:b/>
          <w:i/>
          <w:sz w:val="28"/>
          <w:szCs w:val="28"/>
        </w:rPr>
        <w:t>пострадавшие от взрывов в Арыси в 2019 году не получили компенсации за причиненный ущерб</w:t>
      </w:r>
      <w:r w:rsidR="00403CA6" w:rsidRPr="001501D1">
        <w:rPr>
          <w:rFonts w:ascii="Times New Roman" w:hAnsi="Times New Roman" w:cs="Times New Roman"/>
          <w:sz w:val="28"/>
          <w:szCs w:val="28"/>
        </w:rPr>
        <w:t>.</w:t>
      </w:r>
    </w:p>
    <w:p w14:paraId="2FFB1017" w14:textId="2C11909F" w:rsidR="00403CA6" w:rsidRPr="001501D1" w:rsidRDefault="00403CA6" w:rsidP="003428E8">
      <w:pPr>
        <w:spacing w:after="0" w:line="240" w:lineRule="auto"/>
        <w:ind w:firstLine="567"/>
        <w:jc w:val="both"/>
        <w:rPr>
          <w:rFonts w:ascii="Times New Roman" w:hAnsi="Times New Roman" w:cs="Times New Roman"/>
          <w:sz w:val="28"/>
          <w:szCs w:val="28"/>
        </w:rPr>
      </w:pPr>
    </w:p>
    <w:p w14:paraId="140A51FB" w14:textId="77777777" w:rsidR="00403CA6" w:rsidRPr="001501D1" w:rsidRDefault="00403CA6" w:rsidP="00401D9F">
      <w:pPr>
        <w:spacing w:after="0" w:line="240" w:lineRule="auto"/>
        <w:jc w:val="both"/>
        <w:rPr>
          <w:rFonts w:ascii="Times New Roman" w:hAnsi="Times New Roman" w:cs="Times New Roman"/>
          <w:sz w:val="28"/>
          <w:szCs w:val="28"/>
        </w:rPr>
      </w:pPr>
    </w:p>
    <w:p w14:paraId="3D98698A" w14:textId="77777777" w:rsidR="00403CA6" w:rsidRPr="001501D1" w:rsidRDefault="00403CA6" w:rsidP="00401D9F">
      <w:pPr>
        <w:spacing w:after="0" w:line="240" w:lineRule="auto"/>
        <w:jc w:val="both"/>
        <w:rPr>
          <w:rFonts w:ascii="Times New Roman" w:hAnsi="Times New Roman" w:cs="Times New Roman"/>
          <w:sz w:val="28"/>
          <w:szCs w:val="28"/>
        </w:rPr>
      </w:pPr>
    </w:p>
    <w:p w14:paraId="1B15B5D1" w14:textId="205AF145"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Согласно НПП «Атамекен», восстановление коммерческих объектов, пострадавших в связи с чрезвычайной ситуацией в городе Арысь 24 июня 2019 года, было осуществлено за счет спонсорских средств через специальный счет ОО «Менің Атамекенім» (далее – Общественное объединение). Вместе с тем 48 объектов остались без компенсации в результате дефицита средств.</w:t>
      </w:r>
    </w:p>
    <w:p w14:paraId="2AECCEDF"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инициативе Палаты предпринимателей Туркестанской области в целях решения данного вопроса Общественным объединением было направлено письмо в МИИР РК об оказании содействия в возмещении убытков предпринимателям, не получившим финансирования из-за отсутствия благотворительных средств. В 2021 году уполномоченными органами был согласован план мероприятий по возмещению ущерба. В соответствии с данным планом мероприятий с 3 квартала 2022 года оценочная компания должна будет проводить переоценку причиненного ущерба зданиям, чьи владельцы не согласным с ранее проведенной оценкой.</w:t>
      </w:r>
    </w:p>
    <w:p w14:paraId="59C9007A"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Считаем, что МИИР РК, НПП «Атамекен» должны обеспечить своевременное выполнение плана и обеспечить выплату компенсации пострадавшим в 2019 году от взрывов лицам.</w:t>
      </w:r>
    </w:p>
    <w:p w14:paraId="0F241C65" w14:textId="6FB902D7" w:rsidR="00403CA6" w:rsidRPr="001501D1" w:rsidRDefault="00403CA6" w:rsidP="003428E8">
      <w:pPr>
        <w:spacing w:after="0" w:line="240" w:lineRule="auto"/>
        <w:ind w:firstLine="567"/>
        <w:jc w:val="both"/>
        <w:rPr>
          <w:rFonts w:ascii="Times New Roman" w:hAnsi="Times New Roman" w:cs="Times New Roman"/>
          <w:b/>
          <w:i/>
          <w:spacing w:val="2"/>
          <w:sz w:val="28"/>
          <w:szCs w:val="28"/>
          <w:shd w:val="clear" w:color="auto" w:fill="FFFFFF"/>
        </w:rPr>
      </w:pPr>
      <w:r w:rsidRPr="001501D1">
        <w:rPr>
          <w:rFonts w:ascii="Times New Roman" w:hAnsi="Times New Roman" w:cs="Times New Roman"/>
          <w:spacing w:val="2"/>
          <w:sz w:val="28"/>
          <w:szCs w:val="28"/>
          <w:shd w:val="clear" w:color="auto" w:fill="FFFFFF"/>
        </w:rPr>
        <w:t xml:space="preserve">В рамках защиты прав и интересов лиц, содержащихся в учреждениях, предоставляющих специальные социальные услуги, в 2022 году НЦПЧ были инициированы мониторинговые посещения медико-социальных учреждений, по результатам которых были </w:t>
      </w:r>
      <w:r w:rsidRPr="001501D1">
        <w:rPr>
          <w:rFonts w:ascii="Times New Roman" w:hAnsi="Times New Roman" w:cs="Times New Roman"/>
          <w:b/>
          <w:i/>
          <w:spacing w:val="2"/>
          <w:sz w:val="28"/>
          <w:szCs w:val="28"/>
          <w:shd w:val="clear" w:color="auto" w:fill="FFFFFF"/>
        </w:rPr>
        <w:t>выявлены нарушения прав</w:t>
      </w:r>
      <w:r w:rsidRPr="001501D1">
        <w:rPr>
          <w:rFonts w:ascii="Times New Roman" w:hAnsi="Times New Roman" w:cs="Times New Roman"/>
          <w:spacing w:val="2"/>
          <w:sz w:val="28"/>
          <w:szCs w:val="28"/>
          <w:shd w:val="clear" w:color="auto" w:fill="FFFFFF"/>
        </w:rPr>
        <w:t xml:space="preserve"> получателей услуг. Так, в рамках мониторинговых посещений в г. Шымкент КГУ «Центр оказания специальных социальных услуг № 2» и КГУ «Детский центр оказания специальных социальных услуг №6» были выявлены нарушения, в дальнейшем подтвержденные Генеральной прокуратурой РК. </w:t>
      </w:r>
      <w:r w:rsidR="00401D9F">
        <w:rPr>
          <w:rFonts w:ascii="Times New Roman" w:hAnsi="Times New Roman" w:cs="Times New Roman"/>
          <w:spacing w:val="2"/>
          <w:sz w:val="28"/>
          <w:szCs w:val="28"/>
          <w:shd w:val="clear" w:color="auto" w:fill="FFFFFF"/>
        </w:rPr>
        <w:t>У</w:t>
      </w:r>
      <w:r w:rsidRPr="001501D1">
        <w:rPr>
          <w:rFonts w:ascii="Times New Roman" w:hAnsi="Times New Roman" w:cs="Times New Roman"/>
          <w:spacing w:val="2"/>
          <w:sz w:val="28"/>
          <w:szCs w:val="28"/>
          <w:shd w:val="clear" w:color="auto" w:fill="FFFFFF"/>
        </w:rPr>
        <w:t xml:space="preserve">становлен факт </w:t>
      </w:r>
      <w:r w:rsidRPr="001501D1">
        <w:rPr>
          <w:rFonts w:ascii="Times New Roman" w:hAnsi="Times New Roman" w:cs="Times New Roman"/>
          <w:b/>
          <w:i/>
          <w:spacing w:val="2"/>
          <w:sz w:val="28"/>
          <w:szCs w:val="28"/>
          <w:shd w:val="clear" w:color="auto" w:fill="FFFFFF"/>
        </w:rPr>
        <w:t>отсутствия</w:t>
      </w:r>
      <w:r w:rsidRPr="001501D1">
        <w:rPr>
          <w:rFonts w:ascii="Times New Roman" w:hAnsi="Times New Roman" w:cs="Times New Roman"/>
          <w:spacing w:val="2"/>
          <w:sz w:val="28"/>
          <w:szCs w:val="28"/>
          <w:shd w:val="clear" w:color="auto" w:fill="FFFFFF"/>
        </w:rPr>
        <w:t xml:space="preserve"> у получателей социальных услуг </w:t>
      </w:r>
      <w:r w:rsidRPr="001501D1">
        <w:rPr>
          <w:rFonts w:ascii="Times New Roman" w:hAnsi="Times New Roman" w:cs="Times New Roman"/>
          <w:b/>
          <w:i/>
          <w:spacing w:val="2"/>
          <w:sz w:val="28"/>
          <w:szCs w:val="28"/>
          <w:shd w:val="clear" w:color="auto" w:fill="FFFFFF"/>
        </w:rPr>
        <w:t>возможности свободно выходить из здани</w:t>
      </w:r>
      <w:r w:rsidRPr="001501D1">
        <w:rPr>
          <w:rFonts w:ascii="Times New Roman" w:hAnsi="Times New Roman" w:cs="Times New Roman"/>
          <w:spacing w:val="2"/>
          <w:sz w:val="28"/>
          <w:szCs w:val="28"/>
          <w:shd w:val="clear" w:color="auto" w:fill="FFFFFF"/>
        </w:rPr>
        <w:t xml:space="preserve">я, что является нарушением ст. 14 Закона РК «О социальной защите лиц с инвалидностью в Республике Казахстан». В целом, в указанных учреждениях </w:t>
      </w:r>
      <w:r w:rsidRPr="001501D1">
        <w:rPr>
          <w:rFonts w:ascii="Times New Roman" w:hAnsi="Times New Roman" w:cs="Times New Roman"/>
          <w:b/>
          <w:i/>
          <w:spacing w:val="2"/>
          <w:sz w:val="28"/>
          <w:szCs w:val="28"/>
          <w:shd w:val="clear" w:color="auto" w:fill="FFFFFF"/>
        </w:rPr>
        <w:t>отсутствуют условия для пребывания там ЛСИ.</w:t>
      </w:r>
    </w:p>
    <w:p w14:paraId="7761FA85" w14:textId="77777777" w:rsidR="00403CA6" w:rsidRPr="001501D1" w:rsidRDefault="00403CA6" w:rsidP="003428E8">
      <w:pPr>
        <w:pStyle w:val="ae"/>
        <w:ind w:firstLine="567"/>
        <w:jc w:val="both"/>
        <w:rPr>
          <w:rFonts w:ascii="Times New Roman" w:hAnsi="Times New Roman" w:cs="Times New Roman"/>
          <w:sz w:val="28"/>
          <w:szCs w:val="28"/>
        </w:rPr>
      </w:pPr>
      <w:r w:rsidRPr="001501D1">
        <w:rPr>
          <w:rFonts w:ascii="Times New Roman" w:hAnsi="Times New Roman" w:cs="Times New Roman"/>
          <w:sz w:val="28"/>
          <w:szCs w:val="28"/>
        </w:rPr>
        <w:t>Представителем Уполномоченного по Акмолинской области было осуществлено посещение ГККП «Центр оказания специальных социальных услуг поселка Шантобе, города Степногорск, «Жаксы Жангыстау», в ходе которого было обнаружено, что одному из услугополучателей психиатром была увеличена доза препарата «Аминазин» в нарушение установленного порядка. По результатам проверки руководством МСУ была проведена беседа с психиатром.</w:t>
      </w:r>
    </w:p>
    <w:p w14:paraId="04D4CA7D" w14:textId="7E3A5E86" w:rsidR="00403CA6" w:rsidRPr="001501D1" w:rsidRDefault="00403CA6" w:rsidP="003428E8">
      <w:pPr>
        <w:spacing w:after="0" w:line="240" w:lineRule="auto"/>
        <w:ind w:firstLine="567"/>
        <w:jc w:val="both"/>
        <w:rPr>
          <w:rFonts w:ascii="Times New Roman" w:hAnsi="Times New Roman" w:cs="Times New Roman"/>
          <w:spacing w:val="2"/>
          <w:sz w:val="28"/>
          <w:szCs w:val="28"/>
          <w:shd w:val="clear" w:color="auto" w:fill="FFFFFF"/>
        </w:rPr>
      </w:pPr>
      <w:r w:rsidRPr="001501D1">
        <w:rPr>
          <w:rFonts w:ascii="Times New Roman" w:hAnsi="Times New Roman" w:cs="Times New Roman"/>
          <w:sz w:val="28"/>
          <w:szCs w:val="28"/>
        </w:rPr>
        <w:t>Лица, содержащиеся в</w:t>
      </w:r>
      <w:r w:rsidRPr="001501D1">
        <w:rPr>
          <w:rFonts w:ascii="Times New Roman" w:hAnsi="Times New Roman" w:cs="Times New Roman"/>
          <w:spacing w:val="2"/>
          <w:sz w:val="28"/>
          <w:szCs w:val="28"/>
          <w:shd w:val="clear" w:color="auto" w:fill="FFFFFF"/>
        </w:rPr>
        <w:t xml:space="preserve"> учреждениях, предоставляющих специальные социальные услуги, являются одной из наиболее уязвимых групп населения, так как зачастую они даже могут не знать о том, что их права нарушаются. Работа по обеспечению и усилению защиты получателей специальных </w:t>
      </w:r>
      <w:r w:rsidRPr="001501D1">
        <w:rPr>
          <w:rFonts w:ascii="Times New Roman" w:hAnsi="Times New Roman" w:cs="Times New Roman"/>
          <w:spacing w:val="2"/>
          <w:sz w:val="28"/>
          <w:szCs w:val="28"/>
          <w:shd w:val="clear" w:color="auto" w:fill="FFFFFF"/>
        </w:rPr>
        <w:lastRenderedPageBreak/>
        <w:t>социальных слуг будет продолжена Уполномоченным по правам человека и НЦПЧ в 2023 году.</w:t>
      </w:r>
    </w:p>
    <w:p w14:paraId="204941C7" w14:textId="77777777" w:rsidR="00403CA6" w:rsidRPr="001501D1" w:rsidRDefault="00403CA6" w:rsidP="003428E8">
      <w:pPr>
        <w:spacing w:after="0" w:line="240" w:lineRule="auto"/>
        <w:ind w:firstLine="567"/>
        <w:jc w:val="both"/>
        <w:rPr>
          <w:rFonts w:ascii="Times New Roman" w:hAnsi="Times New Roman" w:cs="Times New Roman"/>
          <w:sz w:val="28"/>
          <w:szCs w:val="28"/>
        </w:rPr>
      </w:pPr>
    </w:p>
    <w:p w14:paraId="411FCAB2" w14:textId="6CEC6FBA" w:rsidR="00403CA6" w:rsidRPr="001501D1" w:rsidRDefault="00E13769" w:rsidP="001501D1">
      <w:pPr>
        <w:pStyle w:val="2"/>
        <w:spacing w:before="0" w:after="240" w:line="240" w:lineRule="auto"/>
        <w:ind w:firstLine="567"/>
      </w:pPr>
      <w:bookmarkStart w:id="17" w:name="_Toc131057780"/>
      <w:r w:rsidRPr="001501D1">
        <w:t>3.</w:t>
      </w:r>
      <w:r w:rsidR="00714682" w:rsidRPr="001501D1">
        <w:t>4</w:t>
      </w:r>
      <w:r w:rsidRPr="001501D1">
        <w:t>. ПРАВО НА ТРУД</w:t>
      </w:r>
      <w:bookmarkEnd w:id="17"/>
    </w:p>
    <w:p w14:paraId="7BAFD911" w14:textId="76A32B26"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 xml:space="preserve">В 2022 году зафиксирован </w:t>
      </w:r>
      <w:r w:rsidRPr="001501D1">
        <w:rPr>
          <w:rStyle w:val="afb"/>
          <w:i/>
          <w:sz w:val="28"/>
          <w:szCs w:val="28"/>
        </w:rPr>
        <w:t>рекордный рост</w:t>
      </w:r>
      <w:r w:rsidRPr="001501D1">
        <w:rPr>
          <w:rStyle w:val="afb"/>
          <w:b w:val="0"/>
          <w:sz w:val="28"/>
          <w:szCs w:val="28"/>
        </w:rPr>
        <w:t xml:space="preserve"> обращений по вопросам нарушения трудовых прав. По сравнению с 2021 годом количество обращений увеличилось </w:t>
      </w:r>
      <w:r w:rsidRPr="001501D1">
        <w:rPr>
          <w:rStyle w:val="afb"/>
          <w:i/>
          <w:sz w:val="28"/>
          <w:szCs w:val="28"/>
        </w:rPr>
        <w:t>практически в 6 (!) раз</w:t>
      </w:r>
      <w:r w:rsidRPr="001501D1">
        <w:rPr>
          <w:rStyle w:val="afb"/>
          <w:b w:val="0"/>
          <w:sz w:val="28"/>
          <w:szCs w:val="28"/>
        </w:rPr>
        <w:t xml:space="preserve"> и составило 288 обращений</w:t>
      </w:r>
      <w:r w:rsidR="003428E8" w:rsidRPr="001501D1">
        <w:rPr>
          <w:rStyle w:val="afb"/>
          <w:b w:val="0"/>
          <w:sz w:val="28"/>
          <w:szCs w:val="28"/>
        </w:rPr>
        <w:t xml:space="preserve"> (Рисунок 14)</w:t>
      </w:r>
      <w:r w:rsidRPr="001501D1">
        <w:rPr>
          <w:rStyle w:val="afb"/>
          <w:sz w:val="28"/>
          <w:szCs w:val="28"/>
        </w:rPr>
        <w:t>.</w:t>
      </w:r>
    </w:p>
    <w:p w14:paraId="2427492E"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p>
    <w:p w14:paraId="122F21AF" w14:textId="77777777" w:rsidR="00403CA6" w:rsidRPr="001501D1" w:rsidRDefault="00403CA6" w:rsidP="003428E8">
      <w:pPr>
        <w:pStyle w:val="ac"/>
        <w:shd w:val="clear" w:color="auto" w:fill="FFFFFF"/>
        <w:spacing w:before="0" w:beforeAutospacing="0" w:after="0" w:afterAutospacing="0"/>
        <w:jc w:val="center"/>
        <w:rPr>
          <w:rStyle w:val="afb"/>
          <w:sz w:val="28"/>
          <w:szCs w:val="28"/>
        </w:rPr>
      </w:pPr>
      <w:r w:rsidRPr="001501D1">
        <w:rPr>
          <w:noProof/>
        </w:rPr>
        <w:drawing>
          <wp:inline distT="0" distB="0" distL="0" distR="0" wp14:anchorId="68CBCA65" wp14:editId="6D207BE6">
            <wp:extent cx="4543425" cy="2590800"/>
            <wp:effectExtent l="0" t="0" r="9525"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2C045A" w14:textId="315BF4DF" w:rsidR="00403CA6" w:rsidRPr="001501D1" w:rsidRDefault="00403CA6" w:rsidP="003428E8">
      <w:pPr>
        <w:tabs>
          <w:tab w:val="left" w:pos="0"/>
        </w:tabs>
        <w:spacing w:after="0" w:line="240" w:lineRule="auto"/>
        <w:ind w:firstLine="567"/>
        <w:jc w:val="center"/>
        <w:rPr>
          <w:rFonts w:ascii="Times New Roman" w:hAnsi="Times New Roman" w:cs="Times New Roman"/>
          <w:i/>
          <w:sz w:val="24"/>
          <w:szCs w:val="28"/>
        </w:rPr>
      </w:pPr>
      <w:r w:rsidRPr="001501D1">
        <w:rPr>
          <w:rFonts w:ascii="Times New Roman" w:hAnsi="Times New Roman" w:cs="Times New Roman"/>
          <w:i/>
          <w:sz w:val="24"/>
          <w:szCs w:val="28"/>
        </w:rPr>
        <w:t>Рисунок</w:t>
      </w:r>
      <w:r w:rsidR="003428E8" w:rsidRPr="001501D1">
        <w:rPr>
          <w:rFonts w:ascii="Times New Roman" w:hAnsi="Times New Roman" w:cs="Times New Roman"/>
          <w:i/>
          <w:sz w:val="24"/>
          <w:szCs w:val="28"/>
        </w:rPr>
        <w:t xml:space="preserve"> 14</w:t>
      </w:r>
      <w:r w:rsidRPr="001501D1">
        <w:rPr>
          <w:rFonts w:ascii="Times New Roman" w:hAnsi="Times New Roman" w:cs="Times New Roman"/>
          <w:i/>
          <w:sz w:val="24"/>
          <w:szCs w:val="28"/>
        </w:rPr>
        <w:t xml:space="preserve">. Количество обращений по вопросам защиты трудовых прав, поступивших в адрес УПЧ РК </w:t>
      </w:r>
      <w:r w:rsidR="00B37831" w:rsidRPr="001501D1">
        <w:rPr>
          <w:rFonts w:ascii="Times New Roman" w:hAnsi="Times New Roman" w:cs="Times New Roman"/>
          <w:i/>
          <w:sz w:val="24"/>
          <w:szCs w:val="28"/>
        </w:rPr>
        <w:t>в</w:t>
      </w:r>
      <w:r w:rsidRPr="001501D1">
        <w:rPr>
          <w:rFonts w:ascii="Times New Roman" w:hAnsi="Times New Roman" w:cs="Times New Roman"/>
          <w:i/>
          <w:sz w:val="24"/>
          <w:szCs w:val="28"/>
        </w:rPr>
        <w:t xml:space="preserve"> 2018-2022 гг.</w:t>
      </w:r>
    </w:p>
    <w:p w14:paraId="74AFB900" w14:textId="77777777" w:rsidR="00403CA6" w:rsidRPr="001501D1" w:rsidRDefault="00403CA6" w:rsidP="003428E8">
      <w:pPr>
        <w:tabs>
          <w:tab w:val="left" w:pos="0"/>
        </w:tabs>
        <w:spacing w:after="0" w:line="240" w:lineRule="auto"/>
        <w:ind w:firstLine="567"/>
        <w:jc w:val="center"/>
        <w:rPr>
          <w:rFonts w:ascii="Times New Roman" w:hAnsi="Times New Roman" w:cs="Times New Roman"/>
          <w:i/>
          <w:sz w:val="24"/>
          <w:szCs w:val="28"/>
        </w:rPr>
      </w:pPr>
    </w:p>
    <w:p w14:paraId="145919B5" w14:textId="1505C7DE"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Анализ потупивших в адрес УПЧ обращений показал, что в 2022 году граждан традиционно волновали вопросы восстановления своих трудовых прав вследствие увольнения, невыплат или задержек в выплате заработной платы, оказания давления со стороны руководства (Рисунок</w:t>
      </w:r>
      <w:r w:rsidR="003428E8" w:rsidRPr="001501D1">
        <w:rPr>
          <w:rFonts w:ascii="Times New Roman" w:hAnsi="Times New Roman" w:cs="Times New Roman"/>
          <w:sz w:val="28"/>
          <w:szCs w:val="28"/>
        </w:rPr>
        <w:t xml:space="preserve"> 15</w:t>
      </w:r>
      <w:r w:rsidRPr="001501D1">
        <w:rPr>
          <w:rFonts w:ascii="Times New Roman" w:hAnsi="Times New Roman" w:cs="Times New Roman"/>
          <w:sz w:val="28"/>
          <w:szCs w:val="28"/>
        </w:rPr>
        <w:t>).</w:t>
      </w:r>
    </w:p>
    <w:p w14:paraId="393BED07"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p>
    <w:p w14:paraId="4B00E8D4"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noProof/>
          <w:lang w:eastAsia="ru-RU"/>
        </w:rPr>
        <w:drawing>
          <wp:inline distT="0" distB="0" distL="0" distR="0" wp14:anchorId="123E2663" wp14:editId="755352F1">
            <wp:extent cx="5141595" cy="2667000"/>
            <wp:effectExtent l="0" t="0" r="1905"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7BE9BB" w14:textId="245AA2B1" w:rsidR="00403CA6" w:rsidRPr="001501D1" w:rsidRDefault="00403CA6" w:rsidP="00533172">
      <w:pPr>
        <w:tabs>
          <w:tab w:val="left" w:pos="0"/>
        </w:tabs>
        <w:spacing w:after="0" w:line="240" w:lineRule="auto"/>
        <w:ind w:firstLine="567"/>
        <w:jc w:val="center"/>
        <w:rPr>
          <w:lang w:eastAsia="ru-RU"/>
        </w:rPr>
      </w:pPr>
      <w:r w:rsidRPr="001501D1">
        <w:rPr>
          <w:rFonts w:ascii="Times New Roman" w:hAnsi="Times New Roman" w:cs="Times New Roman"/>
          <w:bCs/>
          <w:i/>
          <w:sz w:val="24"/>
          <w:szCs w:val="28"/>
        </w:rPr>
        <w:t>Рисунок</w:t>
      </w:r>
      <w:r w:rsidRPr="001501D1">
        <w:rPr>
          <w:rFonts w:ascii="Times New Roman" w:hAnsi="Times New Roman" w:cs="Times New Roman"/>
          <w:i/>
          <w:sz w:val="24"/>
          <w:szCs w:val="28"/>
        </w:rPr>
        <w:t xml:space="preserve"> 1</w:t>
      </w:r>
      <w:r w:rsidR="003428E8" w:rsidRPr="001501D1">
        <w:rPr>
          <w:rFonts w:ascii="Times New Roman" w:hAnsi="Times New Roman" w:cs="Times New Roman"/>
          <w:i/>
          <w:sz w:val="24"/>
          <w:szCs w:val="28"/>
        </w:rPr>
        <w:t>5</w:t>
      </w:r>
      <w:r w:rsidRPr="001501D1">
        <w:rPr>
          <w:rFonts w:ascii="Times New Roman" w:hAnsi="Times New Roman" w:cs="Times New Roman"/>
          <w:i/>
          <w:sz w:val="24"/>
          <w:szCs w:val="28"/>
        </w:rPr>
        <w:t>. Содержание обращений по</w:t>
      </w:r>
      <w:r w:rsidRPr="001501D1">
        <w:rPr>
          <w:rFonts w:ascii="Times New Roman" w:hAnsi="Times New Roman" w:cs="Times New Roman"/>
          <w:bCs/>
          <w:i/>
          <w:sz w:val="24"/>
          <w:szCs w:val="28"/>
        </w:rPr>
        <w:t xml:space="preserve"> вопросам </w:t>
      </w:r>
      <w:r w:rsidRPr="001501D1">
        <w:rPr>
          <w:rFonts w:ascii="Times New Roman" w:hAnsi="Times New Roman" w:cs="Times New Roman"/>
          <w:bCs/>
          <w:i/>
          <w:szCs w:val="28"/>
        </w:rPr>
        <w:t>трудовых отношений</w:t>
      </w:r>
      <w:r w:rsidRPr="001501D1">
        <w:rPr>
          <w:rFonts w:ascii="Times New Roman" w:hAnsi="Times New Roman" w:cs="Times New Roman"/>
          <w:i/>
          <w:sz w:val="24"/>
          <w:szCs w:val="28"/>
        </w:rPr>
        <w:t>, поступивших в адрес УПЧ РК в 2022 году</w:t>
      </w:r>
      <w:r w:rsidRPr="001501D1">
        <w:rPr>
          <w:lang w:eastAsia="ru-RU"/>
        </w:rPr>
        <w:t xml:space="preserve"> </w:t>
      </w:r>
    </w:p>
    <w:p w14:paraId="49C27B7B"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p>
    <w:p w14:paraId="450801A3"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 xml:space="preserve">Наибольшее количество обращений было направлено гражданами, несогласными со своими увольнением (необоснованное увольнение). Если в 2021 году таких жалоб было 11, то в 2022 году их количество </w:t>
      </w:r>
      <w:r w:rsidRPr="001501D1">
        <w:rPr>
          <w:rStyle w:val="afb"/>
          <w:i/>
          <w:sz w:val="28"/>
          <w:szCs w:val="28"/>
        </w:rPr>
        <w:t>возросло до 88</w:t>
      </w:r>
      <w:r w:rsidRPr="001501D1">
        <w:rPr>
          <w:rStyle w:val="afb"/>
          <w:b w:val="0"/>
          <w:sz w:val="28"/>
          <w:szCs w:val="28"/>
        </w:rPr>
        <w:t>. Однако, как и в прошлом году по большинству жалоб уже имелось либо вступившее в силу решение суда, либо жалоба неоднократно была предметом проверок уполномоченных органов, которые не зафиксировали нарушений норм трудового законодательства.</w:t>
      </w:r>
    </w:p>
    <w:p w14:paraId="5F33AFE4" w14:textId="44201B92"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В рамках указанных жалоб граждане отмечали необоснованность своего увольнения, просили оказать содействие в восстановлении на работе, в получении возмещения морального ущерба. Поступали жалобы как от трудящихся в частном секторе, так и от сотрудников государственного сектора (сотрудники правоохранительных органов, военные, судьи), уволенных в результате служебных проверок, непрохождения аттестации. Ответы уполномоченных органов показали, что по всем обращениям уже ранее были проведены соответствующие проверки в различных инстанциях, результаты которых подтвердили законность увольнения.</w:t>
      </w:r>
    </w:p>
    <w:p w14:paraId="5CEFAA53"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случае, если имелось вступившее в силу решение суда, гражданам давалось разъяснение, что согласно статье 1 Конституционного закона Республики Казахстан «О судебной системе и статусе судей Республики Казахстан»</w:t>
      </w:r>
      <w:r w:rsidRPr="001501D1">
        <w:rPr>
          <w:rStyle w:val="a5"/>
          <w:rFonts w:ascii="Times New Roman" w:hAnsi="Times New Roman" w:cs="Times New Roman"/>
          <w:sz w:val="28"/>
          <w:szCs w:val="28"/>
        </w:rPr>
        <w:footnoteReference w:id="44"/>
      </w:r>
      <w:r w:rsidRPr="001501D1">
        <w:rPr>
          <w:rFonts w:ascii="Times New Roman" w:hAnsi="Times New Roman" w:cs="Times New Roman"/>
          <w:sz w:val="28"/>
          <w:szCs w:val="28"/>
        </w:rPr>
        <w:t xml:space="preserve">, никакие иные органы и лица не вправе присваивать себе полномочия судьи или функции судебной власти. </w:t>
      </w:r>
    </w:p>
    <w:p w14:paraId="71660C97" w14:textId="1ECE7D84"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 xml:space="preserve">Вторая по большинству группа обращений была связана с жалобой граждан на невыплату заработной платы, отпускных, доплат за сверхурочную работу, </w:t>
      </w:r>
      <w:r w:rsidR="00533172" w:rsidRPr="001501D1">
        <w:rPr>
          <w:rStyle w:val="afb"/>
          <w:b w:val="0"/>
          <w:sz w:val="28"/>
          <w:szCs w:val="28"/>
        </w:rPr>
        <w:t>о</w:t>
      </w:r>
      <w:r w:rsidRPr="001501D1">
        <w:rPr>
          <w:rStyle w:val="afb"/>
          <w:b w:val="0"/>
          <w:sz w:val="28"/>
          <w:szCs w:val="28"/>
        </w:rPr>
        <w:t>платы за услуги.</w:t>
      </w:r>
    </w:p>
    <w:p w14:paraId="72FDDFE8"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Законодательство Республики Казахстан закрепляет право работника на своевременную и в полном объеме выплату заработной платы в соответствии с условиями трудового, коллективного договоров (с пп. 5) п. 1 ст. 22 ТК РК). Работодатель обязан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(пп.5) п. 2 ст. 23 ТК РК).</w:t>
      </w:r>
    </w:p>
    <w:p w14:paraId="1083CC95"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Как следует из официальных данных, по итогам 2022 года государственными инспекторами труда на 914 предприятиях республики выявлена задолженность по заработной плате перед 21,7 тыс. работниками на сумму более 5,3 млрд тенге</w:t>
      </w:r>
      <w:r w:rsidRPr="001501D1">
        <w:rPr>
          <w:rStyle w:val="a5"/>
          <w:b/>
          <w:bCs/>
          <w:sz w:val="28"/>
          <w:szCs w:val="28"/>
        </w:rPr>
        <w:footnoteReference w:id="45"/>
      </w:r>
      <w:r w:rsidRPr="001501D1">
        <w:rPr>
          <w:rStyle w:val="afb"/>
          <w:b w:val="0"/>
          <w:sz w:val="28"/>
          <w:szCs w:val="28"/>
        </w:rPr>
        <w:t>. Руководителям данных предприятий было выдано 881 предписание, обязательное для исполнения, и наложены штрафы на сумму более 144,6 млн тенге. В результате принятых мер, в том числе установления жестких графиков и сроков погашения задолженности по заработной плате, защищены права более 20,2 тыс. работников. Им выплачено 5,2 млрд тенге.</w:t>
      </w:r>
    </w:p>
    <w:p w14:paraId="2658B8B4"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p>
    <w:p w14:paraId="34B2943A"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noProof/>
        </w:rPr>
        <mc:AlternateContent>
          <mc:Choice Requires="wps">
            <w:drawing>
              <wp:anchor distT="45720" distB="45720" distL="114300" distR="114300" simplePos="0" relativeHeight="251659264" behindDoc="0" locked="0" layoutInCell="1" allowOverlap="1" wp14:anchorId="18A1E37C" wp14:editId="07313404">
                <wp:simplePos x="0" y="0"/>
                <wp:positionH relativeFrom="column">
                  <wp:posOffset>64135</wp:posOffset>
                </wp:positionH>
                <wp:positionV relativeFrom="paragraph">
                  <wp:posOffset>-6985</wp:posOffset>
                </wp:positionV>
                <wp:extent cx="6058535" cy="2853690"/>
                <wp:effectExtent l="0" t="0" r="18415" b="22860"/>
                <wp:wrapSquare wrapText="bothSides"/>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853690"/>
                        </a:xfrm>
                        <a:prstGeom prst="roundRect">
                          <a:avLst/>
                        </a:prstGeom>
                        <a:ln w="635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6CFBBFE3" w14:textId="77777777" w:rsidR="00EA4357" w:rsidRPr="00B37831" w:rsidRDefault="00EA4357" w:rsidP="00403CA6">
                            <w:pPr>
                              <w:pStyle w:val="ac"/>
                              <w:shd w:val="clear" w:color="auto" w:fill="FFFFFF"/>
                              <w:spacing w:before="0" w:beforeAutospacing="0" w:after="0" w:afterAutospacing="0"/>
                              <w:ind w:firstLine="567"/>
                              <w:jc w:val="both"/>
                              <w:rPr>
                                <w:b/>
                                <w:bCs/>
                                <w:i/>
                                <w:color w:val="000000"/>
                                <w:szCs w:val="28"/>
                              </w:rPr>
                            </w:pPr>
                            <w:r w:rsidRPr="00B37831">
                              <w:rPr>
                                <w:rStyle w:val="afb"/>
                                <w:b w:val="0"/>
                                <w:i/>
                                <w:color w:val="000000"/>
                                <w:szCs w:val="28"/>
                              </w:rPr>
                              <w:t>В адрес Уполномоченного поступило коллективное обращение граждан с жалобой на работодателя, уволившего заявителей без уважительной причины и не предоставившего полагающийся им трудовой отпуск. Офисом Уполномоченного был направлен запрос в адрес МТСЗН РК, Управления качества и контроля городской среды г. Астаны с просьбой проведения соответствующей проверки доводов заявителя и, в случае подтверждения, восстановления нарушенных прав. Управлением была проведена внеплановая проверка ИП, которая подтвердила доводы заявителей - работодатель не выплатил вышеуказанным работникам компенсацию за неиспользованные дни отпуска. Работодателю было выдано предписание с требованием погасить задолженность по компенсационным выплатам. В связи с неисполнением предписания в указанный срок, материалы для привлечения ИП к административной ответственности были направлены в специализированный межрайонный суд по административным правонарушениям г. Астаны.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A1E37C" id="Надпись 70" o:spid="_x0000_s1075" style="position:absolute;left:0;text-align:left;margin-left:5.05pt;margin-top:-.55pt;width:477.05pt;height:2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" fillcolor="white [3201]" strokecolor="#f79646 [3209]" strokeweight=".5pt">
                <v:textbox>
                  <w:txbxContent>
                    <w:p w14:paraId="6CFBBFE3" w14:textId="77777777" w:rsidR="00EA4357" w:rsidRPr="00B37831" w:rsidRDefault="00EA4357" w:rsidP="00403CA6">
                      <w:pPr>
                        <w:pStyle w:val="ac"/>
                        <w:shd w:val="clear" w:color="auto" w:fill="FFFFFF"/>
                        <w:spacing w:before="0" w:beforeAutospacing="0" w:after="0" w:afterAutospacing="0"/>
                        <w:ind w:firstLine="567"/>
                        <w:jc w:val="both"/>
                        <w:rPr>
                          <w:b/>
                          <w:bCs/>
                          <w:i/>
                          <w:color w:val="000000"/>
                          <w:szCs w:val="28"/>
                        </w:rPr>
                      </w:pPr>
                      <w:r w:rsidRPr="00B37831">
                        <w:rPr>
                          <w:rStyle w:val="afb"/>
                          <w:b w:val="0"/>
                          <w:i/>
                          <w:color w:val="000000"/>
                          <w:szCs w:val="28"/>
                        </w:rPr>
                        <w:t>В адрес Уполномоченного поступило коллективное обращение граждан с жалобой на работодателя, уволившего заявителей без уважительной причины и не предоставившего полагающийся им трудовой отпуск. Офисом Уполномоченного был направлен запрос в адрес МТСЗН РК, Управления качества и контроля городской среды г. Астаны с просьбой проведения соответствующей проверки доводов заявителя и, в случае подтверждения, восстановления нарушенных прав. Управлением была проведена внеплановая проверка ИП, которая подтвердила доводы заявителей - работодатель не выплатил вышеуказанным работникам компенсацию за неиспользованные дни отпуска. Работодателю было выдано предписание с требованием погасить задолженность по компенсационным выплатам. В связи с неисполнением предписания в указанный срок, материалы для привлечения ИП к административной ответственности были направлены в специализированный межрайонный суд по административным правонарушениям г. Астаны.</w:t>
                      </w:r>
                    </w:p>
                  </w:txbxContent>
                </v:textbox>
                <w10:wrap type="square"/>
              </v:roundrect>
            </w:pict>
          </mc:Fallback>
        </mc:AlternateContent>
      </w:r>
    </w:p>
    <w:p w14:paraId="3FBDC488" w14:textId="77777777" w:rsidR="00403CA6" w:rsidRPr="001501D1" w:rsidRDefault="00403CA6" w:rsidP="003428E8">
      <w:pPr>
        <w:pStyle w:val="ac"/>
        <w:shd w:val="clear" w:color="auto" w:fill="FFFFFF"/>
        <w:spacing w:before="0" w:beforeAutospacing="0" w:after="0" w:afterAutospacing="0"/>
        <w:ind w:firstLine="567"/>
        <w:jc w:val="both"/>
        <w:rPr>
          <w:b/>
          <w:sz w:val="28"/>
          <w:szCs w:val="28"/>
        </w:rPr>
      </w:pPr>
      <w:r w:rsidRPr="001501D1">
        <w:rPr>
          <w:rStyle w:val="afb"/>
          <w:b w:val="0"/>
          <w:sz w:val="28"/>
          <w:szCs w:val="28"/>
        </w:rPr>
        <w:t>На задержку выплаты заработной платы жаловались и граждане, отбывающие наказание в исправительных учреждениях (14 обращений). Согласно статье 10 Уголовно-исполнительного кодекса РК (далее – УИК), осужденный имеет право на безопасные условия труда, отдых, отпуск, а также оплату труда в соответствии с трудовым законодательством Республики Казахстан.</w:t>
      </w:r>
      <w:r w:rsidRPr="001501D1">
        <w:rPr>
          <w:b/>
          <w:sz w:val="28"/>
          <w:szCs w:val="28"/>
        </w:rPr>
        <w:t xml:space="preserve"> </w:t>
      </w:r>
    </w:p>
    <w:p w14:paraId="6E296547" w14:textId="77777777" w:rsidR="00403CA6" w:rsidRPr="001501D1" w:rsidRDefault="00403CA6" w:rsidP="003428E8">
      <w:pPr>
        <w:pStyle w:val="ac"/>
        <w:shd w:val="clear" w:color="auto" w:fill="FFFFFF"/>
        <w:spacing w:before="0" w:beforeAutospacing="0" w:after="0" w:afterAutospacing="0"/>
        <w:ind w:firstLine="567"/>
        <w:jc w:val="both"/>
        <w:rPr>
          <w:b/>
          <w:i/>
          <w:sz w:val="28"/>
          <w:szCs w:val="28"/>
        </w:rPr>
      </w:pPr>
      <w:r w:rsidRPr="001501D1">
        <w:rPr>
          <w:sz w:val="28"/>
          <w:szCs w:val="28"/>
        </w:rPr>
        <w:t xml:space="preserve">В Докладе о деятельности Уполномоченного по правам человека в РК за 2021 год мы обращали внимание на проблему защиты трудовых прав осужденных. Данная категория граждан является уязвимой в части соблюдения их трудовых прав, так как зачастую обращение в адрес Уполномоченного становится </w:t>
      </w:r>
      <w:r w:rsidRPr="001501D1">
        <w:rPr>
          <w:b/>
          <w:i/>
          <w:sz w:val="28"/>
          <w:szCs w:val="28"/>
        </w:rPr>
        <w:t>единственным средством</w:t>
      </w:r>
      <w:r w:rsidRPr="001501D1">
        <w:rPr>
          <w:sz w:val="28"/>
          <w:szCs w:val="28"/>
        </w:rPr>
        <w:t xml:space="preserve"> </w:t>
      </w:r>
      <w:r w:rsidRPr="001501D1">
        <w:rPr>
          <w:b/>
          <w:i/>
          <w:sz w:val="28"/>
          <w:szCs w:val="28"/>
        </w:rPr>
        <w:t>обратить внимание на сложившуюся проблему.</w:t>
      </w:r>
    </w:p>
    <w:p w14:paraId="451F46C2" w14:textId="77777777" w:rsidR="00403CA6" w:rsidRPr="001501D1" w:rsidRDefault="00403CA6" w:rsidP="003428E8">
      <w:pPr>
        <w:pStyle w:val="ac"/>
        <w:shd w:val="clear" w:color="auto" w:fill="FFFFFF"/>
        <w:spacing w:before="0" w:beforeAutospacing="0" w:after="0" w:afterAutospacing="0"/>
        <w:ind w:firstLine="567"/>
        <w:jc w:val="both"/>
        <w:rPr>
          <w:sz w:val="28"/>
          <w:szCs w:val="28"/>
        </w:rPr>
      </w:pPr>
      <w:r w:rsidRPr="001501D1">
        <w:rPr>
          <w:sz w:val="28"/>
          <w:szCs w:val="28"/>
        </w:rPr>
        <w:t>В соответствии с ч. 2 ст. 120 УИК РК, оплата труда осужденных осуществляется в соответствии с законодательством Республики Казахстан и не может быть ниже установленного минимального размера заработной платы. Также, согласно п. 11 ч. 1 ст. 10 УИК РК осужденные имеют право на безопасные условия труда, отдых, отпуск, а также оплату труда в соответствии с трудовым законодательством Республики Казахстан.</w:t>
      </w:r>
    </w:p>
    <w:p w14:paraId="5BEA64F4" w14:textId="77777777" w:rsidR="00403CA6" w:rsidRPr="001501D1" w:rsidRDefault="00403CA6" w:rsidP="003428E8">
      <w:pPr>
        <w:pStyle w:val="ac"/>
        <w:shd w:val="clear" w:color="auto" w:fill="FFFFFF"/>
        <w:spacing w:before="0" w:beforeAutospacing="0" w:after="0" w:afterAutospacing="0"/>
        <w:ind w:firstLine="567"/>
        <w:jc w:val="both"/>
        <w:rPr>
          <w:sz w:val="28"/>
          <w:szCs w:val="28"/>
        </w:rPr>
      </w:pPr>
      <w:r w:rsidRPr="001501D1">
        <w:rPr>
          <w:sz w:val="28"/>
          <w:szCs w:val="28"/>
        </w:rPr>
        <w:t>Администрация учреждений трудоустраивает осужденных на предприятиях уголовно-исполнительной системы, оказывает содействие в трудоустройстве в организациях, расположенных на территории учреждений либо за ее пределами, при обеспечении их охраны и изоляции.</w:t>
      </w:r>
    </w:p>
    <w:p w14:paraId="4A2FD4BC"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sz w:val="28"/>
          <w:szCs w:val="28"/>
        </w:rPr>
        <w:t xml:space="preserve">Трудоустройство осужденных обеспечивается в рамках деятельности РГП на ПХВ «Еңбек» учреждений уголовно-исполнительной (пенитенциарной) системы КУИС МВД РК. </w:t>
      </w:r>
      <w:r w:rsidRPr="001501D1">
        <w:rPr>
          <w:rStyle w:val="afb"/>
          <w:b w:val="0"/>
          <w:sz w:val="28"/>
          <w:szCs w:val="28"/>
        </w:rPr>
        <w:t xml:space="preserve">Обычно филиалами РГП на ПХВ «Енбек» заключаются соглашения о совместной деятельности с различными организациями, которые принимают по трудовому договору осужденных. Со </w:t>
      </w:r>
      <w:r w:rsidRPr="001501D1">
        <w:rPr>
          <w:rStyle w:val="afb"/>
          <w:b w:val="0"/>
          <w:sz w:val="28"/>
          <w:szCs w:val="28"/>
        </w:rPr>
        <w:lastRenderedPageBreak/>
        <w:t xml:space="preserve">стороны организации производится начисление заработной платы, филиалом РГП на ПХВ «Енбек» производится выплата. </w:t>
      </w:r>
    </w:p>
    <w:p w14:paraId="700EE73F" w14:textId="5F7C459B" w:rsidR="00403CA6" w:rsidRPr="001501D1" w:rsidRDefault="00401D9F" w:rsidP="00401D9F">
      <w:pPr>
        <w:pStyle w:val="ac"/>
        <w:shd w:val="clear" w:color="auto" w:fill="FFFFFF"/>
        <w:spacing w:before="0" w:beforeAutospacing="0" w:after="0" w:afterAutospacing="0"/>
        <w:ind w:firstLine="567"/>
        <w:jc w:val="both"/>
        <w:rPr>
          <w:rStyle w:val="afb"/>
          <w:b w:val="0"/>
          <w:sz w:val="28"/>
          <w:szCs w:val="28"/>
        </w:rPr>
      </w:pPr>
      <w:r w:rsidRPr="001501D1">
        <w:rPr>
          <w:noProof/>
        </w:rPr>
        <mc:AlternateContent>
          <mc:Choice Requires="wps">
            <w:drawing>
              <wp:anchor distT="45720" distB="45720" distL="114300" distR="114300" simplePos="0" relativeHeight="251665408" behindDoc="0" locked="0" layoutInCell="1" allowOverlap="1" wp14:anchorId="55642C62" wp14:editId="245A07AB">
                <wp:simplePos x="0" y="0"/>
                <wp:positionH relativeFrom="column">
                  <wp:posOffset>3810</wp:posOffset>
                </wp:positionH>
                <wp:positionV relativeFrom="paragraph">
                  <wp:posOffset>786765</wp:posOffset>
                </wp:positionV>
                <wp:extent cx="6109335" cy="2210435"/>
                <wp:effectExtent l="0" t="0" r="24765" b="18415"/>
                <wp:wrapSquare wrapText="bothSides"/>
                <wp:docPr id="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210435"/>
                        </a:xfrm>
                        <a:prstGeom prst="roundRect">
                          <a:avLst/>
                        </a:prstGeom>
                        <a:ln w="635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60574CB7" w14:textId="77777777" w:rsidR="00EA4357" w:rsidRPr="00B37831" w:rsidRDefault="00EA4357" w:rsidP="00403CA6">
                            <w:pPr>
                              <w:pStyle w:val="ac"/>
                              <w:shd w:val="clear" w:color="auto" w:fill="FFFFFF"/>
                              <w:spacing w:before="0" w:beforeAutospacing="0" w:after="0" w:afterAutospacing="0"/>
                              <w:ind w:firstLine="567"/>
                              <w:jc w:val="both"/>
                              <w:rPr>
                                <w:b/>
                                <w:i/>
                                <w:sz w:val="20"/>
                              </w:rPr>
                            </w:pPr>
                            <w:r w:rsidRPr="00B37831">
                              <w:rPr>
                                <w:rStyle w:val="afb"/>
                                <w:b w:val="0"/>
                                <w:i/>
                                <w:color w:val="000000"/>
                                <w:szCs w:val="28"/>
                              </w:rPr>
                              <w:t xml:space="preserve">В адрес Уполномоченного обратился осужденный Т. с жалобой на администрацию филиала «Енбек-Караганда», которая в течение 6 месяцев нарушала сроки выплат заработной платы. Офис Уполномоченного обратился в адрес Прокуратуры Карагандинской области с просьбой осуществить проверку указанных доводов и, в случае подтверждения, содействовать в восстановлении нарушенных прав. По представлению специализированного прокурора, была проведена проверка Управлением по инспекции труда, по результатам которой администрация филиала «Енбек-Караганда» была привлечена к административной ответственности на основании ч.1,2 ст.87 КоАП РК (невыплата заработной платы работодателем в полном объеме и в установленные трудовым законодательством сроки).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642C62" id="_x0000_s1076" style="position:absolute;left:0;text-align:left;margin-left:.3pt;margin-top:61.95pt;width:481.05pt;height:17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" fillcolor="white [3201]" strokecolor="#f79646 [3209]" strokeweight=".5pt">
                <v:textbox>
                  <w:txbxContent>
                    <w:p w14:paraId="60574CB7" w14:textId="77777777" w:rsidR="00EA4357" w:rsidRPr="00B37831" w:rsidRDefault="00EA4357" w:rsidP="00403CA6">
                      <w:pPr>
                        <w:pStyle w:val="ac"/>
                        <w:shd w:val="clear" w:color="auto" w:fill="FFFFFF"/>
                        <w:spacing w:before="0" w:beforeAutospacing="0" w:after="0" w:afterAutospacing="0"/>
                        <w:ind w:firstLine="567"/>
                        <w:jc w:val="both"/>
                        <w:rPr>
                          <w:b/>
                          <w:i/>
                          <w:sz w:val="20"/>
                        </w:rPr>
                      </w:pPr>
                      <w:r w:rsidRPr="00B37831">
                        <w:rPr>
                          <w:rStyle w:val="afb"/>
                          <w:b w:val="0"/>
                          <w:i/>
                          <w:color w:val="000000"/>
                          <w:szCs w:val="28"/>
                        </w:rPr>
                        <w:t xml:space="preserve">В адрес Уполномоченного обратился осужденный Т. с жалобой на администрацию филиала «Енбек-Караганда», которая в течение 6 месяцев нарушала сроки выплат заработной платы. Офис Уполномоченного обратился в адрес Прокуратуры Карагандинской области с просьбой осуществить проверку указанных доводов и, в случае подтверждения, содействовать в восстановлении нарушенных прав. По представлению специализированного прокурора, была проведена проверка Управлением по инспекции труда, по результатам которой администрация филиала «Енбек-Караганда» была привлечена к административной ответственности на основании ч.1,2 ст.87 КоАП РК (невыплата заработной платы работодателем в полном объеме и в установленные трудовым законодательством сроки). </w:t>
                      </w:r>
                    </w:p>
                  </w:txbxContent>
                </v:textbox>
                <w10:wrap type="square"/>
              </v:roundrect>
            </w:pict>
          </mc:Fallback>
        </mc:AlternateContent>
      </w:r>
      <w:r w:rsidR="00403CA6" w:rsidRPr="001501D1">
        <w:rPr>
          <w:rStyle w:val="afb"/>
          <w:b w:val="0"/>
          <w:sz w:val="28"/>
          <w:szCs w:val="28"/>
        </w:rPr>
        <w:t>Проверки государственных инспекторов выявили нарушения трудовых прав осужденных в части несвоевременной оплаты труда, необеспечения средствами индивидуальной и коллективной защиты.</w:t>
      </w:r>
    </w:p>
    <w:p w14:paraId="06CA3C8C"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p>
    <w:p w14:paraId="178186A0" w14:textId="47C80763" w:rsidR="00403CA6" w:rsidRPr="001501D1" w:rsidRDefault="00403CA6" w:rsidP="003428E8">
      <w:pPr>
        <w:pStyle w:val="ac"/>
        <w:spacing w:before="0" w:beforeAutospacing="0" w:after="0" w:afterAutospacing="0"/>
        <w:ind w:firstLine="567"/>
        <w:jc w:val="both"/>
        <w:rPr>
          <w:rStyle w:val="afb"/>
          <w:b w:val="0"/>
          <w:sz w:val="28"/>
          <w:szCs w:val="28"/>
        </w:rPr>
      </w:pPr>
      <w:r w:rsidRPr="001501D1">
        <w:rPr>
          <w:rStyle w:val="afb"/>
          <w:b w:val="0"/>
          <w:sz w:val="28"/>
          <w:szCs w:val="28"/>
        </w:rPr>
        <w:t xml:space="preserve">В рамках вышеуказанного дела были подтверждены факты того, что на протяжении нескольких месяцев, заявитель получал заработную плату во второй декаде следующего месяца, более того заработная плата за апрель была начислена только в июне месяце (!), что является нарушением трудового законодательства. Согласно </w:t>
      </w:r>
      <w:r w:rsidRPr="001501D1">
        <w:rPr>
          <w:sz w:val="28"/>
          <w:szCs w:val="28"/>
        </w:rPr>
        <w:t>п.1 ст.113 ТК РК, заработная плата должна выплачиваться не позже первой декады следующего месяца.</w:t>
      </w:r>
    </w:p>
    <w:p w14:paraId="5F1671B4" w14:textId="77777777" w:rsidR="00403CA6" w:rsidRPr="001501D1" w:rsidRDefault="00403CA6" w:rsidP="003428E8">
      <w:pPr>
        <w:pStyle w:val="ac"/>
        <w:spacing w:before="0" w:beforeAutospacing="0" w:after="0" w:afterAutospacing="0"/>
        <w:ind w:firstLine="567"/>
        <w:jc w:val="both"/>
        <w:rPr>
          <w:rStyle w:val="afb"/>
          <w:b w:val="0"/>
          <w:sz w:val="28"/>
          <w:szCs w:val="28"/>
        </w:rPr>
      </w:pPr>
      <w:r w:rsidRPr="001501D1">
        <w:rPr>
          <w:rStyle w:val="afb"/>
          <w:i/>
          <w:sz w:val="28"/>
          <w:szCs w:val="28"/>
        </w:rPr>
        <w:t xml:space="preserve">Большинство обращений </w:t>
      </w:r>
      <w:r w:rsidRPr="001501D1">
        <w:rPr>
          <w:rStyle w:val="afb"/>
          <w:b w:val="0"/>
          <w:sz w:val="28"/>
          <w:szCs w:val="28"/>
        </w:rPr>
        <w:t xml:space="preserve">граждан, требовавших провести проверку работодателя на соблюдение трудового законодательства, </w:t>
      </w:r>
      <w:r w:rsidRPr="001501D1">
        <w:rPr>
          <w:rStyle w:val="afb"/>
          <w:i/>
          <w:sz w:val="28"/>
          <w:szCs w:val="28"/>
        </w:rPr>
        <w:t xml:space="preserve">было отклонено </w:t>
      </w:r>
      <w:r w:rsidRPr="001501D1">
        <w:rPr>
          <w:rStyle w:val="afb"/>
          <w:b w:val="0"/>
          <w:sz w:val="28"/>
          <w:szCs w:val="28"/>
        </w:rPr>
        <w:t xml:space="preserve">управлениями по инспекции труда ввиду </w:t>
      </w:r>
      <w:r w:rsidRPr="001501D1">
        <w:rPr>
          <w:rStyle w:val="afb"/>
          <w:i/>
          <w:sz w:val="28"/>
          <w:szCs w:val="28"/>
        </w:rPr>
        <w:t>действующего моратория на проведение проверо</w:t>
      </w:r>
      <w:r w:rsidRPr="001501D1">
        <w:rPr>
          <w:rStyle w:val="afb"/>
          <w:b w:val="0"/>
          <w:sz w:val="28"/>
          <w:szCs w:val="28"/>
        </w:rPr>
        <w:t>к субъектов малого и микропредпринимательства</w:t>
      </w:r>
      <w:r w:rsidRPr="001501D1">
        <w:rPr>
          <w:rStyle w:val="a5"/>
          <w:b/>
          <w:bCs/>
          <w:sz w:val="28"/>
          <w:szCs w:val="28"/>
        </w:rPr>
        <w:footnoteReference w:id="46"/>
      </w:r>
      <w:r w:rsidRPr="001501D1">
        <w:rPr>
          <w:rStyle w:val="afb"/>
          <w:b w:val="0"/>
          <w:sz w:val="28"/>
          <w:szCs w:val="28"/>
        </w:rPr>
        <w:t>.</w:t>
      </w:r>
    </w:p>
    <w:p w14:paraId="7B14EE76" w14:textId="77777777" w:rsidR="00403CA6" w:rsidRPr="001501D1" w:rsidRDefault="00403CA6" w:rsidP="003428E8">
      <w:pPr>
        <w:pStyle w:val="ac"/>
        <w:spacing w:before="0" w:beforeAutospacing="0" w:after="0" w:afterAutospacing="0"/>
        <w:ind w:firstLine="567"/>
        <w:jc w:val="both"/>
        <w:rPr>
          <w:spacing w:val="2"/>
          <w:sz w:val="28"/>
          <w:szCs w:val="28"/>
          <w:shd w:val="clear" w:color="auto" w:fill="FFFFFF"/>
        </w:rPr>
      </w:pPr>
      <w:r w:rsidRPr="001501D1">
        <w:rPr>
          <w:spacing w:val="2"/>
          <w:sz w:val="28"/>
          <w:szCs w:val="28"/>
          <w:shd w:val="clear" w:color="auto" w:fill="FFFFFF"/>
        </w:rPr>
        <w:t>В течение года в адрес Уполномоченного поступали обращения от граждан в части нарушения их трудовых прав руководителями субъектов малого и микропредпринимательства (</w:t>
      </w:r>
      <w:r w:rsidRPr="001501D1">
        <w:rPr>
          <w:rFonts w:eastAsia="Calibri"/>
        </w:rPr>
        <w:t xml:space="preserve">в части привлечения их к работе </w:t>
      </w:r>
      <w:r w:rsidRPr="001501D1">
        <w:t>без оформления соответствующего трудового договора,</w:t>
      </w:r>
      <w:r w:rsidRPr="001501D1">
        <w:rPr>
          <w:rFonts w:eastAsia="Calibri"/>
        </w:rPr>
        <w:t xml:space="preserve"> невыплаты им сумм заработной платы, </w:t>
      </w:r>
      <w:r w:rsidRPr="001501D1">
        <w:t xml:space="preserve">неначисления обязательных пенсионных </w:t>
      </w:r>
      <w:r w:rsidRPr="001501D1">
        <w:rPr>
          <w:rFonts w:eastAsia="Calibri"/>
        </w:rPr>
        <w:t>взносов и других выплат и др.</w:t>
      </w:r>
      <w:r w:rsidRPr="001501D1">
        <w:rPr>
          <w:spacing w:val="2"/>
          <w:sz w:val="28"/>
          <w:szCs w:val="28"/>
          <w:shd w:val="clear" w:color="auto" w:fill="FFFFFF"/>
        </w:rPr>
        <w:t xml:space="preserve">), которые, однако, </w:t>
      </w:r>
      <w:r w:rsidRPr="001501D1">
        <w:rPr>
          <w:b/>
          <w:i/>
          <w:spacing w:val="2"/>
          <w:sz w:val="28"/>
          <w:szCs w:val="28"/>
          <w:shd w:val="clear" w:color="auto" w:fill="FFFFFF"/>
        </w:rPr>
        <w:t>не принимались инспекторами труда к рассмотрению из-за установленного моратория</w:t>
      </w:r>
      <w:r w:rsidRPr="001501D1">
        <w:rPr>
          <w:spacing w:val="2"/>
          <w:sz w:val="28"/>
          <w:szCs w:val="28"/>
          <w:shd w:val="clear" w:color="auto" w:fill="FFFFFF"/>
        </w:rPr>
        <w:t xml:space="preserve">. </w:t>
      </w:r>
    </w:p>
    <w:p w14:paraId="6D0D3088" w14:textId="77777777" w:rsidR="00403CA6" w:rsidRPr="00ED5D71" w:rsidRDefault="00403CA6" w:rsidP="003428E8">
      <w:pPr>
        <w:pStyle w:val="ac"/>
        <w:shd w:val="clear" w:color="auto" w:fill="FFFFFF"/>
        <w:spacing w:before="0" w:beforeAutospacing="0" w:after="0" w:afterAutospacing="0"/>
        <w:ind w:firstLine="567"/>
        <w:jc w:val="both"/>
        <w:rPr>
          <w:spacing w:val="2"/>
          <w:sz w:val="28"/>
          <w:szCs w:val="28"/>
          <w:shd w:val="clear" w:color="auto" w:fill="FFFFFF"/>
        </w:rPr>
      </w:pPr>
      <w:r w:rsidRPr="001501D1">
        <w:rPr>
          <w:spacing w:val="2"/>
          <w:sz w:val="28"/>
          <w:szCs w:val="28"/>
          <w:shd w:val="clear" w:color="auto" w:fill="FFFFFF"/>
        </w:rPr>
        <w:t xml:space="preserve">Считаем, </w:t>
      </w:r>
      <w:r w:rsidRPr="00ED5D71">
        <w:rPr>
          <w:spacing w:val="2"/>
          <w:sz w:val="28"/>
          <w:szCs w:val="28"/>
          <w:shd w:val="clear" w:color="auto" w:fill="FFFFFF"/>
        </w:rPr>
        <w:t xml:space="preserve">что </w:t>
      </w:r>
      <w:r w:rsidRPr="00ED5D71">
        <w:rPr>
          <w:b/>
          <w:i/>
          <w:spacing w:val="2"/>
          <w:sz w:val="28"/>
          <w:szCs w:val="28"/>
          <w:shd w:val="clear" w:color="auto" w:fill="FFFFFF"/>
        </w:rPr>
        <w:t>назрела необходимость проработки стратегического документа, программы действий в сфере обеспечения трудовых прав бизнес-сообществом, в том числе и субъектами малого и микропредпринимательства</w:t>
      </w:r>
      <w:r w:rsidRPr="00ED5D71">
        <w:rPr>
          <w:spacing w:val="2"/>
          <w:sz w:val="28"/>
          <w:szCs w:val="28"/>
          <w:shd w:val="clear" w:color="auto" w:fill="FFFFFF"/>
        </w:rPr>
        <w:t xml:space="preserve">. С учетом того, что с 1 января 2023 года истекает действие моратория, вышеуказанным категориям бизнеса необходимо привести в соответствие систему обеспечения и защиты трудовых прав работников на местах. </w:t>
      </w:r>
    </w:p>
    <w:p w14:paraId="2E0BC16D" w14:textId="77777777" w:rsidR="00403CA6" w:rsidRPr="001501D1" w:rsidRDefault="00403CA6" w:rsidP="003428E8">
      <w:pPr>
        <w:pStyle w:val="ac"/>
        <w:shd w:val="clear" w:color="auto" w:fill="FFFFFF"/>
        <w:spacing w:before="0" w:beforeAutospacing="0" w:after="0" w:afterAutospacing="0"/>
        <w:ind w:firstLine="567"/>
        <w:jc w:val="both"/>
        <w:rPr>
          <w:spacing w:val="2"/>
          <w:sz w:val="28"/>
          <w:szCs w:val="28"/>
          <w:shd w:val="clear" w:color="auto" w:fill="FFFFFF"/>
        </w:rPr>
      </w:pPr>
      <w:r w:rsidRPr="00ED5D71">
        <w:rPr>
          <w:spacing w:val="2"/>
          <w:sz w:val="28"/>
          <w:szCs w:val="28"/>
          <w:shd w:val="clear" w:color="auto" w:fill="FFFFFF"/>
        </w:rPr>
        <w:lastRenderedPageBreak/>
        <w:t>В начале 2023 года Министр труда</w:t>
      </w:r>
      <w:r w:rsidRPr="00ED5D71">
        <w:t xml:space="preserve"> </w:t>
      </w:r>
      <w:r w:rsidRPr="00ED5D71">
        <w:rPr>
          <w:spacing w:val="2"/>
          <w:sz w:val="28"/>
          <w:szCs w:val="28"/>
          <w:shd w:val="clear" w:color="auto" w:fill="FFFFFF"/>
        </w:rPr>
        <w:t>и социальной защиты населения РК Тамара Дуйсенова представила 5 стратегических</w:t>
      </w:r>
      <w:r w:rsidRPr="001501D1">
        <w:rPr>
          <w:spacing w:val="2"/>
          <w:sz w:val="28"/>
          <w:szCs w:val="28"/>
          <w:shd w:val="clear" w:color="auto" w:fill="FFFFFF"/>
        </w:rPr>
        <w:t xml:space="preserve"> направления в области трудовых отношений в рамках План развития министерства на 2023-2027 годы, среди которых – «пересмотр системы госконтроля за соблюдением трудового законодательства в рамках новой регуляторной политики к бизнесу». Отмечается, что процедура проверок будет носить превентивный характер. В этих целях в 2023 году планируется запуск новой информационной системы «Профайл предприятия», которая позволит осуществлять контроль за соблюдением законодательства и самими компаниями</w:t>
      </w:r>
      <w:r w:rsidRPr="001501D1">
        <w:rPr>
          <w:rStyle w:val="a5"/>
          <w:spacing w:val="2"/>
          <w:sz w:val="28"/>
          <w:szCs w:val="28"/>
          <w:shd w:val="clear" w:color="auto" w:fill="FFFFFF"/>
        </w:rPr>
        <w:footnoteReference w:id="47"/>
      </w:r>
      <w:r w:rsidRPr="001501D1">
        <w:rPr>
          <w:spacing w:val="2"/>
          <w:sz w:val="28"/>
          <w:szCs w:val="28"/>
          <w:shd w:val="clear" w:color="auto" w:fill="FFFFFF"/>
        </w:rPr>
        <w:t xml:space="preserve">. В настоящее время Офисом Уполномоченного совместно с ПРООН также </w:t>
      </w:r>
      <w:r w:rsidRPr="001501D1">
        <w:rPr>
          <w:b/>
          <w:i/>
          <w:spacing w:val="2"/>
          <w:sz w:val="28"/>
          <w:szCs w:val="28"/>
          <w:shd w:val="clear" w:color="auto" w:fill="FFFFFF"/>
        </w:rPr>
        <w:t>ведется работа по продвижению защиты прав человека в бизнес секторе</w:t>
      </w:r>
      <w:r w:rsidRPr="001501D1">
        <w:rPr>
          <w:spacing w:val="2"/>
          <w:sz w:val="28"/>
          <w:szCs w:val="28"/>
          <w:shd w:val="clear" w:color="auto" w:fill="FFFFFF"/>
        </w:rPr>
        <w:t>.</w:t>
      </w:r>
    </w:p>
    <w:p w14:paraId="14083B5B" w14:textId="6AF3A9B7" w:rsidR="00403CA6" w:rsidRPr="001501D1" w:rsidRDefault="00BD422A" w:rsidP="003428E8">
      <w:pPr>
        <w:pStyle w:val="ac"/>
        <w:shd w:val="clear" w:color="auto" w:fill="FFFFFF"/>
        <w:spacing w:before="0" w:beforeAutospacing="0" w:after="0" w:afterAutospacing="0"/>
        <w:ind w:firstLine="567"/>
        <w:jc w:val="both"/>
        <w:rPr>
          <w:spacing w:val="2"/>
          <w:sz w:val="28"/>
          <w:szCs w:val="28"/>
          <w:shd w:val="clear" w:color="auto" w:fill="FFFFFF"/>
        </w:rPr>
      </w:pPr>
      <w:r w:rsidRPr="001501D1">
        <w:rPr>
          <w:noProof/>
        </w:rPr>
        <mc:AlternateContent>
          <mc:Choice Requires="wps">
            <w:drawing>
              <wp:anchor distT="45720" distB="45720" distL="114300" distR="114300" simplePos="0" relativeHeight="251661312" behindDoc="0" locked="0" layoutInCell="1" allowOverlap="1" wp14:anchorId="5E29D6A3" wp14:editId="1589E4D7">
                <wp:simplePos x="0" y="0"/>
                <wp:positionH relativeFrom="column">
                  <wp:posOffset>3810</wp:posOffset>
                </wp:positionH>
                <wp:positionV relativeFrom="paragraph">
                  <wp:posOffset>1716405</wp:posOffset>
                </wp:positionV>
                <wp:extent cx="6099175" cy="3315335"/>
                <wp:effectExtent l="0" t="0" r="15875" b="18415"/>
                <wp:wrapSquare wrapText="bothSides"/>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315335"/>
                        </a:xfrm>
                        <a:prstGeom prst="roundRect">
                          <a:avLst/>
                        </a:prstGeom>
                        <a:ln w="635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440958CF" w14:textId="77777777" w:rsidR="00EA4357" w:rsidRPr="00B75F3A" w:rsidRDefault="00EA4357" w:rsidP="00403CA6">
                            <w:pPr>
                              <w:spacing w:after="0" w:line="240" w:lineRule="auto"/>
                              <w:ind w:right="114" w:firstLine="567"/>
                              <w:jc w:val="both"/>
                              <w:rPr>
                                <w:rFonts w:ascii="Times New Roman" w:hAnsi="Times New Roman" w:cs="Times New Roman"/>
                                <w:i/>
                              </w:rPr>
                            </w:pPr>
                            <w:r w:rsidRPr="00B75F3A">
                              <w:rPr>
                                <w:rFonts w:ascii="Times New Roman" w:hAnsi="Times New Roman" w:cs="Times New Roman"/>
                                <w:i/>
                              </w:rPr>
                              <w:t xml:space="preserve">В адрес УПЧ </w:t>
                            </w:r>
                            <w:r>
                              <w:rPr>
                                <w:rFonts w:ascii="Times New Roman" w:hAnsi="Times New Roman" w:cs="Times New Roman"/>
                                <w:i/>
                              </w:rPr>
                              <w:t>обратился гражданин А. с жалобой на</w:t>
                            </w:r>
                            <w:r w:rsidRPr="000B4559">
                              <w:t xml:space="preserve"> </w:t>
                            </w:r>
                            <w:r w:rsidRPr="000B4559">
                              <w:rPr>
                                <w:rFonts w:ascii="Times New Roman" w:hAnsi="Times New Roman" w:cs="Times New Roman"/>
                                <w:i/>
                              </w:rPr>
                              <w:t>бездействие Управления по инспекции труда акимата Костанайской области по вопросу нарушения его трудовых прав.</w:t>
                            </w:r>
                            <w:r w:rsidRPr="00317A74">
                              <w:t xml:space="preserve"> </w:t>
                            </w:r>
                            <w:r>
                              <w:rPr>
                                <w:rFonts w:ascii="Times New Roman" w:hAnsi="Times New Roman" w:cs="Times New Roman"/>
                                <w:i/>
                              </w:rPr>
                              <w:t>Б</w:t>
                            </w:r>
                            <w:r w:rsidRPr="00317A74">
                              <w:rPr>
                                <w:rFonts w:ascii="Times New Roman" w:hAnsi="Times New Roman" w:cs="Times New Roman"/>
                                <w:i/>
                              </w:rPr>
                              <w:t>ывшим работодателем нарушены его трудовые права, в частности, не выдана специальная одежда и инвентарь</w:t>
                            </w:r>
                            <w:r>
                              <w:rPr>
                                <w:rFonts w:ascii="Times New Roman" w:hAnsi="Times New Roman" w:cs="Times New Roman"/>
                                <w:i/>
                              </w:rPr>
                              <w:t>, в связи с чем заявитель вынужден был приобретать их на свои средства</w:t>
                            </w:r>
                            <w:r w:rsidRPr="00317A74">
                              <w:rPr>
                                <w:rFonts w:ascii="Times New Roman" w:hAnsi="Times New Roman" w:cs="Times New Roman"/>
                                <w:i/>
                              </w:rPr>
                              <w:t xml:space="preserve">. </w:t>
                            </w:r>
                            <w:r>
                              <w:rPr>
                                <w:rFonts w:ascii="Times New Roman" w:hAnsi="Times New Roman" w:cs="Times New Roman"/>
                                <w:i/>
                              </w:rPr>
                              <w:t>В 2018 году п</w:t>
                            </w:r>
                            <w:r w:rsidRPr="00F77B44">
                              <w:rPr>
                                <w:rFonts w:ascii="Times New Roman" w:hAnsi="Times New Roman" w:cs="Times New Roman"/>
                                <w:i/>
                              </w:rPr>
                              <w:t xml:space="preserve">о результатам проведенной </w:t>
                            </w:r>
                            <w:r w:rsidRPr="00317A74">
                              <w:rPr>
                                <w:rFonts w:ascii="Times New Roman" w:hAnsi="Times New Roman" w:cs="Times New Roman"/>
                                <w:i/>
                              </w:rPr>
                              <w:t>Управление</w:t>
                            </w:r>
                            <w:r>
                              <w:rPr>
                                <w:rFonts w:ascii="Times New Roman" w:hAnsi="Times New Roman" w:cs="Times New Roman"/>
                                <w:i/>
                              </w:rPr>
                              <w:t>м</w:t>
                            </w:r>
                            <w:r w:rsidRPr="00317A74">
                              <w:rPr>
                                <w:rFonts w:ascii="Times New Roman" w:hAnsi="Times New Roman" w:cs="Times New Roman"/>
                                <w:i/>
                              </w:rPr>
                              <w:t xml:space="preserve"> по инспекции труда акимата Костанайской области</w:t>
                            </w:r>
                            <w:r w:rsidRPr="00F77B44">
                              <w:rPr>
                                <w:rFonts w:ascii="Times New Roman" w:hAnsi="Times New Roman" w:cs="Times New Roman"/>
                                <w:i/>
                              </w:rPr>
                              <w:t xml:space="preserve"> проверки факты, изложенные в обращении</w:t>
                            </w:r>
                            <w:r>
                              <w:rPr>
                                <w:rFonts w:ascii="Times New Roman" w:hAnsi="Times New Roman" w:cs="Times New Roman"/>
                                <w:i/>
                              </w:rPr>
                              <w:t xml:space="preserve"> А.</w:t>
                            </w:r>
                            <w:r w:rsidRPr="00F77B44">
                              <w:rPr>
                                <w:rFonts w:ascii="Times New Roman" w:hAnsi="Times New Roman" w:cs="Times New Roman"/>
                                <w:i/>
                              </w:rPr>
                              <w:t xml:space="preserve"> </w:t>
                            </w:r>
                            <w:r w:rsidRPr="007333F0">
                              <w:rPr>
                                <w:rFonts w:ascii="Times New Roman" w:hAnsi="Times New Roman" w:cs="Times New Roman"/>
                                <w:b/>
                                <w:i/>
                              </w:rPr>
                              <w:t>частично подтвердились</w:t>
                            </w:r>
                            <w:r w:rsidRPr="00F77B44">
                              <w:rPr>
                                <w:rFonts w:ascii="Times New Roman" w:hAnsi="Times New Roman" w:cs="Times New Roman"/>
                                <w:i/>
                              </w:rPr>
                              <w:t xml:space="preserve"> </w:t>
                            </w:r>
                            <w:r>
                              <w:rPr>
                                <w:rFonts w:ascii="Times New Roman" w:hAnsi="Times New Roman" w:cs="Times New Roman"/>
                                <w:i/>
                              </w:rPr>
                              <w:t>(</w:t>
                            </w:r>
                            <w:r w:rsidRPr="00F77B44">
                              <w:rPr>
                                <w:rFonts w:ascii="Times New Roman" w:hAnsi="Times New Roman" w:cs="Times New Roman"/>
                                <w:i/>
                              </w:rPr>
                              <w:t>в части необеспечения выдачи специальной одежды и обуви</w:t>
                            </w:r>
                            <w:r>
                              <w:rPr>
                                <w:rFonts w:ascii="Times New Roman" w:hAnsi="Times New Roman" w:cs="Times New Roman"/>
                                <w:i/>
                              </w:rPr>
                              <w:t>)</w:t>
                            </w:r>
                            <w:r w:rsidRPr="00F77B44">
                              <w:rPr>
                                <w:rFonts w:ascii="Times New Roman" w:hAnsi="Times New Roman" w:cs="Times New Roman"/>
                                <w:i/>
                              </w:rPr>
                              <w:t>, в связи с чем работодатель был привлечен к административной ответственности по ч.3 ст.93 КоАП РК</w:t>
                            </w:r>
                            <w:r>
                              <w:rPr>
                                <w:rFonts w:ascii="Times New Roman" w:hAnsi="Times New Roman" w:cs="Times New Roman"/>
                                <w:i/>
                              </w:rPr>
                              <w:t xml:space="preserve"> (предупреждение). Однако</w:t>
                            </w:r>
                            <w:r w:rsidRPr="00317A74">
                              <w:rPr>
                                <w:rFonts w:ascii="Times New Roman" w:hAnsi="Times New Roman" w:cs="Times New Roman"/>
                                <w:i/>
                              </w:rPr>
                              <w:t xml:space="preserve"> работодатель до настоящего времени</w:t>
                            </w:r>
                            <w:r>
                              <w:rPr>
                                <w:rFonts w:ascii="Times New Roman" w:hAnsi="Times New Roman" w:cs="Times New Roman"/>
                                <w:i/>
                              </w:rPr>
                              <w:t xml:space="preserve"> (по прошествии 3 лет)</w:t>
                            </w:r>
                            <w:r w:rsidRPr="00317A74">
                              <w:rPr>
                                <w:rFonts w:ascii="Times New Roman" w:hAnsi="Times New Roman" w:cs="Times New Roman"/>
                                <w:i/>
                              </w:rPr>
                              <w:t xml:space="preserve"> </w:t>
                            </w:r>
                            <w:r w:rsidRPr="007333F0">
                              <w:rPr>
                                <w:rFonts w:ascii="Times New Roman" w:hAnsi="Times New Roman" w:cs="Times New Roman"/>
                                <w:b/>
                                <w:i/>
                              </w:rPr>
                              <w:t>не выплатил сотрудникам затраченные ими средства</w:t>
                            </w:r>
                            <w:r>
                              <w:rPr>
                                <w:rFonts w:ascii="Times New Roman" w:hAnsi="Times New Roman" w:cs="Times New Roman"/>
                                <w:i/>
                              </w:rPr>
                              <w:t xml:space="preserve"> на покупку спецодежды</w:t>
                            </w:r>
                            <w:r w:rsidRPr="00317A74">
                              <w:rPr>
                                <w:rFonts w:ascii="Times New Roman" w:hAnsi="Times New Roman" w:cs="Times New Roman"/>
                                <w:i/>
                              </w:rPr>
                              <w:t>.</w:t>
                            </w:r>
                            <w:r>
                              <w:rPr>
                                <w:rFonts w:ascii="Times New Roman" w:hAnsi="Times New Roman" w:cs="Times New Roman"/>
                                <w:i/>
                              </w:rPr>
                              <w:t xml:space="preserve"> Офис Уполномоченного обратился к МТСЗН с просьбой</w:t>
                            </w:r>
                            <w:r w:rsidRPr="00F77B44">
                              <w:rPr>
                                <w:rFonts w:ascii="Times New Roman" w:hAnsi="Times New Roman" w:cs="Times New Roman"/>
                                <w:i/>
                              </w:rPr>
                              <w:t xml:space="preserve"> осуществить проверку деятельности местного органа по инспекции труда; </w:t>
                            </w:r>
                            <w:r>
                              <w:rPr>
                                <w:rFonts w:ascii="Times New Roman" w:hAnsi="Times New Roman" w:cs="Times New Roman"/>
                                <w:i/>
                              </w:rPr>
                              <w:t xml:space="preserve">к </w:t>
                            </w:r>
                            <w:r w:rsidRPr="00F77B44">
                              <w:rPr>
                                <w:rFonts w:ascii="Times New Roman" w:hAnsi="Times New Roman" w:cs="Times New Roman"/>
                                <w:i/>
                              </w:rPr>
                              <w:t>Управлени</w:t>
                            </w:r>
                            <w:r>
                              <w:rPr>
                                <w:rFonts w:ascii="Times New Roman" w:hAnsi="Times New Roman" w:cs="Times New Roman"/>
                                <w:i/>
                              </w:rPr>
                              <w:t>ю</w:t>
                            </w:r>
                            <w:r w:rsidRPr="00F77B44">
                              <w:rPr>
                                <w:rFonts w:ascii="Times New Roman" w:hAnsi="Times New Roman" w:cs="Times New Roman"/>
                                <w:i/>
                              </w:rPr>
                              <w:t xml:space="preserve"> по инспекции труда акимата Костанайской области </w:t>
                            </w:r>
                            <w:r>
                              <w:rPr>
                                <w:rFonts w:ascii="Times New Roman" w:hAnsi="Times New Roman" w:cs="Times New Roman"/>
                                <w:i/>
                              </w:rPr>
                              <w:t xml:space="preserve">с просьбой </w:t>
                            </w:r>
                            <w:r w:rsidRPr="00F77B44">
                              <w:rPr>
                                <w:rFonts w:ascii="Times New Roman" w:hAnsi="Times New Roman" w:cs="Times New Roman"/>
                                <w:i/>
                              </w:rPr>
                              <w:t>предоставить информацию по результатам исполнения работодателем предписания инспектора по труду.</w:t>
                            </w:r>
                            <w:r>
                              <w:rPr>
                                <w:rFonts w:ascii="Times New Roman" w:hAnsi="Times New Roman" w:cs="Times New Roman"/>
                                <w:i/>
                              </w:rPr>
                              <w:t xml:space="preserve"> </w:t>
                            </w:r>
                            <w:r w:rsidRPr="004B3DC8">
                              <w:rPr>
                                <w:rFonts w:ascii="Times New Roman" w:hAnsi="Times New Roman" w:cs="Times New Roman"/>
                                <w:i/>
                              </w:rPr>
                              <w:t>Управлени</w:t>
                            </w:r>
                            <w:r>
                              <w:rPr>
                                <w:rFonts w:ascii="Times New Roman" w:hAnsi="Times New Roman" w:cs="Times New Roman"/>
                                <w:i/>
                              </w:rPr>
                              <w:t>е</w:t>
                            </w:r>
                            <w:r w:rsidRPr="004B3DC8">
                              <w:rPr>
                                <w:rFonts w:ascii="Times New Roman" w:hAnsi="Times New Roman" w:cs="Times New Roman"/>
                                <w:i/>
                              </w:rPr>
                              <w:t xml:space="preserve"> по инспекции труда акимата Костанайской области</w:t>
                            </w:r>
                            <w:r>
                              <w:rPr>
                                <w:rFonts w:ascii="Times New Roman" w:hAnsi="Times New Roman" w:cs="Times New Roman"/>
                                <w:i/>
                              </w:rPr>
                              <w:t xml:space="preserve"> </w:t>
                            </w:r>
                            <w:r w:rsidRPr="007333F0">
                              <w:rPr>
                                <w:rFonts w:ascii="Times New Roman" w:hAnsi="Times New Roman" w:cs="Times New Roman"/>
                                <w:b/>
                                <w:i/>
                              </w:rPr>
                              <w:t>отклонило</w:t>
                            </w:r>
                            <w:r>
                              <w:rPr>
                                <w:rFonts w:ascii="Times New Roman" w:hAnsi="Times New Roman" w:cs="Times New Roman"/>
                                <w:i/>
                              </w:rPr>
                              <w:t xml:space="preserve"> обращение А.</w:t>
                            </w:r>
                            <w:r w:rsidRPr="004B3DC8">
                              <w:t xml:space="preserve"> </w:t>
                            </w:r>
                            <w:r w:rsidRPr="004B3DC8">
                              <w:rPr>
                                <w:rFonts w:ascii="Times New Roman" w:hAnsi="Times New Roman" w:cs="Times New Roman"/>
                                <w:i/>
                              </w:rPr>
                              <w:t>на основании пп. 1) ч. 1 ст. 70 АППК РК</w:t>
                            </w:r>
                            <w:r>
                              <w:rPr>
                                <w:rFonts w:ascii="Times New Roman" w:hAnsi="Times New Roman" w:cs="Times New Roman"/>
                                <w:i/>
                              </w:rPr>
                              <w:t xml:space="preserve"> и отметило, что </w:t>
                            </w:r>
                            <w:r w:rsidRPr="007333F0">
                              <w:rPr>
                                <w:rFonts w:ascii="Times New Roman" w:hAnsi="Times New Roman" w:cs="Times New Roman"/>
                                <w:b/>
                                <w:i/>
                              </w:rPr>
                              <w:t>вопрос по возмещению материального ущерба</w:t>
                            </w:r>
                            <w:r w:rsidRPr="004B3DC8">
                              <w:rPr>
                                <w:rFonts w:ascii="Times New Roman" w:hAnsi="Times New Roman" w:cs="Times New Roman"/>
                                <w:i/>
                              </w:rPr>
                              <w:t xml:space="preserve">, в связи с приобретенной </w:t>
                            </w:r>
                            <w:r>
                              <w:rPr>
                                <w:rFonts w:ascii="Times New Roman" w:hAnsi="Times New Roman" w:cs="Times New Roman"/>
                                <w:i/>
                              </w:rPr>
                              <w:t>А.</w:t>
                            </w:r>
                            <w:r w:rsidRPr="004B3DC8">
                              <w:rPr>
                                <w:rFonts w:ascii="Times New Roman" w:hAnsi="Times New Roman" w:cs="Times New Roman"/>
                                <w:i/>
                              </w:rPr>
                              <w:t xml:space="preserve"> спецодежды, к компетенции Управления </w:t>
                            </w:r>
                            <w:r w:rsidRPr="007333F0">
                              <w:rPr>
                                <w:rFonts w:ascii="Times New Roman" w:hAnsi="Times New Roman" w:cs="Times New Roman"/>
                                <w:b/>
                                <w:i/>
                              </w:rPr>
                              <w:t>не относится</w:t>
                            </w:r>
                            <w:r w:rsidRPr="004B3DC8">
                              <w:rPr>
                                <w:rFonts w:ascii="Times New Roman" w:hAnsi="Times New Roman" w:cs="Times New Roma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29D6A3" id="Надпись 72" o:spid="_x0000_s1077" style="position:absolute;left:0;text-align:left;margin-left:.3pt;margin-top:135.15pt;width:480.25pt;height:2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" fillcolor="white [3201]" strokecolor="#f79646 [3209]" strokeweight=".5pt">
                <v:textbox>
                  <w:txbxContent>
                    <w:p w14:paraId="440958CF" w14:textId="77777777" w:rsidR="00EA4357" w:rsidRPr="00B75F3A" w:rsidRDefault="00EA4357" w:rsidP="00403CA6">
                      <w:pPr>
                        <w:spacing w:after="0" w:line="240" w:lineRule="auto"/>
                        <w:ind w:right="114" w:firstLine="567"/>
                        <w:jc w:val="both"/>
                        <w:rPr>
                          <w:rFonts w:ascii="Times New Roman" w:hAnsi="Times New Roman" w:cs="Times New Roman"/>
                          <w:i/>
                        </w:rPr>
                      </w:pPr>
                      <w:r w:rsidRPr="00B75F3A">
                        <w:rPr>
                          <w:rFonts w:ascii="Times New Roman" w:hAnsi="Times New Roman" w:cs="Times New Roman"/>
                          <w:i/>
                        </w:rPr>
                        <w:t xml:space="preserve">В адрес УПЧ </w:t>
                      </w:r>
                      <w:r>
                        <w:rPr>
                          <w:rFonts w:ascii="Times New Roman" w:hAnsi="Times New Roman" w:cs="Times New Roman"/>
                          <w:i/>
                        </w:rPr>
                        <w:t>обратился гражданин А. с жалобой на</w:t>
                      </w:r>
                      <w:r w:rsidRPr="000B4559">
                        <w:t xml:space="preserve"> </w:t>
                      </w:r>
                      <w:r w:rsidRPr="000B4559">
                        <w:rPr>
                          <w:rFonts w:ascii="Times New Roman" w:hAnsi="Times New Roman" w:cs="Times New Roman"/>
                          <w:i/>
                        </w:rPr>
                        <w:t>бездействие Управления по инспекции труда акимата Костанайской области по вопросу нарушения его трудовых прав.</w:t>
                      </w:r>
                      <w:r w:rsidRPr="00317A74">
                        <w:t xml:space="preserve"> </w:t>
                      </w:r>
                      <w:r>
                        <w:rPr>
                          <w:rFonts w:ascii="Times New Roman" w:hAnsi="Times New Roman" w:cs="Times New Roman"/>
                          <w:i/>
                        </w:rPr>
                        <w:t>Б</w:t>
                      </w:r>
                      <w:r w:rsidRPr="00317A74">
                        <w:rPr>
                          <w:rFonts w:ascii="Times New Roman" w:hAnsi="Times New Roman" w:cs="Times New Roman"/>
                          <w:i/>
                        </w:rPr>
                        <w:t>ывшим работодателем нарушены его трудовые права, в частности, не выдана специальная одежда и инвентарь</w:t>
                      </w:r>
                      <w:r>
                        <w:rPr>
                          <w:rFonts w:ascii="Times New Roman" w:hAnsi="Times New Roman" w:cs="Times New Roman"/>
                          <w:i/>
                        </w:rPr>
                        <w:t>, в связи с чем заявитель вынужден был приобретать их на свои средства</w:t>
                      </w:r>
                      <w:r w:rsidRPr="00317A74">
                        <w:rPr>
                          <w:rFonts w:ascii="Times New Roman" w:hAnsi="Times New Roman" w:cs="Times New Roman"/>
                          <w:i/>
                        </w:rPr>
                        <w:t xml:space="preserve">. </w:t>
                      </w:r>
                      <w:r>
                        <w:rPr>
                          <w:rFonts w:ascii="Times New Roman" w:hAnsi="Times New Roman" w:cs="Times New Roman"/>
                          <w:i/>
                        </w:rPr>
                        <w:t>В 2018 году п</w:t>
                      </w:r>
                      <w:r w:rsidRPr="00F77B44">
                        <w:rPr>
                          <w:rFonts w:ascii="Times New Roman" w:hAnsi="Times New Roman" w:cs="Times New Roman"/>
                          <w:i/>
                        </w:rPr>
                        <w:t xml:space="preserve">о результатам проведенной </w:t>
                      </w:r>
                      <w:r w:rsidRPr="00317A74">
                        <w:rPr>
                          <w:rFonts w:ascii="Times New Roman" w:hAnsi="Times New Roman" w:cs="Times New Roman"/>
                          <w:i/>
                        </w:rPr>
                        <w:t>Управление</w:t>
                      </w:r>
                      <w:r>
                        <w:rPr>
                          <w:rFonts w:ascii="Times New Roman" w:hAnsi="Times New Roman" w:cs="Times New Roman"/>
                          <w:i/>
                        </w:rPr>
                        <w:t>м</w:t>
                      </w:r>
                      <w:r w:rsidRPr="00317A74">
                        <w:rPr>
                          <w:rFonts w:ascii="Times New Roman" w:hAnsi="Times New Roman" w:cs="Times New Roman"/>
                          <w:i/>
                        </w:rPr>
                        <w:t xml:space="preserve"> по инспекции труда акимата Костанайской области</w:t>
                      </w:r>
                      <w:r w:rsidRPr="00F77B44">
                        <w:rPr>
                          <w:rFonts w:ascii="Times New Roman" w:hAnsi="Times New Roman" w:cs="Times New Roman"/>
                          <w:i/>
                        </w:rPr>
                        <w:t xml:space="preserve"> проверки факты, изложенные в обращении</w:t>
                      </w:r>
                      <w:r>
                        <w:rPr>
                          <w:rFonts w:ascii="Times New Roman" w:hAnsi="Times New Roman" w:cs="Times New Roman"/>
                          <w:i/>
                        </w:rPr>
                        <w:t xml:space="preserve"> А.</w:t>
                      </w:r>
                      <w:r w:rsidRPr="00F77B44">
                        <w:rPr>
                          <w:rFonts w:ascii="Times New Roman" w:hAnsi="Times New Roman" w:cs="Times New Roman"/>
                          <w:i/>
                        </w:rPr>
                        <w:t xml:space="preserve"> </w:t>
                      </w:r>
                      <w:r w:rsidRPr="007333F0">
                        <w:rPr>
                          <w:rFonts w:ascii="Times New Roman" w:hAnsi="Times New Roman" w:cs="Times New Roman"/>
                          <w:b/>
                          <w:i/>
                        </w:rPr>
                        <w:t>частично подтвердились</w:t>
                      </w:r>
                      <w:r w:rsidRPr="00F77B44">
                        <w:rPr>
                          <w:rFonts w:ascii="Times New Roman" w:hAnsi="Times New Roman" w:cs="Times New Roman"/>
                          <w:i/>
                        </w:rPr>
                        <w:t xml:space="preserve"> </w:t>
                      </w:r>
                      <w:r>
                        <w:rPr>
                          <w:rFonts w:ascii="Times New Roman" w:hAnsi="Times New Roman" w:cs="Times New Roman"/>
                          <w:i/>
                        </w:rPr>
                        <w:t>(</w:t>
                      </w:r>
                      <w:r w:rsidRPr="00F77B44">
                        <w:rPr>
                          <w:rFonts w:ascii="Times New Roman" w:hAnsi="Times New Roman" w:cs="Times New Roman"/>
                          <w:i/>
                        </w:rPr>
                        <w:t>в части необеспечения выдачи специальной одежды и обуви</w:t>
                      </w:r>
                      <w:r>
                        <w:rPr>
                          <w:rFonts w:ascii="Times New Roman" w:hAnsi="Times New Roman" w:cs="Times New Roman"/>
                          <w:i/>
                        </w:rPr>
                        <w:t>)</w:t>
                      </w:r>
                      <w:r w:rsidRPr="00F77B44">
                        <w:rPr>
                          <w:rFonts w:ascii="Times New Roman" w:hAnsi="Times New Roman" w:cs="Times New Roman"/>
                          <w:i/>
                        </w:rPr>
                        <w:t>, в связи с чем работодатель был привлечен к административной ответственности по ч.3 ст.93 КоАП РК</w:t>
                      </w:r>
                      <w:r>
                        <w:rPr>
                          <w:rFonts w:ascii="Times New Roman" w:hAnsi="Times New Roman" w:cs="Times New Roman"/>
                          <w:i/>
                        </w:rPr>
                        <w:t xml:space="preserve"> (предупреждение). Однако</w:t>
                      </w:r>
                      <w:r w:rsidRPr="00317A74">
                        <w:rPr>
                          <w:rFonts w:ascii="Times New Roman" w:hAnsi="Times New Roman" w:cs="Times New Roman"/>
                          <w:i/>
                        </w:rPr>
                        <w:t xml:space="preserve"> работодатель до настоящего времени</w:t>
                      </w:r>
                      <w:r>
                        <w:rPr>
                          <w:rFonts w:ascii="Times New Roman" w:hAnsi="Times New Roman" w:cs="Times New Roman"/>
                          <w:i/>
                        </w:rPr>
                        <w:t xml:space="preserve"> (по прошествии 3 лет)</w:t>
                      </w:r>
                      <w:r w:rsidRPr="00317A74">
                        <w:rPr>
                          <w:rFonts w:ascii="Times New Roman" w:hAnsi="Times New Roman" w:cs="Times New Roman"/>
                          <w:i/>
                        </w:rPr>
                        <w:t xml:space="preserve"> </w:t>
                      </w:r>
                      <w:r w:rsidRPr="007333F0">
                        <w:rPr>
                          <w:rFonts w:ascii="Times New Roman" w:hAnsi="Times New Roman" w:cs="Times New Roman"/>
                          <w:b/>
                          <w:i/>
                        </w:rPr>
                        <w:t>не выплатил сотрудникам затраченные ими средства</w:t>
                      </w:r>
                      <w:r>
                        <w:rPr>
                          <w:rFonts w:ascii="Times New Roman" w:hAnsi="Times New Roman" w:cs="Times New Roman"/>
                          <w:i/>
                        </w:rPr>
                        <w:t xml:space="preserve"> на покупку спецодежды</w:t>
                      </w:r>
                      <w:r w:rsidRPr="00317A74">
                        <w:rPr>
                          <w:rFonts w:ascii="Times New Roman" w:hAnsi="Times New Roman" w:cs="Times New Roman"/>
                          <w:i/>
                        </w:rPr>
                        <w:t>.</w:t>
                      </w:r>
                      <w:r>
                        <w:rPr>
                          <w:rFonts w:ascii="Times New Roman" w:hAnsi="Times New Roman" w:cs="Times New Roman"/>
                          <w:i/>
                        </w:rPr>
                        <w:t xml:space="preserve"> Офис Уполномоченного обратился к МТСЗН с просьбой</w:t>
                      </w:r>
                      <w:r w:rsidRPr="00F77B44">
                        <w:rPr>
                          <w:rFonts w:ascii="Times New Roman" w:hAnsi="Times New Roman" w:cs="Times New Roman"/>
                          <w:i/>
                        </w:rPr>
                        <w:t xml:space="preserve"> осуществить проверку деятельности местного органа по инспекции труда; </w:t>
                      </w:r>
                      <w:r>
                        <w:rPr>
                          <w:rFonts w:ascii="Times New Roman" w:hAnsi="Times New Roman" w:cs="Times New Roman"/>
                          <w:i/>
                        </w:rPr>
                        <w:t xml:space="preserve">к </w:t>
                      </w:r>
                      <w:r w:rsidRPr="00F77B44">
                        <w:rPr>
                          <w:rFonts w:ascii="Times New Roman" w:hAnsi="Times New Roman" w:cs="Times New Roman"/>
                          <w:i/>
                        </w:rPr>
                        <w:t>Управлени</w:t>
                      </w:r>
                      <w:r>
                        <w:rPr>
                          <w:rFonts w:ascii="Times New Roman" w:hAnsi="Times New Roman" w:cs="Times New Roman"/>
                          <w:i/>
                        </w:rPr>
                        <w:t>ю</w:t>
                      </w:r>
                      <w:r w:rsidRPr="00F77B44">
                        <w:rPr>
                          <w:rFonts w:ascii="Times New Roman" w:hAnsi="Times New Roman" w:cs="Times New Roman"/>
                          <w:i/>
                        </w:rPr>
                        <w:t xml:space="preserve"> по инспекции труда акимата Костанайской области </w:t>
                      </w:r>
                      <w:r>
                        <w:rPr>
                          <w:rFonts w:ascii="Times New Roman" w:hAnsi="Times New Roman" w:cs="Times New Roman"/>
                          <w:i/>
                        </w:rPr>
                        <w:t xml:space="preserve">с просьбой </w:t>
                      </w:r>
                      <w:r w:rsidRPr="00F77B44">
                        <w:rPr>
                          <w:rFonts w:ascii="Times New Roman" w:hAnsi="Times New Roman" w:cs="Times New Roman"/>
                          <w:i/>
                        </w:rPr>
                        <w:t>предоставить информацию по результатам исполнения работодателем предписания инспектора по труду.</w:t>
                      </w:r>
                      <w:r>
                        <w:rPr>
                          <w:rFonts w:ascii="Times New Roman" w:hAnsi="Times New Roman" w:cs="Times New Roman"/>
                          <w:i/>
                        </w:rPr>
                        <w:t xml:space="preserve"> </w:t>
                      </w:r>
                      <w:r w:rsidRPr="004B3DC8">
                        <w:rPr>
                          <w:rFonts w:ascii="Times New Roman" w:hAnsi="Times New Roman" w:cs="Times New Roman"/>
                          <w:i/>
                        </w:rPr>
                        <w:t>Управлени</w:t>
                      </w:r>
                      <w:r>
                        <w:rPr>
                          <w:rFonts w:ascii="Times New Roman" w:hAnsi="Times New Roman" w:cs="Times New Roman"/>
                          <w:i/>
                        </w:rPr>
                        <w:t>е</w:t>
                      </w:r>
                      <w:r w:rsidRPr="004B3DC8">
                        <w:rPr>
                          <w:rFonts w:ascii="Times New Roman" w:hAnsi="Times New Roman" w:cs="Times New Roman"/>
                          <w:i/>
                        </w:rPr>
                        <w:t xml:space="preserve"> по инспекции труда акимата Костанайской области</w:t>
                      </w:r>
                      <w:r>
                        <w:rPr>
                          <w:rFonts w:ascii="Times New Roman" w:hAnsi="Times New Roman" w:cs="Times New Roman"/>
                          <w:i/>
                        </w:rPr>
                        <w:t xml:space="preserve"> </w:t>
                      </w:r>
                      <w:r w:rsidRPr="007333F0">
                        <w:rPr>
                          <w:rFonts w:ascii="Times New Roman" w:hAnsi="Times New Roman" w:cs="Times New Roman"/>
                          <w:b/>
                          <w:i/>
                        </w:rPr>
                        <w:t>отклонило</w:t>
                      </w:r>
                      <w:r>
                        <w:rPr>
                          <w:rFonts w:ascii="Times New Roman" w:hAnsi="Times New Roman" w:cs="Times New Roman"/>
                          <w:i/>
                        </w:rPr>
                        <w:t xml:space="preserve"> обращение А.</w:t>
                      </w:r>
                      <w:r w:rsidRPr="004B3DC8">
                        <w:t xml:space="preserve"> </w:t>
                      </w:r>
                      <w:r w:rsidRPr="004B3DC8">
                        <w:rPr>
                          <w:rFonts w:ascii="Times New Roman" w:hAnsi="Times New Roman" w:cs="Times New Roman"/>
                          <w:i/>
                        </w:rPr>
                        <w:t>на основании пп. 1) ч. 1 ст. 70 АППК РК</w:t>
                      </w:r>
                      <w:r>
                        <w:rPr>
                          <w:rFonts w:ascii="Times New Roman" w:hAnsi="Times New Roman" w:cs="Times New Roman"/>
                          <w:i/>
                        </w:rPr>
                        <w:t xml:space="preserve"> и отметило, что </w:t>
                      </w:r>
                      <w:r w:rsidRPr="007333F0">
                        <w:rPr>
                          <w:rFonts w:ascii="Times New Roman" w:hAnsi="Times New Roman" w:cs="Times New Roman"/>
                          <w:b/>
                          <w:i/>
                        </w:rPr>
                        <w:t>вопрос по возмещению материального ущерба</w:t>
                      </w:r>
                      <w:r w:rsidRPr="004B3DC8">
                        <w:rPr>
                          <w:rFonts w:ascii="Times New Roman" w:hAnsi="Times New Roman" w:cs="Times New Roman"/>
                          <w:i/>
                        </w:rPr>
                        <w:t xml:space="preserve">, в связи с приобретенной </w:t>
                      </w:r>
                      <w:r>
                        <w:rPr>
                          <w:rFonts w:ascii="Times New Roman" w:hAnsi="Times New Roman" w:cs="Times New Roman"/>
                          <w:i/>
                        </w:rPr>
                        <w:t>А.</w:t>
                      </w:r>
                      <w:r w:rsidRPr="004B3DC8">
                        <w:rPr>
                          <w:rFonts w:ascii="Times New Roman" w:hAnsi="Times New Roman" w:cs="Times New Roman"/>
                          <w:i/>
                        </w:rPr>
                        <w:t xml:space="preserve"> спецодежды, к компетенции Управления </w:t>
                      </w:r>
                      <w:r w:rsidRPr="007333F0">
                        <w:rPr>
                          <w:rFonts w:ascii="Times New Roman" w:hAnsi="Times New Roman" w:cs="Times New Roman"/>
                          <w:b/>
                          <w:i/>
                        </w:rPr>
                        <w:t>не относится</w:t>
                      </w:r>
                      <w:r w:rsidRPr="004B3DC8">
                        <w:rPr>
                          <w:rFonts w:ascii="Times New Roman" w:hAnsi="Times New Roman" w:cs="Times New Roman"/>
                          <w:i/>
                        </w:rPr>
                        <w:t>.</w:t>
                      </w:r>
                    </w:p>
                  </w:txbxContent>
                </v:textbox>
                <w10:wrap type="square"/>
              </v:roundrect>
            </w:pict>
          </mc:Fallback>
        </mc:AlternateContent>
      </w:r>
      <w:r w:rsidR="00403CA6" w:rsidRPr="001501D1">
        <w:rPr>
          <w:spacing w:val="2"/>
          <w:sz w:val="28"/>
          <w:szCs w:val="28"/>
          <w:shd w:val="clear" w:color="auto" w:fill="FFFFFF"/>
        </w:rPr>
        <w:t xml:space="preserve">В целом, в 2022 году зафиксирован рост жалоб граждан на действия/бездействие уполномоченных органов по восстановлению их нарушенных прав. В частности, граждане обращали внимание на то, что местным управлением по инспекции труда не принимаются должные меры по приведению в исполнение вынесенных ими предписаний, инспектором по труду проверка проведена ненадлежащим образом и не в полном объеме. При чем, большинство ситуаций </w:t>
      </w:r>
      <w:r w:rsidR="00533172" w:rsidRPr="001501D1">
        <w:rPr>
          <w:spacing w:val="2"/>
          <w:sz w:val="28"/>
          <w:szCs w:val="28"/>
          <w:shd w:val="clear" w:color="auto" w:fill="FFFFFF"/>
        </w:rPr>
        <w:t xml:space="preserve">уже </w:t>
      </w:r>
      <w:r w:rsidR="00403CA6" w:rsidRPr="001501D1">
        <w:rPr>
          <w:spacing w:val="2"/>
          <w:sz w:val="28"/>
          <w:szCs w:val="28"/>
          <w:shd w:val="clear" w:color="auto" w:fill="FFFFFF"/>
        </w:rPr>
        <w:t>были предметом разбирательств и проверок несколько лет назад.</w:t>
      </w:r>
    </w:p>
    <w:p w14:paraId="1AD9D3D9" w14:textId="169EF397" w:rsidR="00403CA6" w:rsidRPr="001501D1" w:rsidRDefault="00403CA6" w:rsidP="003428E8">
      <w:pPr>
        <w:pStyle w:val="ac"/>
        <w:shd w:val="clear" w:color="auto" w:fill="FFFFFF"/>
        <w:spacing w:before="0" w:beforeAutospacing="0" w:after="0" w:afterAutospacing="0"/>
        <w:ind w:firstLine="567"/>
        <w:jc w:val="both"/>
        <w:rPr>
          <w:spacing w:val="2"/>
          <w:sz w:val="28"/>
          <w:szCs w:val="28"/>
          <w:shd w:val="clear" w:color="auto" w:fill="FFFFFF"/>
        </w:rPr>
      </w:pPr>
    </w:p>
    <w:p w14:paraId="4D04F484" w14:textId="77777777" w:rsidR="00403CA6" w:rsidRPr="001501D1" w:rsidRDefault="00403CA6" w:rsidP="00BD422A">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Подобный случай можно охарактеризовать как типовой. Граждане не соглашаются с результатами работы/проверок уполномоченных органов, которые проводились несколько лет назад, либо пытаются получить возмещение нанесенного работодателем ущерба, который был официально </w:t>
      </w:r>
      <w:r w:rsidRPr="001501D1">
        <w:rPr>
          <w:rFonts w:ascii="Times New Roman" w:hAnsi="Times New Roman" w:cs="Times New Roman"/>
          <w:sz w:val="28"/>
          <w:szCs w:val="28"/>
        </w:rPr>
        <w:lastRenderedPageBreak/>
        <w:t>подтвержден по результатам проверок. Здесь следует отметить несколько моментов.</w:t>
      </w:r>
    </w:p>
    <w:p w14:paraId="522545B7"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Во-первых, в своих обращениях граждане </w:t>
      </w:r>
      <w:r w:rsidRPr="001501D1">
        <w:rPr>
          <w:rFonts w:ascii="Times New Roman" w:hAnsi="Times New Roman" w:cs="Times New Roman"/>
          <w:b/>
          <w:i/>
          <w:sz w:val="28"/>
          <w:szCs w:val="28"/>
        </w:rPr>
        <w:t>не указывают новых факторов и доводов</w:t>
      </w:r>
      <w:r w:rsidRPr="001501D1">
        <w:rPr>
          <w:rFonts w:ascii="Times New Roman" w:hAnsi="Times New Roman" w:cs="Times New Roman"/>
          <w:sz w:val="28"/>
          <w:szCs w:val="28"/>
        </w:rPr>
        <w:t>, в связи с чем уполномоченные органы вынуждены отклонять обращения граждан на основании пп. 1) ч. 1 ст. 70 АППК РК (административная процедура подлежит прекращению, если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14:paraId="7AF06E8B"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Во-вторых, ряд вопросов находится </w:t>
      </w:r>
      <w:r w:rsidRPr="001501D1">
        <w:rPr>
          <w:rFonts w:ascii="Times New Roman" w:hAnsi="Times New Roman" w:cs="Times New Roman"/>
          <w:b/>
          <w:i/>
          <w:sz w:val="28"/>
          <w:szCs w:val="28"/>
        </w:rPr>
        <w:t>в сфере гражданско-правовых отношений</w:t>
      </w:r>
      <w:r w:rsidRPr="001501D1">
        <w:rPr>
          <w:rFonts w:ascii="Times New Roman" w:hAnsi="Times New Roman" w:cs="Times New Roman"/>
          <w:sz w:val="28"/>
          <w:szCs w:val="28"/>
        </w:rPr>
        <w:t xml:space="preserve"> и может быть решен </w:t>
      </w:r>
      <w:r w:rsidRPr="001501D1">
        <w:rPr>
          <w:rFonts w:ascii="Times New Roman" w:hAnsi="Times New Roman" w:cs="Times New Roman"/>
          <w:b/>
          <w:i/>
          <w:sz w:val="28"/>
          <w:szCs w:val="28"/>
        </w:rPr>
        <w:t>только в рамках суда</w:t>
      </w:r>
      <w:r w:rsidRPr="001501D1">
        <w:rPr>
          <w:rFonts w:ascii="Times New Roman" w:hAnsi="Times New Roman" w:cs="Times New Roman"/>
          <w:sz w:val="28"/>
          <w:szCs w:val="28"/>
        </w:rPr>
        <w:t xml:space="preserve"> (например, возмещение материального ущерба как в вышеуказанном обращении; возмещение вреда, причиненного</w:t>
      </w:r>
      <w:r w:rsidRPr="001501D1">
        <w:t xml:space="preserve"> </w:t>
      </w:r>
      <w:r w:rsidRPr="001501D1">
        <w:rPr>
          <w:rFonts w:ascii="Times New Roman" w:hAnsi="Times New Roman" w:cs="Times New Roman"/>
          <w:sz w:val="28"/>
          <w:szCs w:val="28"/>
        </w:rPr>
        <w:t xml:space="preserve">жизни и здоровью при исполнении трудовых обязанностей). </w:t>
      </w:r>
    </w:p>
    <w:p w14:paraId="74CDCE5E" w14:textId="77777777" w:rsidR="00403CA6" w:rsidRPr="001501D1" w:rsidRDefault="00403CA6" w:rsidP="003428E8">
      <w:pPr>
        <w:spacing w:after="0" w:line="240" w:lineRule="auto"/>
        <w:ind w:firstLine="567"/>
        <w:jc w:val="both"/>
      </w:pPr>
      <w:r w:rsidRPr="001501D1">
        <w:rPr>
          <w:rFonts w:ascii="Times New Roman" w:hAnsi="Times New Roman" w:cs="Times New Roman"/>
          <w:sz w:val="28"/>
          <w:szCs w:val="28"/>
        </w:rPr>
        <w:t>Так, в одном из обращений гражданин просил Уполномоченного содействия в получении возмещения ущерба за производственную травму, признанной государственным инспектором труда как наступившей вследствие 100% вины работодателя. В этой связи были направлены запросы об оказании помощи в восстановлении нарушенных прав в местное Управление качества и контроля городской среды и Департамент полиции.</w:t>
      </w:r>
      <w:r w:rsidRPr="001501D1">
        <w:t xml:space="preserve"> </w:t>
      </w:r>
    </w:p>
    <w:p w14:paraId="1672E05D"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соответствии с п.10 ст. 190 ТК РК после завершения расследования несчастного случая, связанного с трудовой деятельностью, копии материалов специального расследования в течение семи рабочих дней направляются государственным инспектором труда в территориальный орган полиции, который принимает соответствующее решение в соответствии с законодательством Республики Казахстан. Соответственно, копии материалов специального расследования по несчастному случаю заявителя были направлены в Дознавательное управление местного Департамента внутренних дел для привлечения виновных лиц к установленной законом ответственности.</w:t>
      </w:r>
    </w:p>
    <w:p w14:paraId="50161F22"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Управление качества и контроля городской среды отметило, что заявитель имеет право обратиться в суд за возмещением вреда, причиненного жизни и здоровью при исполнении трудовых (служебных) обязанностей. При этом, в отличие от ранее рассмотренного случая, Управление выразило готовность помочь в подготовке искового заявления.</w:t>
      </w:r>
    </w:p>
    <w:p w14:paraId="7BB542E6" w14:textId="77777777"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Специальный порядок действий государственного инспектора труда при неисполнении работодателем предписаний определен трудовым законодательством в случае выдачи предписаний о выплате заработной платы. Согласно п.3 ст. 198 ТК РК,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w:t>
      </w:r>
      <w:r w:rsidRPr="001501D1">
        <w:rPr>
          <w:rFonts w:ascii="Times New Roman" w:hAnsi="Times New Roman" w:cs="Times New Roman"/>
          <w:sz w:val="28"/>
          <w:szCs w:val="28"/>
        </w:rPr>
        <w:lastRenderedPageBreak/>
        <w:t xml:space="preserve">в соответствии с Законом Республики Казахстан «Об исполнительном производстве и статусе судебных исполнителей». </w:t>
      </w:r>
    </w:p>
    <w:p w14:paraId="73D472CE" w14:textId="73515606" w:rsidR="00403CA6" w:rsidRPr="001501D1" w:rsidRDefault="00403CA6"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Однако, как показывает практика работы с обращениями граждан, даже направление на принудительное исполнение, а также наличие вступившего в законную силу решения суда не всегда гарантируют восстановление нарушенных прав граждан.</w:t>
      </w:r>
    </w:p>
    <w:p w14:paraId="2F5F4CD5" w14:textId="77777777" w:rsidR="00403CA6" w:rsidRPr="001501D1" w:rsidRDefault="00403CA6" w:rsidP="00BD422A">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Данный случай примечателен тем, что в рамках данного обращения было выявлено и подтверждено бездействие ЧСИ, приведшее к тому, что пострадавшие работники </w:t>
      </w:r>
      <w:r w:rsidRPr="001501D1">
        <w:rPr>
          <w:rFonts w:ascii="Times New Roman" w:hAnsi="Times New Roman" w:cs="Times New Roman"/>
          <w:b/>
          <w:i/>
          <w:sz w:val="28"/>
          <w:szCs w:val="28"/>
        </w:rPr>
        <w:t>вынуждены были в течение нескольких лет ожидать</w:t>
      </w:r>
      <w:r w:rsidRPr="001501D1">
        <w:rPr>
          <w:rFonts w:ascii="Times New Roman" w:hAnsi="Times New Roman" w:cs="Times New Roman"/>
          <w:sz w:val="28"/>
          <w:szCs w:val="28"/>
        </w:rPr>
        <w:t xml:space="preserve"> продвижения по своему вопросу.</w:t>
      </w:r>
    </w:p>
    <w:p w14:paraId="76135BF8"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 xml:space="preserve">Радует тот факт, что среди обращений за 2022 год практически не зафиксированы жалобы на ситуации, возникшие в результате отсутствия трудового договора. Такие случаи единичны, что свидетельствует о возросшей правой грамотности граждан. </w:t>
      </w:r>
    </w:p>
    <w:p w14:paraId="5FBC3C11" w14:textId="77777777"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Небольшая группа обращений связана с вопросами трудоустройства, в частности граждане выражали несогласие с тем, что их не приняли на работу. П. 2 ст. 6 ТК РК устанавливает, что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 Однако, все указанные жалобы объединял факт отсутствия конкретного признака, на основании которого был произведен отказ. При рассмотрении жалоб уполномоченным органом указывалось на</w:t>
      </w:r>
      <w:r w:rsidRPr="001501D1">
        <w:rPr>
          <w:rStyle w:val="afb"/>
          <w:sz w:val="28"/>
          <w:szCs w:val="28"/>
        </w:rPr>
        <w:t xml:space="preserve"> </w:t>
      </w:r>
      <w:r w:rsidRPr="001501D1">
        <w:rPr>
          <w:sz w:val="28"/>
          <w:szCs w:val="28"/>
        </w:rPr>
        <w:t>право работодателя на свободу выбора при приеме на работу (пп. 1 п. 1 ст. 23 ТК РК).</w:t>
      </w:r>
    </w:p>
    <w:p w14:paraId="5359457F" w14:textId="7EDC1B64" w:rsidR="00403CA6" w:rsidRPr="001501D1" w:rsidRDefault="00403CA6" w:rsidP="003428E8">
      <w:pPr>
        <w:pStyle w:val="ac"/>
        <w:shd w:val="clear" w:color="auto" w:fill="FFFFFF"/>
        <w:spacing w:before="0" w:beforeAutospacing="0" w:after="0" w:afterAutospacing="0"/>
        <w:ind w:firstLine="567"/>
        <w:jc w:val="both"/>
        <w:rPr>
          <w:rStyle w:val="afb"/>
          <w:b w:val="0"/>
          <w:sz w:val="28"/>
          <w:szCs w:val="28"/>
        </w:rPr>
      </w:pPr>
      <w:r w:rsidRPr="001501D1">
        <w:rPr>
          <w:rStyle w:val="afb"/>
          <w:b w:val="0"/>
          <w:sz w:val="28"/>
          <w:szCs w:val="28"/>
        </w:rPr>
        <w:t>Анализ поступивших обращений показал, что граждане стали активно обращаться к Уполномоченному по правам человека после безрезультатного рассмотрения их жалобы в различных инстанциях (управления по инспекции труда, органы прокуратуры, суд). С учетом положений национального законодательства, данные обращения оставались без рассмотрения, либо доводы не находили своего подтверждения. Вместе с тем по ряду обращений был достигнут положительный результат, несмотря на то что имелось предписание государственного инспектора</w:t>
      </w:r>
      <w:r w:rsidR="006348BD" w:rsidRPr="001501D1">
        <w:rPr>
          <w:rStyle w:val="afb"/>
          <w:b w:val="0"/>
          <w:sz w:val="28"/>
          <w:szCs w:val="28"/>
        </w:rPr>
        <w:t xml:space="preserve"> и/или</w:t>
      </w:r>
      <w:r w:rsidRPr="001501D1">
        <w:rPr>
          <w:rStyle w:val="afb"/>
          <w:b w:val="0"/>
          <w:sz w:val="28"/>
          <w:szCs w:val="28"/>
        </w:rPr>
        <w:t xml:space="preserve"> вступившее в силу решение суда. В этой связи считаем важным продолжать работу по обращениям, предмет которых уже ранее рассматривался уполномоченными органами.</w:t>
      </w:r>
    </w:p>
    <w:p w14:paraId="22CBF381" w14:textId="77777777" w:rsidR="00403CA6" w:rsidRPr="001501D1" w:rsidRDefault="00403CA6" w:rsidP="003428E8">
      <w:pPr>
        <w:pStyle w:val="ac"/>
        <w:shd w:val="clear" w:color="auto" w:fill="FFFFFF"/>
        <w:spacing w:before="0" w:beforeAutospacing="0" w:after="0" w:afterAutospacing="0"/>
        <w:ind w:firstLine="567"/>
        <w:jc w:val="both"/>
        <w:rPr>
          <w:rStyle w:val="afb"/>
          <w:b w:val="0"/>
          <w:bCs w:val="0"/>
          <w:spacing w:val="2"/>
          <w:sz w:val="28"/>
          <w:szCs w:val="28"/>
          <w:shd w:val="clear" w:color="auto" w:fill="FFFFFF"/>
        </w:rPr>
      </w:pPr>
      <w:r w:rsidRPr="001501D1">
        <w:rPr>
          <w:rStyle w:val="afb"/>
          <w:b w:val="0"/>
          <w:sz w:val="28"/>
          <w:szCs w:val="28"/>
        </w:rPr>
        <w:t xml:space="preserve">Многие обращения также не получили должного рассмотрения ввиду действующего моратория на проверки субъектов малого и микропредпринимательства. </w:t>
      </w:r>
      <w:r w:rsidRPr="001501D1">
        <w:rPr>
          <w:spacing w:val="2"/>
          <w:sz w:val="28"/>
          <w:szCs w:val="28"/>
          <w:shd w:val="clear" w:color="auto" w:fill="FFFFFF"/>
        </w:rPr>
        <w:t>С учетом того, что с 1 января 2023 года истекает действие моратория, вышеуказанным категориям бизнеса необходимо привести в соответствие систему обеспечения и защиты трудовых прав работников на местах. В связи с этим, совместный проект УПЧ РК и ПРООН по продвижению защиты прав человека в бизнес секторе приобретает особую актуальность.</w:t>
      </w:r>
    </w:p>
    <w:p w14:paraId="05495197" w14:textId="77777777" w:rsidR="00403CA6" w:rsidRPr="001501D1" w:rsidRDefault="00403CA6" w:rsidP="003428E8">
      <w:pPr>
        <w:spacing w:after="0" w:line="240" w:lineRule="auto"/>
        <w:ind w:firstLine="708"/>
        <w:jc w:val="both"/>
      </w:pPr>
    </w:p>
    <w:p w14:paraId="2CB881A8" w14:textId="68ACBB1C" w:rsidR="00714682" w:rsidRPr="001501D1" w:rsidRDefault="00714682" w:rsidP="00BD422A">
      <w:pPr>
        <w:spacing w:after="0" w:line="240" w:lineRule="auto"/>
        <w:jc w:val="both"/>
        <w:rPr>
          <w:rFonts w:ascii="Times New Roman" w:hAnsi="Times New Roman" w:cs="Times New Roman"/>
          <w:b/>
          <w:sz w:val="28"/>
          <w:szCs w:val="28"/>
        </w:rPr>
      </w:pPr>
    </w:p>
    <w:p w14:paraId="7983F081" w14:textId="77777777" w:rsidR="00BD422A" w:rsidRDefault="00BD422A" w:rsidP="00BD422A">
      <w:pPr>
        <w:spacing w:line="240" w:lineRule="auto"/>
        <w:rPr>
          <w:rFonts w:ascii="Times New Roman" w:hAnsi="Times New Roman" w:cs="Times New Roman"/>
          <w:b/>
          <w:sz w:val="28"/>
          <w:szCs w:val="28"/>
        </w:rPr>
      </w:pPr>
    </w:p>
    <w:p w14:paraId="21004846" w14:textId="77777777" w:rsidR="00BD422A" w:rsidRDefault="00BD422A" w:rsidP="00BD422A">
      <w:pPr>
        <w:spacing w:line="240" w:lineRule="auto"/>
        <w:rPr>
          <w:rFonts w:ascii="Times New Roman" w:hAnsi="Times New Roman" w:cs="Times New Roman"/>
          <w:b/>
          <w:sz w:val="28"/>
          <w:szCs w:val="28"/>
        </w:rPr>
      </w:pPr>
    </w:p>
    <w:p w14:paraId="3B671F15" w14:textId="77777777" w:rsidR="00BD422A" w:rsidRPr="00BD422A" w:rsidRDefault="00BD422A" w:rsidP="00BD422A">
      <w:pPr>
        <w:spacing w:line="240" w:lineRule="auto"/>
        <w:jc w:val="both"/>
        <w:rPr>
          <w:rFonts w:cstheme="minorHAnsi"/>
          <w:b/>
          <w:bCs/>
          <w:sz w:val="28"/>
          <w:szCs w:val="28"/>
        </w:rPr>
      </w:pPr>
    </w:p>
    <w:p w14:paraId="49945B5B" w14:textId="6771720B" w:rsidR="001501D1" w:rsidRPr="00BD422A" w:rsidRDefault="00E13769" w:rsidP="00BD422A">
      <w:pPr>
        <w:spacing w:line="240" w:lineRule="auto"/>
        <w:ind w:firstLine="567"/>
        <w:jc w:val="center"/>
        <w:rPr>
          <w:rFonts w:ascii="Times New Roman" w:hAnsi="Times New Roman" w:cs="Times New Roman"/>
          <w:b/>
          <w:bCs/>
          <w:sz w:val="28"/>
          <w:szCs w:val="28"/>
        </w:rPr>
      </w:pPr>
      <w:r w:rsidRPr="00BD422A">
        <w:rPr>
          <w:rFonts w:ascii="Times New Roman" w:hAnsi="Times New Roman" w:cs="Times New Roman"/>
          <w:b/>
          <w:bCs/>
          <w:sz w:val="28"/>
          <w:szCs w:val="28"/>
        </w:rPr>
        <w:t>4. ЗАЩИТА ПРАВ ОТДЕЛЬНЫХ КАТЕГОРИЙ ГРАЖДАН В КАЗАХСТАНЕ В 2022 ГОДУ</w:t>
      </w:r>
    </w:p>
    <w:p w14:paraId="1AD82E58" w14:textId="3F2E44F4" w:rsidR="00890446" w:rsidRPr="00BD422A" w:rsidRDefault="00E13769" w:rsidP="001501D1">
      <w:pPr>
        <w:pStyle w:val="2"/>
        <w:spacing w:before="0" w:after="200" w:line="240" w:lineRule="auto"/>
        <w:ind w:firstLine="567"/>
        <w:rPr>
          <w:rFonts w:cs="Times New Roman"/>
        </w:rPr>
      </w:pPr>
      <w:bookmarkStart w:id="18" w:name="_Toc131057781"/>
      <w:r w:rsidRPr="00BD422A">
        <w:rPr>
          <w:rFonts w:cs="Times New Roman"/>
        </w:rPr>
        <w:t>4.1. ПРАВА НЕСОВЕРШЕННОЛЕТНИХ</w:t>
      </w:r>
      <w:bookmarkEnd w:id="18"/>
    </w:p>
    <w:p w14:paraId="727695C5" w14:textId="77777777" w:rsidR="00890446" w:rsidRPr="001501D1" w:rsidRDefault="00890446" w:rsidP="003428E8">
      <w:pPr>
        <w:pStyle w:val="Default"/>
        <w:ind w:firstLine="709"/>
        <w:jc w:val="both"/>
        <w:rPr>
          <w:color w:val="auto"/>
          <w:sz w:val="28"/>
          <w:szCs w:val="28"/>
        </w:rPr>
      </w:pPr>
      <w:r w:rsidRPr="001501D1">
        <w:rPr>
          <w:color w:val="auto"/>
          <w:sz w:val="28"/>
          <w:szCs w:val="28"/>
        </w:rPr>
        <w:t xml:space="preserve">Счастливые дети сейчас – процветающее государство всегда. Именно по этой причине, защита детства представляет собой неотъемлемый элемент любого правового государства, нацеленного на свое всестороннее долгосрочное развитие. Государства должны на постоянной основе принимать надлежащие меры по обеспечению прав детей на универсальном, региональном и национальном уровнях. </w:t>
      </w:r>
      <w:r w:rsidRPr="001501D1">
        <w:rPr>
          <w:b/>
          <w:color w:val="auto"/>
          <w:sz w:val="28"/>
          <w:szCs w:val="28"/>
        </w:rPr>
        <w:t>Это догма.</w:t>
      </w:r>
      <w:r w:rsidRPr="001501D1">
        <w:rPr>
          <w:color w:val="auto"/>
          <w:sz w:val="28"/>
          <w:szCs w:val="28"/>
        </w:rPr>
        <w:t xml:space="preserve"> </w:t>
      </w:r>
    </w:p>
    <w:p w14:paraId="4A5CA26C" w14:textId="77777777" w:rsidR="00890446" w:rsidRPr="001501D1" w:rsidRDefault="00890446" w:rsidP="003428E8">
      <w:pPr>
        <w:pStyle w:val="Default"/>
        <w:ind w:firstLine="709"/>
        <w:jc w:val="both"/>
        <w:rPr>
          <w:color w:val="auto"/>
          <w:sz w:val="28"/>
          <w:szCs w:val="28"/>
        </w:rPr>
      </w:pPr>
      <w:r w:rsidRPr="001501D1">
        <w:rPr>
          <w:color w:val="auto"/>
          <w:sz w:val="28"/>
          <w:szCs w:val="28"/>
        </w:rPr>
        <w:t xml:space="preserve">Казахстан, наряду с передовыми странами, стремится к реализации концепции «наилучших интересов ребенка» во всех сферах жизнедеятельности. В нашей стране 2022 год был объявлен Годом ребенка. На законодательном уровне была проделана значительная работа по совершенствованию механизмов защиты прав детей. К примеру, Министерством просвещения в рамках Закона РК «О внесении изменений и дополнений в некоторые законодательные акты Республики Казахстан по вопросам защиты прав ребенка, образования, информации и информатизации», законодательно закреплено понятие «травля» (буллинг) ребенка, а также разработаны и утверждены правила деятельности психологической службы в организациях среднего образования. Внесена поправка в Закон РК «О средствах массовой информации» позволяющая родителям сообщать о фактах кибербуллинга на интернет-ресурсах в отношении детей с последующим принятием мер со стороны уполномоченного органа в сфере информации. Также Министерством просвещения для реагирования на факты насильственных действий в отношении несовершеннолетних утверждено Руководство по межведомственному взаимодействию по выявлению и работе с фактами насилия и жестокого обращения в отношении несовершеннолетнего. </w:t>
      </w:r>
    </w:p>
    <w:p w14:paraId="5ECFECD0" w14:textId="77777777" w:rsidR="00890446" w:rsidRPr="001501D1" w:rsidRDefault="00890446" w:rsidP="003428E8">
      <w:pPr>
        <w:pStyle w:val="Default"/>
        <w:ind w:firstLine="709"/>
        <w:jc w:val="both"/>
        <w:rPr>
          <w:color w:val="auto"/>
          <w:sz w:val="28"/>
          <w:szCs w:val="28"/>
        </w:rPr>
      </w:pPr>
      <w:r w:rsidRPr="001501D1">
        <w:rPr>
          <w:color w:val="auto"/>
          <w:sz w:val="28"/>
          <w:szCs w:val="28"/>
        </w:rPr>
        <w:t xml:space="preserve">В 2022 году была продолжена работа по присоединению Казахстана к третьему Факультативному протоколу к Конвенции ООН о правах ребенка. В феврале 2023 года состоялось подписание данного международного договора, ожидается завершение внутригосударственных процедур. Ратификация данного международного документа предоставит возможность детям и их представителям обращаться в Комитет ООН по правам ребенка с индивидуальными сообщениями о нарушении их прав и свобод. </w:t>
      </w:r>
    </w:p>
    <w:p w14:paraId="69BCD0C2" w14:textId="77777777" w:rsidR="00890446" w:rsidRPr="001501D1" w:rsidRDefault="00890446" w:rsidP="003428E8">
      <w:pPr>
        <w:pStyle w:val="Default"/>
        <w:ind w:firstLine="709"/>
        <w:jc w:val="both"/>
        <w:rPr>
          <w:color w:val="auto"/>
          <w:sz w:val="28"/>
          <w:szCs w:val="28"/>
        </w:rPr>
      </w:pPr>
      <w:r w:rsidRPr="001501D1">
        <w:rPr>
          <w:color w:val="auto"/>
          <w:sz w:val="28"/>
          <w:szCs w:val="28"/>
        </w:rPr>
        <w:t xml:space="preserve">Однако, несмотря на принимаемые на законодательном уровне решения, проблема эффективной защиты прав ребенка в нашей стране стоит </w:t>
      </w:r>
      <w:r w:rsidRPr="001501D1">
        <w:rPr>
          <w:b/>
          <w:color w:val="auto"/>
          <w:sz w:val="28"/>
          <w:szCs w:val="28"/>
        </w:rPr>
        <w:lastRenderedPageBreak/>
        <w:t xml:space="preserve">достаточно остро. </w:t>
      </w:r>
      <w:r w:rsidRPr="001501D1">
        <w:rPr>
          <w:color w:val="auto"/>
          <w:sz w:val="28"/>
          <w:szCs w:val="28"/>
        </w:rPr>
        <w:t xml:space="preserve">Доказательством данному утверждению служит резкое увеличение количества жалоб касательно нарушения прав детей, поступивших в адрес УПЧ. </w:t>
      </w:r>
    </w:p>
    <w:p w14:paraId="0BA1A395" w14:textId="7312A000" w:rsidR="00890446" w:rsidRPr="001501D1" w:rsidRDefault="00890446" w:rsidP="003428E8">
      <w:pPr>
        <w:pStyle w:val="Default"/>
        <w:ind w:firstLine="709"/>
        <w:jc w:val="both"/>
        <w:rPr>
          <w:color w:val="auto"/>
          <w:sz w:val="28"/>
          <w:szCs w:val="28"/>
        </w:rPr>
      </w:pPr>
      <w:r w:rsidRPr="001501D1">
        <w:rPr>
          <w:color w:val="auto"/>
          <w:sz w:val="28"/>
          <w:szCs w:val="28"/>
        </w:rPr>
        <w:t xml:space="preserve">Если в 2021 году в адрес УПЧ поступило </w:t>
      </w:r>
      <w:r w:rsidRPr="001501D1">
        <w:rPr>
          <w:b/>
          <w:bCs/>
          <w:color w:val="auto"/>
          <w:sz w:val="28"/>
          <w:szCs w:val="28"/>
        </w:rPr>
        <w:t xml:space="preserve">31 </w:t>
      </w:r>
      <w:r w:rsidRPr="001501D1">
        <w:rPr>
          <w:color w:val="auto"/>
          <w:sz w:val="28"/>
          <w:szCs w:val="28"/>
        </w:rPr>
        <w:t xml:space="preserve">обращение по вопросам несоблюдения прав ребенка, то в 2022 году подобных обращений было </w:t>
      </w:r>
      <w:r w:rsidR="00E0660A" w:rsidRPr="001501D1">
        <w:rPr>
          <w:b/>
          <w:color w:val="auto"/>
          <w:sz w:val="28"/>
          <w:szCs w:val="28"/>
        </w:rPr>
        <w:t>79</w:t>
      </w:r>
      <w:r w:rsidRPr="001501D1">
        <w:rPr>
          <w:b/>
          <w:color w:val="auto"/>
          <w:sz w:val="28"/>
          <w:szCs w:val="28"/>
        </w:rPr>
        <w:t>.</w:t>
      </w:r>
      <w:r w:rsidRPr="001501D1">
        <w:rPr>
          <w:color w:val="auto"/>
          <w:sz w:val="28"/>
          <w:szCs w:val="28"/>
        </w:rPr>
        <w:t xml:space="preserve"> Более того, показатели 2022 года являются </w:t>
      </w:r>
      <w:r w:rsidRPr="001501D1">
        <w:rPr>
          <w:b/>
          <w:color w:val="auto"/>
          <w:sz w:val="28"/>
          <w:szCs w:val="28"/>
        </w:rPr>
        <w:t>рекордными</w:t>
      </w:r>
      <w:r w:rsidRPr="001501D1">
        <w:rPr>
          <w:color w:val="auto"/>
          <w:sz w:val="28"/>
          <w:szCs w:val="28"/>
        </w:rPr>
        <w:t xml:space="preserve"> в разрезе пятилетнего периода (Рисунок</w:t>
      </w:r>
      <w:r w:rsidR="003428E8" w:rsidRPr="001501D1">
        <w:rPr>
          <w:color w:val="auto"/>
          <w:sz w:val="28"/>
          <w:szCs w:val="28"/>
        </w:rPr>
        <w:t xml:space="preserve"> 16</w:t>
      </w:r>
      <w:r w:rsidRPr="001501D1">
        <w:rPr>
          <w:color w:val="auto"/>
          <w:sz w:val="28"/>
          <w:szCs w:val="28"/>
        </w:rPr>
        <w:t xml:space="preserve">). </w:t>
      </w:r>
    </w:p>
    <w:p w14:paraId="530D3D54" w14:textId="77777777" w:rsidR="00890446" w:rsidRPr="001501D1" w:rsidRDefault="00890446" w:rsidP="003428E8">
      <w:pPr>
        <w:pStyle w:val="Default"/>
        <w:ind w:firstLine="709"/>
        <w:jc w:val="both"/>
        <w:rPr>
          <w:color w:val="auto"/>
          <w:sz w:val="28"/>
          <w:szCs w:val="28"/>
        </w:rPr>
      </w:pPr>
    </w:p>
    <w:p w14:paraId="2F0BAA20" w14:textId="3FA64B8C" w:rsidR="00CA1B81" w:rsidRPr="001501D1" w:rsidRDefault="00CA1B81" w:rsidP="003428E8">
      <w:pPr>
        <w:pStyle w:val="Default"/>
        <w:ind w:firstLine="709"/>
        <w:jc w:val="center"/>
        <w:rPr>
          <w:bCs/>
          <w:i/>
          <w:color w:val="auto"/>
          <w:sz w:val="28"/>
          <w:szCs w:val="28"/>
        </w:rPr>
      </w:pPr>
      <w:r w:rsidRPr="001501D1">
        <w:rPr>
          <w:bCs/>
          <w:i/>
          <w:noProof/>
          <w:color w:val="auto"/>
          <w:sz w:val="28"/>
          <w:szCs w:val="28"/>
          <w:lang w:eastAsia="ru-RU"/>
        </w:rPr>
        <w:drawing>
          <wp:inline distT="0" distB="0" distL="0" distR="0" wp14:anchorId="603A415D" wp14:editId="278C9C1E">
            <wp:extent cx="5486400" cy="3200400"/>
            <wp:effectExtent l="0" t="0" r="12700" b="1270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62D189" w14:textId="59FA3961" w:rsidR="00CA1B81" w:rsidRPr="001501D1" w:rsidRDefault="00CA1B81" w:rsidP="003428E8">
      <w:pPr>
        <w:pStyle w:val="Default"/>
        <w:ind w:firstLine="709"/>
        <w:jc w:val="center"/>
        <w:rPr>
          <w:bCs/>
          <w:i/>
          <w:color w:val="auto"/>
          <w:szCs w:val="28"/>
        </w:rPr>
      </w:pPr>
      <w:r w:rsidRPr="001501D1">
        <w:rPr>
          <w:bCs/>
          <w:i/>
          <w:color w:val="auto"/>
          <w:szCs w:val="28"/>
        </w:rPr>
        <w:t>Рисунок</w:t>
      </w:r>
      <w:r w:rsidR="003428E8" w:rsidRPr="001501D1">
        <w:rPr>
          <w:bCs/>
          <w:i/>
          <w:color w:val="auto"/>
          <w:szCs w:val="28"/>
        </w:rPr>
        <w:t xml:space="preserve"> 16</w:t>
      </w:r>
      <w:r w:rsidRPr="001501D1">
        <w:rPr>
          <w:bCs/>
          <w:i/>
          <w:color w:val="auto"/>
          <w:szCs w:val="28"/>
        </w:rPr>
        <w:t xml:space="preserve">. Количество обращений по вопросам защиты прав несовершеннолетних, поступивших в адрес УПЧ РК </w:t>
      </w:r>
      <w:r w:rsidR="00403CA6" w:rsidRPr="001501D1">
        <w:rPr>
          <w:bCs/>
          <w:i/>
          <w:color w:val="auto"/>
          <w:szCs w:val="28"/>
        </w:rPr>
        <w:t>в</w:t>
      </w:r>
      <w:r w:rsidRPr="001501D1">
        <w:rPr>
          <w:bCs/>
          <w:i/>
          <w:color w:val="auto"/>
          <w:szCs w:val="28"/>
        </w:rPr>
        <w:t xml:space="preserve"> 2018 </w:t>
      </w:r>
      <w:r w:rsidR="00403CA6" w:rsidRPr="001501D1">
        <w:rPr>
          <w:bCs/>
          <w:i/>
          <w:color w:val="auto"/>
          <w:szCs w:val="28"/>
        </w:rPr>
        <w:t>-</w:t>
      </w:r>
      <w:r w:rsidRPr="001501D1">
        <w:rPr>
          <w:bCs/>
          <w:i/>
          <w:color w:val="auto"/>
          <w:szCs w:val="28"/>
        </w:rPr>
        <w:t>2022 г</w:t>
      </w:r>
      <w:r w:rsidR="00403CA6" w:rsidRPr="001501D1">
        <w:rPr>
          <w:bCs/>
          <w:i/>
          <w:color w:val="auto"/>
          <w:szCs w:val="28"/>
        </w:rPr>
        <w:t>г.</w:t>
      </w:r>
    </w:p>
    <w:p w14:paraId="69AD0190" w14:textId="77777777" w:rsidR="00CA1B81" w:rsidRPr="001501D1" w:rsidRDefault="00CA1B81" w:rsidP="003428E8">
      <w:pPr>
        <w:pStyle w:val="Default"/>
        <w:ind w:firstLine="709"/>
        <w:rPr>
          <w:bCs/>
          <w:i/>
          <w:color w:val="auto"/>
          <w:sz w:val="28"/>
          <w:szCs w:val="28"/>
        </w:rPr>
      </w:pPr>
    </w:p>
    <w:p w14:paraId="7A867AF7"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По характеру вопросов, наибольшее количество обращений касалось причинения </w:t>
      </w:r>
      <w:r w:rsidRPr="001501D1">
        <w:rPr>
          <w:rFonts w:ascii="Times New Roman" w:hAnsi="Times New Roman" w:cs="Times New Roman"/>
          <w:b/>
          <w:sz w:val="28"/>
          <w:szCs w:val="28"/>
        </w:rPr>
        <w:t>телесных повреждений,</w:t>
      </w:r>
      <w:r w:rsidRPr="001501D1">
        <w:rPr>
          <w:rFonts w:ascii="Times New Roman" w:hAnsi="Times New Roman" w:cs="Times New Roman"/>
          <w:sz w:val="28"/>
          <w:szCs w:val="28"/>
        </w:rPr>
        <w:t xml:space="preserve"> а также оказания психологического давления на детей (21 жалоба). Это достаточно тревожный сигнал, который вызывает особую обеспокоенность УПЧ. Также большое количество жалоб поступило по вопросам несогласия с действиями правоохранительных органов, в том числе в период январских событий. Всего в адрес УПЧ поступило </w:t>
      </w:r>
      <w:r w:rsidRPr="001501D1">
        <w:rPr>
          <w:rFonts w:ascii="Times New Roman" w:hAnsi="Times New Roman" w:cs="Times New Roman"/>
          <w:b/>
          <w:sz w:val="28"/>
          <w:szCs w:val="28"/>
        </w:rPr>
        <w:t>10</w:t>
      </w:r>
      <w:r w:rsidRPr="001501D1">
        <w:rPr>
          <w:rFonts w:ascii="Times New Roman" w:hAnsi="Times New Roman" w:cs="Times New Roman"/>
          <w:sz w:val="28"/>
          <w:szCs w:val="28"/>
        </w:rPr>
        <w:t xml:space="preserve"> обращений по данному вопросу. Аналогичное количество жалоб было получено по жилищным вопросам, действиям частных судебных исполнителей. </w:t>
      </w:r>
    </w:p>
    <w:p w14:paraId="4EF40295" w14:textId="77777777" w:rsidR="004D283F"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Предметом жалоб граждан в отчетном году также были действия и бездействие организаций образования при осуществлении ими своих функций (8 обращений). В сравнении с практикой рассмотрения жалобы прошлых лет, возросло количество обращений касательно ограничения права на общение детей с родственниками. </w:t>
      </w:r>
    </w:p>
    <w:p w14:paraId="470C759E" w14:textId="715D9A1F" w:rsidR="004D283F" w:rsidRPr="001501D1" w:rsidRDefault="004D283F"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Далее будет представлена статистика по обращениям касательно защиты прав несовершеннолетних, поступивших в адрес УПЧ в 2022 году, в разрезе </w:t>
      </w:r>
      <w:r w:rsidRPr="001501D1">
        <w:rPr>
          <w:rFonts w:ascii="Times New Roman" w:hAnsi="Times New Roman" w:cs="Times New Roman"/>
          <w:b/>
          <w:sz w:val="28"/>
          <w:szCs w:val="28"/>
        </w:rPr>
        <w:t>характера вопросов</w:t>
      </w:r>
      <w:r w:rsidRPr="001501D1">
        <w:rPr>
          <w:rFonts w:ascii="Times New Roman" w:hAnsi="Times New Roman" w:cs="Times New Roman"/>
          <w:sz w:val="28"/>
          <w:szCs w:val="28"/>
        </w:rPr>
        <w:t xml:space="preserve">, так как в некоторых случаях заявители в рамках одной жалобы сообщали о нарушении нескольких прав (Рисунок </w:t>
      </w:r>
      <w:r w:rsidR="003428E8" w:rsidRPr="001501D1">
        <w:rPr>
          <w:rFonts w:ascii="Times New Roman" w:hAnsi="Times New Roman" w:cs="Times New Roman"/>
          <w:sz w:val="28"/>
          <w:szCs w:val="28"/>
        </w:rPr>
        <w:t>17</w:t>
      </w:r>
      <w:r w:rsidRPr="001501D1">
        <w:rPr>
          <w:rFonts w:ascii="Times New Roman" w:hAnsi="Times New Roman" w:cs="Times New Roman"/>
          <w:sz w:val="28"/>
          <w:szCs w:val="28"/>
        </w:rPr>
        <w:t xml:space="preserve">). </w:t>
      </w:r>
    </w:p>
    <w:p w14:paraId="69281292" w14:textId="4408FAD3" w:rsidR="00890446" w:rsidRPr="001501D1" w:rsidRDefault="00890446" w:rsidP="003428E8">
      <w:pPr>
        <w:spacing w:after="0" w:line="240" w:lineRule="auto"/>
        <w:ind w:firstLine="709"/>
        <w:jc w:val="both"/>
        <w:rPr>
          <w:rFonts w:ascii="Times New Roman" w:hAnsi="Times New Roman" w:cs="Times New Roman"/>
          <w:sz w:val="28"/>
          <w:szCs w:val="28"/>
        </w:rPr>
      </w:pPr>
    </w:p>
    <w:p w14:paraId="415D5D15" w14:textId="77777777" w:rsidR="00890446" w:rsidRPr="001501D1" w:rsidRDefault="00890446" w:rsidP="003428E8">
      <w:pPr>
        <w:spacing w:after="0" w:line="240" w:lineRule="auto"/>
        <w:ind w:firstLine="709"/>
        <w:jc w:val="both"/>
        <w:rPr>
          <w:rFonts w:ascii="Times New Roman" w:hAnsi="Times New Roman" w:cs="Times New Roman"/>
          <w:sz w:val="28"/>
          <w:szCs w:val="28"/>
        </w:rPr>
      </w:pPr>
    </w:p>
    <w:p w14:paraId="35C8B3A4" w14:textId="77777777" w:rsidR="00890446" w:rsidRPr="001501D1" w:rsidRDefault="00890446" w:rsidP="003428E8">
      <w:pPr>
        <w:spacing w:after="0" w:line="240" w:lineRule="auto"/>
        <w:ind w:firstLine="709"/>
        <w:jc w:val="center"/>
        <w:rPr>
          <w:rFonts w:ascii="Times New Roman" w:hAnsi="Times New Roman" w:cs="Times New Roman"/>
          <w:sz w:val="28"/>
          <w:szCs w:val="28"/>
        </w:rPr>
      </w:pPr>
      <w:r w:rsidRPr="001501D1">
        <w:rPr>
          <w:rFonts w:ascii="Times New Roman" w:hAnsi="Times New Roman" w:cs="Times New Roman"/>
          <w:sz w:val="28"/>
          <w:szCs w:val="28"/>
        </w:rPr>
        <w:t xml:space="preserve"> </w:t>
      </w:r>
      <w:r w:rsidRPr="001501D1">
        <w:rPr>
          <w:rFonts w:ascii="Times New Roman" w:hAnsi="Times New Roman" w:cs="Times New Roman"/>
          <w:noProof/>
          <w:sz w:val="28"/>
          <w:szCs w:val="28"/>
          <w:lang w:eastAsia="ru-RU"/>
        </w:rPr>
        <w:drawing>
          <wp:inline distT="0" distB="0" distL="0" distR="0" wp14:anchorId="3FB6DADB" wp14:editId="64F6DE12">
            <wp:extent cx="5871210" cy="4257675"/>
            <wp:effectExtent l="0" t="0" r="15240" b="9525"/>
            <wp:docPr id="143" name="Диаграмма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A05937" w14:textId="2E1270BC" w:rsidR="00890446" w:rsidRPr="001501D1" w:rsidRDefault="00890446" w:rsidP="003428E8">
      <w:pPr>
        <w:spacing w:after="0" w:line="240" w:lineRule="auto"/>
        <w:ind w:firstLine="709"/>
        <w:jc w:val="center"/>
        <w:rPr>
          <w:rFonts w:ascii="Times New Roman" w:hAnsi="Times New Roman" w:cs="Times New Roman"/>
          <w:i/>
          <w:sz w:val="24"/>
          <w:szCs w:val="28"/>
        </w:rPr>
      </w:pPr>
      <w:r w:rsidRPr="001501D1">
        <w:rPr>
          <w:rFonts w:ascii="Times New Roman" w:hAnsi="Times New Roman" w:cs="Times New Roman"/>
          <w:i/>
          <w:sz w:val="24"/>
          <w:szCs w:val="28"/>
        </w:rPr>
        <w:t>Рисунок</w:t>
      </w:r>
      <w:r w:rsidR="003428E8" w:rsidRPr="001501D1">
        <w:rPr>
          <w:rFonts w:ascii="Times New Roman" w:hAnsi="Times New Roman" w:cs="Times New Roman"/>
          <w:i/>
          <w:sz w:val="24"/>
          <w:szCs w:val="28"/>
        </w:rPr>
        <w:t xml:space="preserve"> 17</w:t>
      </w:r>
      <w:r w:rsidRPr="001501D1">
        <w:rPr>
          <w:rFonts w:ascii="Times New Roman" w:hAnsi="Times New Roman" w:cs="Times New Roman"/>
          <w:i/>
          <w:sz w:val="24"/>
          <w:szCs w:val="28"/>
        </w:rPr>
        <w:t>. Содержание обращений по</w:t>
      </w:r>
      <w:r w:rsidRPr="001501D1">
        <w:rPr>
          <w:rFonts w:ascii="Times New Roman" w:hAnsi="Times New Roman" w:cs="Times New Roman"/>
          <w:bCs/>
          <w:i/>
          <w:sz w:val="24"/>
          <w:szCs w:val="28"/>
        </w:rPr>
        <w:t xml:space="preserve"> вопросам защиты прав несовершеннолетних</w:t>
      </w:r>
      <w:r w:rsidRPr="001501D1">
        <w:rPr>
          <w:rFonts w:ascii="Times New Roman" w:hAnsi="Times New Roman" w:cs="Times New Roman"/>
          <w:i/>
          <w:sz w:val="24"/>
          <w:szCs w:val="28"/>
        </w:rPr>
        <w:t>, поступивших в адрес УПЧ РК в 2022 году</w:t>
      </w:r>
    </w:p>
    <w:p w14:paraId="758B8D7C" w14:textId="77777777" w:rsidR="00890446" w:rsidRPr="001501D1" w:rsidRDefault="00890446" w:rsidP="003428E8">
      <w:pPr>
        <w:spacing w:after="0" w:line="240" w:lineRule="auto"/>
        <w:ind w:firstLine="709"/>
        <w:jc w:val="center"/>
        <w:rPr>
          <w:rFonts w:ascii="Times New Roman" w:hAnsi="Times New Roman" w:cs="Times New Roman"/>
          <w:sz w:val="28"/>
          <w:szCs w:val="28"/>
        </w:rPr>
      </w:pPr>
    </w:p>
    <w:p w14:paraId="05BFCDA7"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noProof/>
          <w:sz w:val="28"/>
          <w:szCs w:val="28"/>
          <w:lang w:eastAsia="ru-RU"/>
        </w:rPr>
        <mc:AlternateContent>
          <mc:Choice Requires="wps">
            <w:drawing>
              <wp:anchor distT="45720" distB="45720" distL="114300" distR="114300" simplePos="0" relativeHeight="251642880" behindDoc="1" locked="0" layoutInCell="1" allowOverlap="1" wp14:anchorId="6DB2428F" wp14:editId="3EC729CF">
                <wp:simplePos x="0" y="0"/>
                <wp:positionH relativeFrom="margin">
                  <wp:posOffset>333375</wp:posOffset>
                </wp:positionH>
                <wp:positionV relativeFrom="paragraph">
                  <wp:posOffset>2146935</wp:posOffset>
                </wp:positionV>
                <wp:extent cx="5521960" cy="1404620"/>
                <wp:effectExtent l="0" t="0" r="21590" b="10160"/>
                <wp:wrapTight wrapText="bothSides">
                  <wp:wrapPolygon edited="0">
                    <wp:start x="224" y="0"/>
                    <wp:lineTo x="0" y="1310"/>
                    <wp:lineTo x="0" y="19650"/>
                    <wp:lineTo x="75" y="20960"/>
                    <wp:lineTo x="224" y="21396"/>
                    <wp:lineTo x="21461" y="21396"/>
                    <wp:lineTo x="21610" y="20086"/>
                    <wp:lineTo x="21610" y="1310"/>
                    <wp:lineTo x="21386" y="0"/>
                    <wp:lineTo x="224"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140462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7DF9833" w14:textId="01158EC6" w:rsidR="00EA4357" w:rsidRPr="00155020" w:rsidRDefault="00EA4357" w:rsidP="00890446">
                            <w:pPr>
                              <w:spacing w:after="0" w:line="240" w:lineRule="auto"/>
                              <w:ind w:firstLine="567"/>
                              <w:jc w:val="both"/>
                              <w:rPr>
                                <w:rFonts w:ascii="Times New Roman" w:hAnsi="Times New Roman" w:cs="Times New Roman"/>
                                <w:i/>
                                <w:sz w:val="24"/>
                                <w:szCs w:val="28"/>
                              </w:rPr>
                            </w:pPr>
                            <w:r>
                              <w:rPr>
                                <w:rFonts w:ascii="Times New Roman" w:hAnsi="Times New Roman" w:cs="Times New Roman"/>
                                <w:i/>
                                <w:sz w:val="24"/>
                                <w:szCs w:val="28"/>
                              </w:rPr>
                              <w:t>В процессе рассмотрения</w:t>
                            </w:r>
                            <w:r w:rsidRPr="00155020">
                              <w:rPr>
                                <w:rFonts w:ascii="Times New Roman" w:hAnsi="Times New Roman" w:cs="Times New Roman"/>
                                <w:i/>
                                <w:sz w:val="24"/>
                                <w:szCs w:val="28"/>
                              </w:rPr>
                              <w:t xml:space="preserve"> обращения гр. </w:t>
                            </w:r>
                            <w:r>
                              <w:rPr>
                                <w:rFonts w:ascii="Times New Roman" w:hAnsi="Times New Roman" w:cs="Times New Roman"/>
                                <w:i/>
                                <w:sz w:val="24"/>
                                <w:szCs w:val="28"/>
                              </w:rPr>
                              <w:t>А.И.</w:t>
                            </w:r>
                            <w:r w:rsidRPr="00155020">
                              <w:rPr>
                                <w:rFonts w:ascii="Times New Roman" w:hAnsi="Times New Roman" w:cs="Times New Roman"/>
                                <w:i/>
                                <w:sz w:val="24"/>
                                <w:szCs w:val="28"/>
                              </w:rPr>
                              <w:t xml:space="preserve"> </w:t>
                            </w:r>
                            <w:r>
                              <w:rPr>
                                <w:rFonts w:ascii="Times New Roman" w:hAnsi="Times New Roman" w:cs="Times New Roman"/>
                                <w:i/>
                                <w:sz w:val="24"/>
                                <w:szCs w:val="28"/>
                              </w:rPr>
                              <w:t>касательно оказания</w:t>
                            </w:r>
                            <w:r w:rsidRPr="00155020">
                              <w:rPr>
                                <w:rFonts w:ascii="Times New Roman" w:hAnsi="Times New Roman" w:cs="Times New Roman"/>
                                <w:i/>
                                <w:sz w:val="24"/>
                                <w:szCs w:val="28"/>
                              </w:rPr>
                              <w:t xml:space="preserve"> содействи</w:t>
                            </w:r>
                            <w:r>
                              <w:rPr>
                                <w:rFonts w:ascii="Times New Roman" w:hAnsi="Times New Roman" w:cs="Times New Roman"/>
                                <w:i/>
                                <w:sz w:val="24"/>
                                <w:szCs w:val="28"/>
                              </w:rPr>
                              <w:t>я</w:t>
                            </w:r>
                            <w:r w:rsidRPr="00155020">
                              <w:rPr>
                                <w:rFonts w:ascii="Times New Roman" w:hAnsi="Times New Roman" w:cs="Times New Roman"/>
                                <w:i/>
                                <w:sz w:val="24"/>
                                <w:szCs w:val="28"/>
                              </w:rPr>
                              <w:t xml:space="preserve"> </w:t>
                            </w:r>
                            <w:r>
                              <w:rPr>
                                <w:rFonts w:ascii="Times New Roman" w:hAnsi="Times New Roman" w:cs="Times New Roman"/>
                                <w:i/>
                                <w:sz w:val="24"/>
                                <w:szCs w:val="28"/>
                              </w:rPr>
                              <w:t xml:space="preserve">в проверке условий проживания сына заявителя на территории Саратовской области (РФ), который предположительно подвергается жестокому обращению, УПЧ направлено официальное обращение Уполномоченному по правам человека в Саратовской области </w:t>
                            </w:r>
                            <w:r w:rsidRPr="00642186">
                              <w:rPr>
                                <w:rFonts w:ascii="Times New Roman" w:hAnsi="Times New Roman" w:cs="Times New Roman"/>
                                <w:i/>
                                <w:sz w:val="24"/>
                                <w:szCs w:val="28"/>
                              </w:rPr>
                              <w:t>Суховой Н.И.</w:t>
                            </w:r>
                            <w:r>
                              <w:rPr>
                                <w:rFonts w:ascii="Times New Roman" w:hAnsi="Times New Roman" w:cs="Times New Roman"/>
                                <w:i/>
                                <w:sz w:val="24"/>
                                <w:szCs w:val="28"/>
                              </w:rPr>
                              <w:t xml:space="preserve"> с просьбой об оказании содействия в проверке условий проживания несовершеннолетнего.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DB2428F" id="_x0000_s1078" style="position:absolute;left:0;text-align:left;margin-left:26.25pt;margin-top:169.05pt;width:434.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" fillcolor="white [3201]" strokecolor="#4f81bd [3204]" strokeweight="2pt">
                <v:textbox style="mso-fit-shape-to-text:t">
                  <w:txbxContent>
                    <w:p w14:paraId="77DF9833" w14:textId="01158EC6" w:rsidR="00EA4357" w:rsidRPr="00155020" w:rsidRDefault="00EA4357" w:rsidP="00890446">
                      <w:pPr>
                        <w:spacing w:after="0" w:line="240" w:lineRule="auto"/>
                        <w:ind w:firstLine="567"/>
                        <w:jc w:val="both"/>
                        <w:rPr>
                          <w:rFonts w:ascii="Times New Roman" w:hAnsi="Times New Roman" w:cs="Times New Roman"/>
                          <w:i/>
                          <w:sz w:val="24"/>
                          <w:szCs w:val="28"/>
                        </w:rPr>
                      </w:pPr>
                      <w:r>
                        <w:rPr>
                          <w:rFonts w:ascii="Times New Roman" w:hAnsi="Times New Roman" w:cs="Times New Roman"/>
                          <w:i/>
                          <w:sz w:val="24"/>
                          <w:szCs w:val="28"/>
                        </w:rPr>
                        <w:t>В процессе рассмотрения</w:t>
                      </w:r>
                      <w:r w:rsidRPr="00155020">
                        <w:rPr>
                          <w:rFonts w:ascii="Times New Roman" w:hAnsi="Times New Roman" w:cs="Times New Roman"/>
                          <w:i/>
                          <w:sz w:val="24"/>
                          <w:szCs w:val="28"/>
                        </w:rPr>
                        <w:t xml:space="preserve"> обращения гр. </w:t>
                      </w:r>
                      <w:r>
                        <w:rPr>
                          <w:rFonts w:ascii="Times New Roman" w:hAnsi="Times New Roman" w:cs="Times New Roman"/>
                          <w:i/>
                          <w:sz w:val="24"/>
                          <w:szCs w:val="28"/>
                        </w:rPr>
                        <w:t>А.И.</w:t>
                      </w:r>
                      <w:r w:rsidRPr="00155020">
                        <w:rPr>
                          <w:rFonts w:ascii="Times New Roman" w:hAnsi="Times New Roman" w:cs="Times New Roman"/>
                          <w:i/>
                          <w:sz w:val="24"/>
                          <w:szCs w:val="28"/>
                        </w:rPr>
                        <w:t xml:space="preserve"> </w:t>
                      </w:r>
                      <w:r>
                        <w:rPr>
                          <w:rFonts w:ascii="Times New Roman" w:hAnsi="Times New Roman" w:cs="Times New Roman"/>
                          <w:i/>
                          <w:sz w:val="24"/>
                          <w:szCs w:val="28"/>
                        </w:rPr>
                        <w:t>касательно оказания</w:t>
                      </w:r>
                      <w:r w:rsidRPr="00155020">
                        <w:rPr>
                          <w:rFonts w:ascii="Times New Roman" w:hAnsi="Times New Roman" w:cs="Times New Roman"/>
                          <w:i/>
                          <w:sz w:val="24"/>
                          <w:szCs w:val="28"/>
                        </w:rPr>
                        <w:t xml:space="preserve"> содействи</w:t>
                      </w:r>
                      <w:r>
                        <w:rPr>
                          <w:rFonts w:ascii="Times New Roman" w:hAnsi="Times New Roman" w:cs="Times New Roman"/>
                          <w:i/>
                          <w:sz w:val="24"/>
                          <w:szCs w:val="28"/>
                        </w:rPr>
                        <w:t>я</w:t>
                      </w:r>
                      <w:r w:rsidRPr="00155020">
                        <w:rPr>
                          <w:rFonts w:ascii="Times New Roman" w:hAnsi="Times New Roman" w:cs="Times New Roman"/>
                          <w:i/>
                          <w:sz w:val="24"/>
                          <w:szCs w:val="28"/>
                        </w:rPr>
                        <w:t xml:space="preserve"> </w:t>
                      </w:r>
                      <w:r>
                        <w:rPr>
                          <w:rFonts w:ascii="Times New Roman" w:hAnsi="Times New Roman" w:cs="Times New Roman"/>
                          <w:i/>
                          <w:sz w:val="24"/>
                          <w:szCs w:val="28"/>
                        </w:rPr>
                        <w:t xml:space="preserve">в проверке условий проживания сына заявителя на территории Саратовской области (РФ), который предположительно подвергается жестокому обращению, УПЧ направлено официальное обращение Уполномоченному по правам человека в Саратовской области </w:t>
                      </w:r>
                      <w:r w:rsidRPr="00642186">
                        <w:rPr>
                          <w:rFonts w:ascii="Times New Roman" w:hAnsi="Times New Roman" w:cs="Times New Roman"/>
                          <w:i/>
                          <w:sz w:val="24"/>
                          <w:szCs w:val="28"/>
                        </w:rPr>
                        <w:t>Суховой Н.И.</w:t>
                      </w:r>
                      <w:r>
                        <w:rPr>
                          <w:rFonts w:ascii="Times New Roman" w:hAnsi="Times New Roman" w:cs="Times New Roman"/>
                          <w:i/>
                          <w:sz w:val="24"/>
                          <w:szCs w:val="28"/>
                        </w:rPr>
                        <w:t xml:space="preserve"> с просьбой об оказании содействия в проверке условий проживания несовершеннолетнего. </w:t>
                      </w:r>
                    </w:p>
                  </w:txbxContent>
                </v:textbox>
                <w10:wrap type="tight" anchorx="margin"/>
              </v:roundrect>
            </w:pict>
          </mc:Fallback>
        </mc:AlternateContent>
      </w:r>
      <w:r w:rsidRPr="001501D1">
        <w:rPr>
          <w:rFonts w:ascii="Times New Roman" w:hAnsi="Times New Roman" w:cs="Times New Roman"/>
          <w:sz w:val="28"/>
          <w:szCs w:val="28"/>
        </w:rPr>
        <w:t>При рассмотрении поступивших обращений о несоблюдении тех или иных прав ребенка УПЧ и НЦПЧ направляли соответствующие запросы в уполномоченные государственные органы Казахстана, подготовили разъяснения национального законодательства по некоторым обращениям в части возможности обращения в судебные органы для разрешения споров.</w:t>
      </w:r>
    </w:p>
    <w:p w14:paraId="24424DDF" w14:textId="3C365CD2"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Кроме того, в процессе рассмотрения некоторых жалоб был применен механизм взаимодействия УПЧ с зарубежными партнерами - Чрезвычайным и полномочным послом Республики Армении в Республике Казахстан, Уполномоченным по правам человека в Саратовской области Российской Федерации, Уполномоченным по правам человека в Республике Татарстан. </w:t>
      </w:r>
    </w:p>
    <w:p w14:paraId="1EB22B1F" w14:textId="77777777" w:rsidR="00890446" w:rsidRPr="001501D1" w:rsidRDefault="00890446" w:rsidP="003428E8">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lastRenderedPageBreak/>
        <w:t xml:space="preserve">В отношении причинения телесных повреждений, а также оказания психологического давления на детей отмечаем, что в большинстве случаев заявители жаловались на применение физической силы, оказание психологического давления со стороны сотрудников учреждений, </w:t>
      </w:r>
      <w:r w:rsidRPr="001501D1">
        <w:rPr>
          <w:rFonts w:ascii="Times New Roman" w:hAnsi="Times New Roman" w:cs="Times New Roman"/>
          <w:b/>
          <w:sz w:val="28"/>
          <w:szCs w:val="28"/>
        </w:rPr>
        <w:t>ответственных за лечение и обучение детей.</w:t>
      </w:r>
    </w:p>
    <w:p w14:paraId="342D0633"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Наиболее резонансным кейсом следует выделить вопиющее нарушение прав ребенка </w:t>
      </w:r>
      <w:r w:rsidRPr="001501D1">
        <w:rPr>
          <w:rFonts w:ascii="Times New Roman" w:hAnsi="Times New Roman" w:cs="Times New Roman"/>
          <w:b/>
          <w:sz w:val="28"/>
          <w:szCs w:val="28"/>
        </w:rPr>
        <w:t>в г. Алматы</w:t>
      </w:r>
      <w:r w:rsidRPr="001501D1">
        <w:rPr>
          <w:rFonts w:ascii="Times New Roman" w:hAnsi="Times New Roman" w:cs="Times New Roman"/>
          <w:sz w:val="28"/>
          <w:szCs w:val="28"/>
        </w:rPr>
        <w:t xml:space="preserve"> в стенах центра социальных услуг. Так, в адрес УПЧ поступила информация о том, что 14 января 2022 года в центре социальных услуг имело место жестокое обращение (избиение) в отношении несовершеннолетнего ребенка С.М. со стороны сотрудника указанного учреждения А.А. Сообщалось, что 16 февраля 2022 года несовершеннолетний умер. </w:t>
      </w:r>
    </w:p>
    <w:p w14:paraId="1986AA68" w14:textId="387AA05D" w:rsidR="00211698"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НЦПЧ </w:t>
      </w:r>
      <w:r w:rsidR="00211698" w:rsidRPr="001501D1">
        <w:rPr>
          <w:rFonts w:ascii="Times New Roman" w:hAnsi="Times New Roman" w:cs="Times New Roman"/>
          <w:sz w:val="28"/>
          <w:szCs w:val="28"/>
        </w:rPr>
        <w:t>направил</w:t>
      </w:r>
      <w:r w:rsidRPr="001501D1">
        <w:rPr>
          <w:rFonts w:ascii="Times New Roman" w:hAnsi="Times New Roman" w:cs="Times New Roman"/>
          <w:sz w:val="28"/>
          <w:szCs w:val="28"/>
        </w:rPr>
        <w:t xml:space="preserve"> соответствующие запросы</w:t>
      </w:r>
      <w:r w:rsidR="00211698" w:rsidRPr="001501D1">
        <w:rPr>
          <w:rFonts w:ascii="Times New Roman" w:hAnsi="Times New Roman" w:cs="Times New Roman"/>
          <w:sz w:val="28"/>
          <w:szCs w:val="28"/>
        </w:rPr>
        <w:t xml:space="preserve"> о восстановлении нарушенных прав ребенка </w:t>
      </w:r>
      <w:r w:rsidRPr="001501D1">
        <w:rPr>
          <w:rFonts w:ascii="Times New Roman" w:hAnsi="Times New Roman" w:cs="Times New Roman"/>
          <w:sz w:val="28"/>
          <w:szCs w:val="28"/>
        </w:rPr>
        <w:t xml:space="preserve">в Комитет по охране прав детей, Департамент полиции города Алматы, акимат города Алматы, управление социального благосостояния города Алматы, прокуратуру города Алматы. В рамках запроса НЦПЧ просил провести проверку данном центре социальных услуг, и в случае установления противоправных действий принять соответствующие меры. </w:t>
      </w:r>
      <w:r w:rsidR="00211698" w:rsidRPr="001501D1">
        <w:rPr>
          <w:rFonts w:ascii="Times New Roman" w:hAnsi="Times New Roman" w:cs="Times New Roman"/>
          <w:sz w:val="28"/>
          <w:szCs w:val="28"/>
        </w:rPr>
        <w:t xml:space="preserve">По итогам рассмотрения вышеуказанного запроса </w:t>
      </w:r>
      <w:r w:rsidRPr="001501D1">
        <w:rPr>
          <w:rFonts w:ascii="Times New Roman" w:hAnsi="Times New Roman" w:cs="Times New Roman"/>
          <w:b/>
          <w:bCs/>
          <w:sz w:val="28"/>
          <w:szCs w:val="28"/>
        </w:rPr>
        <w:t>была назначена проверка</w:t>
      </w:r>
      <w:r w:rsidRPr="001501D1">
        <w:rPr>
          <w:rFonts w:ascii="Times New Roman" w:hAnsi="Times New Roman" w:cs="Times New Roman"/>
          <w:sz w:val="28"/>
          <w:szCs w:val="28"/>
        </w:rPr>
        <w:t xml:space="preserve"> деятельности центра социальных услуг, </w:t>
      </w:r>
      <w:r w:rsidR="00211698" w:rsidRPr="001501D1">
        <w:rPr>
          <w:rFonts w:ascii="Times New Roman" w:hAnsi="Times New Roman" w:cs="Times New Roman"/>
          <w:sz w:val="28"/>
          <w:szCs w:val="28"/>
        </w:rPr>
        <w:t xml:space="preserve">а </w:t>
      </w:r>
      <w:r w:rsidRPr="001501D1">
        <w:rPr>
          <w:rFonts w:ascii="Times New Roman" w:hAnsi="Times New Roman" w:cs="Times New Roman"/>
          <w:sz w:val="28"/>
          <w:szCs w:val="28"/>
        </w:rPr>
        <w:t xml:space="preserve">в отношении сотрудника учреждения А.А. возбуждено уголовное дело по ч. 2 ст. 140 УК РК (Неисполнение обязанностей по воспитанию несовершеннолетнего). </w:t>
      </w:r>
    </w:p>
    <w:p w14:paraId="2A226E2B"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Вышеуказанный вопиющий случай в г. Алматы является одним из неоспоримых аргументов в вопросах усиления ответственности виновных лиц за жестокое обращение с детьми. Включение данного вопроса в План первоочередных мер в области прав человека подтверждает осознание государством всей степени остроты проблемы. </w:t>
      </w:r>
    </w:p>
    <w:p w14:paraId="05E9316E" w14:textId="6FB88DD5"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Мы глубоко убеждены, что усиление</w:t>
      </w:r>
      <w:r w:rsidRPr="001501D1">
        <w:rPr>
          <w:rFonts w:ascii="Times New Roman" w:hAnsi="Times New Roman" w:cs="Times New Roman"/>
          <w:b/>
          <w:sz w:val="28"/>
          <w:szCs w:val="28"/>
        </w:rPr>
        <w:t xml:space="preserve"> </w:t>
      </w:r>
      <w:r w:rsidRPr="001501D1">
        <w:rPr>
          <w:rFonts w:ascii="Times New Roman" w:hAnsi="Times New Roman" w:cs="Times New Roman"/>
          <w:sz w:val="28"/>
          <w:szCs w:val="28"/>
        </w:rPr>
        <w:t xml:space="preserve">уголовного наказания в Казахстане за жестокое обращение с детьми, содержащимися в специальных учреждениях, актуально как никогда. В этой связи, мы </w:t>
      </w:r>
      <w:r w:rsidRPr="001501D1">
        <w:rPr>
          <w:rFonts w:ascii="Times New Roman" w:hAnsi="Times New Roman" w:cs="Times New Roman"/>
          <w:b/>
          <w:sz w:val="28"/>
          <w:szCs w:val="28"/>
        </w:rPr>
        <w:t>бесспорно</w:t>
      </w:r>
      <w:r w:rsidRPr="001501D1">
        <w:rPr>
          <w:rFonts w:ascii="Times New Roman" w:hAnsi="Times New Roman" w:cs="Times New Roman"/>
          <w:sz w:val="28"/>
          <w:szCs w:val="28"/>
        </w:rPr>
        <w:t xml:space="preserve"> поддерживаем внесение изменений и дополнений в уголовное законодательство Казахстана.</w:t>
      </w:r>
    </w:p>
    <w:p w14:paraId="5E19F937" w14:textId="07C0063A"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В 2022 году был разработан соответствующий проект Закона, посредством которого предполагается введение определения «жестокое бесчеловечное или унижающее достоинство обращение». УПЧ внес свои предложения в вышеуказанный законопроект. В частности, было рекомендовано привести в проект Закона в соответствие с Конституционным законом «Об Уполномоченном по правам человека в Республике Казахстан», в части включения представителей Уполномоченного по правам человека в круг субъектов, имеющих право посещения учреждений уголовно-исполнительной системы без специального разрешения. Также Уполномоченным были высказаны рекомендации предусмотреть соответствующие санкции за «причинение тяжкого вреда здоровью», «причинение смерти по неосторожности».</w:t>
      </w:r>
    </w:p>
    <w:p w14:paraId="257A8BEC" w14:textId="6CBB8A00"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lastRenderedPageBreak/>
        <w:t xml:space="preserve">Ряд жалоб граждан касался </w:t>
      </w:r>
      <w:r w:rsidRPr="001501D1">
        <w:rPr>
          <w:rFonts w:ascii="Times New Roman" w:hAnsi="Times New Roman" w:cs="Times New Roman"/>
          <w:b/>
          <w:sz w:val="28"/>
          <w:szCs w:val="28"/>
        </w:rPr>
        <w:t>несогласия с действиями правоохранительных органов, в том числе в период январских событий.</w:t>
      </w:r>
      <w:r w:rsidRPr="001501D1">
        <w:rPr>
          <w:rFonts w:ascii="Times New Roman" w:hAnsi="Times New Roman" w:cs="Times New Roman"/>
          <w:sz w:val="28"/>
          <w:szCs w:val="28"/>
        </w:rPr>
        <w:t xml:space="preserve"> Граждане просили о прекращении уголовного преследования в отношении несовершеннолетних, задержанных в связи с участием в событиях трагического января. Вместе с тем по итогам рассмотренных запросов НЦПЧ, уполномоченные органы сообщали об отсутствии оснований для прекращения уголовного производства. Подробная информация о защите прав и свобод человека в период январских событий в Казахстане содержится в разде</w:t>
      </w:r>
      <w:r w:rsidR="002171B1" w:rsidRPr="001501D1">
        <w:rPr>
          <w:rFonts w:ascii="Times New Roman" w:hAnsi="Times New Roman" w:cs="Times New Roman"/>
          <w:sz w:val="28"/>
          <w:szCs w:val="28"/>
        </w:rPr>
        <w:t>ле 2</w:t>
      </w:r>
      <w:r w:rsidRPr="001501D1">
        <w:rPr>
          <w:rFonts w:ascii="Times New Roman" w:hAnsi="Times New Roman" w:cs="Times New Roman"/>
          <w:sz w:val="28"/>
          <w:szCs w:val="28"/>
        </w:rPr>
        <w:t xml:space="preserve">.1 настоящего Доклада. </w:t>
      </w:r>
    </w:p>
    <w:p w14:paraId="6956A783"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Уполномоченным рассмотрены обращения </w:t>
      </w:r>
      <w:r w:rsidRPr="001501D1">
        <w:rPr>
          <w:rFonts w:ascii="Times New Roman" w:hAnsi="Times New Roman" w:cs="Times New Roman"/>
          <w:b/>
          <w:bCs/>
          <w:sz w:val="28"/>
          <w:szCs w:val="28"/>
        </w:rPr>
        <w:t>в отношении действий частных судебных исполнителей</w:t>
      </w:r>
      <w:r w:rsidRPr="001501D1">
        <w:rPr>
          <w:rFonts w:ascii="Times New Roman" w:hAnsi="Times New Roman" w:cs="Times New Roman"/>
          <w:sz w:val="28"/>
          <w:szCs w:val="28"/>
        </w:rPr>
        <w:t xml:space="preserve"> в разрезе соблюдения прав несовершеннолетних. Заявители сообщали о несогласии с постановлением частного судебного исполнителя касательно ареста банковских счетов, несоблюдения сроков взыскания алиментов на содержание несовершеннолетних, а также недобросовестное исполнение служебных обязанностей при расчете задолженности должника. </w:t>
      </w:r>
    </w:p>
    <w:p w14:paraId="3C653112" w14:textId="57A8707F"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Интересным кейсом представляется жалоба гр. Ю. Ж. касательно содействия по взысканию с должника алиментных выплат на содержание малолетних детей и бездействия частного судебного исполнителя. Согласно жалобе, бездействие ЧСИ заключалось в том, что судебный исполнитель посчитал задолженность должника как безработного лица, тогда как должник осуществляет адвокатскую деятельность, активно участвуя в судах. НЦПЧ был направлен соответствующий запрос в Департамент юстиции Туркестанской области, Республиканскую палату частных судебных исполнителей Республики Казахстан о проведении проверки. По итогам рассмотрения запроса НЦПЧ уполномоченные органы сообщили, </w:t>
      </w:r>
      <w:r w:rsidR="006A3EA3">
        <w:rPr>
          <w:rFonts w:ascii="Times New Roman" w:hAnsi="Times New Roman" w:cs="Times New Roman"/>
          <w:sz w:val="28"/>
          <w:szCs w:val="28"/>
        </w:rPr>
        <w:t xml:space="preserve">что </w:t>
      </w:r>
      <w:r w:rsidRPr="001501D1">
        <w:rPr>
          <w:rFonts w:ascii="Times New Roman" w:hAnsi="Times New Roman" w:cs="Times New Roman"/>
          <w:sz w:val="28"/>
          <w:szCs w:val="28"/>
        </w:rPr>
        <w:t xml:space="preserve">в адрес региональной палаты частных судебных исполнителей Туркестанской области было внесено представление о привлечении ЧСИ </w:t>
      </w:r>
      <w:r w:rsidRPr="001501D1">
        <w:rPr>
          <w:rFonts w:ascii="Times New Roman" w:hAnsi="Times New Roman" w:cs="Times New Roman"/>
          <w:b/>
          <w:sz w:val="28"/>
          <w:szCs w:val="28"/>
        </w:rPr>
        <w:t xml:space="preserve">к дисциплинарной ответственности. </w:t>
      </w:r>
    </w:p>
    <w:p w14:paraId="11184946"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Отдельного внимания заслуживают жалобы граждан по </w:t>
      </w:r>
      <w:r w:rsidRPr="001501D1">
        <w:rPr>
          <w:rFonts w:ascii="Times New Roman" w:hAnsi="Times New Roman" w:cs="Times New Roman"/>
          <w:b/>
          <w:sz w:val="28"/>
          <w:szCs w:val="28"/>
        </w:rPr>
        <w:t>жилищным вопросам,</w:t>
      </w:r>
      <w:r w:rsidRPr="001501D1">
        <w:rPr>
          <w:rFonts w:ascii="Times New Roman" w:hAnsi="Times New Roman" w:cs="Times New Roman"/>
          <w:sz w:val="28"/>
          <w:szCs w:val="28"/>
        </w:rPr>
        <w:t xml:space="preserve"> в том числе касательно выселения. За отчетный период в адрес Уполномоченного поступило 10 жалоб по указанному характеру вопросов. Граждане высказывали несогласие с жилищными условиями (аварийное жилье) многодетных семей, постановлениями о выселении семьи с детьми со служебного жилища без предоставления другого жилища. Все жалобы граждан были тщательно изучены, направлены соответствующие запросы в уполномоченные органы о проведении проверок. К примеру, по итогам рассмотрения обращения гр. Ш.З. об аварийном состоянии жилья, уполномоченный орган сообщил в НЦПЧ о том, что по итогам выезда семье оказана помощь в виде ремонтных работ санитарного узла квартиры (замена труб), оказана спонсорская помощь в приобретении продуктов, обуви, одежды детям, оплате долга по домашнему интернету. В результате рассмотрения обращения гр. А. Е. касательно несогласия с решением о выселении при наличии несовершеннолетних, НЦПЧ был получен ответ уполномоченных органов о приостановлении выселения на зимний период. </w:t>
      </w:r>
    </w:p>
    <w:p w14:paraId="6BBFABB6" w14:textId="71AA2546"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lastRenderedPageBreak/>
        <w:t xml:space="preserve">В фокусе внимания Уполномоченного, как и во все прошлые годы, оставались вопросы касательно реализации </w:t>
      </w:r>
      <w:r w:rsidRPr="001501D1">
        <w:rPr>
          <w:rFonts w:ascii="Times New Roman" w:hAnsi="Times New Roman" w:cs="Times New Roman"/>
          <w:b/>
          <w:sz w:val="28"/>
          <w:szCs w:val="28"/>
        </w:rPr>
        <w:t>родительских прав, установления опеки.</w:t>
      </w:r>
      <w:r w:rsidRPr="001501D1">
        <w:rPr>
          <w:rFonts w:ascii="Times New Roman" w:hAnsi="Times New Roman" w:cs="Times New Roman"/>
          <w:sz w:val="28"/>
          <w:szCs w:val="28"/>
        </w:rPr>
        <w:t xml:space="preserve"> В отчетном периоде граждане обращались в адрес УПЧ с проблемами о</w:t>
      </w:r>
      <w:r w:rsidR="00BD422A">
        <w:rPr>
          <w:rFonts w:ascii="Times New Roman" w:hAnsi="Times New Roman" w:cs="Times New Roman"/>
          <w:sz w:val="28"/>
          <w:szCs w:val="28"/>
        </w:rPr>
        <w:t>б</w:t>
      </w:r>
      <w:r w:rsidRPr="001501D1">
        <w:rPr>
          <w:rFonts w:ascii="Times New Roman" w:hAnsi="Times New Roman" w:cs="Times New Roman"/>
          <w:sz w:val="28"/>
          <w:szCs w:val="28"/>
        </w:rPr>
        <w:t xml:space="preserve"> определении места жительства детей, установлении отцовства, опеки над несовершеннолетними. Жалобы были изучены, гражданам направлены разъяснения национального законодательства по интересующим их вопросам. Также следует отметить, что в настоящее время часть жалоб, требующих существенного периода для рассмотрения (например, ввиду необходимости взаимодействия с зарубежными партнерами), находится в работе НЦПЧ. </w:t>
      </w:r>
    </w:p>
    <w:p w14:paraId="332B688B"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Из положительной динамики восстановления нарушенных прав детей, в большинстве случаев, связанных с оказанием психологического давления на детей со стороны учителей в организациях образования (неэтичные высказывания педагогов, диалог на повышенных тонах и др.), виновные лица были привлечены к дисциплинарной ответственности в виде </w:t>
      </w:r>
      <w:r w:rsidRPr="001501D1">
        <w:rPr>
          <w:rFonts w:ascii="Times New Roman" w:hAnsi="Times New Roman" w:cs="Times New Roman"/>
          <w:b/>
          <w:sz w:val="28"/>
          <w:szCs w:val="28"/>
        </w:rPr>
        <w:t>выговора, отстранения от классного руководства.</w:t>
      </w:r>
      <w:r w:rsidRPr="001501D1">
        <w:rPr>
          <w:rFonts w:ascii="Times New Roman" w:hAnsi="Times New Roman" w:cs="Times New Roman"/>
          <w:sz w:val="28"/>
          <w:szCs w:val="28"/>
        </w:rPr>
        <w:t xml:space="preserve"> По результатам рассмотрения НЦПЧ одного из обращений, был получен ответ уполномоченного органа об установке камеры видеонаблюдения в классе, в котором обучается ребенок, о нарушении прав которого сообщал заявитель. </w:t>
      </w:r>
    </w:p>
    <w:p w14:paraId="2356670D" w14:textId="56F311B8"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Также по итогам рассмотрения обращений граждан о несогласии с действиями или бездействием организаций образования (в том числе, дошкольных организаций) и досуга (детские лагери отдыха) наблюдается </w:t>
      </w:r>
      <w:r w:rsidRPr="001501D1">
        <w:rPr>
          <w:rFonts w:ascii="Times New Roman" w:hAnsi="Times New Roman" w:cs="Times New Roman"/>
          <w:b/>
          <w:sz w:val="28"/>
          <w:szCs w:val="28"/>
        </w:rPr>
        <w:t>положительная результативность.</w:t>
      </w:r>
      <w:r w:rsidRPr="001501D1">
        <w:rPr>
          <w:rFonts w:ascii="Times New Roman" w:hAnsi="Times New Roman" w:cs="Times New Roman"/>
          <w:sz w:val="28"/>
          <w:szCs w:val="28"/>
        </w:rPr>
        <w:t xml:space="preserve"> В 2022 году граждан волновали вопросы недобросовестного отношения сотрудников организаций образования к своим должностным обязанностям, незаконное трудоустройство лиц в организации образования. В качестве примеров восстановления нарушенных прав ребенка следует выделить жалобу гр. А.Н., согласно которой воспитатель детского сада неоднократно допускала самовольный уход ребенка из данного учреждения. Согласно </w:t>
      </w:r>
      <w:r w:rsidR="006A3EA3" w:rsidRPr="001501D1">
        <w:rPr>
          <w:rFonts w:ascii="Times New Roman" w:hAnsi="Times New Roman" w:cs="Times New Roman"/>
          <w:sz w:val="28"/>
          <w:szCs w:val="28"/>
        </w:rPr>
        <w:t>ответу уполномоченного органа</w:t>
      </w:r>
      <w:r w:rsidRPr="001501D1">
        <w:rPr>
          <w:rFonts w:ascii="Times New Roman" w:hAnsi="Times New Roman" w:cs="Times New Roman"/>
          <w:sz w:val="28"/>
          <w:szCs w:val="28"/>
        </w:rPr>
        <w:t xml:space="preserve"> на запрос НЦПЧ, данный воспитатель привлечен к дисциплинарной ответственности. </w:t>
      </w:r>
    </w:p>
    <w:p w14:paraId="44BC2D4C" w14:textId="77777777" w:rsidR="00890446" w:rsidRPr="001501D1" w:rsidRDefault="00890446" w:rsidP="003428E8">
      <w:pPr>
        <w:spacing w:after="0" w:line="240" w:lineRule="auto"/>
        <w:ind w:firstLine="709"/>
        <w:jc w:val="both"/>
        <w:rPr>
          <w:rFonts w:ascii="Times New Roman" w:hAnsi="Times New Roman" w:cs="Times New Roman"/>
          <w:b/>
          <w:sz w:val="28"/>
          <w:szCs w:val="28"/>
        </w:rPr>
      </w:pPr>
      <w:r w:rsidRPr="001501D1">
        <w:rPr>
          <w:rFonts w:ascii="Times New Roman" w:hAnsi="Times New Roman" w:cs="Times New Roman"/>
          <w:sz w:val="28"/>
          <w:szCs w:val="28"/>
        </w:rPr>
        <w:t xml:space="preserve">Также к Уполномоченному по правам человека поступила жалоба жительницы области Абай, согласно которой ее несовершеннолетняя дочь в июле 2022 года в одном из детских лагерей ВКО получила травму средней степени тяжести (перелом позвоночника). Однако, отделом полиции района Алтай ДП ВКО досудебное расследование по факту ненадлежащего исполнения обязанностей администрацией детского лагеря по обеспечению безопасности жизни и здоровья дочери заявительницы было прекращено со ссылкой на отсутствие состава уголовного правонарушения. В ходе изучения жалобы и материалов были выявлены нарушения уголовно-процессуального законодательства и представлено ходатайство с дополнительными доводами в Департамент полиции, Акимат, Прокуратуру ВКО и Комитет по охране прав детей Министерства просвещения. Прокуратурой </w:t>
      </w:r>
      <w:r w:rsidRPr="001501D1">
        <w:rPr>
          <w:rFonts w:ascii="Times New Roman" w:hAnsi="Times New Roman" w:cs="Times New Roman"/>
          <w:b/>
          <w:sz w:val="28"/>
          <w:szCs w:val="28"/>
        </w:rPr>
        <w:t>поддержано ходатайство Уполномоченного.</w:t>
      </w:r>
      <w:r w:rsidRPr="001501D1">
        <w:rPr>
          <w:rFonts w:ascii="Times New Roman" w:hAnsi="Times New Roman" w:cs="Times New Roman"/>
          <w:sz w:val="28"/>
          <w:szCs w:val="28"/>
        </w:rPr>
        <w:t xml:space="preserve"> В результате, ранее прекращенное </w:t>
      </w:r>
      <w:r w:rsidRPr="001501D1">
        <w:rPr>
          <w:rFonts w:ascii="Times New Roman" w:hAnsi="Times New Roman" w:cs="Times New Roman"/>
          <w:sz w:val="28"/>
          <w:szCs w:val="28"/>
        </w:rPr>
        <w:lastRenderedPageBreak/>
        <w:t xml:space="preserve">досудебное расследование </w:t>
      </w:r>
      <w:r w:rsidRPr="001501D1">
        <w:rPr>
          <w:rFonts w:ascii="Times New Roman" w:hAnsi="Times New Roman" w:cs="Times New Roman"/>
          <w:b/>
          <w:sz w:val="28"/>
          <w:szCs w:val="28"/>
        </w:rPr>
        <w:t>возобновлено и обеспечен доступ ребенка и мамы к правосудию.</w:t>
      </w:r>
    </w:p>
    <w:p w14:paraId="022292B5" w14:textId="77777777" w:rsidR="00890446" w:rsidRPr="001501D1" w:rsidRDefault="00890446"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2022 год в Казахстане прошел под эгидой защиты прав детей. Уполномоченным по правам человека и Национальным центром по правам человека проводилась безостановочная работа по рассмотрению жалоб и принятию мер для восстановления нарушенных прав и свобод детей в Казахстане. Бесспорно, имеются положительные результаты работы. Однако, мы убеждены, что усилия по обеспечению, уважению и продвижению прав детей в Казахстане должны приниматься на системной основе, без неоправданного затягивания и рамочных норм законодательства. Все разрабатываемые поправки в национальное законодательство должны быть эффективными, а санкции – справедливыми и соразмерными. УПЧ усилит работу в данном направлении в 2023 году. </w:t>
      </w:r>
    </w:p>
    <w:p w14:paraId="0E40CDBC" w14:textId="77777777" w:rsidR="00890446" w:rsidRPr="001501D1" w:rsidRDefault="00890446" w:rsidP="003428E8">
      <w:pPr>
        <w:spacing w:after="0" w:line="240" w:lineRule="auto"/>
        <w:ind w:firstLine="709"/>
        <w:jc w:val="both"/>
        <w:rPr>
          <w:rFonts w:ascii="Times New Roman" w:hAnsi="Times New Roman" w:cs="Times New Roman"/>
          <w:sz w:val="28"/>
          <w:szCs w:val="28"/>
        </w:rPr>
      </w:pPr>
    </w:p>
    <w:p w14:paraId="4CF06148" w14:textId="6D18091F" w:rsidR="00E13769" w:rsidRPr="001501D1" w:rsidRDefault="00E13769" w:rsidP="001501D1">
      <w:pPr>
        <w:pStyle w:val="2"/>
        <w:spacing w:before="0" w:after="240" w:line="240" w:lineRule="auto"/>
        <w:ind w:firstLine="567"/>
      </w:pPr>
      <w:bookmarkStart w:id="19" w:name="_Toc131057782"/>
      <w:r w:rsidRPr="001501D1">
        <w:t>4.2. ПРАВА ЛИЦ С ИНВАЛИДНОСТЬЮ</w:t>
      </w:r>
      <w:bookmarkEnd w:id="19"/>
    </w:p>
    <w:p w14:paraId="0E6962C0" w14:textId="461E3378"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На сегодняшний день в Республике Казахстан 714.000 человек имеют статус лица с инвалидностью, из них 409.000 проживают в городах, 305.000 - в селах</w:t>
      </w:r>
      <w:r w:rsidRPr="001501D1">
        <w:rPr>
          <w:rStyle w:val="a5"/>
          <w:rFonts w:ascii="Times New Roman" w:hAnsi="Times New Roman" w:cs="Times New Roman"/>
          <w:sz w:val="28"/>
          <w:szCs w:val="28"/>
        </w:rPr>
        <w:footnoteReference w:id="48"/>
      </w:r>
      <w:r w:rsidRPr="001501D1">
        <w:rPr>
          <w:rFonts w:ascii="Times New Roman" w:hAnsi="Times New Roman" w:cs="Times New Roman"/>
          <w:sz w:val="28"/>
          <w:szCs w:val="28"/>
        </w:rPr>
        <w:t>. Вопрос улучшения условий жизни для данной категории граждан стоит на повестке дня у Правительства – ведется активная подготовка к ратификации Факультативного протокола к Конвенции о правах инвалидов, в реализации находится Национальный план по обеспечению прав и улучшению качества жизни лиц с инвалидностью в Республике Казахстан до 2025 года</w:t>
      </w:r>
      <w:r w:rsidRPr="001501D1">
        <w:rPr>
          <w:rStyle w:val="a5"/>
          <w:rFonts w:ascii="Times New Roman" w:hAnsi="Times New Roman" w:cs="Times New Roman"/>
          <w:sz w:val="28"/>
          <w:szCs w:val="28"/>
        </w:rPr>
        <w:footnoteReference w:id="49"/>
      </w:r>
      <w:r w:rsidRPr="001501D1">
        <w:rPr>
          <w:rFonts w:ascii="Times New Roman" w:hAnsi="Times New Roman" w:cs="Times New Roman"/>
          <w:sz w:val="28"/>
          <w:szCs w:val="28"/>
        </w:rPr>
        <w:t>, План первоочередных мер в области прав человека.</w:t>
      </w:r>
    </w:p>
    <w:p w14:paraId="7BFE129F" w14:textId="5D13CF6D"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соответствии со ст. 14 Закона РК «О социальной защите лиц с инвалидностью в Республике Казахстан», в Республике Казахстан лица с инвалидностью имеют право на социальную защиту, в том числе реабилитацию, социальное вмешательство, обеспечение доступа к объектам социальной инфраструктуры. Вместе с тем на ежедневной основе ЛСИ сталкиваются со множеством проблем, препятствующим их полноценной интеграции в общество.</w:t>
      </w:r>
    </w:p>
    <w:p w14:paraId="5D1D6AC6"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 целью улучшения качества жизни ЛСИ, приведения национального законодательства в соответствие с международными стандартами в области обеспечения и защиты прав ЛСИ в июне 2022 года был принят большой пакет законодательных поправок в сфере улучшения качества жизни ЛСИ, внесший изменения в 76 законов</w:t>
      </w:r>
      <w:r w:rsidRPr="001501D1">
        <w:rPr>
          <w:rStyle w:val="a5"/>
          <w:rFonts w:ascii="Times New Roman" w:hAnsi="Times New Roman" w:cs="Times New Roman"/>
          <w:sz w:val="28"/>
          <w:szCs w:val="28"/>
        </w:rPr>
        <w:footnoteReference w:id="50"/>
      </w:r>
      <w:r w:rsidRPr="001501D1">
        <w:rPr>
          <w:rFonts w:ascii="Times New Roman" w:hAnsi="Times New Roman" w:cs="Times New Roman"/>
          <w:sz w:val="28"/>
          <w:szCs w:val="28"/>
        </w:rPr>
        <w:t>.</w:t>
      </w:r>
    </w:p>
    <w:p w14:paraId="4C962870" w14:textId="77777777" w:rsidR="00403CA6" w:rsidRPr="001501D1" w:rsidRDefault="00403CA6" w:rsidP="003428E8">
      <w:pPr>
        <w:tabs>
          <w:tab w:val="left" w:pos="0"/>
        </w:tabs>
        <w:spacing w:after="0" w:line="240" w:lineRule="auto"/>
        <w:ind w:firstLine="567"/>
        <w:jc w:val="both"/>
        <w:rPr>
          <w:rFonts w:ascii="Times New Roman" w:hAnsi="Times New Roman" w:cs="Times New Roman"/>
          <w:strike/>
          <w:sz w:val="28"/>
          <w:szCs w:val="28"/>
        </w:rPr>
      </w:pPr>
      <w:r w:rsidRPr="001501D1">
        <w:rPr>
          <w:rFonts w:ascii="Times New Roman" w:hAnsi="Times New Roman" w:cs="Times New Roman"/>
          <w:sz w:val="28"/>
          <w:szCs w:val="28"/>
        </w:rPr>
        <w:t>Среди нововведений следует отметить следующее:</w:t>
      </w:r>
    </w:p>
    <w:p w14:paraId="379A29DA"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lastRenderedPageBreak/>
        <w:t>определение права на первоочередное обслуживание ЛСИ в организациях здравоохранения;</w:t>
      </w:r>
    </w:p>
    <w:p w14:paraId="30446FE1"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возмещение одному из законных представителей, сопровождающему ребенка с инвалидностью на санаторно-курортное лечение, стоимости пребывания в санаторно-курортной организации в размере 70% 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p w14:paraId="4C84E2DA"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введение понятия «абилитация»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p w14:paraId="20FFB66A"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включение ЛСИ третьей группы в категорию лиц, освобожденных от оплаты услуг частных нотариусов при совершении нотариальных действий правового и технического характера;</w:t>
      </w:r>
    </w:p>
    <w:p w14:paraId="0D05C598"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создание интернет-ресурсов и размещение информации на компонентах веб-портала «электронного правительства» с соблюдением интересов лиц с инвалидностью;</w:t>
      </w:r>
    </w:p>
    <w:p w14:paraId="317A1DD4"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поддержка социальных предпринимателей, включенных в Реестр субъектов социального предпринимательства и трудоустраивающих лиц с инвалидностью, в рамках 1%, выделяемого недропользователями на социально-экономическое развитие региона;</w:t>
      </w:r>
    </w:p>
    <w:p w14:paraId="34D71E0A"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 xml:space="preserve"> с 1 января 2023 года перевозчики такси обязаны обеспечивать соотношение одного специализированного автотранспорта по перевозке ЛСИ на 10 автомобилей; введен приоритетный закуп перевозчиками автобусов, приспособленных для перевозки лиц с инвалидностью;</w:t>
      </w:r>
    </w:p>
    <w:p w14:paraId="3BA83F2C"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предоставление возможности заочного прохождения медико-социальной экспертизы по установлению инвалидности;</w:t>
      </w:r>
    </w:p>
    <w:p w14:paraId="408C5725" w14:textId="77777777" w:rsidR="00403CA6" w:rsidRPr="001501D1" w:rsidRDefault="00403CA6" w:rsidP="003428E8">
      <w:pPr>
        <w:pStyle w:val="a6"/>
        <w:numPr>
          <w:ilvl w:val="0"/>
          <w:numId w:val="34"/>
        </w:numPr>
        <w:tabs>
          <w:tab w:val="left" w:pos="0"/>
        </w:tabs>
        <w:spacing w:after="0" w:line="240" w:lineRule="auto"/>
        <w:ind w:left="0" w:firstLine="567"/>
        <w:jc w:val="both"/>
        <w:rPr>
          <w:rFonts w:ascii="Times New Roman" w:hAnsi="Times New Roman" w:cs="Times New Roman"/>
          <w:iCs/>
          <w:sz w:val="28"/>
          <w:szCs w:val="28"/>
          <w:lang w:eastAsia="ru-RU"/>
        </w:rPr>
      </w:pPr>
      <w:r w:rsidRPr="001501D1">
        <w:rPr>
          <w:rFonts w:ascii="Times New Roman" w:hAnsi="Times New Roman" w:cs="Times New Roman"/>
          <w:iCs/>
          <w:sz w:val="28"/>
          <w:szCs w:val="28"/>
          <w:lang w:eastAsia="ru-RU"/>
        </w:rPr>
        <w:t>реализация лекарственных средств для жителей сельских населенных пунктов, в которых отсутствуют аптеки, через организации здравоохранения.</w:t>
      </w:r>
    </w:p>
    <w:p w14:paraId="62F81050"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конце 2022 года в Национальный план по обеспечению прав и улучшению качества жизни лиц с инвалидностью в Республике Казахстан до 2025 года был внесен ряд существенных поправок. В частности, был взят вектор на трансформацию системы оказания социальных услуг. Основной принцип – </w:t>
      </w:r>
      <w:r w:rsidRPr="001501D1">
        <w:rPr>
          <w:rFonts w:ascii="Times New Roman" w:hAnsi="Times New Roman" w:cs="Times New Roman"/>
          <w:b/>
          <w:i/>
          <w:sz w:val="28"/>
          <w:szCs w:val="28"/>
        </w:rPr>
        <w:t>интегрированность системы в жизнь ЛСИ</w:t>
      </w:r>
      <w:r w:rsidRPr="001501D1">
        <w:rPr>
          <w:rFonts w:ascii="Times New Roman" w:hAnsi="Times New Roman" w:cs="Times New Roman"/>
          <w:sz w:val="28"/>
          <w:szCs w:val="28"/>
        </w:rPr>
        <w:t>, которая будет достигаться посредством:</w:t>
      </w:r>
    </w:p>
    <w:p w14:paraId="6196C027"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1) вовлечения в социальное обслуживание незанятых членов семьи.</w:t>
      </w:r>
      <w:r w:rsidRPr="001501D1">
        <w:rPr>
          <w:rFonts w:ascii="Times New Roman" w:hAnsi="Times New Roman" w:cs="Times New Roman"/>
          <w:sz w:val="28"/>
          <w:szCs w:val="28"/>
          <w:shd w:val="clear" w:color="auto" w:fill="FFFFFF"/>
        </w:rPr>
        <w:t xml:space="preserve"> При наличии соответствующих навыков, умений и квалификации для оказания таких услуг, члены семьи смогут оформиться в качестве индивидуальных помощников с соответствующей оплатой труда, социальными отчислениями; </w:t>
      </w:r>
    </w:p>
    <w:p w14:paraId="6F567201"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2) перехода от заявительного к проактивному формату оказания специальных социальных услуг. Поддерживаем данную инициативу и считаем, что для улучшения условий жизни ЛСИ необходимо в полной мере использовать возможности электронного правительства.</w:t>
      </w:r>
    </w:p>
    <w:p w14:paraId="62608866"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В настоящее время в Казахстане активно внедряется практика заочного формата проведения МСЭ. Наряду с тем, что с июня 2022 г. в Законе «О социальной защите лиц с инвалидностью в Республике Казахстан» была предусмотрена возможность прохождения МСЭ в заочной форме (п.1 ст.13), параллельно проводился пилотный проект по данному направлению</w:t>
      </w:r>
      <w:r w:rsidRPr="001501D1">
        <w:rPr>
          <w:rStyle w:val="a5"/>
          <w:rFonts w:ascii="Times New Roman" w:hAnsi="Times New Roman" w:cs="Times New Roman"/>
          <w:sz w:val="28"/>
          <w:szCs w:val="28"/>
        </w:rPr>
        <w:footnoteReference w:id="51"/>
      </w:r>
      <w:r w:rsidRPr="001501D1">
        <w:rPr>
          <w:rFonts w:ascii="Times New Roman" w:hAnsi="Times New Roman" w:cs="Times New Roman"/>
          <w:sz w:val="28"/>
          <w:szCs w:val="28"/>
        </w:rPr>
        <w:t>. Так, по состоянию на 1 октября 2022 года было рассмотрено 39,3 тыс. заявок со всех регионов Казахстана на установление инвалидности в заочной форме</w:t>
      </w:r>
      <w:r w:rsidRPr="001501D1">
        <w:rPr>
          <w:rStyle w:val="a5"/>
          <w:rFonts w:ascii="Times New Roman" w:hAnsi="Times New Roman" w:cs="Times New Roman"/>
          <w:sz w:val="28"/>
          <w:szCs w:val="28"/>
        </w:rPr>
        <w:footnoteReference w:id="52"/>
      </w:r>
      <w:r w:rsidRPr="001501D1">
        <w:rPr>
          <w:rFonts w:ascii="Times New Roman" w:hAnsi="Times New Roman" w:cs="Times New Roman"/>
          <w:sz w:val="28"/>
          <w:szCs w:val="28"/>
        </w:rPr>
        <w:t>. Для получения услуги по установлению группы инвалидности заявителю необходимо только обратиться в поликлинику по месту жительства и пройти необходимое обследование, остальные процессы проходят без его участия за счет интеграции информационных систем.</w:t>
      </w:r>
    </w:p>
    <w:p w14:paraId="2C5D8A98"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Считаем данное нововведение особенно важным для наших граждан с инвалидностью. </w:t>
      </w:r>
    </w:p>
    <w:p w14:paraId="1B9AC562"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Во-первых, максимально снижается необходимость хождения ЛСИ по инстанциям, исключается бумажная волокита, минимизируется контакт услугодателей с услугополучателями. Таким образом, устраняются административные и бюрократические барьеры, обеспечивается прозрачность экспертных решений МСЭ, минимизируются коррупционные риски.</w:t>
      </w:r>
    </w:p>
    <w:p w14:paraId="1B93041D"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Во-вторых, сам формат подразумевает возможность получать услугу не выходя из дома. Это не только преимущество для ЛСИ, испытывающих трудности при передвижении, но также и для ЛСИ, проживающих в селах.</w:t>
      </w:r>
    </w:p>
    <w:p w14:paraId="72119942"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рамках цифровизации государственных услуг сокращен перечень представляемых на МСЭ документов в бумажном формате.</w:t>
      </w:r>
    </w:p>
    <w:p w14:paraId="4EB915A9" w14:textId="4C5FB39F" w:rsidR="00403CA6" w:rsidRPr="001501D1" w:rsidRDefault="00BD422A" w:rsidP="000C21A7">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lang w:eastAsia="ru-RU"/>
        </w:rPr>
        <mc:AlternateContent>
          <mc:Choice Requires="wps">
            <w:drawing>
              <wp:anchor distT="45720" distB="45720" distL="114300" distR="114300" simplePos="0" relativeHeight="251673600" behindDoc="0" locked="0" layoutInCell="1" allowOverlap="1" wp14:anchorId="4DAED937" wp14:editId="754241CA">
                <wp:simplePos x="0" y="0"/>
                <wp:positionH relativeFrom="column">
                  <wp:posOffset>3810</wp:posOffset>
                </wp:positionH>
                <wp:positionV relativeFrom="paragraph">
                  <wp:posOffset>1115695</wp:posOffset>
                </wp:positionV>
                <wp:extent cx="6098540" cy="2481580"/>
                <wp:effectExtent l="0" t="0" r="16510" b="13970"/>
                <wp:wrapSquare wrapText="bothSides"/>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48158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A5E47DE" w14:textId="2CEBCC03" w:rsidR="00EA4357" w:rsidRPr="00056924" w:rsidRDefault="00EA4357" w:rsidP="00403CA6">
                            <w:pPr>
                              <w:tabs>
                                <w:tab w:val="left" w:pos="0"/>
                              </w:tabs>
                              <w:spacing w:after="0" w:line="240" w:lineRule="auto"/>
                              <w:ind w:firstLine="567"/>
                              <w:jc w:val="both"/>
                              <w:rPr>
                                <w:rFonts w:ascii="Times New Roman" w:hAnsi="Times New Roman" w:cs="Times New Roman"/>
                                <w:i/>
                                <w:sz w:val="24"/>
                              </w:rPr>
                            </w:pPr>
                            <w:r w:rsidRPr="00056924">
                              <w:rPr>
                                <w:rFonts w:ascii="Times New Roman" w:hAnsi="Times New Roman" w:cs="Times New Roman"/>
                                <w:i/>
                                <w:sz w:val="24"/>
                              </w:rPr>
                              <w:t xml:space="preserve">В адрес Уполномоченного обратился гражданин К., ЛСИ 3 группы инвалидности, проходивший срочную военную службу на Семипалатинском испытательном ядерном полигоне и пострадавший от радиационного воздействия. Согласно заявлению, гражданин К. не получает социальных льгот и пособий по случаю получения заболеваний во время прохождения военной службы на полигоне. </w:t>
                            </w:r>
                            <w:r>
                              <w:rPr>
                                <w:rFonts w:ascii="Times New Roman" w:hAnsi="Times New Roman" w:cs="Times New Roman"/>
                                <w:i/>
                                <w:sz w:val="24"/>
                              </w:rPr>
                              <w:t>Офис Уполномоченного обратился в адрес МТСЗН РК. Согласно МТСЗН</w:t>
                            </w:r>
                            <w:r w:rsidRPr="00056924">
                              <w:rPr>
                                <w:rFonts w:ascii="Times New Roman" w:hAnsi="Times New Roman" w:cs="Times New Roman"/>
                                <w:i/>
                                <w:sz w:val="24"/>
                              </w:rPr>
                              <w:t>, гражданин К. признан инвалидом 3 группы от общего заболевания. Для признания его в качестве лица, пострадавшего от радиационного воздействия, необходимо</w:t>
                            </w:r>
                            <w:r>
                              <w:rPr>
                                <w:rFonts w:ascii="Times New Roman" w:hAnsi="Times New Roman" w:cs="Times New Roman"/>
                                <w:i/>
                                <w:sz w:val="24"/>
                              </w:rPr>
                              <w:t>,</w:t>
                            </w:r>
                            <w:r w:rsidRPr="00056924">
                              <w:rPr>
                                <w:rFonts w:ascii="Times New Roman" w:hAnsi="Times New Roman" w:cs="Times New Roman"/>
                                <w:i/>
                                <w:sz w:val="24"/>
                              </w:rPr>
                              <w:t xml:space="preserve"> установление причинно-следственной связи уполномоченным органом соответствующей сферы деятельности, то есть Министерством обороны Р</w:t>
                            </w:r>
                            <w:r>
                              <w:rPr>
                                <w:rFonts w:ascii="Times New Roman" w:hAnsi="Times New Roman" w:cs="Times New Roman"/>
                                <w:i/>
                                <w:sz w:val="24"/>
                              </w:rPr>
                              <w:t xml:space="preserve">Р и </w:t>
                            </w:r>
                            <w:r w:rsidRPr="00056924">
                              <w:rPr>
                                <w:rFonts w:ascii="Times New Roman" w:hAnsi="Times New Roman" w:cs="Times New Roman"/>
                                <w:i/>
                                <w:sz w:val="24"/>
                              </w:rPr>
                              <w:t>заключени</w:t>
                            </w:r>
                            <w:r>
                              <w:rPr>
                                <w:rFonts w:ascii="Times New Roman" w:hAnsi="Times New Roman" w:cs="Times New Roman"/>
                                <w:i/>
                                <w:sz w:val="24"/>
                              </w:rPr>
                              <w:t xml:space="preserve">е </w:t>
                            </w:r>
                            <w:r w:rsidRPr="00056924">
                              <w:rPr>
                                <w:rFonts w:ascii="Times New Roman" w:hAnsi="Times New Roman" w:cs="Times New Roman"/>
                                <w:i/>
                                <w:sz w:val="24"/>
                              </w:rPr>
                              <w:t>Регионального экспертного совета (РЭС) или центрального межведомственного экспертного совета (ЦМЭС)</w:t>
                            </w:r>
                            <w:r>
                              <w:rPr>
                                <w:rFonts w:ascii="Times New Roman" w:hAnsi="Times New Roman" w:cs="Times New Roman"/>
                                <w:i/>
                                <w:sz w:val="24"/>
                              </w:rPr>
                              <w:t>. МТСЗН рекомендовал обратиться в указанные инстанции.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AED937" id="Надпись 76" o:spid="_x0000_s1079" style="position:absolute;left:0;text-align:left;margin-left:.3pt;margin-top:87.85pt;width:480.2pt;height:19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" fillcolor="white [3201]" strokecolor="#f79646 [3209]" strokeweight="1pt">
                <v:textbox>
                  <w:txbxContent>
                    <w:p w14:paraId="0A5E47DE" w14:textId="2CEBCC03" w:rsidR="00EA4357" w:rsidRPr="00056924" w:rsidRDefault="00EA4357" w:rsidP="00403CA6">
                      <w:pPr>
                        <w:tabs>
                          <w:tab w:val="left" w:pos="0"/>
                        </w:tabs>
                        <w:spacing w:after="0" w:line="240" w:lineRule="auto"/>
                        <w:ind w:firstLine="567"/>
                        <w:jc w:val="both"/>
                        <w:rPr>
                          <w:rFonts w:ascii="Times New Roman" w:hAnsi="Times New Roman" w:cs="Times New Roman"/>
                          <w:i/>
                          <w:sz w:val="24"/>
                        </w:rPr>
                      </w:pPr>
                      <w:r w:rsidRPr="00056924">
                        <w:rPr>
                          <w:rFonts w:ascii="Times New Roman" w:hAnsi="Times New Roman" w:cs="Times New Roman"/>
                          <w:i/>
                          <w:sz w:val="24"/>
                        </w:rPr>
                        <w:t xml:space="preserve">В адрес Уполномоченного обратился гражданин К., ЛСИ 3 группы инвалидности, проходивший срочную военную службу на Семипалатинском испытательном ядерном полигоне и пострадавший от радиационного воздействия. Согласно заявлению, гражданин К. не получает социальных льгот и пособий по случаю получения заболеваний во время прохождения военной службы на полигоне. </w:t>
                      </w:r>
                      <w:r>
                        <w:rPr>
                          <w:rFonts w:ascii="Times New Roman" w:hAnsi="Times New Roman" w:cs="Times New Roman"/>
                          <w:i/>
                          <w:sz w:val="24"/>
                        </w:rPr>
                        <w:t>Офис Уполномоченного обратился в адрес МТСЗН РК. Согласно МТСЗН</w:t>
                      </w:r>
                      <w:r w:rsidRPr="00056924">
                        <w:rPr>
                          <w:rFonts w:ascii="Times New Roman" w:hAnsi="Times New Roman" w:cs="Times New Roman"/>
                          <w:i/>
                          <w:sz w:val="24"/>
                        </w:rPr>
                        <w:t>, гражданин К. признан инвалидом 3 группы от общего заболевания. Для признания его в качестве лица, пострадавшего от радиационного воздействия, необходимо</w:t>
                      </w:r>
                      <w:r>
                        <w:rPr>
                          <w:rFonts w:ascii="Times New Roman" w:hAnsi="Times New Roman" w:cs="Times New Roman"/>
                          <w:i/>
                          <w:sz w:val="24"/>
                        </w:rPr>
                        <w:t>,</w:t>
                      </w:r>
                      <w:r w:rsidRPr="00056924">
                        <w:rPr>
                          <w:rFonts w:ascii="Times New Roman" w:hAnsi="Times New Roman" w:cs="Times New Roman"/>
                          <w:i/>
                          <w:sz w:val="24"/>
                        </w:rPr>
                        <w:t xml:space="preserve"> установление причинно-следственной связи уполномоченным органом соответствующей сферы деятельности, то есть Министерством обороны Р</w:t>
                      </w:r>
                      <w:r>
                        <w:rPr>
                          <w:rFonts w:ascii="Times New Roman" w:hAnsi="Times New Roman" w:cs="Times New Roman"/>
                          <w:i/>
                          <w:sz w:val="24"/>
                        </w:rPr>
                        <w:t xml:space="preserve">Р и </w:t>
                      </w:r>
                      <w:r w:rsidRPr="00056924">
                        <w:rPr>
                          <w:rFonts w:ascii="Times New Roman" w:hAnsi="Times New Roman" w:cs="Times New Roman"/>
                          <w:i/>
                          <w:sz w:val="24"/>
                        </w:rPr>
                        <w:t>заключени</w:t>
                      </w:r>
                      <w:r>
                        <w:rPr>
                          <w:rFonts w:ascii="Times New Roman" w:hAnsi="Times New Roman" w:cs="Times New Roman"/>
                          <w:i/>
                          <w:sz w:val="24"/>
                        </w:rPr>
                        <w:t xml:space="preserve">е </w:t>
                      </w:r>
                      <w:r w:rsidRPr="00056924">
                        <w:rPr>
                          <w:rFonts w:ascii="Times New Roman" w:hAnsi="Times New Roman" w:cs="Times New Roman"/>
                          <w:i/>
                          <w:sz w:val="24"/>
                        </w:rPr>
                        <w:t>Регионального экспертного совета (РЭС) или центрального межведомственного экспертного совета (ЦМЭС)</w:t>
                      </w:r>
                      <w:r>
                        <w:rPr>
                          <w:rFonts w:ascii="Times New Roman" w:hAnsi="Times New Roman" w:cs="Times New Roman"/>
                          <w:i/>
                          <w:sz w:val="24"/>
                        </w:rPr>
                        <w:t>. МТСЗН рекомендовал обратиться в указанные инстанции.</w:t>
                      </w:r>
                    </w:p>
                  </w:txbxContent>
                </v:textbox>
                <w10:wrap type="square"/>
              </v:roundrect>
            </w:pict>
          </mc:Fallback>
        </mc:AlternateContent>
      </w:r>
      <w:r w:rsidR="00403CA6" w:rsidRPr="001501D1">
        <w:rPr>
          <w:rFonts w:ascii="Times New Roman" w:hAnsi="Times New Roman" w:cs="Times New Roman"/>
          <w:sz w:val="28"/>
          <w:szCs w:val="28"/>
        </w:rPr>
        <w:t xml:space="preserve">Вместе с тем, зачастую ЛСИ в рамках установления, переосвидетельствования группы инвалидности приходится собирать </w:t>
      </w:r>
      <w:r w:rsidR="00403CA6" w:rsidRPr="001501D1">
        <w:rPr>
          <w:rFonts w:ascii="Times New Roman" w:hAnsi="Times New Roman" w:cs="Times New Roman"/>
          <w:b/>
          <w:i/>
          <w:sz w:val="28"/>
          <w:szCs w:val="28"/>
        </w:rPr>
        <w:t>большое количество подтверждающих документов из различных инстанций</w:t>
      </w:r>
      <w:r w:rsidR="00403CA6" w:rsidRPr="001501D1">
        <w:rPr>
          <w:rFonts w:ascii="Times New Roman" w:hAnsi="Times New Roman" w:cs="Times New Roman"/>
          <w:sz w:val="28"/>
          <w:szCs w:val="28"/>
        </w:rPr>
        <w:t xml:space="preserve">. Остается проблема интеграции государственных информационных систем различных ведомств, а также межведомственной </w:t>
      </w:r>
      <w:r w:rsidR="00403CA6" w:rsidRPr="001501D1">
        <w:rPr>
          <w:rFonts w:ascii="Times New Roman" w:hAnsi="Times New Roman" w:cs="Times New Roman"/>
          <w:sz w:val="28"/>
          <w:szCs w:val="28"/>
        </w:rPr>
        <w:lastRenderedPageBreak/>
        <w:t>координаци</w:t>
      </w:r>
      <w:r w:rsidR="00EF3C3F">
        <w:rPr>
          <w:rFonts w:ascii="Times New Roman" w:hAnsi="Times New Roman" w:cs="Times New Roman"/>
          <w:sz w:val="28"/>
          <w:szCs w:val="28"/>
        </w:rPr>
        <w:t>и</w:t>
      </w:r>
      <w:r w:rsidR="00EF4EF8">
        <w:rPr>
          <w:rFonts w:ascii="Times New Roman" w:hAnsi="Times New Roman" w:cs="Times New Roman"/>
          <w:sz w:val="28"/>
          <w:szCs w:val="28"/>
        </w:rPr>
        <w:t>.</w:t>
      </w:r>
    </w:p>
    <w:p w14:paraId="52A22A13" w14:textId="5AECB501" w:rsidR="00403CA6" w:rsidRPr="001501D1" w:rsidRDefault="000C21A7" w:rsidP="000C21A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3CA6" w:rsidRPr="001501D1">
        <w:rPr>
          <w:rFonts w:ascii="Times New Roman" w:hAnsi="Times New Roman" w:cs="Times New Roman"/>
          <w:sz w:val="28"/>
          <w:szCs w:val="28"/>
        </w:rPr>
        <w:t xml:space="preserve">Ответ государственного органа </w:t>
      </w:r>
      <w:r w:rsidR="00403CA6" w:rsidRPr="001501D1">
        <w:rPr>
          <w:rFonts w:ascii="Times New Roman" w:hAnsi="Times New Roman" w:cs="Times New Roman"/>
          <w:b/>
          <w:i/>
          <w:sz w:val="28"/>
          <w:szCs w:val="28"/>
        </w:rPr>
        <w:t>не содержит четкого порядка действий для решения проблемы заявителя</w:t>
      </w:r>
      <w:r w:rsidR="00403CA6" w:rsidRPr="001501D1">
        <w:rPr>
          <w:rFonts w:ascii="Times New Roman" w:hAnsi="Times New Roman" w:cs="Times New Roman"/>
          <w:sz w:val="28"/>
          <w:szCs w:val="28"/>
        </w:rPr>
        <w:t>. Более того, для решения данного вопроса гражданин вынужден учитывать и разбираться в правилах 3 различных ведомств:</w:t>
      </w:r>
    </w:p>
    <w:p w14:paraId="3234F3C5" w14:textId="77777777" w:rsidR="00403CA6" w:rsidRPr="001501D1" w:rsidRDefault="00403CA6" w:rsidP="003428E8">
      <w:pPr>
        <w:pStyle w:val="a6"/>
        <w:numPr>
          <w:ilvl w:val="0"/>
          <w:numId w:val="35"/>
        </w:numPr>
        <w:tabs>
          <w:tab w:val="left" w:pos="0"/>
        </w:tabs>
        <w:spacing w:after="0" w:line="240" w:lineRule="auto"/>
        <w:jc w:val="both"/>
        <w:rPr>
          <w:rFonts w:ascii="Times New Roman" w:hAnsi="Times New Roman" w:cs="Times New Roman"/>
          <w:sz w:val="28"/>
          <w:szCs w:val="28"/>
        </w:rPr>
      </w:pPr>
      <w:r w:rsidRPr="001501D1">
        <w:rPr>
          <w:rFonts w:ascii="Times New Roman" w:hAnsi="Times New Roman" w:cs="Times New Roman"/>
          <w:sz w:val="28"/>
          <w:szCs w:val="28"/>
        </w:rPr>
        <w:t>Правилах проведения медико-социальной экспертизы МТСЗН РК (далее – правила МСЭ)</w:t>
      </w:r>
      <w:r w:rsidRPr="001501D1">
        <w:rPr>
          <w:rStyle w:val="a5"/>
          <w:rFonts w:ascii="Times New Roman" w:hAnsi="Times New Roman" w:cs="Times New Roman"/>
          <w:sz w:val="28"/>
          <w:szCs w:val="28"/>
        </w:rPr>
        <w:footnoteReference w:id="53"/>
      </w:r>
      <w:r w:rsidRPr="001501D1">
        <w:rPr>
          <w:rFonts w:ascii="Times New Roman" w:hAnsi="Times New Roman" w:cs="Times New Roman"/>
          <w:sz w:val="28"/>
          <w:szCs w:val="28"/>
        </w:rPr>
        <w:t>;</w:t>
      </w:r>
    </w:p>
    <w:p w14:paraId="34789061" w14:textId="77777777" w:rsidR="00403CA6" w:rsidRPr="001501D1" w:rsidRDefault="00403CA6" w:rsidP="003428E8">
      <w:pPr>
        <w:pStyle w:val="a6"/>
        <w:numPr>
          <w:ilvl w:val="0"/>
          <w:numId w:val="35"/>
        </w:numPr>
        <w:tabs>
          <w:tab w:val="left" w:pos="0"/>
        </w:tabs>
        <w:spacing w:after="0" w:line="240" w:lineRule="auto"/>
        <w:jc w:val="both"/>
        <w:rPr>
          <w:rFonts w:ascii="Times New Roman" w:hAnsi="Times New Roman" w:cs="Times New Roman"/>
          <w:sz w:val="28"/>
          <w:szCs w:val="28"/>
        </w:rPr>
      </w:pPr>
      <w:r w:rsidRPr="001501D1">
        <w:rPr>
          <w:rFonts w:ascii="Times New Roman" w:hAnsi="Times New Roman" w:cs="Times New Roman"/>
          <w:sz w:val="28"/>
          <w:szCs w:val="28"/>
        </w:rPr>
        <w:t>Правилах проведения военно-врачебной экспертизы МО РК</w:t>
      </w:r>
      <w:r w:rsidRPr="001501D1">
        <w:rPr>
          <w:rStyle w:val="a5"/>
          <w:rFonts w:ascii="Times New Roman" w:hAnsi="Times New Roman" w:cs="Times New Roman"/>
          <w:sz w:val="28"/>
          <w:szCs w:val="28"/>
        </w:rPr>
        <w:footnoteReference w:id="54"/>
      </w:r>
      <w:r w:rsidRPr="001501D1">
        <w:rPr>
          <w:rFonts w:ascii="Times New Roman" w:hAnsi="Times New Roman" w:cs="Times New Roman"/>
          <w:sz w:val="28"/>
          <w:szCs w:val="28"/>
        </w:rPr>
        <w:t>;</w:t>
      </w:r>
    </w:p>
    <w:p w14:paraId="10479B7A" w14:textId="77777777" w:rsidR="00403CA6" w:rsidRPr="001501D1" w:rsidRDefault="00403CA6" w:rsidP="003428E8">
      <w:pPr>
        <w:pStyle w:val="a6"/>
        <w:numPr>
          <w:ilvl w:val="0"/>
          <w:numId w:val="35"/>
        </w:numPr>
        <w:tabs>
          <w:tab w:val="left" w:pos="0"/>
        </w:tabs>
        <w:spacing w:after="0" w:line="240" w:lineRule="auto"/>
        <w:jc w:val="both"/>
        <w:rPr>
          <w:rFonts w:ascii="Times New Roman" w:hAnsi="Times New Roman" w:cs="Times New Roman"/>
          <w:sz w:val="28"/>
          <w:szCs w:val="28"/>
        </w:rPr>
      </w:pPr>
      <w:r w:rsidRPr="001501D1">
        <w:rPr>
          <w:rFonts w:ascii="Times New Roman" w:hAnsi="Times New Roman" w:cs="Times New Roman"/>
          <w:sz w:val="28"/>
          <w:szCs w:val="28"/>
        </w:rPr>
        <w:t>Правилах установления причинной связи МЗ РК</w:t>
      </w:r>
      <w:r w:rsidRPr="001501D1">
        <w:rPr>
          <w:rStyle w:val="a5"/>
          <w:rFonts w:ascii="Times New Roman" w:hAnsi="Times New Roman" w:cs="Times New Roman"/>
          <w:sz w:val="28"/>
          <w:szCs w:val="28"/>
        </w:rPr>
        <w:footnoteReference w:id="55"/>
      </w:r>
      <w:r w:rsidRPr="001501D1">
        <w:rPr>
          <w:rFonts w:ascii="Times New Roman" w:hAnsi="Times New Roman" w:cs="Times New Roman"/>
          <w:sz w:val="28"/>
          <w:szCs w:val="28"/>
        </w:rPr>
        <w:t>.</w:t>
      </w:r>
    </w:p>
    <w:p w14:paraId="262460AD"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Таким образом, граждане </w:t>
      </w:r>
      <w:r w:rsidRPr="001501D1">
        <w:rPr>
          <w:rFonts w:ascii="Times New Roman" w:hAnsi="Times New Roman" w:cs="Times New Roman"/>
          <w:b/>
          <w:i/>
          <w:sz w:val="28"/>
          <w:szCs w:val="28"/>
        </w:rPr>
        <w:t>продолжают сталкиваться с бюрократией, межведомственной разрозненностью при установлении инвалидности</w:t>
      </w:r>
      <w:r w:rsidRPr="001501D1">
        <w:rPr>
          <w:rFonts w:ascii="Times New Roman" w:hAnsi="Times New Roman" w:cs="Times New Roman"/>
          <w:sz w:val="28"/>
          <w:szCs w:val="28"/>
        </w:rPr>
        <w:t>.</w:t>
      </w:r>
    </w:p>
    <w:p w14:paraId="5C9DA004"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Несмотря на заявление о переходе на проактивный формат оказания специальных социальных услуг, </w:t>
      </w:r>
      <w:r w:rsidRPr="001501D1">
        <w:rPr>
          <w:rFonts w:ascii="Times New Roman" w:hAnsi="Times New Roman" w:cs="Times New Roman"/>
          <w:b/>
          <w:i/>
          <w:sz w:val="28"/>
          <w:szCs w:val="28"/>
        </w:rPr>
        <w:t>в некоторых случаях</w:t>
      </w:r>
      <w:r w:rsidRPr="001501D1">
        <w:rPr>
          <w:rFonts w:ascii="Times New Roman" w:hAnsi="Times New Roman" w:cs="Times New Roman"/>
          <w:sz w:val="28"/>
          <w:szCs w:val="28"/>
        </w:rPr>
        <w:t xml:space="preserve"> в рамках проведения МСЭ </w:t>
      </w:r>
      <w:r w:rsidRPr="001501D1">
        <w:rPr>
          <w:rFonts w:ascii="Times New Roman" w:hAnsi="Times New Roman" w:cs="Times New Roman"/>
          <w:b/>
          <w:i/>
          <w:sz w:val="28"/>
          <w:szCs w:val="28"/>
        </w:rPr>
        <w:t>сохраняется заявительный порядок</w:t>
      </w:r>
      <w:r w:rsidRPr="001501D1">
        <w:rPr>
          <w:rFonts w:ascii="Times New Roman" w:hAnsi="Times New Roman" w:cs="Times New Roman"/>
          <w:sz w:val="28"/>
          <w:szCs w:val="28"/>
        </w:rPr>
        <w:t>.</w:t>
      </w:r>
    </w:p>
    <w:p w14:paraId="2610AB1F" w14:textId="35D1BDFE" w:rsidR="00403CA6" w:rsidRPr="001501D1" w:rsidRDefault="000C21A7"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lang w:eastAsia="ru-RU"/>
        </w:rPr>
        <mc:AlternateContent>
          <mc:Choice Requires="wps">
            <w:drawing>
              <wp:anchor distT="45720" distB="45720" distL="114300" distR="114300" simplePos="0" relativeHeight="251677696" behindDoc="0" locked="0" layoutInCell="1" allowOverlap="1" wp14:anchorId="0F7234D2" wp14:editId="141D0A4C">
                <wp:simplePos x="0" y="0"/>
                <wp:positionH relativeFrom="column">
                  <wp:posOffset>13970</wp:posOffset>
                </wp:positionH>
                <wp:positionV relativeFrom="paragraph">
                  <wp:posOffset>259080</wp:posOffset>
                </wp:positionV>
                <wp:extent cx="6088380" cy="1697990"/>
                <wp:effectExtent l="0" t="0" r="26670" b="16510"/>
                <wp:wrapSquare wrapText="bothSides"/>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97990"/>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5DF7CBD0" w14:textId="77777777" w:rsidR="00EA4357" w:rsidRPr="00056924" w:rsidRDefault="00EA4357" w:rsidP="00403CA6">
                            <w:pPr>
                              <w:tabs>
                                <w:tab w:val="left" w:pos="0"/>
                              </w:tabs>
                              <w:spacing w:after="0" w:line="240" w:lineRule="auto"/>
                              <w:ind w:firstLine="567"/>
                              <w:jc w:val="both"/>
                              <w:rPr>
                                <w:rFonts w:ascii="Times New Roman" w:hAnsi="Times New Roman" w:cs="Times New Roman"/>
                                <w:i/>
                                <w:sz w:val="24"/>
                              </w:rPr>
                            </w:pPr>
                            <w:r w:rsidRPr="00056924">
                              <w:rPr>
                                <w:rFonts w:ascii="Times New Roman" w:hAnsi="Times New Roman" w:cs="Times New Roman"/>
                                <w:i/>
                                <w:sz w:val="24"/>
                              </w:rPr>
                              <w:t xml:space="preserve">В адрес Уполномоченного обратился гражданин </w:t>
                            </w:r>
                            <w:r>
                              <w:rPr>
                                <w:rFonts w:ascii="Times New Roman" w:hAnsi="Times New Roman" w:cs="Times New Roman"/>
                                <w:i/>
                                <w:sz w:val="24"/>
                              </w:rPr>
                              <w:t xml:space="preserve">Г., </w:t>
                            </w:r>
                            <w:r w:rsidRPr="00592685">
                              <w:rPr>
                                <w:rFonts w:ascii="Times New Roman" w:hAnsi="Times New Roman" w:cs="Times New Roman"/>
                                <w:i/>
                                <w:sz w:val="24"/>
                              </w:rPr>
                              <w:t>получи</w:t>
                            </w:r>
                            <w:r>
                              <w:rPr>
                                <w:rFonts w:ascii="Times New Roman" w:hAnsi="Times New Roman" w:cs="Times New Roman"/>
                                <w:i/>
                                <w:sz w:val="24"/>
                              </w:rPr>
                              <w:t>вший</w:t>
                            </w:r>
                            <w:r w:rsidRPr="00592685">
                              <w:rPr>
                                <w:rFonts w:ascii="Times New Roman" w:hAnsi="Times New Roman" w:cs="Times New Roman"/>
                                <w:i/>
                                <w:sz w:val="24"/>
                              </w:rPr>
                              <w:t xml:space="preserve"> инвалидность вследствие трудового увечья, в связи с этим ему положено санаторно-курортное лечение и представление трости. Однако положенные ему меры </w:t>
                            </w:r>
                            <w:r w:rsidRPr="00957655">
                              <w:rPr>
                                <w:rFonts w:ascii="Times New Roman" w:hAnsi="Times New Roman" w:cs="Times New Roman"/>
                                <w:b/>
                                <w:i/>
                                <w:sz w:val="24"/>
                              </w:rPr>
                              <w:t>не предоставлялись ввиду отказа работодателя</w:t>
                            </w:r>
                            <w:r w:rsidRPr="00592685">
                              <w:rPr>
                                <w:rFonts w:ascii="Times New Roman" w:hAnsi="Times New Roman" w:cs="Times New Roman"/>
                                <w:i/>
                                <w:sz w:val="24"/>
                              </w:rPr>
                              <w:t xml:space="preserve"> оплачивать вышеуказанные услуги. </w:t>
                            </w:r>
                            <w:r>
                              <w:rPr>
                                <w:rFonts w:ascii="Times New Roman" w:hAnsi="Times New Roman" w:cs="Times New Roman"/>
                                <w:i/>
                                <w:sz w:val="24"/>
                              </w:rPr>
                              <w:t xml:space="preserve">Более того, </w:t>
                            </w:r>
                            <w:r w:rsidRPr="00592685">
                              <w:rPr>
                                <w:rFonts w:ascii="Times New Roman" w:hAnsi="Times New Roman" w:cs="Times New Roman"/>
                                <w:i/>
                                <w:sz w:val="24"/>
                              </w:rPr>
                              <w:t xml:space="preserve">с 2018 года по настоящее время </w:t>
                            </w:r>
                            <w:r w:rsidRPr="00E8218E">
                              <w:rPr>
                                <w:rFonts w:ascii="Times New Roman" w:hAnsi="Times New Roman" w:cs="Times New Roman"/>
                                <w:b/>
                                <w:i/>
                                <w:sz w:val="24"/>
                              </w:rPr>
                              <w:t>работодателем проводится процедура банкротства</w:t>
                            </w:r>
                            <w:r w:rsidRPr="00592685">
                              <w:rPr>
                                <w:rFonts w:ascii="Times New Roman" w:hAnsi="Times New Roman" w:cs="Times New Roman"/>
                                <w:i/>
                                <w:sz w:val="24"/>
                              </w:rPr>
                              <w:t>.</w:t>
                            </w:r>
                            <w:r>
                              <w:rPr>
                                <w:rFonts w:ascii="Times New Roman" w:hAnsi="Times New Roman" w:cs="Times New Roman"/>
                                <w:i/>
                                <w:sz w:val="24"/>
                              </w:rPr>
                              <w:t xml:space="preserve"> Заявитель просил оказать содействие в получении специальных социальных услуг.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7234D2" id="Надпись 77" o:spid="_x0000_s1080" style="position:absolute;left:0;text-align:left;margin-left:1.1pt;margin-top:20.4pt;width:479.4pt;height:133.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" fillcolor="white [3201]" strokecolor="#f79646 [3209]" strokeweight="1pt">
                <v:textbox>
                  <w:txbxContent>
                    <w:p w14:paraId="5DF7CBD0" w14:textId="77777777" w:rsidR="00EA4357" w:rsidRPr="00056924" w:rsidRDefault="00EA4357" w:rsidP="00403CA6">
                      <w:pPr>
                        <w:tabs>
                          <w:tab w:val="left" w:pos="0"/>
                        </w:tabs>
                        <w:spacing w:after="0" w:line="240" w:lineRule="auto"/>
                        <w:ind w:firstLine="567"/>
                        <w:jc w:val="both"/>
                        <w:rPr>
                          <w:rFonts w:ascii="Times New Roman" w:hAnsi="Times New Roman" w:cs="Times New Roman"/>
                          <w:i/>
                          <w:sz w:val="24"/>
                        </w:rPr>
                      </w:pPr>
                      <w:r w:rsidRPr="00056924">
                        <w:rPr>
                          <w:rFonts w:ascii="Times New Roman" w:hAnsi="Times New Roman" w:cs="Times New Roman"/>
                          <w:i/>
                          <w:sz w:val="24"/>
                        </w:rPr>
                        <w:t xml:space="preserve">В адрес Уполномоченного обратился гражданин </w:t>
                      </w:r>
                      <w:r>
                        <w:rPr>
                          <w:rFonts w:ascii="Times New Roman" w:hAnsi="Times New Roman" w:cs="Times New Roman"/>
                          <w:i/>
                          <w:sz w:val="24"/>
                        </w:rPr>
                        <w:t xml:space="preserve">Г., </w:t>
                      </w:r>
                      <w:r w:rsidRPr="00592685">
                        <w:rPr>
                          <w:rFonts w:ascii="Times New Roman" w:hAnsi="Times New Roman" w:cs="Times New Roman"/>
                          <w:i/>
                          <w:sz w:val="24"/>
                        </w:rPr>
                        <w:t>получи</w:t>
                      </w:r>
                      <w:r>
                        <w:rPr>
                          <w:rFonts w:ascii="Times New Roman" w:hAnsi="Times New Roman" w:cs="Times New Roman"/>
                          <w:i/>
                          <w:sz w:val="24"/>
                        </w:rPr>
                        <w:t>вший</w:t>
                      </w:r>
                      <w:r w:rsidRPr="00592685">
                        <w:rPr>
                          <w:rFonts w:ascii="Times New Roman" w:hAnsi="Times New Roman" w:cs="Times New Roman"/>
                          <w:i/>
                          <w:sz w:val="24"/>
                        </w:rPr>
                        <w:t xml:space="preserve"> инвалидность вследствие трудового увечья, в связи с этим ему положено санаторно-курортное лечение и представление трости. Однако положенные ему меры </w:t>
                      </w:r>
                      <w:r w:rsidRPr="00957655">
                        <w:rPr>
                          <w:rFonts w:ascii="Times New Roman" w:hAnsi="Times New Roman" w:cs="Times New Roman"/>
                          <w:b/>
                          <w:i/>
                          <w:sz w:val="24"/>
                        </w:rPr>
                        <w:t>не предоставлялись ввиду отказа работодателя</w:t>
                      </w:r>
                      <w:r w:rsidRPr="00592685">
                        <w:rPr>
                          <w:rFonts w:ascii="Times New Roman" w:hAnsi="Times New Roman" w:cs="Times New Roman"/>
                          <w:i/>
                          <w:sz w:val="24"/>
                        </w:rPr>
                        <w:t xml:space="preserve"> оплачивать вышеуказанные услуги. </w:t>
                      </w:r>
                      <w:r>
                        <w:rPr>
                          <w:rFonts w:ascii="Times New Roman" w:hAnsi="Times New Roman" w:cs="Times New Roman"/>
                          <w:i/>
                          <w:sz w:val="24"/>
                        </w:rPr>
                        <w:t xml:space="preserve">Более того, </w:t>
                      </w:r>
                      <w:r w:rsidRPr="00592685">
                        <w:rPr>
                          <w:rFonts w:ascii="Times New Roman" w:hAnsi="Times New Roman" w:cs="Times New Roman"/>
                          <w:i/>
                          <w:sz w:val="24"/>
                        </w:rPr>
                        <w:t xml:space="preserve">с 2018 года по настоящее время </w:t>
                      </w:r>
                      <w:r w:rsidRPr="00E8218E">
                        <w:rPr>
                          <w:rFonts w:ascii="Times New Roman" w:hAnsi="Times New Roman" w:cs="Times New Roman"/>
                          <w:b/>
                          <w:i/>
                          <w:sz w:val="24"/>
                        </w:rPr>
                        <w:t>работодателем проводится процедура банкротства</w:t>
                      </w:r>
                      <w:r w:rsidRPr="00592685">
                        <w:rPr>
                          <w:rFonts w:ascii="Times New Roman" w:hAnsi="Times New Roman" w:cs="Times New Roman"/>
                          <w:i/>
                          <w:sz w:val="24"/>
                        </w:rPr>
                        <w:t>.</w:t>
                      </w:r>
                      <w:r>
                        <w:rPr>
                          <w:rFonts w:ascii="Times New Roman" w:hAnsi="Times New Roman" w:cs="Times New Roman"/>
                          <w:i/>
                          <w:sz w:val="24"/>
                        </w:rPr>
                        <w:t xml:space="preserve"> Заявитель просил оказать содействие в получении специальных социальных услуг.</w:t>
                      </w:r>
                    </w:p>
                  </w:txbxContent>
                </v:textbox>
                <w10:wrap type="square"/>
              </v:roundrect>
            </w:pict>
          </mc:Fallback>
        </mc:AlternateContent>
      </w:r>
    </w:p>
    <w:p w14:paraId="262BC78E" w14:textId="77777777" w:rsidR="00403CA6" w:rsidRPr="001501D1" w:rsidRDefault="00403CA6" w:rsidP="000C21A7">
      <w:pPr>
        <w:tabs>
          <w:tab w:val="left" w:pos="0"/>
        </w:tabs>
        <w:spacing w:after="0" w:line="240" w:lineRule="auto"/>
        <w:jc w:val="both"/>
        <w:rPr>
          <w:rFonts w:ascii="Times New Roman" w:hAnsi="Times New Roman" w:cs="Times New Roman"/>
          <w:sz w:val="28"/>
          <w:szCs w:val="28"/>
        </w:rPr>
      </w:pPr>
    </w:p>
    <w:p w14:paraId="7893556B" w14:textId="77777777" w:rsidR="00403CA6" w:rsidRPr="001501D1" w:rsidRDefault="00403CA6" w:rsidP="003428E8">
      <w:pPr>
        <w:autoSpaceDE w:val="0"/>
        <w:autoSpaceDN w:val="0"/>
        <w:adjustRightInd w:val="0"/>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соответствии со ст. 20, 22 Закона РК «О социальной защите лиц с инвалидностью в Республике Казахстан» </w:t>
      </w:r>
      <w:r w:rsidRPr="001501D1">
        <w:rPr>
          <w:rFonts w:ascii="Times New Roman" w:hAnsi="Times New Roman" w:cs="Times New Roman"/>
          <w:i/>
          <w:sz w:val="28"/>
          <w:szCs w:val="28"/>
        </w:rPr>
        <w:t>в случае прекращения деятельности работодателя</w:t>
      </w:r>
      <w:r w:rsidRPr="001501D1">
        <w:rPr>
          <w:rFonts w:ascii="Times New Roman" w:hAnsi="Times New Roman" w:cs="Times New Roman"/>
          <w:sz w:val="28"/>
          <w:szCs w:val="28"/>
        </w:rPr>
        <w:t xml:space="preserve"> - индивидуального предпринимателя или ликвидации юридического лица, а также вступления в законную силу решения суда о признании его банкротом </w:t>
      </w:r>
      <w:r w:rsidRPr="001501D1">
        <w:rPr>
          <w:rFonts w:ascii="Times New Roman" w:hAnsi="Times New Roman" w:cs="Times New Roman"/>
          <w:i/>
          <w:sz w:val="28"/>
          <w:szCs w:val="28"/>
        </w:rPr>
        <w:t>возможность приобретения товаров и (или) услуг оказывается на условиях возмещения местными исполнительными органами</w:t>
      </w:r>
      <w:r w:rsidRPr="001501D1">
        <w:rPr>
          <w:rFonts w:ascii="Times New Roman" w:hAnsi="Times New Roman" w:cs="Times New Roman"/>
          <w:sz w:val="28"/>
          <w:szCs w:val="28"/>
        </w:rPr>
        <w:t xml:space="preserve"> их стоимости в соответствии с настоящим Законом и Законом Республики Казахстан «О государственной адресной социальной помощи».</w:t>
      </w:r>
    </w:p>
    <w:p w14:paraId="4740EAF9" w14:textId="77777777" w:rsidR="00403CA6" w:rsidRPr="001501D1" w:rsidRDefault="00403CA6"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sz w:val="28"/>
          <w:szCs w:val="28"/>
        </w:rPr>
        <w:t xml:space="preserve">Согласно пункту 59 Правил МСЭ, данные о выполнении профессиональной части индивидуальной программы абилитации и реабилитации (далее- ИПР) работодателями, вносятся специалистами МСЭ в </w:t>
      </w:r>
      <w:r w:rsidRPr="001501D1">
        <w:rPr>
          <w:rFonts w:ascii="Times New Roman" w:hAnsi="Times New Roman" w:cs="Times New Roman"/>
          <w:sz w:val="28"/>
          <w:szCs w:val="28"/>
        </w:rPr>
        <w:lastRenderedPageBreak/>
        <w:t xml:space="preserve">АИС «ЦБДИ» </w:t>
      </w:r>
      <w:r w:rsidRPr="001501D1">
        <w:rPr>
          <w:rFonts w:ascii="Times New Roman" w:hAnsi="Times New Roman" w:cs="Times New Roman"/>
          <w:b/>
          <w:i/>
          <w:sz w:val="28"/>
          <w:szCs w:val="28"/>
        </w:rPr>
        <w:t>на основании информации освидетельствуемого лица</w:t>
      </w:r>
      <w:r w:rsidRPr="001501D1">
        <w:rPr>
          <w:rFonts w:ascii="Times New Roman" w:hAnsi="Times New Roman" w:cs="Times New Roman"/>
          <w:sz w:val="28"/>
          <w:szCs w:val="28"/>
        </w:rPr>
        <w:t xml:space="preserve"> при очередном освидетельствовании. Таким образом, услугополучателю необходимо предъявить сведения о прекращении деятельности его работодателя или решение о признании его «банкротом», после чего в социальную часть ИПР вносится соответствующая корректировка о её дальнейшей реализации местным органом координации занятости и социальных программ. Представляется целесообразным рассмотреть возможность </w:t>
      </w:r>
      <w:r w:rsidRPr="001501D1">
        <w:rPr>
          <w:rFonts w:ascii="Times New Roman" w:hAnsi="Times New Roman" w:cs="Times New Roman"/>
          <w:b/>
          <w:i/>
          <w:sz w:val="28"/>
          <w:szCs w:val="28"/>
        </w:rPr>
        <w:t>оптимизации данной процедуры, перевода ее в автоматизированный или проактивный формат.</w:t>
      </w:r>
    </w:p>
    <w:p w14:paraId="20832B19" w14:textId="70B04FF5"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целом, вопрос прохождения МСЭ, установлени</w:t>
      </w:r>
      <w:r w:rsidR="006348BD" w:rsidRPr="001501D1">
        <w:rPr>
          <w:rFonts w:ascii="Times New Roman" w:hAnsi="Times New Roman" w:cs="Times New Roman"/>
          <w:sz w:val="28"/>
          <w:szCs w:val="28"/>
        </w:rPr>
        <w:t>я</w:t>
      </w:r>
      <w:r w:rsidRPr="001501D1">
        <w:rPr>
          <w:rFonts w:ascii="Times New Roman" w:hAnsi="Times New Roman" w:cs="Times New Roman"/>
          <w:sz w:val="28"/>
          <w:szCs w:val="28"/>
        </w:rPr>
        <w:t xml:space="preserve"> группы инвалидности традиционно является одним из наиболее часто поднимаемых в обращениях проблем. </w:t>
      </w:r>
    </w:p>
    <w:p w14:paraId="63193359" w14:textId="67964C3A"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За 2022 год в адрес УПЧ поступило </w:t>
      </w:r>
      <w:r w:rsidR="006348BD" w:rsidRPr="001501D1">
        <w:rPr>
          <w:rFonts w:ascii="Times New Roman" w:hAnsi="Times New Roman" w:cs="Times New Roman"/>
          <w:sz w:val="28"/>
          <w:szCs w:val="28"/>
        </w:rPr>
        <w:t>27</w:t>
      </w:r>
      <w:r w:rsidRPr="001501D1">
        <w:rPr>
          <w:rFonts w:ascii="Times New Roman" w:hAnsi="Times New Roman" w:cs="Times New Roman"/>
          <w:sz w:val="28"/>
          <w:szCs w:val="28"/>
        </w:rPr>
        <w:t xml:space="preserve"> обращений по защите прав лиц с инвалидностью, что практически </w:t>
      </w:r>
      <w:r w:rsidRPr="001501D1">
        <w:rPr>
          <w:rFonts w:ascii="Times New Roman" w:hAnsi="Times New Roman" w:cs="Times New Roman"/>
          <w:b/>
          <w:i/>
          <w:sz w:val="28"/>
          <w:szCs w:val="28"/>
        </w:rPr>
        <w:t>в два раза больше</w:t>
      </w:r>
      <w:r w:rsidRPr="001501D1">
        <w:rPr>
          <w:rFonts w:ascii="Times New Roman" w:hAnsi="Times New Roman" w:cs="Times New Roman"/>
          <w:sz w:val="28"/>
          <w:szCs w:val="28"/>
        </w:rPr>
        <w:t xml:space="preserve"> объема за предыдущий год (Рисунок 1</w:t>
      </w:r>
      <w:r w:rsidR="003428E8" w:rsidRPr="001501D1">
        <w:rPr>
          <w:rFonts w:ascii="Times New Roman" w:hAnsi="Times New Roman" w:cs="Times New Roman"/>
          <w:sz w:val="28"/>
          <w:szCs w:val="28"/>
        </w:rPr>
        <w:t>8</w:t>
      </w:r>
      <w:r w:rsidRPr="001501D1">
        <w:rPr>
          <w:rFonts w:ascii="Times New Roman" w:hAnsi="Times New Roman" w:cs="Times New Roman"/>
          <w:sz w:val="28"/>
          <w:szCs w:val="28"/>
        </w:rPr>
        <w:t>)</w:t>
      </w:r>
      <w:r w:rsidR="00D73685">
        <w:rPr>
          <w:rFonts w:ascii="Times New Roman" w:hAnsi="Times New Roman" w:cs="Times New Roman"/>
          <w:sz w:val="28"/>
          <w:szCs w:val="28"/>
        </w:rPr>
        <w:t>, хотя меньше чем за 2018 год.</w:t>
      </w:r>
    </w:p>
    <w:p w14:paraId="58D3D24B"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p>
    <w:p w14:paraId="513775D7" w14:textId="77777777" w:rsidR="00403CA6" w:rsidRPr="001501D1" w:rsidRDefault="00403CA6" w:rsidP="003428E8">
      <w:pPr>
        <w:tabs>
          <w:tab w:val="left" w:pos="0"/>
        </w:tabs>
        <w:spacing w:after="0" w:line="240" w:lineRule="auto"/>
        <w:ind w:firstLine="567"/>
        <w:jc w:val="center"/>
        <w:rPr>
          <w:rFonts w:ascii="Times New Roman" w:hAnsi="Times New Roman" w:cs="Times New Roman"/>
          <w:sz w:val="28"/>
          <w:szCs w:val="28"/>
        </w:rPr>
      </w:pPr>
      <w:r w:rsidRPr="001501D1">
        <w:rPr>
          <w:rFonts w:ascii="Times New Roman" w:hAnsi="Times New Roman" w:cs="Times New Roman"/>
          <w:noProof/>
          <w:lang w:eastAsia="ru-RU"/>
        </w:rPr>
        <w:drawing>
          <wp:inline distT="0" distB="0" distL="0" distR="0" wp14:anchorId="458FA4E9" wp14:editId="44CE89F6">
            <wp:extent cx="5067759" cy="2754217"/>
            <wp:effectExtent l="0" t="0" r="0" b="825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9798DD" w14:textId="679CFEAE" w:rsidR="00403CA6" w:rsidRPr="001501D1" w:rsidRDefault="00403CA6" w:rsidP="003428E8">
      <w:pPr>
        <w:tabs>
          <w:tab w:val="left" w:pos="0"/>
        </w:tabs>
        <w:spacing w:after="0" w:line="240" w:lineRule="auto"/>
        <w:ind w:firstLine="567"/>
        <w:jc w:val="center"/>
        <w:rPr>
          <w:rFonts w:ascii="Times New Roman" w:hAnsi="Times New Roman" w:cs="Times New Roman"/>
          <w:bCs/>
          <w:i/>
          <w:sz w:val="24"/>
          <w:szCs w:val="28"/>
        </w:rPr>
      </w:pPr>
      <w:r w:rsidRPr="001501D1">
        <w:rPr>
          <w:rFonts w:ascii="Times New Roman" w:hAnsi="Times New Roman" w:cs="Times New Roman"/>
          <w:bCs/>
          <w:i/>
          <w:sz w:val="24"/>
          <w:szCs w:val="28"/>
        </w:rPr>
        <w:t>Рисунок 1</w:t>
      </w:r>
      <w:r w:rsidR="003428E8" w:rsidRPr="001501D1">
        <w:rPr>
          <w:rFonts w:ascii="Times New Roman" w:hAnsi="Times New Roman" w:cs="Times New Roman"/>
          <w:bCs/>
          <w:i/>
          <w:sz w:val="24"/>
          <w:szCs w:val="28"/>
        </w:rPr>
        <w:t>8</w:t>
      </w:r>
      <w:r w:rsidRPr="001501D1">
        <w:rPr>
          <w:rFonts w:ascii="Times New Roman" w:hAnsi="Times New Roman" w:cs="Times New Roman"/>
          <w:bCs/>
          <w:i/>
          <w:sz w:val="24"/>
          <w:szCs w:val="28"/>
        </w:rPr>
        <w:t xml:space="preserve">. Количество обращений по </w:t>
      </w:r>
      <w:r w:rsidRPr="001501D1">
        <w:rPr>
          <w:rFonts w:ascii="Times New Roman" w:hAnsi="Times New Roman" w:cs="Times New Roman"/>
          <w:bCs/>
          <w:i/>
          <w:sz w:val="24"/>
          <w:szCs w:val="24"/>
        </w:rPr>
        <w:t>вопросам защиты прав лиц с инвалидностью, поступивших в адрес</w:t>
      </w:r>
      <w:r w:rsidRPr="001501D1">
        <w:rPr>
          <w:rFonts w:ascii="Times New Roman" w:hAnsi="Times New Roman" w:cs="Times New Roman"/>
          <w:bCs/>
          <w:i/>
          <w:sz w:val="24"/>
          <w:szCs w:val="28"/>
        </w:rPr>
        <w:t xml:space="preserve"> УПЧ РК </w:t>
      </w:r>
      <w:r w:rsidR="00B37831" w:rsidRPr="001501D1">
        <w:rPr>
          <w:rFonts w:ascii="Times New Roman" w:hAnsi="Times New Roman" w:cs="Times New Roman"/>
          <w:bCs/>
          <w:i/>
          <w:sz w:val="24"/>
          <w:szCs w:val="28"/>
        </w:rPr>
        <w:t>в</w:t>
      </w:r>
      <w:r w:rsidRPr="001501D1">
        <w:rPr>
          <w:rFonts w:ascii="Times New Roman" w:hAnsi="Times New Roman" w:cs="Times New Roman"/>
          <w:bCs/>
          <w:i/>
          <w:sz w:val="24"/>
          <w:szCs w:val="28"/>
        </w:rPr>
        <w:t xml:space="preserve"> 2018</w:t>
      </w:r>
      <w:r w:rsidR="00B37831" w:rsidRPr="001501D1">
        <w:rPr>
          <w:rFonts w:ascii="Times New Roman" w:hAnsi="Times New Roman" w:cs="Times New Roman"/>
          <w:bCs/>
          <w:i/>
          <w:sz w:val="24"/>
          <w:szCs w:val="28"/>
        </w:rPr>
        <w:t>-</w:t>
      </w:r>
      <w:r w:rsidRPr="001501D1">
        <w:rPr>
          <w:rFonts w:ascii="Times New Roman" w:hAnsi="Times New Roman" w:cs="Times New Roman"/>
          <w:bCs/>
          <w:i/>
          <w:sz w:val="24"/>
          <w:szCs w:val="28"/>
        </w:rPr>
        <w:t>2022 г</w:t>
      </w:r>
      <w:r w:rsidR="00B37831" w:rsidRPr="001501D1">
        <w:rPr>
          <w:rFonts w:ascii="Times New Roman" w:hAnsi="Times New Roman" w:cs="Times New Roman"/>
          <w:bCs/>
          <w:i/>
          <w:sz w:val="24"/>
          <w:szCs w:val="28"/>
        </w:rPr>
        <w:t>г.</w:t>
      </w:r>
    </w:p>
    <w:p w14:paraId="4ED01932"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p>
    <w:p w14:paraId="206374DF"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Наибольшее количество обращений связано с установлением инвалидности. В своих обращениях граждане выражают несогласие с результатами МСЭ. По данному блоку обращений уполномоченные органы придерживаются позиции отстаивания результатов МСЭ. В некоторых случаях назначается дополнительная экспертиза. Иногда граждане обращаются в адрес УПЧ с просьбой оказать помощь в установлении инвалидности, так как незнакомы с порядком прохождения экспертизы, не знаю, куда обращаться. В таком случае, уполномоченным органом (МТСЗН) дается подробное разъяснение.</w:t>
      </w:r>
    </w:p>
    <w:p w14:paraId="22876375" w14:textId="3A1A5932"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Также в обращениях граждане просят оказать содействие в получении социального обеспечения, социальных услуг, предоставлении жилья (Рисунок 1</w:t>
      </w:r>
      <w:r w:rsidR="003428E8" w:rsidRPr="001501D1">
        <w:rPr>
          <w:rFonts w:ascii="Times New Roman" w:hAnsi="Times New Roman" w:cs="Times New Roman"/>
          <w:sz w:val="28"/>
          <w:szCs w:val="28"/>
        </w:rPr>
        <w:t>9</w:t>
      </w:r>
      <w:r w:rsidRPr="001501D1">
        <w:rPr>
          <w:rFonts w:ascii="Times New Roman" w:hAnsi="Times New Roman" w:cs="Times New Roman"/>
          <w:sz w:val="28"/>
          <w:szCs w:val="28"/>
        </w:rPr>
        <w:t xml:space="preserve">). </w:t>
      </w:r>
    </w:p>
    <w:p w14:paraId="3EFF4E2E" w14:textId="77777777" w:rsidR="00403CA6" w:rsidRPr="001501D1" w:rsidRDefault="00403CA6" w:rsidP="003428E8">
      <w:pPr>
        <w:tabs>
          <w:tab w:val="left" w:pos="0"/>
        </w:tabs>
        <w:spacing w:after="0" w:line="240" w:lineRule="auto"/>
        <w:ind w:firstLine="567"/>
        <w:jc w:val="both"/>
        <w:rPr>
          <w:rFonts w:ascii="Times New Roman" w:hAnsi="Times New Roman" w:cs="Times New Roman"/>
          <w:i/>
          <w:sz w:val="28"/>
          <w:szCs w:val="28"/>
        </w:rPr>
      </w:pPr>
    </w:p>
    <w:p w14:paraId="636709E9"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lang w:eastAsia="ru-RU"/>
        </w:rPr>
        <w:drawing>
          <wp:inline distT="0" distB="0" distL="0" distR="0" wp14:anchorId="178D28CF" wp14:editId="1A4E0871">
            <wp:extent cx="5141595" cy="2667000"/>
            <wp:effectExtent l="0" t="0" r="0"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2F40943" w14:textId="7013CEF7" w:rsidR="00403CA6" w:rsidRPr="001501D1" w:rsidRDefault="00403CA6" w:rsidP="003428E8">
      <w:pPr>
        <w:tabs>
          <w:tab w:val="left" w:pos="0"/>
        </w:tabs>
        <w:spacing w:after="0" w:line="240" w:lineRule="auto"/>
        <w:ind w:firstLine="567"/>
        <w:jc w:val="center"/>
        <w:rPr>
          <w:rFonts w:ascii="Times New Roman" w:hAnsi="Times New Roman" w:cs="Times New Roman"/>
          <w:lang w:eastAsia="ru-RU"/>
        </w:rPr>
      </w:pPr>
      <w:r w:rsidRPr="001501D1">
        <w:rPr>
          <w:rFonts w:ascii="Times New Roman" w:hAnsi="Times New Roman" w:cs="Times New Roman"/>
          <w:bCs/>
          <w:i/>
          <w:sz w:val="24"/>
          <w:szCs w:val="28"/>
        </w:rPr>
        <w:t>Рисунок 1</w:t>
      </w:r>
      <w:r w:rsidR="003428E8" w:rsidRPr="001501D1">
        <w:rPr>
          <w:rFonts w:ascii="Times New Roman" w:hAnsi="Times New Roman" w:cs="Times New Roman"/>
          <w:bCs/>
          <w:i/>
          <w:sz w:val="24"/>
          <w:szCs w:val="28"/>
        </w:rPr>
        <w:t>9</w:t>
      </w:r>
      <w:r w:rsidRPr="001501D1">
        <w:rPr>
          <w:rFonts w:ascii="Times New Roman" w:hAnsi="Times New Roman" w:cs="Times New Roman"/>
          <w:i/>
          <w:sz w:val="24"/>
          <w:szCs w:val="28"/>
        </w:rPr>
        <w:t>. Содержание обращений по</w:t>
      </w:r>
      <w:r w:rsidRPr="001501D1">
        <w:rPr>
          <w:rFonts w:ascii="Times New Roman" w:hAnsi="Times New Roman" w:cs="Times New Roman"/>
          <w:bCs/>
          <w:i/>
          <w:sz w:val="24"/>
          <w:szCs w:val="28"/>
        </w:rPr>
        <w:t xml:space="preserve"> </w:t>
      </w:r>
      <w:r w:rsidRPr="001501D1">
        <w:rPr>
          <w:rFonts w:ascii="Times New Roman" w:hAnsi="Times New Roman" w:cs="Times New Roman"/>
          <w:bCs/>
          <w:i/>
          <w:sz w:val="24"/>
          <w:szCs w:val="24"/>
        </w:rPr>
        <w:t>вопросам защиты прав лиц с инвалидностью</w:t>
      </w:r>
      <w:r w:rsidRPr="001501D1">
        <w:rPr>
          <w:rFonts w:ascii="Times New Roman" w:hAnsi="Times New Roman" w:cs="Times New Roman"/>
          <w:i/>
          <w:sz w:val="24"/>
          <w:szCs w:val="24"/>
        </w:rPr>
        <w:t>, поступивших</w:t>
      </w:r>
      <w:r w:rsidRPr="001501D1">
        <w:rPr>
          <w:rFonts w:ascii="Times New Roman" w:hAnsi="Times New Roman" w:cs="Times New Roman"/>
          <w:i/>
          <w:sz w:val="24"/>
          <w:szCs w:val="28"/>
        </w:rPr>
        <w:t xml:space="preserve"> в адрес УПЧ РК в 2022 году</w:t>
      </w:r>
      <w:r w:rsidRPr="001501D1">
        <w:rPr>
          <w:rFonts w:ascii="Times New Roman" w:hAnsi="Times New Roman" w:cs="Times New Roman"/>
          <w:lang w:eastAsia="ru-RU"/>
        </w:rPr>
        <w:t xml:space="preserve"> </w:t>
      </w:r>
    </w:p>
    <w:p w14:paraId="67140C1B"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p>
    <w:p w14:paraId="07214D91"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При этом, необходимо учитывать, что в малом проценте случаев заявителем поднимался один конкретный проблемный вопрос. Зачастую в обращении заявитель просит содействия в решении ряда смежных проблем – получить пособие, помочь с ремонтом жилья, получить необходимое лечение. </w:t>
      </w:r>
      <w:r w:rsidRPr="001501D1">
        <w:rPr>
          <w:rFonts w:ascii="Times New Roman" w:hAnsi="Times New Roman" w:cs="Times New Roman"/>
          <w:b/>
          <w:i/>
          <w:sz w:val="28"/>
          <w:szCs w:val="28"/>
        </w:rPr>
        <w:t>Инвалидность затрагивает все аспекты жизни человека, а зачастую даже ухудшает их положение.</w:t>
      </w:r>
      <w:r w:rsidRPr="001501D1">
        <w:rPr>
          <w:rFonts w:ascii="Times New Roman" w:hAnsi="Times New Roman" w:cs="Times New Roman"/>
          <w:sz w:val="28"/>
          <w:szCs w:val="28"/>
        </w:rPr>
        <w:t xml:space="preserve"> ЛСИ более чем иные группы населения </w:t>
      </w:r>
      <w:r w:rsidRPr="001501D1">
        <w:rPr>
          <w:rFonts w:ascii="Times New Roman" w:hAnsi="Times New Roman" w:cs="Times New Roman"/>
          <w:b/>
          <w:i/>
          <w:sz w:val="28"/>
          <w:szCs w:val="28"/>
        </w:rPr>
        <w:t xml:space="preserve">подвержены </w:t>
      </w:r>
      <w:r w:rsidRPr="001501D1">
        <w:rPr>
          <w:rFonts w:ascii="Times New Roman" w:hAnsi="Times New Roman" w:cs="Times New Roman"/>
          <w:sz w:val="28"/>
          <w:szCs w:val="28"/>
        </w:rPr>
        <w:t>бедности, безработице, социальной изоляции, что требует особо пристального внимания со стороны государства.</w:t>
      </w:r>
    </w:p>
    <w:p w14:paraId="23A9716B"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b/>
          <w:i/>
          <w:sz w:val="28"/>
          <w:szCs w:val="28"/>
        </w:rPr>
        <w:t>Почти 1/3 обращений поступила от лиц, отбывающих наказание в местах лишения свободы</w:t>
      </w:r>
      <w:r w:rsidRPr="001501D1">
        <w:rPr>
          <w:rFonts w:ascii="Times New Roman" w:hAnsi="Times New Roman" w:cs="Times New Roman"/>
          <w:sz w:val="28"/>
          <w:szCs w:val="28"/>
        </w:rPr>
        <w:t>. В своих обращениях осужденные указывают на проблему отсутствия квалифицированной медицинской помощи, просят содействия в установлении инвалидности.</w:t>
      </w:r>
      <w:r w:rsidRPr="001501D1">
        <w:t xml:space="preserve"> </w:t>
      </w:r>
      <w:r w:rsidRPr="001501D1">
        <w:rPr>
          <w:rFonts w:ascii="Times New Roman" w:hAnsi="Times New Roman" w:cs="Times New Roman"/>
          <w:sz w:val="28"/>
          <w:szCs w:val="28"/>
        </w:rPr>
        <w:t>В соответствии со статьей 10 Уголовно-исполнительного кодекса Республики Казахстан, осужденные имеют право на охрану здоровья и получение квалифицированной медицинской помощи в соответствии с законодательством Республики Казахстан в области здравоохранения;</w:t>
      </w:r>
    </w:p>
    <w:p w14:paraId="3670E320"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соответствии со статьей 143 Кодекса «О здоровье народа и системе здравоохранения»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статье 134 настоящего Кодекса.</w:t>
      </w:r>
    </w:p>
    <w:p w14:paraId="23C60085"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Актуальным остается вопрос приспособленности объектов социальной инфраструктуры к потребностям ЛСИ. П.2 ст. 14 Закона РК «О социальной защите лиц с инвалидностью в Республике Казахстан» (далее - Закон) </w:t>
      </w:r>
      <w:r w:rsidRPr="001501D1">
        <w:rPr>
          <w:rFonts w:ascii="Times New Roman" w:hAnsi="Times New Roman" w:cs="Times New Roman"/>
          <w:sz w:val="28"/>
          <w:szCs w:val="28"/>
        </w:rPr>
        <w:lastRenderedPageBreak/>
        <w:t>закрепляет право ЛСИ на обеспечение доступа к объектам социальной инфраструктуры.</w:t>
      </w:r>
    </w:p>
    <w:p w14:paraId="7E0EA323"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предыдущие годы УПЧ было предложено внести изменение в п. 2 ст. 25 Закона и обязать местные исполнительные органы по делам архитектуры, градостроительства, строительства и государственного архитектурно-строительного контроля привлекать представителей общественных объединений ЛСИ </w:t>
      </w:r>
      <w:r w:rsidRPr="001501D1">
        <w:rPr>
          <w:rFonts w:ascii="Times New Roman" w:hAnsi="Times New Roman" w:cs="Times New Roman"/>
          <w:b/>
          <w:i/>
          <w:sz w:val="28"/>
          <w:szCs w:val="28"/>
        </w:rPr>
        <w:t>к участию в мониторинге</w:t>
      </w:r>
      <w:r w:rsidRPr="001501D1">
        <w:rPr>
          <w:rFonts w:ascii="Times New Roman" w:hAnsi="Times New Roman" w:cs="Times New Roman"/>
          <w:sz w:val="28"/>
          <w:szCs w:val="28"/>
        </w:rPr>
        <w:t xml:space="preserve"> не только строящихся и намечаемых к строительству объектов и комплексов, но также и </w:t>
      </w:r>
      <w:r w:rsidRPr="001501D1">
        <w:rPr>
          <w:rFonts w:ascii="Times New Roman" w:hAnsi="Times New Roman" w:cs="Times New Roman"/>
          <w:b/>
          <w:i/>
          <w:sz w:val="28"/>
          <w:szCs w:val="28"/>
        </w:rPr>
        <w:t>вводимых в эксплуатацию объектов</w:t>
      </w:r>
      <w:r w:rsidRPr="001501D1">
        <w:rPr>
          <w:rFonts w:ascii="Times New Roman" w:hAnsi="Times New Roman" w:cs="Times New Roman"/>
          <w:sz w:val="28"/>
          <w:szCs w:val="28"/>
        </w:rPr>
        <w:t>. Данная инициатива была поддержана и отражена в п. 3.2 Плана первоочередных мер в области прав человека. Несмотря на то, что Планом установлен срок реализации до конца 2021 года, к сожалению</w:t>
      </w:r>
      <w:r w:rsidRPr="001501D1">
        <w:rPr>
          <w:rFonts w:ascii="Times New Roman" w:hAnsi="Times New Roman" w:cs="Times New Roman"/>
          <w:b/>
          <w:i/>
          <w:sz w:val="28"/>
          <w:szCs w:val="28"/>
        </w:rPr>
        <w:t>, до сих пор данный вопрос остается нерешенным</w:t>
      </w:r>
      <w:r w:rsidRPr="001501D1">
        <w:rPr>
          <w:rFonts w:ascii="Times New Roman" w:hAnsi="Times New Roman" w:cs="Times New Roman"/>
          <w:sz w:val="28"/>
          <w:szCs w:val="28"/>
        </w:rPr>
        <w:t>.</w:t>
      </w:r>
    </w:p>
    <w:p w14:paraId="12957818" w14:textId="7B4CE710" w:rsidR="00403CA6" w:rsidRPr="001501D1" w:rsidRDefault="00D73685"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lang w:eastAsia="ru-RU"/>
        </w:rPr>
        <mc:AlternateContent>
          <mc:Choice Requires="wps">
            <w:drawing>
              <wp:anchor distT="45720" distB="45720" distL="114300" distR="114300" simplePos="0" relativeHeight="251663360" behindDoc="0" locked="0" layoutInCell="1" allowOverlap="1" wp14:anchorId="05D16636" wp14:editId="6D3388FB">
                <wp:simplePos x="0" y="0"/>
                <wp:positionH relativeFrom="column">
                  <wp:posOffset>13970</wp:posOffset>
                </wp:positionH>
                <wp:positionV relativeFrom="paragraph">
                  <wp:posOffset>664210</wp:posOffset>
                </wp:positionV>
                <wp:extent cx="6098540" cy="3134995"/>
                <wp:effectExtent l="0" t="0" r="16510" b="27305"/>
                <wp:wrapSquare wrapText="bothSides"/>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13499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652E54D" w14:textId="77777777" w:rsidR="00EA4357" w:rsidRPr="005F7A59" w:rsidRDefault="00EA4357" w:rsidP="00403CA6">
                            <w:pPr>
                              <w:tabs>
                                <w:tab w:val="left" w:pos="0"/>
                              </w:tabs>
                              <w:spacing w:after="0" w:line="240" w:lineRule="auto"/>
                              <w:ind w:firstLine="567"/>
                              <w:jc w:val="both"/>
                              <w:rPr>
                                <w:rFonts w:ascii="Times New Roman" w:hAnsi="Times New Roman" w:cs="Times New Roman"/>
                                <w:i/>
                                <w:sz w:val="24"/>
                                <w:szCs w:val="24"/>
                              </w:rPr>
                            </w:pPr>
                            <w:r w:rsidRPr="005F7A59">
                              <w:rPr>
                                <w:rFonts w:ascii="Times New Roman" w:hAnsi="Times New Roman" w:cs="Times New Roman"/>
                                <w:i/>
                                <w:sz w:val="24"/>
                                <w:szCs w:val="24"/>
                              </w:rPr>
                              <w:t xml:space="preserve">В адрес Уполномоченного обратился член Координационного совета при УПЧ РК, участник группы НПМ по Павлодарской области относительно </w:t>
                            </w:r>
                            <w:r w:rsidRPr="005F7A59">
                              <w:rPr>
                                <w:rFonts w:ascii="Times New Roman" w:hAnsi="Times New Roman" w:cs="Times New Roman"/>
                                <w:b/>
                                <w:i/>
                                <w:sz w:val="24"/>
                                <w:szCs w:val="24"/>
                              </w:rPr>
                              <w:t>отсутствия доступа для маломобильных групп</w:t>
                            </w:r>
                            <w:r w:rsidRPr="005F7A59">
                              <w:rPr>
                                <w:rFonts w:ascii="Times New Roman" w:hAnsi="Times New Roman" w:cs="Times New Roman"/>
                                <w:i/>
                                <w:sz w:val="24"/>
                                <w:szCs w:val="24"/>
                              </w:rPr>
                              <w:t xml:space="preserve"> населения в КГУ «Областной детский психоневрологический центр оказания специальных социальных услуг». Центр предназначен для оказания специальных социальных услуг детям с инвалидностью. </w:t>
                            </w:r>
                            <w:r>
                              <w:rPr>
                                <w:rFonts w:ascii="Times New Roman" w:hAnsi="Times New Roman" w:cs="Times New Roman"/>
                                <w:i/>
                                <w:sz w:val="24"/>
                                <w:szCs w:val="24"/>
                              </w:rPr>
                              <w:t xml:space="preserve">Офис Уполномоченного обратился в органы Прокуратуры с целью подтверждения указанных нарушений и привлечения к ответственности. </w:t>
                            </w:r>
                            <w:r w:rsidRPr="005F7A59">
                              <w:rPr>
                                <w:rFonts w:ascii="Times New Roman" w:hAnsi="Times New Roman" w:cs="Times New Roman"/>
                                <w:i/>
                                <w:sz w:val="24"/>
                                <w:szCs w:val="24"/>
                              </w:rPr>
                              <w:t xml:space="preserve">Органами Прокуратуры Павлодарской области была проведена комплексная проверка Центра, по результатам которой были </w:t>
                            </w:r>
                            <w:r w:rsidRPr="005F7A59">
                              <w:rPr>
                                <w:rFonts w:ascii="Times New Roman" w:hAnsi="Times New Roman" w:cs="Times New Roman"/>
                                <w:b/>
                                <w:i/>
                                <w:sz w:val="24"/>
                                <w:szCs w:val="24"/>
                              </w:rPr>
                              <w:t>выявлены грубые нарушения</w:t>
                            </w:r>
                            <w:r w:rsidRPr="005F7A59">
                              <w:rPr>
                                <w:rFonts w:ascii="Times New Roman" w:hAnsi="Times New Roman" w:cs="Times New Roman"/>
                                <w:i/>
                                <w:sz w:val="24"/>
                                <w:szCs w:val="24"/>
                              </w:rPr>
                              <w:t xml:space="preserve"> в части эксплуатации</w:t>
                            </w:r>
                            <w:r w:rsidRPr="005F7A59">
                              <w:rPr>
                                <w:rFonts w:ascii="Times New Roman" w:hAnsi="Times New Roman" w:cs="Times New Roman"/>
                                <w:b/>
                                <w:i/>
                                <w:sz w:val="24"/>
                                <w:szCs w:val="24"/>
                              </w:rPr>
                              <w:t xml:space="preserve"> </w:t>
                            </w:r>
                            <w:r w:rsidRPr="005F7A59">
                              <w:rPr>
                                <w:rFonts w:ascii="Times New Roman" w:hAnsi="Times New Roman" w:cs="Times New Roman"/>
                                <w:i/>
                                <w:sz w:val="24"/>
                                <w:szCs w:val="24"/>
                              </w:rPr>
                              <w:t>здания Центра лицами с ограниченными возможностями (отсутствие пандусов,</w:t>
                            </w:r>
                            <w:r>
                              <w:rPr>
                                <w:rFonts w:ascii="Times New Roman" w:hAnsi="Times New Roman" w:cs="Times New Roman"/>
                                <w:i/>
                                <w:sz w:val="24"/>
                                <w:szCs w:val="24"/>
                              </w:rPr>
                              <w:t xml:space="preserve"> поручней,</w:t>
                            </w:r>
                            <w:r w:rsidRPr="005F7A59">
                              <w:rPr>
                                <w:rFonts w:ascii="Times New Roman" w:hAnsi="Times New Roman" w:cs="Times New Roman"/>
                                <w:i/>
                                <w:sz w:val="24"/>
                                <w:szCs w:val="24"/>
                              </w:rPr>
                              <w:t xml:space="preserve"> лифта, неприспособленные уборные комнаты и другие). На сегодняшний день Центр заключил договор с ТОО Х на приведение в соответствие документации здания на произведенные виды работ в переоборудовании и реконструкции. Сообщается, что после приведения документации в соответствие Центром </w:t>
                            </w:r>
                            <w:r w:rsidRPr="005F7A59">
                              <w:rPr>
                                <w:rFonts w:ascii="Times New Roman" w:hAnsi="Times New Roman" w:cs="Times New Roman"/>
                                <w:b/>
                                <w:i/>
                                <w:sz w:val="24"/>
                                <w:szCs w:val="24"/>
                              </w:rPr>
                              <w:t>будут проведены адаптационные мероприятия</w:t>
                            </w:r>
                            <w:r>
                              <w:rPr>
                                <w:rFonts w:ascii="Times New Roman" w:hAnsi="Times New Roman" w:cs="Times New Roman"/>
                                <w:b/>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D16636" id="Надпись 78" o:spid="_x0000_s1081" style="position:absolute;left:0;text-align:left;margin-left:1.1pt;margin-top:52.3pt;width:480.2pt;height:24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" fillcolor="white [3201]" strokecolor="#f79646 [3209]" strokeweight="1pt">
                <v:textbox>
                  <w:txbxContent>
                    <w:p w14:paraId="0652E54D" w14:textId="77777777" w:rsidR="00EA4357" w:rsidRPr="005F7A59" w:rsidRDefault="00EA4357" w:rsidP="00403CA6">
                      <w:pPr>
                        <w:tabs>
                          <w:tab w:val="left" w:pos="0"/>
                        </w:tabs>
                        <w:spacing w:after="0" w:line="240" w:lineRule="auto"/>
                        <w:ind w:firstLine="567"/>
                        <w:jc w:val="both"/>
                        <w:rPr>
                          <w:rFonts w:ascii="Times New Roman" w:hAnsi="Times New Roman" w:cs="Times New Roman"/>
                          <w:i/>
                          <w:sz w:val="24"/>
                          <w:szCs w:val="24"/>
                        </w:rPr>
                      </w:pPr>
                      <w:r w:rsidRPr="005F7A59">
                        <w:rPr>
                          <w:rFonts w:ascii="Times New Roman" w:hAnsi="Times New Roman" w:cs="Times New Roman"/>
                          <w:i/>
                          <w:sz w:val="24"/>
                          <w:szCs w:val="24"/>
                        </w:rPr>
                        <w:t xml:space="preserve">В адрес Уполномоченного обратился член Координационного совета при УПЧ РК, участник группы НПМ по Павлодарской области относительно </w:t>
                      </w:r>
                      <w:r w:rsidRPr="005F7A59">
                        <w:rPr>
                          <w:rFonts w:ascii="Times New Roman" w:hAnsi="Times New Roman" w:cs="Times New Roman"/>
                          <w:b/>
                          <w:i/>
                          <w:sz w:val="24"/>
                          <w:szCs w:val="24"/>
                        </w:rPr>
                        <w:t>отсутствия доступа для маломобильных групп</w:t>
                      </w:r>
                      <w:r w:rsidRPr="005F7A59">
                        <w:rPr>
                          <w:rFonts w:ascii="Times New Roman" w:hAnsi="Times New Roman" w:cs="Times New Roman"/>
                          <w:i/>
                          <w:sz w:val="24"/>
                          <w:szCs w:val="24"/>
                        </w:rPr>
                        <w:t xml:space="preserve"> населения в КГУ «Областной детский психоневрологический центр оказания специальных социальных услуг». Центр предназначен для оказания специальных социальных услуг детям с инвалидностью. </w:t>
                      </w:r>
                      <w:r>
                        <w:rPr>
                          <w:rFonts w:ascii="Times New Roman" w:hAnsi="Times New Roman" w:cs="Times New Roman"/>
                          <w:i/>
                          <w:sz w:val="24"/>
                          <w:szCs w:val="24"/>
                        </w:rPr>
                        <w:t xml:space="preserve">Офис Уполномоченного обратился в органы Прокуратуры с целью подтверждения указанных нарушений и привлечения к ответственности. </w:t>
                      </w:r>
                      <w:r w:rsidRPr="005F7A59">
                        <w:rPr>
                          <w:rFonts w:ascii="Times New Roman" w:hAnsi="Times New Roman" w:cs="Times New Roman"/>
                          <w:i/>
                          <w:sz w:val="24"/>
                          <w:szCs w:val="24"/>
                        </w:rPr>
                        <w:t xml:space="preserve">Органами Прокуратуры Павлодарской области была проведена комплексная проверка Центра, по результатам которой были </w:t>
                      </w:r>
                      <w:r w:rsidRPr="005F7A59">
                        <w:rPr>
                          <w:rFonts w:ascii="Times New Roman" w:hAnsi="Times New Roman" w:cs="Times New Roman"/>
                          <w:b/>
                          <w:i/>
                          <w:sz w:val="24"/>
                          <w:szCs w:val="24"/>
                        </w:rPr>
                        <w:t>выявлены грубые нарушения</w:t>
                      </w:r>
                      <w:r w:rsidRPr="005F7A59">
                        <w:rPr>
                          <w:rFonts w:ascii="Times New Roman" w:hAnsi="Times New Roman" w:cs="Times New Roman"/>
                          <w:i/>
                          <w:sz w:val="24"/>
                          <w:szCs w:val="24"/>
                        </w:rPr>
                        <w:t xml:space="preserve"> в части эксплуатации</w:t>
                      </w:r>
                      <w:r w:rsidRPr="005F7A59">
                        <w:rPr>
                          <w:rFonts w:ascii="Times New Roman" w:hAnsi="Times New Roman" w:cs="Times New Roman"/>
                          <w:b/>
                          <w:i/>
                          <w:sz w:val="24"/>
                          <w:szCs w:val="24"/>
                        </w:rPr>
                        <w:t xml:space="preserve"> </w:t>
                      </w:r>
                      <w:r w:rsidRPr="005F7A59">
                        <w:rPr>
                          <w:rFonts w:ascii="Times New Roman" w:hAnsi="Times New Roman" w:cs="Times New Roman"/>
                          <w:i/>
                          <w:sz w:val="24"/>
                          <w:szCs w:val="24"/>
                        </w:rPr>
                        <w:t>здания Центра лицами с ограниченными возможностями (отсутствие пандусов,</w:t>
                      </w:r>
                      <w:r>
                        <w:rPr>
                          <w:rFonts w:ascii="Times New Roman" w:hAnsi="Times New Roman" w:cs="Times New Roman"/>
                          <w:i/>
                          <w:sz w:val="24"/>
                          <w:szCs w:val="24"/>
                        </w:rPr>
                        <w:t xml:space="preserve"> поручней,</w:t>
                      </w:r>
                      <w:r w:rsidRPr="005F7A59">
                        <w:rPr>
                          <w:rFonts w:ascii="Times New Roman" w:hAnsi="Times New Roman" w:cs="Times New Roman"/>
                          <w:i/>
                          <w:sz w:val="24"/>
                          <w:szCs w:val="24"/>
                        </w:rPr>
                        <w:t xml:space="preserve"> лифта, неприспособленные уборные комнаты и другие). На сегодняшний день Центр заключил договор с ТОО Х на приведение в соответствие документации здания на произведенные виды работ в переоборудовании и реконструкции. Сообщается, что после приведения документации в соответствие Центром </w:t>
                      </w:r>
                      <w:r w:rsidRPr="005F7A59">
                        <w:rPr>
                          <w:rFonts w:ascii="Times New Roman" w:hAnsi="Times New Roman" w:cs="Times New Roman"/>
                          <w:b/>
                          <w:i/>
                          <w:sz w:val="24"/>
                          <w:szCs w:val="24"/>
                        </w:rPr>
                        <w:t>будут проведены адаптационные мероприятия</w:t>
                      </w:r>
                      <w:r>
                        <w:rPr>
                          <w:rFonts w:ascii="Times New Roman" w:hAnsi="Times New Roman" w:cs="Times New Roman"/>
                          <w:b/>
                          <w:i/>
                          <w:sz w:val="24"/>
                          <w:szCs w:val="24"/>
                        </w:rPr>
                        <w:t>.</w:t>
                      </w:r>
                    </w:p>
                  </w:txbxContent>
                </v:textbox>
                <w10:wrap type="square"/>
              </v:roundrect>
            </w:pict>
          </mc:Fallback>
        </mc:AlternateContent>
      </w:r>
      <w:r w:rsidR="00403CA6" w:rsidRPr="001501D1">
        <w:rPr>
          <w:rFonts w:ascii="Times New Roman" w:hAnsi="Times New Roman" w:cs="Times New Roman"/>
          <w:sz w:val="28"/>
          <w:szCs w:val="28"/>
        </w:rPr>
        <w:t xml:space="preserve">Удручает и тот факт, что наряду с выставлением требований о доступности к объектам социальной инфраструктуры, выявляются </w:t>
      </w:r>
      <w:r w:rsidR="00403CA6" w:rsidRPr="001501D1">
        <w:rPr>
          <w:rFonts w:ascii="Times New Roman" w:hAnsi="Times New Roman" w:cs="Times New Roman"/>
          <w:b/>
          <w:i/>
          <w:sz w:val="28"/>
          <w:szCs w:val="28"/>
        </w:rPr>
        <w:t>нарушения и в самих организациях, предназначенных для ЛСИ.</w:t>
      </w:r>
    </w:p>
    <w:p w14:paraId="0B2CE64C" w14:textId="33B67FAD" w:rsidR="00403CA6" w:rsidRPr="001501D1" w:rsidRDefault="00403CA6" w:rsidP="003428E8">
      <w:pPr>
        <w:tabs>
          <w:tab w:val="left" w:pos="0"/>
        </w:tabs>
        <w:spacing w:after="0" w:line="240" w:lineRule="auto"/>
        <w:jc w:val="both"/>
        <w:rPr>
          <w:rFonts w:ascii="Times New Roman" w:hAnsi="Times New Roman" w:cs="Times New Roman"/>
          <w:sz w:val="28"/>
          <w:szCs w:val="28"/>
        </w:rPr>
      </w:pPr>
    </w:p>
    <w:p w14:paraId="46D537B1" w14:textId="3DC7BA06" w:rsidR="00403CA6" w:rsidRPr="00D73685" w:rsidRDefault="00403CA6" w:rsidP="00D73685">
      <w:pPr>
        <w:pStyle w:val="Default"/>
        <w:ind w:firstLine="567"/>
        <w:jc w:val="both"/>
        <w:rPr>
          <w:i/>
          <w:color w:val="auto"/>
        </w:rPr>
      </w:pPr>
      <w:r w:rsidRPr="001501D1">
        <w:rPr>
          <w:sz w:val="28"/>
          <w:szCs w:val="28"/>
        </w:rPr>
        <w:t xml:space="preserve">Конвенцией ООН о правах инвалидов закреплено, что Государства-участники обязуются обеспечивать и поощрять полную реализацию всех прав человека и основных свобод всеми ЛСИ без какой бы то ни было дискриминации по признаку инвалидности. С этой целью государства- участники обязуются принимать все надлежащие законодательные, административные и иные меры для осуществления прав, признаваемых в настоящей Конвенции; учитывать во всех стратегиях и программах защиту и поощрение прав ЛСИ, чтобы наделить их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ЛСИ </w:t>
      </w:r>
      <w:r w:rsidRPr="001501D1">
        <w:rPr>
          <w:i/>
          <w:sz w:val="28"/>
          <w:szCs w:val="28"/>
        </w:rPr>
        <w:t>доступа наравне с другими к физическому окружению</w:t>
      </w:r>
      <w:r w:rsidRPr="001501D1">
        <w:rPr>
          <w:sz w:val="28"/>
          <w:szCs w:val="28"/>
        </w:rPr>
        <w:t xml:space="preserve">, к транспорту, к информации и связи, включая информационно-коммуникационные технологии и системы, а </w:t>
      </w:r>
      <w:r w:rsidRPr="001501D1">
        <w:rPr>
          <w:sz w:val="28"/>
          <w:szCs w:val="28"/>
        </w:rPr>
        <w:lastRenderedPageBreak/>
        <w:t xml:space="preserve">также </w:t>
      </w:r>
      <w:r w:rsidRPr="001501D1">
        <w:rPr>
          <w:i/>
          <w:sz w:val="28"/>
          <w:szCs w:val="28"/>
        </w:rPr>
        <w:t>к другим объектам и услугам, открытым или предоставляемым для населения, как в городских, так и в сельских районах</w:t>
      </w:r>
      <w:r w:rsidRPr="001501D1">
        <w:rPr>
          <w:sz w:val="28"/>
          <w:szCs w:val="28"/>
        </w:rPr>
        <w:t>.</w:t>
      </w:r>
    </w:p>
    <w:p w14:paraId="7CC64B1A" w14:textId="3EA69B29" w:rsidR="00403CA6" w:rsidRPr="001501D1" w:rsidRDefault="00403CA6" w:rsidP="003428E8">
      <w:pPr>
        <w:tabs>
          <w:tab w:val="left" w:pos="0"/>
        </w:tabs>
        <w:spacing w:after="0" w:line="240" w:lineRule="auto"/>
        <w:ind w:firstLine="567"/>
        <w:jc w:val="both"/>
        <w:rPr>
          <w:rFonts w:ascii="Times New Roman" w:hAnsi="Times New Roman" w:cs="Times New Roman"/>
          <w:iCs/>
          <w:sz w:val="28"/>
          <w:szCs w:val="28"/>
        </w:rPr>
      </w:pPr>
      <w:r w:rsidRPr="001501D1">
        <w:rPr>
          <w:rFonts w:ascii="Times New Roman" w:hAnsi="Times New Roman" w:cs="Times New Roman"/>
          <w:iCs/>
          <w:sz w:val="28"/>
          <w:szCs w:val="28"/>
        </w:rPr>
        <w:t>Комитет по правам инвалидов ООН рекомендует странам реформировать парадигму социальной защиты ЛСИ для обеспечения их интеграции на протяжении всего жизненного цикла, уделяя при этом особое внимание оценке инвалидности, покрытию расходов, связанных с инвалидностью, и доступу к службе поддержки.</w:t>
      </w:r>
    </w:p>
    <w:p w14:paraId="5E3C216D" w14:textId="5C096B6D"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Обращения граждан с инвалидностью свидетельствуют о наличии системных проблем в сфере обеспечения прав и защиты прав ЛСИ. Вместе с тем указанные обращения помогают государственным органам обратить внимание, выявить пробелы в законодательстве и практике применения. </w:t>
      </w:r>
    </w:p>
    <w:p w14:paraId="43DB2B8A"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Анализ обращений ЛСИ за прошедшие годы показывает, что некоторые проблемы переходят из года в год, другие проблемы могут утрачивать остроту, но, не свою актуальность. Так, например, во время пандемии ЛСИ остались наедине со своей инвалидностью, без поддержки государства, без приспособленности государственных и банковских сервисов (e-gov и сервисы банков второго уровня) к потребностям лиц с ограниченными возможностями. </w:t>
      </w:r>
    </w:p>
    <w:p w14:paraId="58CEA8B3" w14:textId="5AF82A19" w:rsidR="00403CA6" w:rsidRPr="001501D1" w:rsidRDefault="00D73685" w:rsidP="00D73685">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noProof/>
          <w:lang w:eastAsia="ru-RU"/>
        </w:rPr>
        <mc:AlternateContent>
          <mc:Choice Requires="wps">
            <w:drawing>
              <wp:anchor distT="45720" distB="45720" distL="114300" distR="114300" simplePos="0" relativeHeight="251667456" behindDoc="0" locked="0" layoutInCell="1" allowOverlap="1" wp14:anchorId="4A468D19" wp14:editId="063B1170">
                <wp:simplePos x="0" y="0"/>
                <wp:positionH relativeFrom="column">
                  <wp:posOffset>3810</wp:posOffset>
                </wp:positionH>
                <wp:positionV relativeFrom="paragraph">
                  <wp:posOffset>1008380</wp:posOffset>
                </wp:positionV>
                <wp:extent cx="6098540" cy="1838325"/>
                <wp:effectExtent l="0" t="0" r="16510" b="28575"/>
                <wp:wrapSquare wrapText="bothSides"/>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838325"/>
                        </a:xfrm>
                        <a:prstGeom prst="roundRect">
                          <a:avLst/>
                        </a:prstGeom>
                        <a:ln w="127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35335C51" w14:textId="77777777" w:rsidR="00EA4357" w:rsidRPr="0075109C" w:rsidRDefault="00EA4357" w:rsidP="00403CA6">
                            <w:pPr>
                              <w:tabs>
                                <w:tab w:val="left" w:pos="0"/>
                              </w:tabs>
                              <w:spacing w:after="0" w:line="240" w:lineRule="auto"/>
                              <w:ind w:firstLine="567"/>
                              <w:jc w:val="both"/>
                              <w:rPr>
                                <w:rFonts w:ascii="Times New Roman" w:hAnsi="Times New Roman" w:cs="Times New Roman"/>
                                <w:i/>
                                <w:sz w:val="24"/>
                                <w:szCs w:val="28"/>
                              </w:rPr>
                            </w:pPr>
                            <w:r w:rsidRPr="0075109C">
                              <w:rPr>
                                <w:rFonts w:ascii="Times New Roman" w:hAnsi="Times New Roman" w:cs="Times New Roman"/>
                                <w:i/>
                                <w:sz w:val="24"/>
                                <w:szCs w:val="28"/>
                              </w:rPr>
                              <w:t>В адрес Уполномоченного обратился гражданин К., выражавший обеспокоенность низким уровнем внедрения/ отсутствием программ синтеза речи казахского языка. В частности, заявитель жаловался на то, что на сегодняшний день интернет платформы не считывают буквы казахского алфавита, соответственно слабовидящие и незрячие граждане не могут получать информацию на государственном языке.</w:t>
                            </w:r>
                            <w:r>
                              <w:rPr>
                                <w:rFonts w:ascii="Times New Roman" w:hAnsi="Times New Roman" w:cs="Times New Roman"/>
                                <w:i/>
                                <w:sz w:val="24"/>
                                <w:szCs w:val="28"/>
                              </w:rPr>
                              <w:t xml:space="preserve"> Офис Уполномоченного обратился в адрес МНВО РК, МЦРИАП РК с целью обращения внимания на указанную проблему незрячих и слабовидящих граждан.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468D19" id="Надпись 79" o:spid="_x0000_s1082" style="position:absolute;left:0;text-align:left;margin-left:.3pt;margin-top:79.4pt;width:480.2pt;height:14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" fillcolor="white [3201]" strokecolor="#f79646 [3209]" strokeweight="1pt">
                <v:textbox>
                  <w:txbxContent>
                    <w:p w14:paraId="35335C51" w14:textId="77777777" w:rsidR="00EA4357" w:rsidRPr="0075109C" w:rsidRDefault="00EA4357" w:rsidP="00403CA6">
                      <w:pPr>
                        <w:tabs>
                          <w:tab w:val="left" w:pos="0"/>
                        </w:tabs>
                        <w:spacing w:after="0" w:line="240" w:lineRule="auto"/>
                        <w:ind w:firstLine="567"/>
                        <w:jc w:val="both"/>
                        <w:rPr>
                          <w:rFonts w:ascii="Times New Roman" w:hAnsi="Times New Roman" w:cs="Times New Roman"/>
                          <w:i/>
                          <w:sz w:val="24"/>
                          <w:szCs w:val="28"/>
                        </w:rPr>
                      </w:pPr>
                      <w:r w:rsidRPr="0075109C">
                        <w:rPr>
                          <w:rFonts w:ascii="Times New Roman" w:hAnsi="Times New Roman" w:cs="Times New Roman"/>
                          <w:i/>
                          <w:sz w:val="24"/>
                          <w:szCs w:val="28"/>
                        </w:rPr>
                        <w:t>В адрес Уполномоченного обратился гражданин К., выражавший обеспокоенность низким уровнем внедрения/ отсутствием программ синтеза речи казахского языка. В частности, заявитель жаловался на то, что на сегодняшний день интернет платформы не считывают буквы казахского алфавита, соответственно слабовидящие и незрячие граждане не могут получать информацию на государственном языке.</w:t>
                      </w:r>
                      <w:r>
                        <w:rPr>
                          <w:rFonts w:ascii="Times New Roman" w:hAnsi="Times New Roman" w:cs="Times New Roman"/>
                          <w:i/>
                          <w:sz w:val="24"/>
                          <w:szCs w:val="28"/>
                        </w:rPr>
                        <w:t xml:space="preserve"> Офис Уполномоченного обратился в адрес МНВО РК, МЦРИАП РК с целью обращения внимания на указанную проблему незрячих и слабовидящих граждан.</w:t>
                      </w:r>
                    </w:p>
                  </w:txbxContent>
                </v:textbox>
                <w10:wrap type="square"/>
              </v:roundrect>
            </w:pict>
          </mc:Fallback>
        </mc:AlternateContent>
      </w:r>
      <w:r w:rsidR="00403CA6" w:rsidRPr="001501D1">
        <w:rPr>
          <w:rFonts w:ascii="Times New Roman" w:hAnsi="Times New Roman" w:cs="Times New Roman"/>
          <w:sz w:val="28"/>
          <w:szCs w:val="28"/>
        </w:rPr>
        <w:t>Сейчас принимаются меры по обеспечению цифровых прав ЛСИ, были внесены изменения в законодательство в части переосвидетельствования инвалидности во время ЧП, однако остается множество неразрешенных вопросов.</w:t>
      </w:r>
    </w:p>
    <w:p w14:paraId="0B2ABFCF" w14:textId="1132B19D"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Комитет языковой политики Министерства</w:t>
      </w:r>
      <w:r w:rsidRPr="001501D1">
        <w:t xml:space="preserve"> </w:t>
      </w:r>
      <w:r w:rsidRPr="001501D1">
        <w:rPr>
          <w:rFonts w:ascii="Times New Roman" w:hAnsi="Times New Roman" w:cs="Times New Roman"/>
          <w:sz w:val="28"/>
          <w:szCs w:val="28"/>
        </w:rPr>
        <w:t xml:space="preserve">науки и высшего образования Республики Казахстан РК признал, что поднимаемая заявителем проблема слабовидящих и незрячих граждан страны, действительно есть. Совместно с МЦРИАП РК прорабатываются пути решения данной проблемы. Изучив возможности IT-рынка, Комитет в 2022 году начал работу над созданием «голосового фонда казахского языка», который станет базой для приложений по синтезу речи, голосовых помощников и др. Фонд ежегодно будет пополняться, что в дальнейшем позволит внедрить казахский язык в мировые сервисы. Разработан Национальный корпус с фондом 30 млн. слов, также малый публицистический корпус с фондом 5 млн. слов. Таким образом, сформирована достаточная словарная база. Следующим шагом является формирование голосовой базы. </w:t>
      </w:r>
      <w:r w:rsidR="00D73685">
        <w:rPr>
          <w:rFonts w:ascii="Times New Roman" w:hAnsi="Times New Roman" w:cs="Times New Roman"/>
          <w:sz w:val="28"/>
          <w:szCs w:val="28"/>
        </w:rPr>
        <w:t>З</w:t>
      </w:r>
      <w:r w:rsidRPr="001501D1">
        <w:rPr>
          <w:rFonts w:ascii="Times New Roman" w:hAnsi="Times New Roman" w:cs="Times New Roman"/>
          <w:sz w:val="28"/>
          <w:szCs w:val="28"/>
        </w:rPr>
        <w:t xml:space="preserve">аявка по разработке аудиоконтента </w:t>
      </w:r>
      <w:r w:rsidRPr="001501D1">
        <w:rPr>
          <w:rFonts w:ascii="Times New Roman" w:hAnsi="Times New Roman" w:cs="Times New Roman"/>
          <w:sz w:val="28"/>
          <w:szCs w:val="28"/>
        </w:rPr>
        <w:lastRenderedPageBreak/>
        <w:t>(голосовой базы) вынесена на рассмотрение Республиканской бюджетной комиссии, и в случае поддержки предложения, будет начата работа по разработке голосового фонда.</w:t>
      </w:r>
    </w:p>
    <w:p w14:paraId="020D2771" w14:textId="77777777" w:rsidR="00403CA6" w:rsidRPr="001501D1" w:rsidRDefault="00403CA6" w:rsidP="003428E8">
      <w:pPr>
        <w:tabs>
          <w:tab w:val="left" w:pos="0"/>
        </w:tabs>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Участие граждан, правозащитных организаций играет большую роль в продвижении и защите прав и интересов человека и гражданина. Для решения системных проблем и лучшего их понимания считаем важным поддерживать практику привлечения и </w:t>
      </w:r>
      <w:r w:rsidRPr="001501D1">
        <w:rPr>
          <w:rFonts w:ascii="Times New Roman" w:hAnsi="Times New Roman" w:cs="Times New Roman"/>
          <w:b/>
          <w:i/>
          <w:sz w:val="28"/>
          <w:szCs w:val="28"/>
        </w:rPr>
        <w:t>активного вовлечения представителей общественных объединений ЛСИ</w:t>
      </w:r>
      <w:r w:rsidRPr="001501D1">
        <w:rPr>
          <w:rFonts w:ascii="Times New Roman" w:hAnsi="Times New Roman" w:cs="Times New Roman"/>
          <w:sz w:val="28"/>
          <w:szCs w:val="28"/>
        </w:rPr>
        <w:t xml:space="preserve"> в законотворческий процесс и мониторинг соблюдения требований законодательства в сфере защиты прав граждан с ограниченными возможностями.</w:t>
      </w:r>
    </w:p>
    <w:p w14:paraId="1DC4EDE5" w14:textId="086B9A2E" w:rsidR="00B37831" w:rsidRPr="001501D1" w:rsidRDefault="00B37831" w:rsidP="003428E8">
      <w:pPr>
        <w:spacing w:line="240" w:lineRule="auto"/>
        <w:rPr>
          <w:rFonts w:ascii="Times New Roman" w:hAnsi="Times New Roman" w:cs="Times New Roman"/>
          <w:sz w:val="28"/>
          <w:szCs w:val="28"/>
        </w:rPr>
      </w:pPr>
      <w:r w:rsidRPr="001501D1">
        <w:rPr>
          <w:rFonts w:ascii="Times New Roman" w:hAnsi="Times New Roman" w:cs="Times New Roman"/>
          <w:sz w:val="28"/>
          <w:szCs w:val="28"/>
        </w:rPr>
        <w:br w:type="page"/>
      </w:r>
    </w:p>
    <w:p w14:paraId="5D35C466" w14:textId="77777777" w:rsidR="004F61BB" w:rsidRPr="00E553FE" w:rsidRDefault="004F61BB" w:rsidP="004F61BB">
      <w:pPr>
        <w:keepNext/>
        <w:keepLines/>
        <w:spacing w:after="240" w:line="240" w:lineRule="auto"/>
        <w:ind w:firstLine="567"/>
        <w:jc w:val="center"/>
        <w:outlineLvl w:val="0"/>
        <w:rPr>
          <w:rFonts w:ascii="Times New Roman" w:eastAsia="Times New Roman" w:hAnsi="Times New Roman" w:cs="Times New Roman"/>
          <w:b/>
          <w:bCs/>
          <w:sz w:val="28"/>
          <w:szCs w:val="28"/>
        </w:rPr>
      </w:pPr>
      <w:bookmarkStart w:id="20" w:name="_Toc95752509"/>
      <w:bookmarkStart w:id="21" w:name="_Toc131057783"/>
      <w:r w:rsidRPr="00E553FE">
        <w:rPr>
          <w:rFonts w:ascii="Times New Roman" w:eastAsia="Times New Roman" w:hAnsi="Times New Roman" w:cs="Times New Roman"/>
          <w:b/>
          <w:bCs/>
          <w:sz w:val="28"/>
          <w:szCs w:val="28"/>
        </w:rPr>
        <w:lastRenderedPageBreak/>
        <w:t>5. УСИЛЕНИЕ ЗАЩИТЫ ПРАВ ЧЕЛОВЕКА В 2022 ГОДУ: РОЛЬ УПОЛНОМОЧЕННОГО ПО ПРАВАМ ЧЕЛОВЕКА В РЕСПУБЛИКЕ КАЗАХСТАН В СОВЕРШЕНСТВОВАНИИ НАЦИОНАЛЬНОГО ЗАКОНОДАТЕЛЬСТВА</w:t>
      </w:r>
      <w:bookmarkEnd w:id="20"/>
      <w:bookmarkEnd w:id="21"/>
    </w:p>
    <w:p w14:paraId="72BC5A7D" w14:textId="77777777" w:rsidR="004F61BB" w:rsidRPr="00E553FE" w:rsidRDefault="004F61BB" w:rsidP="004F61BB">
      <w:pPr>
        <w:spacing w:after="0" w:line="240" w:lineRule="auto"/>
        <w:ind w:left="567" w:firstLine="709"/>
        <w:jc w:val="right"/>
        <w:rPr>
          <w:rFonts w:ascii="Times New Roman" w:eastAsia="Calibri" w:hAnsi="Times New Roman" w:cs="Times New Roman"/>
          <w:i/>
          <w:sz w:val="28"/>
          <w:szCs w:val="28"/>
        </w:rPr>
      </w:pPr>
      <w:r w:rsidRPr="00E553FE">
        <w:rPr>
          <w:rFonts w:ascii="Times New Roman" w:eastAsia="Calibri" w:hAnsi="Times New Roman" w:cs="Times New Roman"/>
          <w:i/>
          <w:sz w:val="28"/>
          <w:szCs w:val="28"/>
        </w:rPr>
        <w:t xml:space="preserve">Право – искусство добра и справедливости </w:t>
      </w:r>
    </w:p>
    <w:p w14:paraId="3EE85AA8" w14:textId="77777777" w:rsidR="004F61BB" w:rsidRPr="00E553FE" w:rsidRDefault="004F61BB" w:rsidP="004F61BB">
      <w:pPr>
        <w:spacing w:after="0" w:line="240" w:lineRule="auto"/>
        <w:ind w:left="567" w:firstLine="709"/>
        <w:jc w:val="right"/>
        <w:rPr>
          <w:rFonts w:ascii="Times New Roman" w:eastAsia="Calibri" w:hAnsi="Times New Roman" w:cs="Times New Roman"/>
          <w:i/>
          <w:sz w:val="28"/>
          <w:szCs w:val="28"/>
        </w:rPr>
      </w:pPr>
      <w:r w:rsidRPr="00E553FE">
        <w:rPr>
          <w:rFonts w:ascii="Times New Roman" w:eastAsia="Calibri" w:hAnsi="Times New Roman" w:cs="Times New Roman"/>
          <w:i/>
          <w:sz w:val="28"/>
          <w:szCs w:val="28"/>
        </w:rPr>
        <w:t xml:space="preserve">Цельс </w:t>
      </w:r>
    </w:p>
    <w:p w14:paraId="72EAB293" w14:textId="77777777" w:rsidR="004F61BB" w:rsidRPr="00E553FE" w:rsidRDefault="004F61BB" w:rsidP="004F61BB">
      <w:pPr>
        <w:spacing w:after="0" w:line="240" w:lineRule="auto"/>
        <w:ind w:left="567" w:firstLine="709"/>
        <w:jc w:val="right"/>
        <w:rPr>
          <w:rFonts w:ascii="Times New Roman" w:eastAsia="Calibri" w:hAnsi="Times New Roman" w:cs="Times New Roman"/>
          <w:i/>
          <w:sz w:val="28"/>
          <w:szCs w:val="28"/>
        </w:rPr>
      </w:pPr>
    </w:p>
    <w:p w14:paraId="30D19F8C"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xml:space="preserve">5 </w:t>
      </w:r>
      <w:r w:rsidRPr="00E553FE">
        <w:rPr>
          <w:rFonts w:ascii="Times New Roman" w:eastAsia="Calibri" w:hAnsi="Times New Roman" w:cs="Times New Roman"/>
          <w:sz w:val="28"/>
          <w:szCs w:val="28"/>
          <w:lang w:val="kk-KZ"/>
        </w:rPr>
        <w:t xml:space="preserve">ноября 2022 года Главой Государства подписан Конституционный закон </w:t>
      </w:r>
      <w:r w:rsidRPr="00E553FE">
        <w:rPr>
          <w:rFonts w:ascii="Times New Roman" w:eastAsia="Calibri" w:hAnsi="Times New Roman" w:cs="Times New Roman"/>
          <w:sz w:val="28"/>
          <w:szCs w:val="28"/>
        </w:rPr>
        <w:t>«Об Уполномоченном по правам человека в Республике Казахстан», в разработке которого непосредственное участие прин</w:t>
      </w:r>
      <w:r>
        <w:rPr>
          <w:rFonts w:ascii="Times New Roman" w:eastAsia="Calibri" w:hAnsi="Times New Roman" w:cs="Times New Roman"/>
          <w:sz w:val="28"/>
          <w:szCs w:val="28"/>
        </w:rPr>
        <w:t>ял</w:t>
      </w:r>
      <w:r w:rsidRPr="00E553FE">
        <w:rPr>
          <w:rFonts w:ascii="Times New Roman" w:eastAsia="Calibri" w:hAnsi="Times New Roman" w:cs="Times New Roman"/>
          <w:sz w:val="28"/>
          <w:szCs w:val="28"/>
        </w:rPr>
        <w:t xml:space="preserve"> Уполномоченный.</w:t>
      </w:r>
    </w:p>
    <w:p w14:paraId="74E2984B"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xml:space="preserve">На 132-ой пленарной сессии Европейской комиссии за демократию через право (Венецианская комиссия) Уполномоченным представлен проект Конституционного закона, по итогам сессии утверждено заключение. </w:t>
      </w:r>
    </w:p>
    <w:p w14:paraId="33F97EAA"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Ранее проект Конституционного закона по инициативе направлен на рассмотрение экспертам Венецианской комиссии, предложения и замечания которых учтены в окончательном тексте Конституционного закона.</w:t>
      </w:r>
    </w:p>
    <w:p w14:paraId="057D1EB2"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Конституционный закон закрепил независимость Уполномоченного, помимо прочего наделил правом на подачу иска в суд в защиту неопределенного круга лиц, а также правом на обращение в Конституционный Суд.</w:t>
      </w:r>
    </w:p>
    <w:p w14:paraId="2C0F4B76"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В реализацию полномочий Уполномоченного разработаны и приняты ряд подзаконных актов, в частности по рассмотрению жалоб, регулированию деятельности национального превентивного механизма и др.</w:t>
      </w:r>
    </w:p>
    <w:p w14:paraId="61CEBB91"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Помимо этого, в 2022 году Уполномоченный принял участие в процессе совершенствования национального законодательства, в частности по следующим проектам законов:</w:t>
      </w:r>
    </w:p>
    <w:p w14:paraId="52FE9160"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«О внесении изменений и дополнений в Конституцию Республики Казахстан»;</w:t>
      </w:r>
    </w:p>
    <w:p w14:paraId="0B1BF8B4"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«Об амнистии»;</w:t>
      </w:r>
    </w:p>
    <w:p w14:paraId="4B20C949"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«О противодействии торговле людьми в Республике Казахстан», «О внесении изменений и дополнений в некоторые законодательные акты Республики Казахстан по вопросам противодействия торговле людьми»; «О внесении изменений и дополнений в Кодекс Республики Казахстан об административных правонарушениях по вопросам противодействия торговле людьми»;</w:t>
      </w:r>
    </w:p>
    <w:p w14:paraId="43D6E2B1"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«О внесении изменений и дополнений в Уголовный, Уголовно-процессуальный и Уголовно-исполнительный кодексы Республики Казахстан по вопросам прав человека в области уголовного правосудия, исполнения наказания и предупреждения пыток и жестокого обращения»;</w:t>
      </w:r>
    </w:p>
    <w:p w14:paraId="25C36CBB"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«О внесении изменений и дополнений в некоторые законодательные акты Республики Казахстан по вопросам общественного контроля»;</w:t>
      </w:r>
    </w:p>
    <w:p w14:paraId="552EFFE6"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xml:space="preserve">- проекту Социального кодекса Республики Казахстан. </w:t>
      </w:r>
    </w:p>
    <w:p w14:paraId="071BFCB7" w14:textId="77777777" w:rsidR="004F61BB" w:rsidRPr="00E553FE" w:rsidRDefault="004F61BB" w:rsidP="004F61BB">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lastRenderedPageBreak/>
        <w:t>Далее представлены предложения Уполномоченного в  отдельные законопроекты через призму категорий прав человека, которые нашли свое отражение в проектах законов:</w:t>
      </w:r>
    </w:p>
    <w:p w14:paraId="57BAAA02" w14:textId="77777777" w:rsidR="004F61BB" w:rsidRPr="00E553FE" w:rsidRDefault="004F61BB" w:rsidP="004F61BB">
      <w:pPr>
        <w:spacing w:after="0" w:line="240" w:lineRule="auto"/>
        <w:jc w:val="both"/>
        <w:rPr>
          <w:rFonts w:ascii="Times New Roman" w:eastAsia="Calibri" w:hAnsi="Times New Roman" w:cs="Times New Roman"/>
          <w:sz w:val="28"/>
          <w:szCs w:val="28"/>
        </w:rPr>
      </w:pPr>
      <w:r w:rsidRPr="00E553FE">
        <w:rPr>
          <w:rFonts w:ascii="Times New Roman" w:eastAsia="Calibri" w:hAnsi="Times New Roman" w:cs="Times New Roman"/>
          <w:noProof/>
          <w:sz w:val="28"/>
          <w:szCs w:val="28"/>
          <w:lang w:eastAsia="ru-RU"/>
        </w:rPr>
        <w:drawing>
          <wp:inline distT="0" distB="0" distL="0" distR="0" wp14:anchorId="3F395381" wp14:editId="6CE9F5E5">
            <wp:extent cx="6153150" cy="5267325"/>
            <wp:effectExtent l="0" t="57150" r="38100" b="85725"/>
            <wp:docPr id="47" name="Схе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F18EB0A" w14:textId="77777777" w:rsidR="004F61BB" w:rsidRPr="00E553FE" w:rsidRDefault="004F61BB" w:rsidP="0045003A">
      <w:pPr>
        <w:spacing w:after="0" w:line="240" w:lineRule="auto"/>
        <w:jc w:val="both"/>
        <w:rPr>
          <w:rFonts w:ascii="Times New Roman" w:eastAsia="Calibri" w:hAnsi="Times New Roman" w:cs="Times New Roman"/>
          <w:sz w:val="28"/>
          <w:szCs w:val="28"/>
        </w:rPr>
      </w:pPr>
    </w:p>
    <w:p w14:paraId="3E1BD7C0" w14:textId="0235C241" w:rsidR="00C77126" w:rsidRPr="0075408E" w:rsidRDefault="0045003A" w:rsidP="00C77126">
      <w:pPr>
        <w:spacing w:after="0" w:line="240" w:lineRule="auto"/>
        <w:ind w:firstLine="709"/>
        <w:jc w:val="both"/>
        <w:rPr>
          <w:rFonts w:ascii="Times New Roman" w:eastAsia="Calibri" w:hAnsi="Times New Roman" w:cs="Times New Roman"/>
          <w:bCs/>
          <w:sz w:val="28"/>
          <w:szCs w:val="28"/>
        </w:rPr>
      </w:pPr>
      <w:r w:rsidRPr="0075408E">
        <w:rPr>
          <w:rFonts w:ascii="Times New Roman" w:eastAsia="Calibri" w:hAnsi="Times New Roman" w:cs="Times New Roman"/>
          <w:bCs/>
          <w:sz w:val="28"/>
          <w:szCs w:val="28"/>
        </w:rPr>
        <w:t xml:space="preserve">При непосредственном участии офиса Уполномоченного проведена работа по реализации Плана первоочередных мер в области прав человека </w:t>
      </w:r>
      <w:r w:rsidRPr="0075408E">
        <w:rPr>
          <w:rFonts w:ascii="Times New Roman" w:eastAsia="Calibri" w:hAnsi="Times New Roman" w:cs="Times New Roman"/>
          <w:bCs/>
          <w:i/>
          <w:sz w:val="24"/>
          <w:szCs w:val="24"/>
        </w:rPr>
        <w:t>(утвержден постановлением Правительства Республики Казахстан от 11 июня 2021 года № 405) (п.9.1),</w:t>
      </w:r>
      <w:r w:rsidRPr="0075408E">
        <w:rPr>
          <w:rFonts w:ascii="Times New Roman" w:eastAsia="Calibri" w:hAnsi="Times New Roman" w:cs="Times New Roman"/>
          <w:bCs/>
          <w:sz w:val="28"/>
          <w:szCs w:val="28"/>
        </w:rPr>
        <w:t xml:space="preserve"> что законодательно </w:t>
      </w:r>
      <w:r w:rsidR="00C77126" w:rsidRPr="0075408E">
        <w:rPr>
          <w:rFonts w:ascii="Times New Roman" w:eastAsia="Calibri" w:hAnsi="Times New Roman" w:cs="Times New Roman"/>
          <w:bCs/>
          <w:sz w:val="28"/>
          <w:szCs w:val="28"/>
        </w:rPr>
        <w:t xml:space="preserve">предусматривает </w:t>
      </w:r>
      <w:r w:rsidR="00C77126" w:rsidRPr="0075408E">
        <w:rPr>
          <w:rFonts w:ascii="Times New Roman" w:eastAsia="Calibri" w:hAnsi="Times New Roman" w:cs="Times New Roman"/>
          <w:bCs/>
          <w:i/>
          <w:sz w:val="24"/>
          <w:szCs w:val="24"/>
        </w:rPr>
        <w:t>(9 марта т.г. проект закона Республики Казахстан «О внесении изменений и дополнений в Уголовный, Уголовно-процессуальный и Уголовно-исполнительный кодексы Республики Казахстан по вопросам прав человека в области уголовного правосудия, исполнения наказания и предупреждения пыток и жестокого обращения» одобрен Сенатом Парламента Республики Казахстан и внесен Главе государства для подписания)</w:t>
      </w:r>
      <w:r w:rsidR="00C77126" w:rsidRPr="0075408E">
        <w:rPr>
          <w:rFonts w:ascii="Times New Roman" w:eastAsia="Calibri" w:hAnsi="Times New Roman" w:cs="Times New Roman"/>
          <w:bCs/>
          <w:sz w:val="28"/>
          <w:szCs w:val="28"/>
        </w:rPr>
        <w:t>:</w:t>
      </w:r>
    </w:p>
    <w:p w14:paraId="4D30B2CC" w14:textId="77777777" w:rsidR="00C77126" w:rsidRPr="0075408E" w:rsidRDefault="00C77126" w:rsidP="00C77126">
      <w:pPr>
        <w:spacing w:after="0" w:line="240" w:lineRule="auto"/>
        <w:ind w:firstLine="708"/>
        <w:contextualSpacing/>
        <w:jc w:val="both"/>
        <w:rPr>
          <w:rFonts w:ascii="Times New Roman" w:eastAsia="Calibri" w:hAnsi="Times New Roman" w:cs="Times New Roman"/>
          <w:bCs/>
          <w:sz w:val="28"/>
          <w:szCs w:val="28"/>
        </w:rPr>
      </w:pPr>
      <w:r w:rsidRPr="0075408E">
        <w:rPr>
          <w:rFonts w:ascii="Times New Roman" w:eastAsia="Calibri" w:hAnsi="Times New Roman" w:cs="Times New Roman"/>
          <w:bCs/>
          <w:sz w:val="28"/>
          <w:szCs w:val="28"/>
        </w:rPr>
        <w:t>1) обеспечение права осужденных на охрану здоровья, так как в случае наличия у них тяжелых заболеваний на стадии осуждения они могут иметь возможность получить отсрочку исполнения наказания;</w:t>
      </w:r>
    </w:p>
    <w:p w14:paraId="604811FA" w14:textId="77777777" w:rsidR="00C77126" w:rsidRPr="0075408E" w:rsidRDefault="00C77126" w:rsidP="00C77126">
      <w:pPr>
        <w:spacing w:after="0" w:line="240" w:lineRule="auto"/>
        <w:ind w:firstLine="709"/>
        <w:contextualSpacing/>
        <w:jc w:val="both"/>
        <w:rPr>
          <w:rFonts w:ascii="Times New Roman" w:eastAsia="Calibri" w:hAnsi="Times New Roman" w:cs="Times New Roman"/>
          <w:bCs/>
          <w:sz w:val="28"/>
          <w:szCs w:val="28"/>
        </w:rPr>
      </w:pPr>
      <w:r w:rsidRPr="0075408E">
        <w:rPr>
          <w:rFonts w:ascii="Times New Roman" w:eastAsia="Calibri" w:hAnsi="Times New Roman" w:cs="Times New Roman"/>
          <w:bCs/>
          <w:sz w:val="28"/>
          <w:szCs w:val="28"/>
        </w:rPr>
        <w:t xml:space="preserve">2) гуманное отношение к лицам, отбывающим наказание при наличии тяжелых заболеваний, так как освобождение их из зала суда позволит осужденному больному получить своевременную </w:t>
      </w:r>
      <w:r w:rsidRPr="0075408E">
        <w:rPr>
          <w:rFonts w:ascii="Times New Roman" w:eastAsia="Calibri" w:hAnsi="Times New Roman" w:cs="Times New Roman"/>
          <w:bCs/>
          <w:sz w:val="28"/>
          <w:szCs w:val="28"/>
        </w:rPr>
        <w:lastRenderedPageBreak/>
        <w:t>высококвалифицированную помощь в любых медицинских организациях органов здравоохранения;</w:t>
      </w:r>
    </w:p>
    <w:p w14:paraId="47E683CE" w14:textId="77777777" w:rsidR="00C77126" w:rsidRPr="0075408E" w:rsidRDefault="00C77126" w:rsidP="00C77126">
      <w:pPr>
        <w:spacing w:after="0" w:line="240" w:lineRule="auto"/>
        <w:ind w:firstLine="709"/>
        <w:contextualSpacing/>
        <w:jc w:val="both"/>
        <w:rPr>
          <w:rFonts w:ascii="Times New Roman" w:eastAsia="Calibri" w:hAnsi="Times New Roman" w:cs="Times New Roman"/>
          <w:bCs/>
          <w:sz w:val="28"/>
          <w:szCs w:val="28"/>
        </w:rPr>
      </w:pPr>
      <w:r w:rsidRPr="0075408E">
        <w:rPr>
          <w:rFonts w:ascii="Times New Roman" w:eastAsia="Calibri" w:hAnsi="Times New Roman" w:cs="Times New Roman"/>
          <w:bCs/>
          <w:sz w:val="28"/>
          <w:szCs w:val="28"/>
        </w:rPr>
        <w:t>3) сохранение социальных связей осужденных женщин с детьми и возможность организации воспитательного процесса и развития детей в домах ребенка пенитенциарных учреждений;</w:t>
      </w:r>
      <w:r w:rsidRPr="0075408E">
        <w:rPr>
          <w:rFonts w:ascii="Times New Roman" w:eastAsia="Calibri" w:hAnsi="Times New Roman" w:cs="Times New Roman"/>
          <w:bCs/>
          <w:sz w:val="28"/>
          <w:szCs w:val="28"/>
        </w:rPr>
        <w:tab/>
        <w:t xml:space="preserve">   </w:t>
      </w:r>
    </w:p>
    <w:p w14:paraId="715B4375" w14:textId="77777777" w:rsidR="00C77126" w:rsidRPr="0075408E" w:rsidRDefault="00C77126" w:rsidP="00C77126">
      <w:pPr>
        <w:spacing w:after="0" w:line="240" w:lineRule="auto"/>
        <w:ind w:firstLine="709"/>
        <w:contextualSpacing/>
        <w:jc w:val="both"/>
        <w:rPr>
          <w:rFonts w:ascii="Times New Roman" w:eastAsia="Calibri" w:hAnsi="Times New Roman" w:cs="Times New Roman"/>
          <w:bCs/>
          <w:sz w:val="28"/>
          <w:szCs w:val="28"/>
        </w:rPr>
      </w:pPr>
      <w:r w:rsidRPr="0075408E">
        <w:rPr>
          <w:rFonts w:ascii="Times New Roman" w:eastAsia="Calibri" w:hAnsi="Times New Roman" w:cs="Times New Roman"/>
          <w:bCs/>
          <w:sz w:val="28"/>
          <w:szCs w:val="28"/>
        </w:rPr>
        <w:t>4) повышение уровня защиты конституционных прав и свобод граждан, прозрачность уголовного процесса, сокращение бумажного документооборота, времени производства следственных действий, дебюрократизацию;</w:t>
      </w:r>
    </w:p>
    <w:p w14:paraId="5537E699" w14:textId="77777777" w:rsidR="00C77126" w:rsidRPr="0075408E" w:rsidRDefault="00C77126" w:rsidP="00C77126">
      <w:pPr>
        <w:spacing w:after="0" w:line="240" w:lineRule="auto"/>
        <w:ind w:firstLine="709"/>
        <w:contextualSpacing/>
        <w:jc w:val="both"/>
        <w:rPr>
          <w:rFonts w:ascii="Times New Roman" w:eastAsia="Calibri" w:hAnsi="Times New Roman" w:cs="Times New Roman"/>
          <w:bCs/>
          <w:sz w:val="28"/>
          <w:szCs w:val="28"/>
        </w:rPr>
      </w:pPr>
      <w:r w:rsidRPr="0075408E">
        <w:rPr>
          <w:rFonts w:ascii="Times New Roman" w:eastAsia="Calibri" w:hAnsi="Times New Roman" w:cs="Times New Roman"/>
          <w:bCs/>
          <w:sz w:val="28"/>
          <w:szCs w:val="28"/>
        </w:rPr>
        <w:t xml:space="preserve">5) приведение национального законодательства в соответствие с Конвенцией ООН против пыток, а также реализацию Казахстаном международных обязательств и рекомендаций, данных по результатам защиты Третьего периодического доклада в Комитете ООН против пыток;  </w:t>
      </w:r>
    </w:p>
    <w:p w14:paraId="5C96689A" w14:textId="77777777" w:rsidR="00C77126" w:rsidRPr="0075408E" w:rsidRDefault="00C77126" w:rsidP="00C77126">
      <w:pPr>
        <w:spacing w:after="0" w:line="240" w:lineRule="auto"/>
        <w:ind w:firstLine="709"/>
        <w:contextualSpacing/>
        <w:jc w:val="both"/>
        <w:rPr>
          <w:rFonts w:ascii="Times New Roman" w:eastAsia="Calibri" w:hAnsi="Times New Roman" w:cs="Times New Roman"/>
          <w:bCs/>
          <w:sz w:val="28"/>
          <w:szCs w:val="28"/>
        </w:rPr>
      </w:pPr>
      <w:r w:rsidRPr="0075408E">
        <w:rPr>
          <w:rFonts w:ascii="Times New Roman" w:eastAsia="Calibri" w:hAnsi="Times New Roman" w:cs="Times New Roman"/>
          <w:bCs/>
          <w:sz w:val="28"/>
          <w:szCs w:val="28"/>
        </w:rPr>
        <w:t xml:space="preserve">6) формирование у впервые осужденных лиц правопослушного поведения и недопущение негативного влияния на них со стороны осужденных, ранее отбывавших лишение свободы. </w:t>
      </w:r>
    </w:p>
    <w:p w14:paraId="69FDB014" w14:textId="4B11696F" w:rsidR="004F61BB" w:rsidRPr="00E553FE" w:rsidRDefault="004F61BB" w:rsidP="00C77126">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 xml:space="preserve">Кроме этого, в рамках </w:t>
      </w:r>
      <w:r w:rsidRPr="00E553FE">
        <w:rPr>
          <w:rFonts w:ascii="Times New Roman" w:eastAsia="Calibri" w:hAnsi="Times New Roman" w:cs="Times New Roman"/>
          <w:bCs/>
          <w:sz w:val="28"/>
          <w:szCs w:val="28"/>
        </w:rPr>
        <w:t>Плана дальнейших мер в области прав человека и верховенства закона (</w:t>
      </w:r>
      <w:r w:rsidRPr="00E553FE">
        <w:rPr>
          <w:rFonts w:ascii="Times New Roman" w:eastAsia="Calibri" w:hAnsi="Times New Roman" w:cs="Times New Roman"/>
          <w:bCs/>
          <w:i/>
          <w:iCs/>
          <w:sz w:val="24"/>
          <w:szCs w:val="24"/>
        </w:rPr>
        <w:t>утвержден постановление</w:t>
      </w:r>
      <w:r w:rsidR="00F33117">
        <w:rPr>
          <w:rFonts w:ascii="Times New Roman" w:eastAsia="Calibri" w:hAnsi="Times New Roman" w:cs="Times New Roman"/>
          <w:bCs/>
          <w:i/>
          <w:iCs/>
          <w:sz w:val="24"/>
          <w:szCs w:val="24"/>
        </w:rPr>
        <w:t>м</w:t>
      </w:r>
      <w:r w:rsidRPr="00E553FE">
        <w:rPr>
          <w:rFonts w:ascii="Times New Roman" w:eastAsia="Calibri" w:hAnsi="Times New Roman" w:cs="Times New Roman"/>
          <w:bCs/>
          <w:i/>
          <w:iCs/>
          <w:sz w:val="24"/>
          <w:szCs w:val="24"/>
        </w:rPr>
        <w:t xml:space="preserve"> Правительства Республики Казахстан от 28 апреля 2022 года № 258</w:t>
      </w:r>
      <w:r w:rsidRPr="00E553FE">
        <w:rPr>
          <w:rFonts w:ascii="Times New Roman" w:eastAsia="Calibri" w:hAnsi="Times New Roman" w:cs="Times New Roman"/>
          <w:bCs/>
          <w:sz w:val="28"/>
          <w:szCs w:val="28"/>
        </w:rPr>
        <w:t xml:space="preserve">) </w:t>
      </w:r>
      <w:r w:rsidRPr="00E553FE">
        <w:rPr>
          <w:rFonts w:ascii="Times New Roman" w:eastAsia="Calibri" w:hAnsi="Times New Roman" w:cs="Times New Roman"/>
          <w:sz w:val="28"/>
          <w:szCs w:val="28"/>
        </w:rPr>
        <w:t xml:space="preserve">распоряжением Уполномоченного создана Рабочая группа по защите прав правозащитников, в состав которой вошли представители неправительственных организаций, деятельность которых связана с вопросами защиты прав человека и государственных органов. </w:t>
      </w:r>
    </w:p>
    <w:p w14:paraId="4458DA1D" w14:textId="77777777" w:rsidR="004F61BB" w:rsidRPr="00E553FE" w:rsidRDefault="004F61BB" w:rsidP="00C77126">
      <w:pPr>
        <w:spacing w:after="0" w:line="240" w:lineRule="auto"/>
        <w:ind w:firstLine="709"/>
        <w:jc w:val="both"/>
        <w:rPr>
          <w:rFonts w:ascii="Times New Roman" w:eastAsia="Calibri" w:hAnsi="Times New Roman" w:cs="Times New Roman"/>
          <w:sz w:val="28"/>
          <w:szCs w:val="28"/>
        </w:rPr>
      </w:pPr>
      <w:r w:rsidRPr="00E553FE">
        <w:rPr>
          <w:rFonts w:ascii="Times New Roman" w:eastAsia="Calibri" w:hAnsi="Times New Roman" w:cs="Times New Roman"/>
          <w:sz w:val="28"/>
          <w:szCs w:val="28"/>
        </w:rPr>
        <w:t>Участники рабочей группы рассматривают жалобы и обращения правозащитников, обсуждают информацию, представленную правоохранительными органами, вырабатывают практические рекомендации, а также предложения по совершенствованию национального законодательства.</w:t>
      </w:r>
    </w:p>
    <w:p w14:paraId="1FB46520" w14:textId="2D7EA32C" w:rsidR="00254955" w:rsidRDefault="00254955" w:rsidP="00C7712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03FDF6D3" w14:textId="7DDDC0B1" w:rsidR="00890446" w:rsidRPr="001501D1" w:rsidRDefault="00890446" w:rsidP="001501D1">
      <w:pPr>
        <w:pStyle w:val="1"/>
        <w:spacing w:before="0" w:after="240" w:line="240" w:lineRule="auto"/>
        <w:ind w:firstLine="567"/>
        <w:jc w:val="center"/>
      </w:pPr>
      <w:bookmarkStart w:id="22" w:name="_Toc131057784"/>
      <w:bookmarkEnd w:id="8"/>
      <w:r w:rsidRPr="001501D1">
        <w:lastRenderedPageBreak/>
        <w:t>6. ВЗАИМОДЕЙСТВИЕ С ГОСУДАРСТВЕННЫМИ ОРГАНАМИ, МЕЖДУНАРОДНЫМИ И НЕПРАВИТЕЛЬСТВЕННЫМИ ОРГАНИЗАЦИЯМИ: ХРОНИКА ОТДЕЛЬНЫХ МЕРОПРИЯТИЙ</w:t>
      </w:r>
      <w:r w:rsidR="00714682" w:rsidRPr="001501D1">
        <w:t xml:space="preserve"> (В РАБОТЕ)</w:t>
      </w:r>
      <w:bookmarkEnd w:id="22"/>
    </w:p>
    <w:p w14:paraId="00CCECA1" w14:textId="7BF5BCFD" w:rsidR="00B37831" w:rsidRPr="001501D1" w:rsidRDefault="00B37831"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Уполномоченный по правам человека продолжил активную работу по сотрудничеству со всеми </w:t>
      </w:r>
      <w:r w:rsidR="0075408E">
        <w:rPr>
          <w:rFonts w:ascii="Times New Roman" w:hAnsi="Times New Roman" w:cs="Times New Roman"/>
          <w:sz w:val="28"/>
          <w:szCs w:val="28"/>
          <w:lang w:val="kk-KZ"/>
        </w:rPr>
        <w:t>ф</w:t>
      </w:r>
      <w:r w:rsidRPr="001501D1">
        <w:rPr>
          <w:rFonts w:ascii="Times New Roman" w:hAnsi="Times New Roman" w:cs="Times New Roman"/>
          <w:sz w:val="28"/>
          <w:szCs w:val="28"/>
        </w:rPr>
        <w:t>акторами, задействованными в защите прав и свобод человека: от государственных органов и международных организаций до национальных неправительственных организаций, высших учебных заведений и т.д.</w:t>
      </w:r>
    </w:p>
    <w:p w14:paraId="509E87CC" w14:textId="77777777" w:rsidR="00B37831" w:rsidRPr="001501D1" w:rsidRDefault="00B37831" w:rsidP="003428E8">
      <w:pPr>
        <w:spacing w:after="0" w:line="240" w:lineRule="auto"/>
        <w:ind w:firstLine="709"/>
        <w:jc w:val="both"/>
        <w:rPr>
          <w:rFonts w:ascii="Times New Roman" w:hAnsi="Times New Roman" w:cs="Times New Roman"/>
          <w:b/>
          <w:sz w:val="28"/>
          <w:szCs w:val="28"/>
        </w:rPr>
      </w:pPr>
    </w:p>
    <w:p w14:paraId="6CCC767F" w14:textId="1CB58689" w:rsidR="00B37831" w:rsidRPr="001501D1" w:rsidRDefault="00B37831" w:rsidP="001501D1">
      <w:pPr>
        <w:pStyle w:val="2"/>
        <w:spacing w:before="0" w:after="240" w:line="240" w:lineRule="auto"/>
        <w:ind w:firstLine="567"/>
      </w:pPr>
      <w:bookmarkStart w:id="23" w:name="_Toc131057785"/>
      <w:r w:rsidRPr="001501D1">
        <w:t>6.1. МЕЖДУНАРОДНОЕ СОТРУДНИЧЕСТВО</w:t>
      </w:r>
      <w:bookmarkEnd w:id="23"/>
    </w:p>
    <w:p w14:paraId="7AEAE630" w14:textId="17CE3383" w:rsidR="00B37831" w:rsidRPr="001501D1" w:rsidRDefault="00B37831"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В 2022 году было совершено </w:t>
      </w:r>
      <w:r w:rsidR="001C3587">
        <w:rPr>
          <w:rFonts w:ascii="Times New Roman" w:hAnsi="Times New Roman" w:cs="Times New Roman"/>
          <w:b/>
          <w:sz w:val="28"/>
          <w:szCs w:val="28"/>
        </w:rPr>
        <w:t>1</w:t>
      </w:r>
      <w:r w:rsidR="009C6EFD">
        <w:rPr>
          <w:rFonts w:ascii="Times New Roman" w:hAnsi="Times New Roman" w:cs="Times New Roman"/>
          <w:b/>
          <w:sz w:val="28"/>
          <w:szCs w:val="28"/>
        </w:rPr>
        <w:t>7</w:t>
      </w:r>
      <w:r w:rsidRPr="001501D1">
        <w:rPr>
          <w:rFonts w:ascii="Times New Roman" w:hAnsi="Times New Roman" w:cs="Times New Roman"/>
          <w:sz w:val="28"/>
          <w:szCs w:val="28"/>
        </w:rPr>
        <w:t xml:space="preserve"> рабочих визитов в </w:t>
      </w:r>
      <w:r w:rsidR="001C3587">
        <w:rPr>
          <w:rFonts w:ascii="Times New Roman" w:hAnsi="Times New Roman" w:cs="Times New Roman"/>
          <w:b/>
          <w:sz w:val="28"/>
          <w:szCs w:val="28"/>
        </w:rPr>
        <w:t>10</w:t>
      </w:r>
      <w:r w:rsidRPr="001501D1">
        <w:rPr>
          <w:rFonts w:ascii="Times New Roman" w:hAnsi="Times New Roman" w:cs="Times New Roman"/>
          <w:sz w:val="28"/>
          <w:szCs w:val="28"/>
        </w:rPr>
        <w:t xml:space="preserve"> стран: Азербайджан, Кыргызстан, Турция, Бельгия, Польша, Узбекистан, РФ, Швейцария, Италия, США.</w:t>
      </w:r>
    </w:p>
    <w:p w14:paraId="208DA99D" w14:textId="380D7353" w:rsidR="00B37831" w:rsidRPr="001501D1" w:rsidRDefault="00B37831"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sz w:val="28"/>
          <w:szCs w:val="28"/>
        </w:rPr>
        <w:t xml:space="preserve">За прошедший год было заключено </w:t>
      </w:r>
      <w:r w:rsidRPr="001501D1">
        <w:rPr>
          <w:rFonts w:ascii="Times New Roman" w:hAnsi="Times New Roman" w:cs="Times New Roman"/>
          <w:b/>
          <w:sz w:val="28"/>
          <w:szCs w:val="28"/>
        </w:rPr>
        <w:t>10</w:t>
      </w:r>
      <w:r w:rsidRPr="001501D1">
        <w:rPr>
          <w:rFonts w:ascii="Times New Roman" w:hAnsi="Times New Roman" w:cs="Times New Roman"/>
          <w:sz w:val="28"/>
          <w:szCs w:val="28"/>
        </w:rPr>
        <w:t xml:space="preserve"> меморандумов о сотрудничестве (Рисунок</w:t>
      </w:r>
      <w:r w:rsidR="003428E8" w:rsidRPr="001501D1">
        <w:rPr>
          <w:rFonts w:ascii="Times New Roman" w:hAnsi="Times New Roman" w:cs="Times New Roman"/>
          <w:sz w:val="28"/>
          <w:szCs w:val="28"/>
        </w:rPr>
        <w:t xml:space="preserve"> 20</w:t>
      </w:r>
      <w:r w:rsidRPr="001501D1">
        <w:rPr>
          <w:rFonts w:ascii="Times New Roman" w:hAnsi="Times New Roman" w:cs="Times New Roman"/>
          <w:sz w:val="28"/>
          <w:szCs w:val="28"/>
        </w:rPr>
        <w:t>).</w:t>
      </w:r>
    </w:p>
    <w:p w14:paraId="75B0AE58" w14:textId="77777777" w:rsidR="00B37831" w:rsidRPr="001501D1" w:rsidRDefault="00B37831" w:rsidP="003428E8">
      <w:pPr>
        <w:spacing w:after="0" w:line="240" w:lineRule="auto"/>
        <w:ind w:firstLine="709"/>
        <w:jc w:val="both"/>
        <w:rPr>
          <w:rFonts w:ascii="Times New Roman" w:hAnsi="Times New Roman" w:cs="Times New Roman"/>
          <w:sz w:val="28"/>
          <w:szCs w:val="28"/>
        </w:rPr>
      </w:pPr>
      <w:r w:rsidRPr="001501D1">
        <w:rPr>
          <w:rFonts w:ascii="Times New Roman" w:hAnsi="Times New Roman" w:cs="Times New Roman"/>
          <w:noProof/>
          <w:sz w:val="28"/>
          <w:szCs w:val="28"/>
          <w:lang w:eastAsia="ru-RU"/>
        </w:rPr>
        <w:drawing>
          <wp:inline distT="0" distB="0" distL="0" distR="0" wp14:anchorId="34B2D834" wp14:editId="4C1D1C48">
            <wp:extent cx="5486400" cy="3200400"/>
            <wp:effectExtent l="0" t="0" r="19050" b="0"/>
            <wp:docPr id="82" name="Схема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61D5CA8" w14:textId="6536CDDE" w:rsidR="00B37831" w:rsidRPr="001501D1" w:rsidRDefault="00B37831" w:rsidP="003428E8">
      <w:pPr>
        <w:spacing w:after="0" w:line="240" w:lineRule="auto"/>
        <w:ind w:firstLine="709"/>
        <w:jc w:val="center"/>
        <w:rPr>
          <w:rFonts w:ascii="Times New Roman" w:hAnsi="Times New Roman" w:cs="Times New Roman"/>
          <w:i/>
          <w:sz w:val="24"/>
          <w:szCs w:val="28"/>
        </w:rPr>
      </w:pPr>
      <w:r w:rsidRPr="001501D1">
        <w:rPr>
          <w:rFonts w:ascii="Times New Roman" w:hAnsi="Times New Roman" w:cs="Times New Roman"/>
          <w:i/>
          <w:sz w:val="24"/>
          <w:szCs w:val="28"/>
        </w:rPr>
        <w:t>Рисунок</w:t>
      </w:r>
      <w:r w:rsidR="003428E8" w:rsidRPr="001501D1">
        <w:rPr>
          <w:rFonts w:ascii="Times New Roman" w:hAnsi="Times New Roman" w:cs="Times New Roman"/>
          <w:i/>
          <w:sz w:val="24"/>
          <w:szCs w:val="28"/>
        </w:rPr>
        <w:t xml:space="preserve"> 20</w:t>
      </w:r>
      <w:r w:rsidRPr="001501D1">
        <w:rPr>
          <w:rFonts w:ascii="Times New Roman" w:hAnsi="Times New Roman" w:cs="Times New Roman"/>
          <w:i/>
          <w:sz w:val="24"/>
          <w:szCs w:val="28"/>
        </w:rPr>
        <w:t>. Меморандумы о сотрудничестве, заключенные в 2022 году</w:t>
      </w:r>
    </w:p>
    <w:p w14:paraId="7F786814" w14:textId="77777777" w:rsidR="00B37831" w:rsidRPr="001501D1" w:rsidRDefault="00B37831" w:rsidP="003428E8">
      <w:pPr>
        <w:spacing w:after="0" w:line="240" w:lineRule="auto"/>
        <w:ind w:firstLine="709"/>
        <w:jc w:val="both"/>
        <w:rPr>
          <w:rFonts w:ascii="Times New Roman" w:hAnsi="Times New Roman" w:cs="Times New Roman"/>
          <w:sz w:val="28"/>
          <w:szCs w:val="28"/>
        </w:rPr>
      </w:pPr>
    </w:p>
    <w:p w14:paraId="493DB94E"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26 января 2022 года</w:t>
      </w:r>
    </w:p>
    <w:p w14:paraId="5FFAD0DB"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Состоялась онлайн-встреча Уполномоченного по правам человека в РК и участников Национального превентивного механизма (НПМ) против пыток с послами по вопросам соблюдения прав человека министерств иностранных дел Республики Казахстан, Словакии, Эстонии, Финляндии, Франции, Литовской Республики, Люксембурга, Германии, Испании, Швеции, Франции, Нидерландов, а также Великобритании. Во встрече также приняли участие представители Специального представителя ЕС по правам человека и Представитель ОБСЕ по вопросам свободы СМИ. Основной темой встречи </w:t>
      </w:r>
      <w:r w:rsidRPr="001501D1">
        <w:rPr>
          <w:rFonts w:ascii="Times New Roman" w:hAnsi="Times New Roman" w:cs="Times New Roman"/>
          <w:sz w:val="28"/>
          <w:szCs w:val="28"/>
        </w:rPr>
        <w:lastRenderedPageBreak/>
        <w:t>были вопросы соблюдения прав человека во время чрезвычайного положения в Казахстане.</w:t>
      </w:r>
    </w:p>
    <w:p w14:paraId="342B5480"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Европейские дипломаты озвучили свою озабоченность в связи с сообщениями о нарушениях прав человека и выразили заинтересованность в получении информации о мерах, принимаемых для устранения последствий массовых беспорядков, имевших место в начале января 2022 года во многих городах Казахстана.</w:t>
      </w:r>
    </w:p>
    <w:p w14:paraId="7D557E66" w14:textId="1EBD1B50"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Казахстане сообщил, что с 13 по 24 января региональные группы НПМ, члены Координационного совета НПМ и Национального совета общественного доверия (НСОД) провели 81 превентивное посещение следственных изоляторов, изоляторов временного содержания, приемников-распределителей, специальных приемников в 16регионах Казахстана. В адрес Уполномоченного по состоянию на 25 января 2022 года поступило 39 обращений граждан о нарушениях прав и жестоком обращении в ходе процессуальных производств, не считая обращений, полученных в социальных сетях и по телефону.</w:t>
      </w:r>
    </w:p>
    <w:p w14:paraId="53DF0F55"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2F5C0885"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28 января 2022 года</w:t>
      </w:r>
    </w:p>
    <w:p w14:paraId="78BFAB95" w14:textId="2195D7EB"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инициативе Посольства и консульства США в Казахстане состоялась онлайн-встреча Уполномоченного по правам человека в РК с исполняющим обязанности Посла США в Казахстане Куо Джуди.</w:t>
      </w:r>
    </w:p>
    <w:p w14:paraId="6C266817" w14:textId="1B3BFF7B"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Омбудсмен проинформировала г-жу Д.Куо о мерах, принимаемых участниками Национального превентивного механизма, гражданских инициативах по содействию обеспечению законности и справедливости после январских событий, безопасности населения и восстановлению нормальной жизнедеятельности в стране. Омбудсмен рассказал об обращениях граждан о процессуальных и иных нарушениях</w:t>
      </w:r>
      <w:r w:rsidR="00D73685">
        <w:rPr>
          <w:rFonts w:ascii="Times New Roman" w:hAnsi="Times New Roman" w:cs="Times New Roman"/>
          <w:sz w:val="28"/>
          <w:szCs w:val="28"/>
        </w:rPr>
        <w:t xml:space="preserve">, </w:t>
      </w:r>
      <w:r w:rsidRPr="001501D1">
        <w:rPr>
          <w:rFonts w:ascii="Times New Roman" w:hAnsi="Times New Roman" w:cs="Times New Roman"/>
          <w:sz w:val="28"/>
          <w:szCs w:val="28"/>
        </w:rPr>
        <w:t>отмети</w:t>
      </w:r>
      <w:r w:rsidR="00D73685">
        <w:rPr>
          <w:rFonts w:ascii="Times New Roman" w:hAnsi="Times New Roman" w:cs="Times New Roman"/>
          <w:sz w:val="28"/>
          <w:szCs w:val="28"/>
        </w:rPr>
        <w:t>в</w:t>
      </w:r>
      <w:r w:rsidRPr="001501D1">
        <w:rPr>
          <w:rFonts w:ascii="Times New Roman" w:hAnsi="Times New Roman" w:cs="Times New Roman"/>
          <w:sz w:val="28"/>
          <w:szCs w:val="28"/>
        </w:rPr>
        <w:t xml:space="preserve"> важность пресечения и отмены незаконных решений в рамках прокурорского надзора за соблюдением законности или обжалования в суде. Также </w:t>
      </w:r>
      <w:r w:rsidR="00B71D6F">
        <w:rPr>
          <w:rFonts w:ascii="Times New Roman" w:hAnsi="Times New Roman" w:cs="Times New Roman"/>
          <w:sz w:val="28"/>
          <w:szCs w:val="28"/>
        </w:rPr>
        <w:t>УПЧ напомнил</w:t>
      </w:r>
      <w:r w:rsidRPr="001501D1">
        <w:rPr>
          <w:rFonts w:ascii="Times New Roman" w:hAnsi="Times New Roman" w:cs="Times New Roman"/>
          <w:sz w:val="28"/>
          <w:szCs w:val="28"/>
        </w:rPr>
        <w:t>, что в период с 5 по 19 января на всей территории Казахстана был объявлен режим чрезвычайного положения, предусматривающий в том числе определённые ограничения.</w:t>
      </w:r>
    </w:p>
    <w:p w14:paraId="18742907" w14:textId="1C3AE0C3" w:rsidR="00B37831" w:rsidRPr="001501D1" w:rsidRDefault="00B71D6F" w:rsidP="003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УПЧ</w:t>
      </w:r>
      <w:r w:rsidR="00B37831" w:rsidRPr="001501D1">
        <w:rPr>
          <w:rFonts w:ascii="Times New Roman" w:hAnsi="Times New Roman" w:cs="Times New Roman"/>
          <w:sz w:val="28"/>
          <w:szCs w:val="28"/>
        </w:rPr>
        <w:t xml:space="preserve"> ходе беседы подчеркнул важность следования по пути защиты прав человека и верховенства закона, соблюдения установленных процессуальных гарантий, включая доступ к защите и медицинской помощи, в отношении тех, кто оказался в орбите уголовного преследования, нацеленных на обеспечение верховенства закона.</w:t>
      </w:r>
    </w:p>
    <w:p w14:paraId="3B56AFF5"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07A92F9C"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21 февраля 2022 года</w:t>
      </w:r>
    </w:p>
    <w:p w14:paraId="009432D7" w14:textId="6241683E"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Состоялась онлайн-встреча Уполномоченного по правам человека в РК с омбудсменами государств-участников Организации тюркоязычных стран. Омбудсмены обсудили проект статуса о создании Ассоциации омбудсменов Организации тюркоязычных стран.</w:t>
      </w:r>
    </w:p>
    <w:p w14:paraId="506F1A4D"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Во встрече приняли участие Главный омбудсмен Турции Ш. Малкоч, Уполномоченный по правам человека Азербайджана С. Алиева, </w:t>
      </w:r>
      <w:r w:rsidRPr="001501D1">
        <w:rPr>
          <w:rFonts w:ascii="Times New Roman" w:hAnsi="Times New Roman" w:cs="Times New Roman"/>
          <w:sz w:val="28"/>
          <w:szCs w:val="28"/>
        </w:rPr>
        <w:lastRenderedPageBreak/>
        <w:t>Уполномоченный Олий Мажлиса по правам человека Ф. Эшматова и первый заместитель директора Национального центра по правам человека Республики Узбекистана М. Тиллабаев.</w:t>
      </w:r>
    </w:p>
    <w:p w14:paraId="5150DEA7"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267A9A71"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25 февраля 2022 года</w:t>
      </w:r>
    </w:p>
    <w:p w14:paraId="4883987F" w14:textId="2301891B"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Руководитель аппарата Омбудсмена КР Аскат Азарбеков и директор НЦПП КР Бакыт Рысбеков провели встречу в онлайн-формате с Уполномоченным по правам человека в Республике Казахстан. Стороны обсудили вопросы защиты прав граждан Кыргызстана, ранее задержанных в ходе беспорядков в Казахстане в январе 2022 года. Были подняты вопросы, связанные с Викрамом Рузахуновым, Чолпоном Сыдыковым и Талгат Темиркан уулу, который с 28 января 2022 года содержится под стражей в СИЗО-13 г. Тараз. </w:t>
      </w:r>
    </w:p>
    <w:p w14:paraId="7B7E29DB"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завершение онлайн встречи участники подтвердили свою приверженность соблюдению обязательств в области прав и свобод человека и гражданина, а также согласились с необходимостью максимального использования потенциала договорно-правовой базы с участием двух государств, в первую очередь конвенций ООН, а также Минской и Кишиневской конвенции об оказании правовой помощи по уголовным и гражданским делам.</w:t>
      </w:r>
    </w:p>
    <w:p w14:paraId="3218C214"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7ADA3521"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 марта 2022 года</w:t>
      </w:r>
    </w:p>
    <w:p w14:paraId="20353837" w14:textId="18EFBAEF"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РК встретил</w:t>
      </w:r>
      <w:r w:rsidR="00B71D6F">
        <w:rPr>
          <w:rFonts w:ascii="Times New Roman" w:hAnsi="Times New Roman" w:cs="Times New Roman"/>
          <w:sz w:val="28"/>
          <w:szCs w:val="28"/>
        </w:rPr>
        <w:t>ся</w:t>
      </w:r>
      <w:r w:rsidRPr="001501D1">
        <w:rPr>
          <w:rFonts w:ascii="Times New Roman" w:hAnsi="Times New Roman" w:cs="Times New Roman"/>
          <w:sz w:val="28"/>
          <w:szCs w:val="28"/>
        </w:rPr>
        <w:t xml:space="preserve"> с делегацией Сейма Литовской Республики во главе с заместителем Председателя Сейма Литовской Республики, членом Комитета по европейским делам Й. Ярутисым. Глава делегации выразил соболезнования семьям погибших в связи с массовыми беспорядками в Казахстане. Он отметил важность объективного расследования и его публичного освещения, сохранения доверия народа и правоохранительным органам и международного доверия к стране в части исполнения обязательств по защите прав человека.</w:t>
      </w:r>
    </w:p>
    <w:p w14:paraId="34BA47F5"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Омбудсмен сообщила делегации о ситуации в связи с январскими событиями и о своей деятельности по обеспечению соблюдения прав человека, рассказала о мерах поддержки со стороны бизнеса и неправительственных организаций гражданам, семьям, чьи близкие погибли в результате массовых беспорядков.</w:t>
      </w:r>
    </w:p>
    <w:p w14:paraId="696761C3"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итогам встречи участники выразили единое мнение о важности усиления сотрудничества в области прав человека в контексте избрания двух государств в состав Совета ООН по правам человека на 2022-2024 годы.</w:t>
      </w:r>
    </w:p>
    <w:p w14:paraId="3E1E54ED"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2CACCED5"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 марта 2022 года</w:t>
      </w:r>
    </w:p>
    <w:p w14:paraId="7C8786D6"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Состоялась рабочая встреча с Постоянным заместителем Посла Германии в Казахстане Х. Коллей и Главой Отдела политики, прессы и информации Представительства ЕС в Казахстане М. Мадалински.</w:t>
      </w:r>
    </w:p>
    <w:p w14:paraId="764CA830"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По итогам встречи участники договорились о реализации совместного проекта с приглашением Центра Уберлебена в Германии, имеющего опыт </w:t>
      </w:r>
      <w:r w:rsidRPr="001501D1">
        <w:rPr>
          <w:rFonts w:ascii="Times New Roman" w:hAnsi="Times New Roman" w:cs="Times New Roman"/>
          <w:sz w:val="28"/>
          <w:szCs w:val="28"/>
        </w:rPr>
        <w:lastRenderedPageBreak/>
        <w:t>работы с гражданами в условиях конфликта и постконфликтной ситуации, организацией проектов по реабилитации и реинтеграции пострадавших в результате конфликтов.</w:t>
      </w:r>
    </w:p>
    <w:p w14:paraId="75DD41BB"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Цель проекта - повышение навыков и знаний участников Национального превентивного механизма, специальных прокуроров, адвокатов и представителей социальных служб. Планируется запуск проекта в текущем году.</w:t>
      </w:r>
    </w:p>
    <w:p w14:paraId="442F8C5C"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6F286EC6"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18 марта 2022 года</w:t>
      </w:r>
    </w:p>
    <w:p w14:paraId="7D2E9B76" w14:textId="23447DB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рамках своей рабочей поездки в США Уполномоченный по правам человека в Казахстане встретил</w:t>
      </w:r>
      <w:r w:rsidR="00B71D6F">
        <w:rPr>
          <w:rFonts w:ascii="Times New Roman" w:hAnsi="Times New Roman" w:cs="Times New Roman"/>
          <w:sz w:val="28"/>
          <w:szCs w:val="28"/>
        </w:rPr>
        <w:t>ся</w:t>
      </w:r>
      <w:r w:rsidRPr="001501D1">
        <w:rPr>
          <w:rFonts w:ascii="Times New Roman" w:hAnsi="Times New Roman" w:cs="Times New Roman"/>
          <w:sz w:val="28"/>
          <w:szCs w:val="28"/>
        </w:rPr>
        <w:t xml:space="preserve"> с Заместителем помощника Государственного секретаря США по делам демократии, прав человека и труда Карой Макдональд, представителями Конгресса США и провел брифинг для представителей правозащитных НПО.</w:t>
      </w:r>
    </w:p>
    <w:p w14:paraId="000EEFB0" w14:textId="33C5C86E"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ходе встречи в Государственном департаменте США </w:t>
      </w:r>
      <w:r w:rsidR="00B71D6F">
        <w:rPr>
          <w:rFonts w:ascii="Times New Roman" w:hAnsi="Times New Roman" w:cs="Times New Roman"/>
          <w:sz w:val="28"/>
          <w:szCs w:val="28"/>
        </w:rPr>
        <w:t>УПЧ</w:t>
      </w:r>
      <w:r w:rsidRPr="001501D1">
        <w:rPr>
          <w:rFonts w:ascii="Times New Roman" w:hAnsi="Times New Roman" w:cs="Times New Roman"/>
          <w:sz w:val="28"/>
          <w:szCs w:val="28"/>
        </w:rPr>
        <w:t xml:space="preserve"> предметно проинформировал К. Макдональд о работе Национального центра по правам человека, а также о масштабной программе политических реформ и социально-экономических мер, обозначенной в Послании Президента РК. Было отмечено, что демократические реформы охватывают широкий круг направлений, в т. ч. совершенствование избирательной системы и др.</w:t>
      </w:r>
    </w:p>
    <w:p w14:paraId="580DE31E" w14:textId="30704B48" w:rsidR="00B37831" w:rsidRPr="007C56FE" w:rsidRDefault="00B37831" w:rsidP="003428E8">
      <w:pPr>
        <w:spacing w:after="0" w:line="240" w:lineRule="auto"/>
        <w:ind w:firstLine="567"/>
        <w:jc w:val="both"/>
        <w:rPr>
          <w:rFonts w:ascii="Times New Roman" w:hAnsi="Times New Roman" w:cs="Times New Roman"/>
          <w:sz w:val="28"/>
          <w:szCs w:val="28"/>
          <w:lang w:val="en-US"/>
        </w:rPr>
      </w:pPr>
      <w:r w:rsidRPr="001501D1">
        <w:rPr>
          <w:rFonts w:ascii="Times New Roman" w:hAnsi="Times New Roman" w:cs="Times New Roman"/>
          <w:sz w:val="28"/>
          <w:szCs w:val="28"/>
        </w:rPr>
        <w:t>На круглом столе с представителями гражданского общества и Госдепартамента США Уполномоченный по правам человека осветил</w:t>
      </w:r>
      <w:r w:rsidR="00B71D6F">
        <w:rPr>
          <w:rFonts w:ascii="Times New Roman" w:hAnsi="Times New Roman" w:cs="Times New Roman"/>
          <w:sz w:val="28"/>
          <w:szCs w:val="28"/>
        </w:rPr>
        <w:t xml:space="preserve"> </w:t>
      </w:r>
      <w:r w:rsidRPr="001501D1">
        <w:rPr>
          <w:rFonts w:ascii="Times New Roman" w:hAnsi="Times New Roman" w:cs="Times New Roman"/>
          <w:sz w:val="28"/>
          <w:szCs w:val="28"/>
        </w:rPr>
        <w:t>предварительные данные продолжающегося расследования январских событий. В</w:t>
      </w:r>
      <w:r w:rsidRPr="007C56FE">
        <w:rPr>
          <w:rFonts w:ascii="Times New Roman" w:hAnsi="Times New Roman" w:cs="Times New Roman"/>
          <w:sz w:val="28"/>
          <w:szCs w:val="28"/>
          <w:lang w:val="en-US"/>
        </w:rPr>
        <w:t xml:space="preserve"> </w:t>
      </w:r>
      <w:r w:rsidRPr="001501D1">
        <w:rPr>
          <w:rFonts w:ascii="Times New Roman" w:hAnsi="Times New Roman" w:cs="Times New Roman"/>
          <w:sz w:val="28"/>
          <w:szCs w:val="28"/>
        </w:rPr>
        <w:t>мероприятии</w:t>
      </w:r>
      <w:r w:rsidRPr="007C56FE">
        <w:rPr>
          <w:rFonts w:ascii="Times New Roman" w:hAnsi="Times New Roman" w:cs="Times New Roman"/>
          <w:sz w:val="28"/>
          <w:szCs w:val="28"/>
          <w:lang w:val="en-US"/>
        </w:rPr>
        <w:t xml:space="preserve"> </w:t>
      </w:r>
      <w:r w:rsidRPr="001501D1">
        <w:rPr>
          <w:rFonts w:ascii="Times New Roman" w:hAnsi="Times New Roman" w:cs="Times New Roman"/>
          <w:sz w:val="28"/>
          <w:szCs w:val="28"/>
        </w:rPr>
        <w:t>приняли</w:t>
      </w:r>
      <w:r w:rsidRPr="007C56FE">
        <w:rPr>
          <w:rFonts w:ascii="Times New Roman" w:hAnsi="Times New Roman" w:cs="Times New Roman"/>
          <w:sz w:val="28"/>
          <w:szCs w:val="28"/>
          <w:lang w:val="en-US"/>
        </w:rPr>
        <w:t xml:space="preserve"> </w:t>
      </w:r>
      <w:r w:rsidRPr="001501D1">
        <w:rPr>
          <w:rFonts w:ascii="Times New Roman" w:hAnsi="Times New Roman" w:cs="Times New Roman"/>
          <w:sz w:val="28"/>
          <w:szCs w:val="28"/>
        </w:rPr>
        <w:t>участие</w:t>
      </w:r>
      <w:r w:rsidRPr="007C56FE">
        <w:rPr>
          <w:rFonts w:ascii="Times New Roman" w:hAnsi="Times New Roman" w:cs="Times New Roman"/>
          <w:sz w:val="28"/>
          <w:szCs w:val="28"/>
          <w:lang w:val="en-US"/>
        </w:rPr>
        <w:t xml:space="preserve"> </w:t>
      </w:r>
      <w:r w:rsidRPr="001501D1">
        <w:rPr>
          <w:rFonts w:ascii="Times New Roman" w:hAnsi="Times New Roman" w:cs="Times New Roman"/>
          <w:sz w:val="28"/>
          <w:szCs w:val="28"/>
        </w:rPr>
        <w:t>сотрудники</w:t>
      </w:r>
      <w:r w:rsidRPr="007C56FE">
        <w:rPr>
          <w:rFonts w:ascii="Times New Roman" w:hAnsi="Times New Roman" w:cs="Times New Roman"/>
          <w:sz w:val="28"/>
          <w:szCs w:val="28"/>
          <w:lang w:val="en-US"/>
        </w:rPr>
        <w:t xml:space="preserve"> </w:t>
      </w:r>
      <w:r w:rsidRPr="001501D1">
        <w:rPr>
          <w:rFonts w:ascii="Times New Roman" w:hAnsi="Times New Roman" w:cs="Times New Roman"/>
          <w:sz w:val="28"/>
          <w:szCs w:val="28"/>
        </w:rPr>
        <w:t>таких</w:t>
      </w:r>
      <w:r w:rsidRPr="007C56FE">
        <w:rPr>
          <w:rFonts w:ascii="Times New Roman" w:hAnsi="Times New Roman" w:cs="Times New Roman"/>
          <w:sz w:val="28"/>
          <w:szCs w:val="28"/>
          <w:lang w:val="en-US"/>
        </w:rPr>
        <w:t xml:space="preserve"> </w:t>
      </w:r>
      <w:r w:rsidRPr="001501D1">
        <w:rPr>
          <w:rFonts w:ascii="Times New Roman" w:hAnsi="Times New Roman" w:cs="Times New Roman"/>
          <w:sz w:val="28"/>
          <w:szCs w:val="28"/>
        </w:rPr>
        <w:t>НПО</w:t>
      </w:r>
      <w:r w:rsidRPr="007C56FE">
        <w:rPr>
          <w:rFonts w:ascii="Times New Roman" w:hAnsi="Times New Roman" w:cs="Times New Roman"/>
          <w:sz w:val="28"/>
          <w:szCs w:val="28"/>
          <w:lang w:val="en-US"/>
        </w:rPr>
        <w:t xml:space="preserve">, </w:t>
      </w:r>
      <w:r w:rsidRPr="001501D1">
        <w:rPr>
          <w:rFonts w:ascii="Times New Roman" w:hAnsi="Times New Roman" w:cs="Times New Roman"/>
          <w:sz w:val="28"/>
          <w:szCs w:val="28"/>
        </w:rPr>
        <w:t>как</w:t>
      </w:r>
      <w:r w:rsidRPr="007C56FE">
        <w:rPr>
          <w:rFonts w:ascii="Times New Roman" w:hAnsi="Times New Roman" w:cs="Times New Roman"/>
          <w:sz w:val="28"/>
          <w:szCs w:val="28"/>
          <w:lang w:val="en-US"/>
        </w:rPr>
        <w:t xml:space="preserve"> Freedom House, National Endowment for Democracy, Solidarity Center, International Republican Institute, Helsinki Commission.</w:t>
      </w:r>
    </w:p>
    <w:p w14:paraId="27CEC7E0"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целом, американские партнёры положительно оценили политические реформы и демократические преобразования в Казахстане. Представители НПО приветствовали открытость казахстанской стороны и выразили надежду на плодотворное продолжение диалога, в т.ч. в виртуальном формате.</w:t>
      </w:r>
    </w:p>
    <w:p w14:paraId="42D6928C"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CC0EB36"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29 марта 2022 года</w:t>
      </w:r>
    </w:p>
    <w:p w14:paraId="500C551A" w14:textId="43ED2CAE"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рамках пребывания Омбудсмена Казахстана в Брюссель </w:t>
      </w:r>
      <w:r w:rsidR="00B71D6F">
        <w:rPr>
          <w:rFonts w:ascii="Times New Roman" w:hAnsi="Times New Roman" w:cs="Times New Roman"/>
          <w:sz w:val="28"/>
          <w:szCs w:val="28"/>
        </w:rPr>
        <w:t>УПЧ</w:t>
      </w:r>
      <w:r w:rsidRPr="001501D1">
        <w:rPr>
          <w:rFonts w:ascii="Times New Roman" w:hAnsi="Times New Roman" w:cs="Times New Roman"/>
          <w:sz w:val="28"/>
          <w:szCs w:val="28"/>
        </w:rPr>
        <w:t xml:space="preserve"> провел ряд двусторонние встречи с высокими представителями Европейской службы внешних действий (ЕСВД) и ключевых структур Европейского Парламента. </w:t>
      </w:r>
    </w:p>
    <w:p w14:paraId="0429A229" w14:textId="159789C9"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1</w:t>
      </w:r>
      <w:r w:rsidR="00EF4EF8">
        <w:rPr>
          <w:rFonts w:ascii="Times New Roman" w:hAnsi="Times New Roman" w:cs="Times New Roman"/>
          <w:sz w:val="28"/>
          <w:szCs w:val="28"/>
        </w:rPr>
        <w:t>.</w:t>
      </w:r>
      <w:r w:rsidRPr="001501D1">
        <w:rPr>
          <w:rFonts w:ascii="Times New Roman" w:hAnsi="Times New Roman" w:cs="Times New Roman"/>
          <w:sz w:val="28"/>
          <w:szCs w:val="28"/>
        </w:rPr>
        <w:t xml:space="preserve"> В ходе беседы со Специальным представителем Европейского Союза по Центральной Азии Терхи Хакала были обсуждены вопросы поддержки европейскими институтами казахстанских инициатив и проектов, направленных на улучшение судебной и уголовно-исправительной системы РК;</w:t>
      </w:r>
    </w:p>
    <w:p w14:paraId="4C3EBEF5" w14:textId="2758C29E"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2</w:t>
      </w:r>
      <w:r w:rsidR="00EF4EF8">
        <w:rPr>
          <w:rFonts w:ascii="Times New Roman" w:hAnsi="Times New Roman" w:cs="Times New Roman"/>
          <w:sz w:val="28"/>
          <w:szCs w:val="28"/>
        </w:rPr>
        <w:t>.</w:t>
      </w:r>
      <w:r w:rsidRPr="001501D1">
        <w:rPr>
          <w:rFonts w:ascii="Times New Roman" w:hAnsi="Times New Roman" w:cs="Times New Roman"/>
          <w:sz w:val="28"/>
          <w:szCs w:val="28"/>
        </w:rPr>
        <w:t xml:space="preserve"> </w:t>
      </w:r>
      <w:r w:rsidR="00EF4EF8">
        <w:rPr>
          <w:rFonts w:ascii="Times New Roman" w:hAnsi="Times New Roman" w:cs="Times New Roman"/>
          <w:sz w:val="28"/>
          <w:szCs w:val="28"/>
        </w:rPr>
        <w:t>Н</w:t>
      </w:r>
      <w:r w:rsidRPr="001501D1">
        <w:rPr>
          <w:rFonts w:ascii="Times New Roman" w:hAnsi="Times New Roman" w:cs="Times New Roman"/>
          <w:sz w:val="28"/>
          <w:szCs w:val="28"/>
        </w:rPr>
        <w:t xml:space="preserve">а встрече с Председателем Делегации Европейского Парламента по взаимодействию с Центральной Азией и Монголией Фульвиом Мартушеллым собеседники обсудили детали предстоящего визита Делегации Европейского Парламента в Казахстан для участия в 19-м заседании </w:t>
      </w:r>
      <w:r w:rsidRPr="001501D1">
        <w:rPr>
          <w:rFonts w:ascii="Times New Roman" w:hAnsi="Times New Roman" w:cs="Times New Roman"/>
          <w:sz w:val="28"/>
          <w:szCs w:val="28"/>
        </w:rPr>
        <w:lastRenderedPageBreak/>
        <w:t>Комитета парламентского сотрудничества РК-ЕС, запланированное на 12 апреля 2022 года в г. Астана</w:t>
      </w:r>
      <w:r w:rsidR="00EF4EF8">
        <w:rPr>
          <w:rFonts w:ascii="Times New Roman" w:hAnsi="Times New Roman" w:cs="Times New Roman"/>
          <w:sz w:val="28"/>
          <w:szCs w:val="28"/>
        </w:rPr>
        <w:t>;</w:t>
      </w:r>
    </w:p>
    <w:p w14:paraId="1E30A276" w14:textId="0B248BCC"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3</w:t>
      </w:r>
      <w:r w:rsidR="00EF4EF8">
        <w:rPr>
          <w:rFonts w:ascii="Times New Roman" w:hAnsi="Times New Roman" w:cs="Times New Roman"/>
          <w:sz w:val="28"/>
          <w:szCs w:val="28"/>
        </w:rPr>
        <w:t>.</w:t>
      </w:r>
      <w:r w:rsidRPr="001501D1">
        <w:rPr>
          <w:rFonts w:ascii="Times New Roman" w:hAnsi="Times New Roman" w:cs="Times New Roman"/>
          <w:sz w:val="28"/>
          <w:szCs w:val="28"/>
        </w:rPr>
        <w:t xml:space="preserve"> </w:t>
      </w:r>
      <w:r w:rsidR="00EF4EF8">
        <w:rPr>
          <w:rFonts w:ascii="Times New Roman" w:hAnsi="Times New Roman" w:cs="Times New Roman"/>
          <w:sz w:val="28"/>
          <w:szCs w:val="28"/>
        </w:rPr>
        <w:t>Н</w:t>
      </w:r>
      <w:r w:rsidRPr="001501D1">
        <w:rPr>
          <w:rFonts w:ascii="Times New Roman" w:hAnsi="Times New Roman" w:cs="Times New Roman"/>
          <w:sz w:val="28"/>
          <w:szCs w:val="28"/>
        </w:rPr>
        <w:t>а парламентском треке с Председателем Группы дружбы РК-ЕС в Европейском Парламенте – Вице-председателем парламентского комитета по петициям Рышардом Чарнецким были обсуждены вопросы двустороннего взаимодействия. Евродепутат заверил, что члены Группы, представляющие различные политические течения и страны, готовы оказывать необходимую политическую поддержку в достижении заявленных Президентом РК К.Токаевым 16 марта 2022 г. демократических реформ;</w:t>
      </w:r>
    </w:p>
    <w:p w14:paraId="4AD53A18" w14:textId="53CE72A8"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4</w:t>
      </w:r>
      <w:r w:rsidR="00EF4EF8">
        <w:rPr>
          <w:rFonts w:ascii="Times New Roman" w:hAnsi="Times New Roman" w:cs="Times New Roman"/>
          <w:sz w:val="28"/>
          <w:szCs w:val="28"/>
        </w:rPr>
        <w:t>.</w:t>
      </w:r>
      <w:r w:rsidRPr="001501D1">
        <w:rPr>
          <w:rFonts w:ascii="Times New Roman" w:hAnsi="Times New Roman" w:cs="Times New Roman"/>
          <w:sz w:val="28"/>
          <w:szCs w:val="28"/>
        </w:rPr>
        <w:t xml:space="preserve"> </w:t>
      </w:r>
      <w:r w:rsidR="00EF4EF8">
        <w:rPr>
          <w:rFonts w:ascii="Times New Roman" w:hAnsi="Times New Roman" w:cs="Times New Roman"/>
          <w:sz w:val="28"/>
          <w:szCs w:val="28"/>
        </w:rPr>
        <w:t>В</w:t>
      </w:r>
      <w:r w:rsidRPr="001501D1">
        <w:rPr>
          <w:rFonts w:ascii="Times New Roman" w:hAnsi="Times New Roman" w:cs="Times New Roman"/>
          <w:sz w:val="28"/>
          <w:szCs w:val="28"/>
        </w:rPr>
        <w:t xml:space="preserve"> ходе встречи внимание Председателя Комитета Европейского Парламента по правовым вопросам Адриана Вазкеза-Лазара было обращено на новые шаги казахстанских властей по развитию гражданского общества, реформированию судебной системы и деятельности правоохранительных органов РК. А. Вазкез-Лазара также пригласил </w:t>
      </w:r>
      <w:r w:rsidR="00B71D6F">
        <w:rPr>
          <w:rFonts w:ascii="Times New Roman" w:hAnsi="Times New Roman" w:cs="Times New Roman"/>
          <w:sz w:val="28"/>
          <w:szCs w:val="28"/>
        </w:rPr>
        <w:t>УПЧ</w:t>
      </w:r>
      <w:r w:rsidRPr="001501D1">
        <w:rPr>
          <w:rFonts w:ascii="Times New Roman" w:hAnsi="Times New Roman" w:cs="Times New Roman"/>
          <w:sz w:val="28"/>
          <w:szCs w:val="28"/>
        </w:rPr>
        <w:t xml:space="preserve"> посетить с рабочим визитом Испанию с целью ознакомления с деятельностью местных центров в сфере защиты прав человека;</w:t>
      </w:r>
    </w:p>
    <w:p w14:paraId="71229185" w14:textId="64267588"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5</w:t>
      </w:r>
      <w:r w:rsidR="00EF4EF8">
        <w:rPr>
          <w:rFonts w:ascii="Times New Roman" w:hAnsi="Times New Roman" w:cs="Times New Roman"/>
          <w:sz w:val="28"/>
          <w:szCs w:val="28"/>
        </w:rPr>
        <w:t>.</w:t>
      </w:r>
      <w:r w:rsidRPr="001501D1">
        <w:rPr>
          <w:rFonts w:ascii="Times New Roman" w:hAnsi="Times New Roman" w:cs="Times New Roman"/>
          <w:sz w:val="28"/>
          <w:szCs w:val="28"/>
        </w:rPr>
        <w:t xml:space="preserve"> </w:t>
      </w:r>
      <w:r w:rsidR="00EF4EF8">
        <w:rPr>
          <w:rFonts w:ascii="Times New Roman" w:hAnsi="Times New Roman" w:cs="Times New Roman"/>
          <w:sz w:val="28"/>
          <w:szCs w:val="28"/>
        </w:rPr>
        <w:t>Ч</w:t>
      </w:r>
      <w:r w:rsidRPr="001501D1">
        <w:rPr>
          <w:rFonts w:ascii="Times New Roman" w:hAnsi="Times New Roman" w:cs="Times New Roman"/>
          <w:sz w:val="28"/>
          <w:szCs w:val="28"/>
        </w:rPr>
        <w:t xml:space="preserve">лен Комитета Европейского Парламента по иностранным делам и Подкомитета по правам человека Начо Санчез-Амор высоко оценил усилия          </w:t>
      </w:r>
      <w:r w:rsidR="00B71D6F">
        <w:rPr>
          <w:rFonts w:ascii="Times New Roman" w:hAnsi="Times New Roman" w:cs="Times New Roman"/>
          <w:sz w:val="28"/>
          <w:szCs w:val="28"/>
        </w:rPr>
        <w:t>УПЧ</w:t>
      </w:r>
      <w:r w:rsidRPr="001501D1">
        <w:rPr>
          <w:rFonts w:ascii="Times New Roman" w:hAnsi="Times New Roman" w:cs="Times New Roman"/>
          <w:sz w:val="28"/>
          <w:szCs w:val="28"/>
        </w:rPr>
        <w:t xml:space="preserve"> по защите прав граждан РК в ходе расследования «Январской трагедии». Он также поддержал инициативу Президента РК К. Токаева о повышении статуса Уполномоченного по правам человека в РК и расширению мандата суда присяжных;</w:t>
      </w:r>
    </w:p>
    <w:p w14:paraId="56357D3F" w14:textId="3E79D573" w:rsidR="00B3783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6</w:t>
      </w:r>
      <w:r w:rsidR="00EF4EF8">
        <w:rPr>
          <w:rFonts w:ascii="Times New Roman" w:hAnsi="Times New Roman" w:cs="Times New Roman"/>
          <w:sz w:val="28"/>
          <w:szCs w:val="28"/>
        </w:rPr>
        <w:t>.</w:t>
      </w:r>
      <w:r w:rsidRPr="001501D1">
        <w:rPr>
          <w:rFonts w:ascii="Times New Roman" w:hAnsi="Times New Roman" w:cs="Times New Roman"/>
          <w:sz w:val="28"/>
          <w:szCs w:val="28"/>
        </w:rPr>
        <w:t xml:space="preserve"> </w:t>
      </w:r>
      <w:r w:rsidR="00EF4EF8">
        <w:rPr>
          <w:rFonts w:ascii="Times New Roman" w:hAnsi="Times New Roman" w:cs="Times New Roman"/>
          <w:sz w:val="28"/>
          <w:szCs w:val="28"/>
        </w:rPr>
        <w:t>С</w:t>
      </w:r>
      <w:r w:rsidRPr="001501D1">
        <w:rPr>
          <w:rFonts w:ascii="Times New Roman" w:hAnsi="Times New Roman" w:cs="Times New Roman"/>
          <w:sz w:val="28"/>
          <w:szCs w:val="28"/>
        </w:rPr>
        <w:t>остоялся обмен мнениями по ключевым направлениям социально-экономического развития Казахстана с Уполномоченным по правам человека в РК и представителем Комитета Европейского Парламента по трудовым и социальным вопросам Атидже Алиевой-Вели. В том числе вопросы связанных с реализацией Правительством РК антикризисных мер по преодолению негативного влияния пандемии КВИ, а также ущерба, причиненного во время январских событий в различных городах РК.</w:t>
      </w:r>
    </w:p>
    <w:p w14:paraId="6340E475" w14:textId="3CAA6509" w:rsidR="001C3587" w:rsidRDefault="001C3587" w:rsidP="001C3587">
      <w:pPr>
        <w:spacing w:after="0" w:line="240" w:lineRule="auto"/>
        <w:ind w:firstLine="567"/>
        <w:jc w:val="both"/>
        <w:rPr>
          <w:rFonts w:ascii="Times New Roman" w:hAnsi="Times New Roman" w:cs="Times New Roman"/>
          <w:sz w:val="28"/>
          <w:szCs w:val="28"/>
        </w:rPr>
      </w:pPr>
      <w:r w:rsidRPr="001C3587">
        <w:rPr>
          <w:rFonts w:ascii="Times New Roman" w:hAnsi="Times New Roman" w:cs="Times New Roman"/>
          <w:sz w:val="28"/>
          <w:szCs w:val="28"/>
        </w:rPr>
        <w:t>7) Уполно</w:t>
      </w:r>
      <w:r>
        <w:rPr>
          <w:rFonts w:ascii="Times New Roman" w:hAnsi="Times New Roman" w:cs="Times New Roman"/>
          <w:sz w:val="28"/>
          <w:szCs w:val="28"/>
        </w:rPr>
        <w:t>моченный по правам человека</w:t>
      </w:r>
      <w:r w:rsidRPr="001C3587">
        <w:rPr>
          <w:rFonts w:ascii="Times New Roman" w:hAnsi="Times New Roman" w:cs="Times New Roman"/>
          <w:sz w:val="28"/>
          <w:szCs w:val="28"/>
        </w:rPr>
        <w:t xml:space="preserve"> </w:t>
      </w:r>
      <w:r>
        <w:rPr>
          <w:rFonts w:ascii="Times New Roman" w:hAnsi="Times New Roman" w:cs="Times New Roman"/>
          <w:sz w:val="28"/>
          <w:szCs w:val="28"/>
        </w:rPr>
        <w:t>выступил</w:t>
      </w:r>
      <w:r w:rsidRPr="001C3587">
        <w:rPr>
          <w:rFonts w:ascii="Times New Roman" w:hAnsi="Times New Roman" w:cs="Times New Roman"/>
          <w:sz w:val="28"/>
          <w:szCs w:val="28"/>
        </w:rPr>
        <w:t xml:space="preserve"> с отдельным докладом перед членами и гостями Брюссельского пресс-клуба.</w:t>
      </w:r>
    </w:p>
    <w:p w14:paraId="62FE81A1" w14:textId="77777777" w:rsidR="001C3587" w:rsidRPr="001501D1" w:rsidRDefault="001C3587" w:rsidP="003428E8">
      <w:pPr>
        <w:spacing w:after="0" w:line="240" w:lineRule="auto"/>
        <w:ind w:firstLine="567"/>
        <w:jc w:val="both"/>
        <w:rPr>
          <w:rFonts w:ascii="Times New Roman" w:hAnsi="Times New Roman" w:cs="Times New Roman"/>
          <w:sz w:val="28"/>
          <w:szCs w:val="28"/>
        </w:rPr>
      </w:pPr>
    </w:p>
    <w:p w14:paraId="5D12C34F"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3DB9D58"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7 апреля 2022 года</w:t>
      </w:r>
    </w:p>
    <w:p w14:paraId="0B30052D" w14:textId="1C32095D"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Казахстана встретил</w:t>
      </w:r>
      <w:r w:rsidR="00B71D6F">
        <w:rPr>
          <w:rFonts w:ascii="Times New Roman" w:hAnsi="Times New Roman" w:cs="Times New Roman"/>
          <w:sz w:val="28"/>
          <w:szCs w:val="28"/>
        </w:rPr>
        <w:t>ся</w:t>
      </w:r>
      <w:r w:rsidRPr="001501D1">
        <w:rPr>
          <w:rFonts w:ascii="Times New Roman" w:hAnsi="Times New Roman" w:cs="Times New Roman"/>
          <w:sz w:val="28"/>
          <w:szCs w:val="28"/>
        </w:rPr>
        <w:t xml:space="preserve"> с исполнительным директором неправительственной с организации «Freedom Now» Мараной Тернер и директором по продвижению вопросов прав человека от данной организации Мэтью Шаафом.</w:t>
      </w:r>
    </w:p>
    <w:p w14:paraId="4C433868" w14:textId="62B6173D"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На встрече были обсуждены вопросы защиты прав человека, исполнения и соблюдения принятых обязательств. </w:t>
      </w:r>
      <w:r w:rsidR="00B71D6F">
        <w:rPr>
          <w:rFonts w:ascii="Times New Roman" w:hAnsi="Times New Roman" w:cs="Times New Roman"/>
          <w:sz w:val="28"/>
          <w:szCs w:val="28"/>
        </w:rPr>
        <w:t>УПЧ</w:t>
      </w:r>
      <w:r w:rsidRPr="001501D1">
        <w:rPr>
          <w:rFonts w:ascii="Times New Roman" w:hAnsi="Times New Roman" w:cs="Times New Roman"/>
          <w:sz w:val="28"/>
          <w:szCs w:val="28"/>
        </w:rPr>
        <w:t xml:space="preserve"> рассказал о своей деятельности, о правовой базе, регулирующей статус Национального правозащитного института в Казахстане в лице Уполномоченного и его аппарата, сотрудничестве с неправительственными организациями, проводимой работе в связи с январскими событиями.</w:t>
      </w:r>
    </w:p>
    <w:p w14:paraId="49D7DC4D" w14:textId="77777777" w:rsidR="00B37831" w:rsidRPr="001501D1" w:rsidRDefault="00B37831" w:rsidP="003428E8">
      <w:pPr>
        <w:spacing w:after="0" w:line="240" w:lineRule="auto"/>
        <w:jc w:val="both"/>
        <w:rPr>
          <w:rFonts w:ascii="Times New Roman" w:hAnsi="Times New Roman" w:cs="Times New Roman"/>
          <w:sz w:val="28"/>
          <w:szCs w:val="28"/>
        </w:rPr>
      </w:pPr>
    </w:p>
    <w:p w14:paraId="792B4CBD"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lastRenderedPageBreak/>
        <w:t>11 апреля 2022 года</w:t>
      </w:r>
    </w:p>
    <w:p w14:paraId="0D2BD58A" w14:textId="1319578D"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Республике Казахстан принял участие в Диалоге высокого уровня по правам человека и демократическим реформам между Казахстаном и США.</w:t>
      </w:r>
    </w:p>
    <w:p w14:paraId="65ABD1BE" w14:textId="4ED0A0C7" w:rsidR="00B37831" w:rsidRPr="001501D1" w:rsidRDefault="00B71D6F" w:rsidP="003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УПЧ</w:t>
      </w:r>
      <w:r w:rsidR="00B37831" w:rsidRPr="001501D1">
        <w:rPr>
          <w:rFonts w:ascii="Times New Roman" w:hAnsi="Times New Roman" w:cs="Times New Roman"/>
          <w:sz w:val="28"/>
          <w:szCs w:val="28"/>
        </w:rPr>
        <w:t xml:space="preserve"> рассказал о мерах, принимаемых национальным правозащитным институтом по обращениям граждан о нарушениях прав человека в связи с январскими событиями. </w:t>
      </w:r>
      <w:r>
        <w:rPr>
          <w:rFonts w:ascii="Times New Roman" w:hAnsi="Times New Roman" w:cs="Times New Roman"/>
          <w:sz w:val="28"/>
          <w:szCs w:val="28"/>
        </w:rPr>
        <w:t>Отдельно отмечена</w:t>
      </w:r>
      <w:r w:rsidR="00B37831" w:rsidRPr="001501D1">
        <w:rPr>
          <w:rFonts w:ascii="Times New Roman" w:hAnsi="Times New Roman" w:cs="Times New Roman"/>
          <w:sz w:val="28"/>
          <w:szCs w:val="28"/>
        </w:rPr>
        <w:t xml:space="preserve"> роль адвокатов и правозащитников, общественных комиссий, созданных по инициативе группы адвокатов. Омбудсмен обозначил важность эффективного расследования дел о применении незаконных методов расследования и дел о массовых беспорядках, учёта их результатов при разработке предложений по совершенствованию уголовного законодательства. Другой вопрос, на который обратил внимание Омбудсмен, касался усиления политики нулевой терпимости к насилию в отношении женщин и детей, и межведомственной координации в целях профилактики таких нарушений.</w:t>
      </w:r>
    </w:p>
    <w:p w14:paraId="0B9A5239"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завершении Диалога участники достигли договорённости о дальнейшем сотрудничестве в рамках региональных и многосторонних форматов, продолжении расширенного стратегического партнёрства между двумя странами по вопросам гражданской безопасности, демократии и прав человека.</w:t>
      </w:r>
    </w:p>
    <w:p w14:paraId="3A511346"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673BAAC"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20 апреля 2022 года</w:t>
      </w:r>
    </w:p>
    <w:p w14:paraId="10CD1BB3" w14:textId="482873EF"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провел переговоры в Федеральном департаменте иностранных дел (МИД) Швейцарской Конфедерации.</w:t>
      </w:r>
    </w:p>
    <w:p w14:paraId="27AC52E2" w14:textId="52F481B2"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ходе встречи </w:t>
      </w:r>
      <w:r w:rsidR="00B71D6F">
        <w:rPr>
          <w:rFonts w:ascii="Times New Roman" w:hAnsi="Times New Roman" w:cs="Times New Roman"/>
          <w:sz w:val="28"/>
          <w:szCs w:val="28"/>
        </w:rPr>
        <w:t xml:space="preserve">УПЧ </w:t>
      </w:r>
      <w:r w:rsidRPr="001501D1">
        <w:rPr>
          <w:rFonts w:ascii="Times New Roman" w:hAnsi="Times New Roman" w:cs="Times New Roman"/>
          <w:sz w:val="28"/>
          <w:szCs w:val="28"/>
        </w:rPr>
        <w:t>детально ознакомил швейцарских партнёров с деятельностью офиса и работой Национального превентивного механизма по предупреждению пыток. Особое внимание швейцарской стороны вызвала работа Уполномоченного по правам человека РК по защите прав и интересов задержанных лиц в ходе беспорядков в Казахстане в начале января 2022 года.</w:t>
      </w:r>
    </w:p>
    <w:p w14:paraId="18F46C10" w14:textId="4DB3C1BE" w:rsidR="00B3783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Также стороны обсудили вопросы гендерного равенства, соблюдения стандартов обращения с заключенными, а также договорились рассмотреть возможности оказания взаимного содействия в реализации проектов по предотвращению пыток.</w:t>
      </w:r>
    </w:p>
    <w:p w14:paraId="041C7D0E" w14:textId="77777777" w:rsidR="00A465DE" w:rsidRPr="001501D1" w:rsidRDefault="00A465DE" w:rsidP="003428E8">
      <w:pPr>
        <w:spacing w:after="0" w:line="240" w:lineRule="auto"/>
        <w:ind w:firstLine="567"/>
        <w:jc w:val="both"/>
        <w:rPr>
          <w:rFonts w:ascii="Times New Roman" w:hAnsi="Times New Roman" w:cs="Times New Roman"/>
          <w:sz w:val="28"/>
          <w:szCs w:val="28"/>
        </w:rPr>
      </w:pPr>
    </w:p>
    <w:p w14:paraId="364D3167" w14:textId="77777777" w:rsidR="00A465DE" w:rsidRPr="001501D1" w:rsidRDefault="00A465DE" w:rsidP="00A465DE">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21 апреля 2022 года</w:t>
      </w:r>
    </w:p>
    <w:p w14:paraId="4A6D003A" w14:textId="77777777" w:rsidR="00A465DE" w:rsidRPr="001501D1" w:rsidRDefault="00A465DE" w:rsidP="00A465DE">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рамках визита в Швейцарскую Конфедерацию Уполномоченный по правам человека в РК провел беседу с Послом – Заместителем руководителя дирекции по Европе, Центральной Азии, Совету Европы и ОБСЕ Федерального департамент иностранных дел Швейцарии Анной Ифковиц Хорнер.</w:t>
      </w:r>
    </w:p>
    <w:p w14:paraId="52AE99AB" w14:textId="77777777" w:rsidR="00A465DE" w:rsidRPr="001501D1" w:rsidRDefault="00A465DE" w:rsidP="00A465DE">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Стороны обсудили широкий спектр вопросов, касающихся взаимодействия Казахстана с Швейцарией. </w:t>
      </w:r>
      <w:r>
        <w:rPr>
          <w:rFonts w:ascii="Times New Roman" w:hAnsi="Times New Roman" w:cs="Times New Roman"/>
          <w:sz w:val="28"/>
          <w:szCs w:val="28"/>
        </w:rPr>
        <w:t>УПЧ</w:t>
      </w:r>
      <w:r w:rsidRPr="001501D1">
        <w:rPr>
          <w:rFonts w:ascii="Times New Roman" w:hAnsi="Times New Roman" w:cs="Times New Roman"/>
          <w:sz w:val="28"/>
          <w:szCs w:val="28"/>
        </w:rPr>
        <w:t xml:space="preserve"> подробно проинформировал Посла о продолжающемся расследовании январских событий в Казахстане и о проводимых реформах по укреплению прав человека. В свою очередь </w:t>
      </w:r>
      <w:r w:rsidRPr="001501D1">
        <w:rPr>
          <w:rFonts w:ascii="Times New Roman" w:hAnsi="Times New Roman" w:cs="Times New Roman"/>
          <w:sz w:val="28"/>
          <w:szCs w:val="28"/>
        </w:rPr>
        <w:lastRenderedPageBreak/>
        <w:t>А.Ифковиц Хорнер отметила, что Швейцария ценит регулярный и открытый обмен опытом с Казахстаном и выразила благодарность Казахстану за постоянную поддержку, оказываемую стране, и отметила готовность к дальнейшему углублению сотрудничества в области защиты прав человека.</w:t>
      </w:r>
    </w:p>
    <w:p w14:paraId="0F4A24D8" w14:textId="77777777" w:rsidR="00A465DE" w:rsidRPr="001501D1" w:rsidRDefault="00A465DE" w:rsidP="00A465DE">
      <w:pPr>
        <w:spacing w:after="0" w:line="240" w:lineRule="auto"/>
        <w:ind w:firstLine="567"/>
        <w:jc w:val="both"/>
        <w:rPr>
          <w:rFonts w:ascii="Times New Roman" w:hAnsi="Times New Roman" w:cs="Times New Roman"/>
          <w:sz w:val="28"/>
          <w:szCs w:val="28"/>
        </w:rPr>
      </w:pPr>
    </w:p>
    <w:p w14:paraId="73E271FC"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13BB806"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22 апреля 2022 года</w:t>
      </w:r>
    </w:p>
    <w:p w14:paraId="7B0F922C" w14:textId="516FC913"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ходе визита в Женеву Уполномоченный по правам человека в РК встретил</w:t>
      </w:r>
      <w:r w:rsidR="00B71D6F">
        <w:rPr>
          <w:rFonts w:ascii="Times New Roman" w:hAnsi="Times New Roman" w:cs="Times New Roman"/>
          <w:sz w:val="28"/>
          <w:szCs w:val="28"/>
        </w:rPr>
        <w:t>ся</w:t>
      </w:r>
      <w:r w:rsidRPr="001501D1">
        <w:rPr>
          <w:rFonts w:ascii="Times New Roman" w:hAnsi="Times New Roman" w:cs="Times New Roman"/>
          <w:sz w:val="28"/>
          <w:szCs w:val="28"/>
        </w:rPr>
        <w:t xml:space="preserve"> с Верховным комиссаром ООН по правам человека Мишель Бачелет.</w:t>
      </w:r>
    </w:p>
    <w:p w14:paraId="1F679394"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Уполномоченным по правам человека представлена информация о положении прав человека в Казахстане, работе Омбудсмена и НПМ во время событий «Трагического января», а также об инициативах Президента Казахстана в области защиты прав человека, в числе которых укрепление мандата Омбудсмена. В ходе встречи стороны обсудили реформы казахстанских правоохранительных органов, укрепления общественного контроля и противодействия насилию в отношении женщин и детей.</w:t>
      </w:r>
    </w:p>
    <w:p w14:paraId="63955653"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731DABE1"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13 мая 2022 года</w:t>
      </w:r>
    </w:p>
    <w:p w14:paraId="5457CEFF" w14:textId="1F0E9244"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Омбудсмены тюркских государств</w:t>
      </w:r>
      <w:r w:rsidR="009C6EFD">
        <w:rPr>
          <w:rFonts w:ascii="Times New Roman" w:hAnsi="Times New Roman" w:cs="Times New Roman"/>
          <w:sz w:val="28"/>
          <w:szCs w:val="28"/>
        </w:rPr>
        <w:t xml:space="preserve"> в г. Бурса (Турция)</w:t>
      </w:r>
      <w:r w:rsidRPr="001501D1">
        <w:rPr>
          <w:rFonts w:ascii="Times New Roman" w:hAnsi="Times New Roman" w:cs="Times New Roman"/>
          <w:sz w:val="28"/>
          <w:szCs w:val="28"/>
        </w:rPr>
        <w:t xml:space="preserve"> по</w:t>
      </w:r>
      <w:r w:rsidR="009C6EFD">
        <w:rPr>
          <w:rFonts w:ascii="Times New Roman" w:hAnsi="Times New Roman" w:cs="Times New Roman"/>
          <w:sz w:val="28"/>
          <w:szCs w:val="28"/>
        </w:rPr>
        <w:t>д</w:t>
      </w:r>
      <w:r w:rsidRPr="001501D1">
        <w:rPr>
          <w:rFonts w:ascii="Times New Roman" w:hAnsi="Times New Roman" w:cs="Times New Roman"/>
          <w:sz w:val="28"/>
          <w:szCs w:val="28"/>
        </w:rPr>
        <w:t>писали Меморандум о создании Ассоциации Омбудсменов и национальных правозащитных учреждений.</w:t>
      </w:r>
    </w:p>
    <w:p w14:paraId="47ACFB02" w14:textId="24828D8A" w:rsidR="00B3783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Ассоциация создана как независимое, неполитическое и некоммерческое объединение тюркоязычных стран. Основными задачами нового объединения являются повышение осведомленности граждан о национальных правозащитных институтах и национальных законодательствах тюркоязычных стран, содействие защите и поощрению прав человека и основных прав. Ассоциация намерена укреплять сотрудничество национальных правозащитных учреждений, реализовывать совместные проекты по продвижению знаний в области прав человека.</w:t>
      </w:r>
    </w:p>
    <w:p w14:paraId="3F7CA267" w14:textId="77777777" w:rsidR="00A465DE" w:rsidRPr="001501D1" w:rsidRDefault="00A465DE" w:rsidP="003428E8">
      <w:pPr>
        <w:spacing w:after="0" w:line="240" w:lineRule="auto"/>
        <w:ind w:firstLine="567"/>
        <w:jc w:val="both"/>
        <w:rPr>
          <w:rFonts w:ascii="Times New Roman" w:hAnsi="Times New Roman" w:cs="Times New Roman"/>
          <w:sz w:val="28"/>
          <w:szCs w:val="28"/>
        </w:rPr>
      </w:pPr>
    </w:p>
    <w:p w14:paraId="664C45CE" w14:textId="7842DDF7" w:rsidR="00A465DE" w:rsidRPr="00A465DE" w:rsidRDefault="00A465DE" w:rsidP="00A465DE">
      <w:pPr>
        <w:spacing w:after="0" w:line="240" w:lineRule="auto"/>
        <w:ind w:firstLine="567"/>
        <w:jc w:val="both"/>
        <w:rPr>
          <w:rFonts w:ascii="Times New Roman" w:hAnsi="Times New Roman" w:cs="Times New Roman"/>
          <w:b/>
          <w:i/>
          <w:sz w:val="28"/>
          <w:szCs w:val="28"/>
        </w:rPr>
      </w:pPr>
      <w:r w:rsidRPr="00A465DE">
        <w:rPr>
          <w:rFonts w:ascii="Times New Roman" w:hAnsi="Times New Roman" w:cs="Times New Roman"/>
          <w:b/>
          <w:i/>
          <w:sz w:val="28"/>
          <w:szCs w:val="28"/>
        </w:rPr>
        <w:t>25 мая 2022 года</w:t>
      </w:r>
    </w:p>
    <w:p w14:paraId="02291574" w14:textId="04A71B16"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 xml:space="preserve">Уполномоченный по правам человека в РК </w:t>
      </w:r>
      <w:r>
        <w:rPr>
          <w:rFonts w:ascii="Times New Roman" w:hAnsi="Times New Roman" w:cs="Times New Roman"/>
          <w:sz w:val="28"/>
          <w:szCs w:val="28"/>
        </w:rPr>
        <w:t>принял</w:t>
      </w:r>
      <w:r w:rsidRPr="00A465DE">
        <w:rPr>
          <w:rFonts w:ascii="Times New Roman" w:hAnsi="Times New Roman" w:cs="Times New Roman"/>
          <w:sz w:val="28"/>
          <w:szCs w:val="28"/>
        </w:rPr>
        <w:t xml:space="preserve"> участие в международной конференции «Защита прав человека в государствах-членах ТюркПА» в Азербайджане.</w:t>
      </w:r>
    </w:p>
    <w:p w14:paraId="7D28AB4C" w14:textId="77777777"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 xml:space="preserve">В конференции приняли участие омбудсмены и депутаты парламентов тюркских государств и Генерального Секретариата ТюркПА. Конференция была организована по инициативе Азербайджанского Омбудсмена, отмечавшего в 2022 году 20 лет со дня учреждения. </w:t>
      </w:r>
    </w:p>
    <w:p w14:paraId="1C40909A" w14:textId="2752B7E8" w:rsid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 xml:space="preserve">В ходе конференции </w:t>
      </w:r>
      <w:r>
        <w:rPr>
          <w:rFonts w:ascii="Times New Roman" w:hAnsi="Times New Roman" w:cs="Times New Roman"/>
          <w:sz w:val="28"/>
          <w:szCs w:val="28"/>
        </w:rPr>
        <w:t>УПЧ подчеркнул</w:t>
      </w:r>
      <w:r w:rsidRPr="00A465DE">
        <w:rPr>
          <w:rFonts w:ascii="Times New Roman" w:hAnsi="Times New Roman" w:cs="Times New Roman"/>
          <w:sz w:val="28"/>
          <w:szCs w:val="28"/>
        </w:rPr>
        <w:t>, что проходящая конференция пример того, как парламенты и омбудсмены тюркских государств могут сотрудничать и обсуждать</w:t>
      </w:r>
      <w:r w:rsidRPr="00A465DE">
        <w:rPr>
          <w:rFonts w:ascii="Times New Roman" w:hAnsi="Times New Roman" w:cs="Times New Roman"/>
          <w:b/>
          <w:i/>
          <w:sz w:val="28"/>
          <w:szCs w:val="28"/>
        </w:rPr>
        <w:t xml:space="preserve"> </w:t>
      </w:r>
      <w:r w:rsidRPr="00A465DE">
        <w:rPr>
          <w:rFonts w:ascii="Times New Roman" w:hAnsi="Times New Roman" w:cs="Times New Roman"/>
          <w:sz w:val="28"/>
          <w:szCs w:val="28"/>
        </w:rPr>
        <w:t>региональные и глобальные проблемы в облас</w:t>
      </w:r>
      <w:r>
        <w:rPr>
          <w:rFonts w:ascii="Times New Roman" w:hAnsi="Times New Roman" w:cs="Times New Roman"/>
          <w:sz w:val="28"/>
          <w:szCs w:val="28"/>
        </w:rPr>
        <w:t>ти прав человека. УПЧ рассказал</w:t>
      </w:r>
      <w:r w:rsidRPr="00A465DE">
        <w:rPr>
          <w:rFonts w:ascii="Times New Roman" w:hAnsi="Times New Roman" w:cs="Times New Roman"/>
          <w:sz w:val="28"/>
          <w:szCs w:val="28"/>
        </w:rPr>
        <w:t xml:space="preserve"> о мерах, принимаемых по укреплению Национального правозащитного учреждения и обсуждаемых конституционных изменениях в области прав человека в Казахстане.</w:t>
      </w:r>
    </w:p>
    <w:p w14:paraId="73F83670" w14:textId="77777777" w:rsidR="00A465DE" w:rsidRDefault="00A465DE" w:rsidP="00A465DE">
      <w:pPr>
        <w:spacing w:after="0" w:line="240" w:lineRule="auto"/>
        <w:ind w:firstLine="567"/>
        <w:jc w:val="both"/>
        <w:rPr>
          <w:rFonts w:ascii="Times New Roman" w:hAnsi="Times New Roman" w:cs="Times New Roman"/>
          <w:b/>
          <w:i/>
          <w:sz w:val="28"/>
          <w:szCs w:val="28"/>
        </w:rPr>
      </w:pPr>
    </w:p>
    <w:p w14:paraId="5226448E"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2120EAB5"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 июня 2022 года</w:t>
      </w:r>
    </w:p>
    <w:p w14:paraId="06D8E38B" w14:textId="1BF1E746"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РК встретил</w:t>
      </w:r>
      <w:r w:rsidR="00B71D6F">
        <w:rPr>
          <w:rFonts w:ascii="Times New Roman" w:hAnsi="Times New Roman" w:cs="Times New Roman"/>
          <w:sz w:val="28"/>
          <w:szCs w:val="28"/>
        </w:rPr>
        <w:t>ся</w:t>
      </w:r>
      <w:r w:rsidRPr="001501D1">
        <w:rPr>
          <w:rFonts w:ascii="Times New Roman" w:hAnsi="Times New Roman" w:cs="Times New Roman"/>
          <w:sz w:val="28"/>
          <w:szCs w:val="28"/>
        </w:rPr>
        <w:t xml:space="preserve"> с Помощником Генерального секретаря ООН, заместителем Исполнительного директора Структуры ООН по вопросам гендерного равенства и расширения прав и возможностей женщин (Структура «ООН-женщины») Анитой Бхатиа. Омбудсмен и Помощник Генерального секретаря ООН обсудили перспективы создания центра гендерных знаний.</w:t>
      </w:r>
    </w:p>
    <w:p w14:paraId="499E1167"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00E8850"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22 июня 2022 года</w:t>
      </w:r>
    </w:p>
    <w:p w14:paraId="5890547B" w14:textId="0A6A2455"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Состоялась встреча Генерального Прокурора Берика Асылова с Главным омбудсменом Турции Шереф Малкочем, а также Уполномоченным по правам человека в Республике Казахстан. Зарубежный гость проинформирован о проводимых конституционных реформах, инициированных Президентом Республики Казахстан.</w:t>
      </w:r>
    </w:p>
    <w:p w14:paraId="3405D058"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E169BC1"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23 июня 2022 года</w:t>
      </w:r>
    </w:p>
    <w:p w14:paraId="24622883"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Казахстане и Бюро демократических институтов (БДИПЧ) ОБСЕ договорились о сотрудничестве и совместной поддержке казахстанского гражданского общества и реализации проектов в области прав человека и демократических принципов. По итогам переговоров и консультаций был заключен Меморандум о сотрудничестве.</w:t>
      </w:r>
    </w:p>
    <w:p w14:paraId="64B8E48E"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242519EB"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24 июня 2022 года</w:t>
      </w:r>
    </w:p>
    <w:p w14:paraId="3E60094A"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Офисом Уполномоченного по правам человека при поддержке структуры ООН Женщины в Казахстане в гибридном формате проведены региональные консультации национальных правозащитных институтов Центральной Азии.</w:t>
      </w:r>
    </w:p>
    <w:p w14:paraId="05512936"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ходе консультаций омбудсмены, представители государственных органов, неправительственного сектора, образовательных учреждений при правоохранительных органах поделились своим опытом, проводимой работой по защите прав женщин и обеспечению их безопасности в условиях современных вызовов и угроз в Центральной Азии и Афганистане.</w:t>
      </w:r>
    </w:p>
    <w:p w14:paraId="15A6C17B"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9593C63"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28 -29 июня 2022 года</w:t>
      </w:r>
    </w:p>
    <w:p w14:paraId="2F6E7E5A" w14:textId="49135438"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рамках официального визита в Республику Узбекистан, Уполномоченный по правам человека в Республике Казахстан принял участие в Первом форуме Омбудсменов стран Центральной Азии на тему: «Сотрудничество Омбудсменов стран Центральной Азии в обеспечении прав и свобод человека». По итогам форума принята Ташкентская декларация по правам человека на первом Форуме омбудсменов стран ЦА, состоялась церемония подписания двусторонних Меморандумов с Омбудсменами стран </w:t>
      </w:r>
      <w:r w:rsidRPr="001501D1">
        <w:rPr>
          <w:rFonts w:ascii="Times New Roman" w:hAnsi="Times New Roman" w:cs="Times New Roman"/>
          <w:sz w:val="28"/>
          <w:szCs w:val="28"/>
        </w:rPr>
        <w:lastRenderedPageBreak/>
        <w:t>Центральной Азии. Омбудсмен Казахстана и Омбудсмен Узбекистана подписали Меморандум о сотрудничестве в области защиты прав человека.</w:t>
      </w:r>
    </w:p>
    <w:p w14:paraId="3CF21B1C"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18 июля 2022 года</w:t>
      </w:r>
    </w:p>
    <w:p w14:paraId="2F06E7E6" w14:textId="373E30F0"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РК встретил</w:t>
      </w:r>
      <w:r w:rsidR="00B71D6F">
        <w:rPr>
          <w:rFonts w:ascii="Times New Roman" w:hAnsi="Times New Roman" w:cs="Times New Roman"/>
          <w:sz w:val="28"/>
          <w:szCs w:val="28"/>
        </w:rPr>
        <w:t>ся</w:t>
      </w:r>
      <w:r w:rsidRPr="001501D1">
        <w:rPr>
          <w:rFonts w:ascii="Times New Roman" w:hAnsi="Times New Roman" w:cs="Times New Roman"/>
          <w:sz w:val="28"/>
          <w:szCs w:val="28"/>
        </w:rPr>
        <w:t xml:space="preserve"> с Региональным Советником Регионального бюро УВКБ ООН по Азии и Тихому океану Матиасом Ройсом. В ходе переговоров стороны обсудили вопросы совершенствования национального законодательства, включая процедуры сокращения лиц безгражданства, регистрации рождения и гарантии против лиц безгражданства, присоединения Казахстана к Конвенции ООН о безгражданстве.</w:t>
      </w:r>
    </w:p>
    <w:p w14:paraId="36FB3D85"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F73DE6C"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19 июля 2022 года</w:t>
      </w:r>
    </w:p>
    <w:p w14:paraId="7B28BD88" w14:textId="6F5F8BFA"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На платформе британско-казахстанского сообщества Уполномоченный по правам человека в Республике Казахстан приня</w:t>
      </w:r>
      <w:r w:rsidR="00B71D6F">
        <w:rPr>
          <w:rFonts w:ascii="Times New Roman" w:hAnsi="Times New Roman" w:cs="Times New Roman"/>
          <w:sz w:val="28"/>
          <w:szCs w:val="28"/>
        </w:rPr>
        <w:t>то</w:t>
      </w:r>
      <w:r w:rsidRPr="001501D1">
        <w:rPr>
          <w:rFonts w:ascii="Times New Roman" w:hAnsi="Times New Roman" w:cs="Times New Roman"/>
          <w:sz w:val="28"/>
          <w:szCs w:val="28"/>
        </w:rPr>
        <w:t xml:space="preserve"> участие в инаугурационных мероприятиях юридической группы Британско-Казахстанского Сообщества (БКС) по Конституционным изменениям в Казахстане. Модератором мероприятия выступил Председатель юридической группы БКС Марк Биир. В мероприятие приняли участие Председатель БКС Руперт Гудман, директор БКС Дэвид Скилс, Посол Казахстана в Великобритании Ерлан Идрисов, заместитель главы миссии в Казахстане DHM Джонатан Лейфилд, Председатель Конституционного суда Казахстана Кайрат Мами, главный юрисконсульт ЕБРР Михаэль Штраус и другие.</w:t>
      </w:r>
    </w:p>
    <w:p w14:paraId="64FC049D" w14:textId="3CB858B7" w:rsidR="00B37831" w:rsidRPr="001501D1" w:rsidRDefault="00B71D6F" w:rsidP="003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УПЧ</w:t>
      </w:r>
      <w:r w:rsidR="00B37831" w:rsidRPr="001501D1">
        <w:rPr>
          <w:rFonts w:ascii="Times New Roman" w:hAnsi="Times New Roman" w:cs="Times New Roman"/>
          <w:sz w:val="28"/>
          <w:szCs w:val="28"/>
        </w:rPr>
        <w:t xml:space="preserve"> проинформировал о текущей ситуации состоянии прав человека в Казахстане, работе и задачах института омбудсмена, усилении правозащитных механизмов и статуса уполномоченного по правам человека.</w:t>
      </w:r>
    </w:p>
    <w:p w14:paraId="3349DEC4"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3F3D5FA"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24 августа 2022 года</w:t>
      </w:r>
    </w:p>
    <w:p w14:paraId="2C64AA51" w14:textId="62E562D5"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столице состоялась встреча Уполномоченного по правам человека в Республике Казахстан с группой депутатов Подкомитета Европейского Парламента по правам человека, прибывшей в Казахстан с официальным визитом.</w:t>
      </w:r>
    </w:p>
    <w:p w14:paraId="2CE6BEBE"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приглашению омбудсмена на мероприятии приняли участие онлайн участники национального превентивного механизма (НПМ), которые мониторили ситуацию в закрытых учреждениях во время «январских событий». По итогам встречи участники договорились продолжить диалог по ряду вопросов в области прав человека.</w:t>
      </w:r>
    </w:p>
    <w:p w14:paraId="2B304648"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76050807"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3 сентября 2022 года</w:t>
      </w:r>
    </w:p>
    <w:p w14:paraId="3A11E682" w14:textId="5CADF823"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РК и Представитель ЮНФПА в Казахстане Ронни Линдстром провели встречу.</w:t>
      </w:r>
    </w:p>
    <w:p w14:paraId="5BC4EDB4"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Предметом обсуждения были вопросы защиты права человека на охрану здоровья, включая репродуктивное и общественное здоровье, а также поддержки правительства по реализации политики по обеспечению доступа к информации о праве на здоровье детей, молодёжи и людей с инвалидностью.</w:t>
      </w:r>
    </w:p>
    <w:p w14:paraId="2CE0027C"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28CC1EB3"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lastRenderedPageBreak/>
        <w:t>5-6 сентября 2022 года</w:t>
      </w:r>
    </w:p>
    <w:p w14:paraId="39C26FBA"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Варшаве состоялась встреча глав национальных правозащитных учреждений регионов ОБСЕ и других государств, на которой собрались омбудсмены и комиссары по правам человека из более, чем 50 стран. </w:t>
      </w:r>
    </w:p>
    <w:p w14:paraId="7344FCF9"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На мероприятии руководители национальных правозащитных институтов обсудили актуальные вопросы, также изучили разработанное БДИПЧ «Методическое пособие по укреплению устойчивости национальных правозащитных институтов и реагированию на угрозы», в котором представлены практические рекомендации в выполнении ими мандатов.</w:t>
      </w:r>
    </w:p>
    <w:p w14:paraId="38A9C475"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63E29AD6"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29 сентября 2022 года</w:t>
      </w:r>
    </w:p>
    <w:p w14:paraId="075AF7E3" w14:textId="19152E75"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РК обсудил в Брюсселе вопросы сотрудничества с Европейским союзом. На встречах со Специальным представителями ЕС по правам человека Имоном Гилмором и по Центральной Азии Терхи Хакалой стороны обменялись мнениями по расширению сотрудничества в области демократии и защиты прав человека на основе Соглашения о расширенном партнерстве и сотрудничестве между Казахстаном и ЕС от 2015 г.</w:t>
      </w:r>
    </w:p>
    <w:p w14:paraId="47E46168"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Кроме того, были рассмотрены вопросы международного сотрудничествя в противодействии пыткам на встрече с экспертами Международного партнёрства по правам человека и Международной организации против пыток.</w:t>
      </w:r>
    </w:p>
    <w:p w14:paraId="1F79B77D"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Рабочий визит казахстанского омбудсмена в Брюссель позволил провести «сверку часов» с европейскими партнёрами и обсудить ряд актуальных вопросов сотрудничества, направленными на усиление практических механизмов защиты прав человека в Казахстане. Европейские собеседники выразили, в частности, заинтересованность в активизации сотрудничества с Министерством юстиции РК в связи с передачей данному ведомству от правоохранительных органов РК полномочий по коррекции уголовного и уголовно-процессуального законодательства.</w:t>
      </w:r>
    </w:p>
    <w:p w14:paraId="1B80EEAF"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C5172DC"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30 сентября 2022 года</w:t>
      </w:r>
    </w:p>
    <w:p w14:paraId="1BB0401C"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Республике Казахстан и Представительство Управления Верховного комиссара ООН по делам беженцев в ходе круглого стола, посвященного присоединению к Конвенции 1954 г. о статусе апатридов и Конвенции 1961 г. о сокращении безгражданства, подписали Меморандум о взаимопонимании.</w:t>
      </w:r>
    </w:p>
    <w:p w14:paraId="53983203"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10C36DA4"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7 октября 2022 года</w:t>
      </w:r>
    </w:p>
    <w:p w14:paraId="3451EA2C" w14:textId="1052864D"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Состоялась встреча Уполномоченного по правам человека в Республике Казахстан с национальным защитником Пакистана Ежаз Ахмадом Куреши в формате онлайн. В истории казахстанско-пакистанских отношений подобная встреча прошла впервые. В ходе переговоров стороны достигли соглашения о подписании двустороннего договора с целью налаживания сотрудничества на системной основе.</w:t>
      </w:r>
    </w:p>
    <w:p w14:paraId="4591594C"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Также казахстанская сторона поддержала идею присоединения к Ассоциации омбудсменов Азии, президентом которой является Пакистанский визави.</w:t>
      </w:r>
    </w:p>
    <w:p w14:paraId="741BA51A"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272266DC" w14:textId="77777777" w:rsidR="00A465DE" w:rsidRPr="00A465DE" w:rsidRDefault="00A465DE" w:rsidP="00A465DE">
      <w:pPr>
        <w:spacing w:after="0" w:line="240" w:lineRule="auto"/>
        <w:ind w:firstLine="567"/>
        <w:jc w:val="both"/>
        <w:rPr>
          <w:rFonts w:ascii="Times New Roman" w:hAnsi="Times New Roman" w:cs="Times New Roman"/>
          <w:b/>
          <w:i/>
          <w:sz w:val="28"/>
          <w:szCs w:val="28"/>
        </w:rPr>
      </w:pPr>
      <w:r w:rsidRPr="00A465DE">
        <w:rPr>
          <w:rFonts w:ascii="Times New Roman" w:hAnsi="Times New Roman" w:cs="Times New Roman"/>
          <w:b/>
          <w:i/>
          <w:sz w:val="28"/>
          <w:szCs w:val="28"/>
        </w:rPr>
        <w:t>12 октября 2022 года</w:t>
      </w:r>
    </w:p>
    <w:p w14:paraId="6DD0BF9D" w14:textId="191E9DD9"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Состоялась встреча Регионального директора IOM Манфред Профази с Уполномоченным по правам человека в Казахстане. Подчеркивая тесное сотрудничество с 2010 года, стороны отметили такие важные области, как защита прав мигрантов и жертв торговли людьми. Региональный директор IOM и Омбудсмен обсудили результаты оказания помощи уязвимым мигрантам из Афганистана и договорились продолжить совместную деятельность по защите прав трудящихся-мигрантов в рамках реализации второго Плана действий по правам человека.</w:t>
      </w:r>
    </w:p>
    <w:p w14:paraId="7C53E4FD" w14:textId="77777777" w:rsidR="00A465DE" w:rsidRPr="00A465DE" w:rsidRDefault="00A465DE" w:rsidP="00A465DE">
      <w:pPr>
        <w:spacing w:after="0" w:line="240" w:lineRule="auto"/>
        <w:ind w:firstLine="567"/>
        <w:jc w:val="both"/>
        <w:rPr>
          <w:rFonts w:ascii="Times New Roman" w:hAnsi="Times New Roman" w:cs="Times New Roman"/>
          <w:sz w:val="28"/>
          <w:szCs w:val="28"/>
        </w:rPr>
      </w:pPr>
    </w:p>
    <w:p w14:paraId="3984C0F6" w14:textId="77777777" w:rsidR="00A465DE" w:rsidRPr="00A465DE" w:rsidRDefault="00A465DE" w:rsidP="00A465DE">
      <w:pPr>
        <w:spacing w:after="0" w:line="240" w:lineRule="auto"/>
        <w:ind w:firstLine="567"/>
        <w:jc w:val="both"/>
        <w:rPr>
          <w:rFonts w:ascii="Times New Roman" w:hAnsi="Times New Roman" w:cs="Times New Roman"/>
          <w:b/>
          <w:i/>
          <w:sz w:val="28"/>
          <w:szCs w:val="28"/>
        </w:rPr>
      </w:pPr>
      <w:r w:rsidRPr="00A465DE">
        <w:rPr>
          <w:rFonts w:ascii="Times New Roman" w:hAnsi="Times New Roman" w:cs="Times New Roman"/>
          <w:b/>
          <w:i/>
          <w:sz w:val="28"/>
          <w:szCs w:val="28"/>
        </w:rPr>
        <w:t>17 октября 2022 года</w:t>
      </w:r>
    </w:p>
    <w:p w14:paraId="34EB6B5E" w14:textId="10E8E750"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Уполномоченный по правам человека в Республике Казахстан в рамках рабочей поездки в Брюссель встретился с представителями Всемирной организации против пыток (OMCT). В ходе встречи представители Всемирной организации против пыток сообщили о предстоящем визите в Казахстан международных экспертов, в том числе члена Комитета ООН против пыток Анны Раку, для встречи с представителями неправительственных организаций в связи с январскими событиями.</w:t>
      </w:r>
    </w:p>
    <w:p w14:paraId="4682D25C" w14:textId="5A5D4905"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Казахстанский Омбудсмен сообщил о принятом решении Главой государства объявить</w:t>
      </w:r>
      <w:r w:rsidRPr="00A465DE">
        <w:rPr>
          <w:rFonts w:ascii="Times New Roman" w:hAnsi="Times New Roman" w:cs="Times New Roman"/>
          <w:b/>
          <w:i/>
          <w:sz w:val="28"/>
          <w:szCs w:val="28"/>
        </w:rPr>
        <w:t xml:space="preserve"> </w:t>
      </w:r>
      <w:r w:rsidRPr="00A465DE">
        <w:rPr>
          <w:rFonts w:ascii="Times New Roman" w:hAnsi="Times New Roman" w:cs="Times New Roman"/>
          <w:sz w:val="28"/>
          <w:szCs w:val="28"/>
        </w:rPr>
        <w:t>единовременную амнистию участникам январских событий. Кроме того, было сообщено о том, что в Парламент Правительством представлен проект Закона о внесении изменений, в котором предлагается состав уголовного преступления «пытки» привести в соответствие с Конвенцией против пыток и других жестоких, бесчеловечных или унижающих достоинство видов обращения и наказания, а также гуманизации условий содержания в отношении женщин, имеющих малолетних детей, лиц с инвалидностью, а также лиц, впервые совершивших преступления.</w:t>
      </w:r>
    </w:p>
    <w:p w14:paraId="23CCEBC4" w14:textId="7CB2D659" w:rsid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Уполномоченный высказал предложение о целесообразности встречи экспертов также с руководством правоохранительных органов и депутатами Парламента для обсуждения вопросов, связанных с последствиями январских событий и исполнении принятых страной обязательств по нулевой терпимости пыткам. УПЧ подтвердил готовность оказать содействие в организации указанных встреч.</w:t>
      </w:r>
    </w:p>
    <w:p w14:paraId="7326D234"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35B085B"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19-21 октября 2022 года</w:t>
      </w:r>
    </w:p>
    <w:p w14:paraId="465C6173"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период с 19 по 21 октября т.г. Казахстан принял делегацию в составе Аны Раку вице-председателя Комитета ООН против пыток и Евгения Андреюка представителя Всемирной организации против пыток.</w:t>
      </w:r>
    </w:p>
    <w:p w14:paraId="6113632C"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рамках рабочего визита состоялся ряд официальных встреч с представителями институтов гражданского общества и Уполномоченного по </w:t>
      </w:r>
      <w:r w:rsidRPr="001501D1">
        <w:rPr>
          <w:rFonts w:ascii="Times New Roman" w:hAnsi="Times New Roman" w:cs="Times New Roman"/>
          <w:sz w:val="28"/>
          <w:szCs w:val="28"/>
        </w:rPr>
        <w:lastRenderedPageBreak/>
        <w:t>правам человека, Комиссией по правам человека при Президенте РК, государственных органов, в том числе руководством МИД, ГП, МВД, антикоррупционного агентства, а также с коллегией адвокатов. Предметом встреч послужил обмен информацией в принимаемых мерах по укреплению институтов прав человека и развития механизмов взаимодействия с гражданским обществом, в частности реализация Плана первоочередных мер в области прав человека, совершенствования законодательства.</w:t>
      </w:r>
    </w:p>
    <w:p w14:paraId="3FD08C7D"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EAA7AC4"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21-22 октября 2022 года</w:t>
      </w:r>
    </w:p>
    <w:p w14:paraId="2D348580"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г. Венеция (Италия) состоялась 132-я пленарная сессия Европейской комиссии за демократию через право Совета Европы (Венецианская комиссия), в работе которой приняла участие казахстанская делегация. Одним из вопросов повестки сессии Венецианской комиссии было рассмотрение проекта Конституционного закона «Об Уполномоченном по правам человека в Республике Казахстан». </w:t>
      </w:r>
    </w:p>
    <w:p w14:paraId="52F2403D" w14:textId="3AEC899C" w:rsidR="00B3783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Комиссия утвердила заключение по проекту настоящего Конституционного закона. Кроме того, при разработке проекта Конституционного закона был учтен ряд замечаний из первого заключения к действующему закону «Об Уполномоченном по правам человека в РК», принятом 29 декабря 2021 года. Докладчик от Комиссии подчеркнул готовность Казахстана к укреплению статуса Национального правозащитного учреждения, призванного играть важную роль в укреплении демократии, верховенства права, качественного государственного управления и защиты и поощрения прав человека и основных свобод.</w:t>
      </w:r>
    </w:p>
    <w:p w14:paraId="04D8C7F1" w14:textId="77777777" w:rsidR="00A465DE" w:rsidRDefault="00A465DE" w:rsidP="00A465DE">
      <w:pPr>
        <w:spacing w:after="0" w:line="240" w:lineRule="auto"/>
        <w:ind w:firstLine="567"/>
        <w:jc w:val="both"/>
        <w:rPr>
          <w:rFonts w:ascii="Times New Roman" w:hAnsi="Times New Roman" w:cs="Times New Roman"/>
          <w:sz w:val="28"/>
          <w:szCs w:val="28"/>
        </w:rPr>
      </w:pPr>
    </w:p>
    <w:p w14:paraId="0B7B2D57" w14:textId="77777777" w:rsidR="00A465DE" w:rsidRPr="00A465DE" w:rsidRDefault="00A465DE" w:rsidP="00A465DE">
      <w:pPr>
        <w:spacing w:after="0" w:line="240" w:lineRule="auto"/>
        <w:ind w:firstLine="567"/>
        <w:jc w:val="both"/>
        <w:rPr>
          <w:rFonts w:ascii="Times New Roman" w:hAnsi="Times New Roman" w:cs="Times New Roman"/>
          <w:b/>
          <w:i/>
          <w:sz w:val="28"/>
          <w:szCs w:val="28"/>
        </w:rPr>
      </w:pPr>
      <w:r w:rsidRPr="00A465DE">
        <w:rPr>
          <w:rFonts w:ascii="Times New Roman" w:hAnsi="Times New Roman" w:cs="Times New Roman"/>
          <w:b/>
          <w:i/>
          <w:sz w:val="28"/>
          <w:szCs w:val="28"/>
        </w:rPr>
        <w:t>26-27 октября 2022 года</w:t>
      </w:r>
    </w:p>
    <w:p w14:paraId="0F870C58" w14:textId="6F92E5E0"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Уполномоченны</w:t>
      </w:r>
      <w:r>
        <w:rPr>
          <w:rFonts w:ascii="Times New Roman" w:hAnsi="Times New Roman" w:cs="Times New Roman"/>
          <w:sz w:val="28"/>
          <w:szCs w:val="28"/>
        </w:rPr>
        <w:t>м</w:t>
      </w:r>
      <w:r w:rsidRPr="00A465DE">
        <w:rPr>
          <w:rFonts w:ascii="Times New Roman" w:hAnsi="Times New Roman" w:cs="Times New Roman"/>
          <w:sz w:val="28"/>
          <w:szCs w:val="28"/>
        </w:rPr>
        <w:t xml:space="preserve"> по правам человека в Республике Казахстан </w:t>
      </w:r>
      <w:r>
        <w:rPr>
          <w:rFonts w:ascii="Times New Roman" w:hAnsi="Times New Roman" w:cs="Times New Roman"/>
          <w:sz w:val="28"/>
          <w:szCs w:val="28"/>
        </w:rPr>
        <w:t>принято</w:t>
      </w:r>
      <w:r w:rsidRPr="00A465DE">
        <w:rPr>
          <w:rFonts w:ascii="Times New Roman" w:hAnsi="Times New Roman" w:cs="Times New Roman"/>
          <w:sz w:val="28"/>
          <w:szCs w:val="28"/>
        </w:rPr>
        <w:t xml:space="preserve"> участие в Международной научно-практической конференции «Роль Института Омбудсмена в защите прав человека», приуроченной к 20-летию Института Акыйкатчы (Омбудсмена) Кыргызской Республики.</w:t>
      </w:r>
    </w:p>
    <w:p w14:paraId="4AF1461D" w14:textId="77777777"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На мероприятии с участием омбудсменов Центральной Азии, России, Азербайджана, Турции и Молдовы, были обсуждены вопросы взаимодействия национальных правозащитных учреждений-омбудсменов с ветвями государственной власти и гражданским обществом по вопросам защиты прав и свобод человека.</w:t>
      </w:r>
    </w:p>
    <w:p w14:paraId="251B9E94" w14:textId="7917EF0D"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В ходе своего выступления казахста</w:t>
      </w:r>
      <w:r>
        <w:rPr>
          <w:rFonts w:ascii="Times New Roman" w:hAnsi="Times New Roman" w:cs="Times New Roman"/>
          <w:sz w:val="28"/>
          <w:szCs w:val="28"/>
        </w:rPr>
        <w:t>нский Омбудсмен проинформировал</w:t>
      </w:r>
      <w:r w:rsidRPr="00A465DE">
        <w:rPr>
          <w:rFonts w:ascii="Times New Roman" w:hAnsi="Times New Roman" w:cs="Times New Roman"/>
          <w:sz w:val="28"/>
          <w:szCs w:val="28"/>
        </w:rPr>
        <w:t xml:space="preserve"> участников конференции о проводимых Казахстаном политических и экономических реформах, достижениях аппарата Уполномоченного по правам человека в защите и восстановлении прав граждан.</w:t>
      </w:r>
    </w:p>
    <w:p w14:paraId="2F9F57A7" w14:textId="06B7B813"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 xml:space="preserve">В рамках конференции Уполномоченный по правам человека в РК и омбудсмены ряда государств встретились с Председателем Кабинета Министров Кыргызской Республики Акылбеком Жапаровым. </w:t>
      </w:r>
    </w:p>
    <w:p w14:paraId="0EF26AE0" w14:textId="77777777"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На встрече Главой кабинета министров КР была отмечена важность и ценность деятельности института омбудсмена в вопросах защиты прав и свобод граждан.</w:t>
      </w:r>
    </w:p>
    <w:p w14:paraId="04FAD89D" w14:textId="77777777"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lastRenderedPageBreak/>
        <w:t>А.Жапаров пожелал представителям правозащитных институтов успехов в их ответственной деятельности и попросил обратить внимание и содействовать вопросам защиты прав кыргызских граждан в своих странах.</w:t>
      </w:r>
    </w:p>
    <w:p w14:paraId="2654AC38" w14:textId="77777777" w:rsidR="00A465DE" w:rsidRPr="00A465DE" w:rsidRDefault="00A465DE" w:rsidP="00A465DE">
      <w:pPr>
        <w:spacing w:after="0" w:line="240" w:lineRule="auto"/>
        <w:ind w:firstLine="567"/>
        <w:jc w:val="both"/>
        <w:rPr>
          <w:rFonts w:ascii="Times New Roman" w:hAnsi="Times New Roman" w:cs="Times New Roman"/>
          <w:sz w:val="28"/>
          <w:szCs w:val="28"/>
        </w:rPr>
      </w:pPr>
    </w:p>
    <w:p w14:paraId="195FA821" w14:textId="77777777" w:rsidR="00A465DE" w:rsidRPr="00A465DE" w:rsidRDefault="00A465DE" w:rsidP="00A465DE">
      <w:pPr>
        <w:spacing w:after="0" w:line="240" w:lineRule="auto"/>
        <w:ind w:firstLine="567"/>
        <w:jc w:val="both"/>
        <w:rPr>
          <w:rFonts w:ascii="Times New Roman" w:hAnsi="Times New Roman" w:cs="Times New Roman"/>
          <w:b/>
          <w:i/>
          <w:sz w:val="28"/>
          <w:szCs w:val="28"/>
        </w:rPr>
      </w:pPr>
      <w:r w:rsidRPr="00A465DE">
        <w:rPr>
          <w:rFonts w:ascii="Times New Roman" w:hAnsi="Times New Roman" w:cs="Times New Roman"/>
          <w:b/>
          <w:i/>
          <w:sz w:val="28"/>
          <w:szCs w:val="28"/>
        </w:rPr>
        <w:t>8 ноября 2022 года</w:t>
      </w:r>
    </w:p>
    <w:p w14:paraId="05C1ADEB" w14:textId="36E57DA8"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Уполномоченны</w:t>
      </w:r>
      <w:r>
        <w:rPr>
          <w:rFonts w:ascii="Times New Roman" w:hAnsi="Times New Roman" w:cs="Times New Roman"/>
          <w:sz w:val="28"/>
          <w:szCs w:val="28"/>
        </w:rPr>
        <w:t>м</w:t>
      </w:r>
      <w:r w:rsidRPr="00A465DE">
        <w:rPr>
          <w:rFonts w:ascii="Times New Roman" w:hAnsi="Times New Roman" w:cs="Times New Roman"/>
          <w:sz w:val="28"/>
          <w:szCs w:val="28"/>
        </w:rPr>
        <w:t xml:space="preserve"> по правам человека </w:t>
      </w:r>
      <w:r>
        <w:rPr>
          <w:rFonts w:ascii="Times New Roman" w:hAnsi="Times New Roman" w:cs="Times New Roman"/>
          <w:sz w:val="28"/>
          <w:szCs w:val="28"/>
        </w:rPr>
        <w:t>в своем офисе принято</w:t>
      </w:r>
      <w:r w:rsidRPr="00A465DE">
        <w:rPr>
          <w:rFonts w:ascii="Times New Roman" w:hAnsi="Times New Roman" w:cs="Times New Roman"/>
          <w:sz w:val="28"/>
          <w:szCs w:val="28"/>
        </w:rPr>
        <w:t xml:space="preserve"> Чрезвычайного и Полномочного Посла Республики Армения в Республике Казахстан Гевондяна Армена Вачиковича.</w:t>
      </w:r>
    </w:p>
    <w:p w14:paraId="7239BF20" w14:textId="02828119" w:rsid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 xml:space="preserve">В рамках рабочей встречи стороны обсудили текущие ситуации в области прав человека, а также </w:t>
      </w:r>
      <w:r>
        <w:rPr>
          <w:rFonts w:ascii="Times New Roman" w:hAnsi="Times New Roman" w:cs="Times New Roman"/>
          <w:sz w:val="28"/>
          <w:szCs w:val="28"/>
        </w:rPr>
        <w:t>УПЧ проинформировал</w:t>
      </w:r>
      <w:r w:rsidRPr="00A465DE">
        <w:rPr>
          <w:rFonts w:ascii="Times New Roman" w:hAnsi="Times New Roman" w:cs="Times New Roman"/>
          <w:sz w:val="28"/>
          <w:szCs w:val="28"/>
        </w:rPr>
        <w:t xml:space="preserve"> представителя Армении о проводимых в стране конституционных реформах.</w:t>
      </w:r>
    </w:p>
    <w:p w14:paraId="1F68080E" w14:textId="77777777" w:rsidR="00A465DE" w:rsidRPr="001501D1" w:rsidRDefault="00A465DE" w:rsidP="003428E8">
      <w:pPr>
        <w:spacing w:after="0" w:line="240" w:lineRule="auto"/>
        <w:ind w:firstLine="567"/>
        <w:jc w:val="both"/>
        <w:rPr>
          <w:rFonts w:ascii="Times New Roman" w:hAnsi="Times New Roman" w:cs="Times New Roman"/>
          <w:sz w:val="28"/>
          <w:szCs w:val="28"/>
        </w:rPr>
      </w:pPr>
    </w:p>
    <w:p w14:paraId="32973B9A"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6ED65BCF"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10 ноября 2022 года</w:t>
      </w:r>
    </w:p>
    <w:p w14:paraId="308CFE60" w14:textId="133E0AEF"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Республике Казахстан встретил</w:t>
      </w:r>
      <w:r w:rsidR="00B71D6F">
        <w:rPr>
          <w:rFonts w:ascii="Times New Roman" w:hAnsi="Times New Roman" w:cs="Times New Roman"/>
          <w:sz w:val="28"/>
          <w:szCs w:val="28"/>
        </w:rPr>
        <w:t>ся</w:t>
      </w:r>
      <w:r w:rsidRPr="001501D1">
        <w:rPr>
          <w:rFonts w:ascii="Times New Roman" w:hAnsi="Times New Roman" w:cs="Times New Roman"/>
          <w:sz w:val="28"/>
          <w:szCs w:val="28"/>
        </w:rPr>
        <w:t xml:space="preserve"> с заместителем постоянного представителя Программы развития ООН (ПРООН) в Казахстане Сухробом Ходжиматовым. По итогам встречи достигнута договорённость по совместным проектам на 2023 год.</w:t>
      </w:r>
    </w:p>
    <w:p w14:paraId="2C076B30" w14:textId="691A8025" w:rsidR="00B37831" w:rsidRDefault="00B37831" w:rsidP="003428E8">
      <w:pPr>
        <w:spacing w:after="0" w:line="240" w:lineRule="auto"/>
        <w:ind w:firstLine="567"/>
        <w:jc w:val="both"/>
        <w:rPr>
          <w:rFonts w:ascii="Times New Roman" w:hAnsi="Times New Roman" w:cs="Times New Roman"/>
          <w:sz w:val="28"/>
          <w:szCs w:val="28"/>
        </w:rPr>
      </w:pPr>
    </w:p>
    <w:p w14:paraId="650CD852" w14:textId="77777777" w:rsidR="00A465DE" w:rsidRPr="00A465DE" w:rsidRDefault="00A465DE" w:rsidP="00A465DE">
      <w:pPr>
        <w:spacing w:after="0" w:line="240" w:lineRule="auto"/>
        <w:ind w:firstLine="567"/>
        <w:jc w:val="both"/>
        <w:rPr>
          <w:rFonts w:ascii="Times New Roman" w:hAnsi="Times New Roman" w:cs="Times New Roman"/>
          <w:b/>
          <w:i/>
          <w:sz w:val="28"/>
          <w:szCs w:val="28"/>
        </w:rPr>
      </w:pPr>
      <w:r w:rsidRPr="00A465DE">
        <w:rPr>
          <w:rFonts w:ascii="Times New Roman" w:hAnsi="Times New Roman" w:cs="Times New Roman"/>
          <w:b/>
          <w:i/>
          <w:sz w:val="28"/>
          <w:szCs w:val="28"/>
        </w:rPr>
        <w:t>15 ноября 2022 года</w:t>
      </w:r>
    </w:p>
    <w:p w14:paraId="38D3A4C5" w14:textId="77777777"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В Москве состоялось VII заседание Евразийского Альянса Омбудсменов (ЕАО) из девяти стран-участников Альянса – Россия, Казахстан, Армения, Кыргызская Республика, Узбекистан, Иран, Монголия, Таджикистан и Республика Сербия. Также в качестве наблюдателей приняли участие омбудсмены Беларуси, Турции, Туркменистана и Азербайджана.</w:t>
      </w:r>
    </w:p>
    <w:p w14:paraId="2A64F162" w14:textId="77777777" w:rsidR="00A465DE" w:rsidRPr="00A465DE" w:rsidRDefault="00A465DE" w:rsidP="00A465DE">
      <w:pPr>
        <w:spacing w:after="0" w:line="240" w:lineRule="auto"/>
        <w:ind w:firstLine="567"/>
        <w:jc w:val="both"/>
        <w:rPr>
          <w:rFonts w:ascii="Times New Roman" w:hAnsi="Times New Roman" w:cs="Times New Roman"/>
          <w:sz w:val="28"/>
          <w:szCs w:val="28"/>
        </w:rPr>
      </w:pPr>
      <w:r w:rsidRPr="00A465DE">
        <w:rPr>
          <w:rFonts w:ascii="Times New Roman" w:hAnsi="Times New Roman" w:cs="Times New Roman"/>
          <w:sz w:val="28"/>
          <w:szCs w:val="28"/>
        </w:rPr>
        <w:t>На встрече участники обменялись наилучшим опытом в вопросах правового просвещения, проблемах и перспективах прав и свобод человека стран-участников.</w:t>
      </w:r>
    </w:p>
    <w:p w14:paraId="27F6467C" w14:textId="77777777" w:rsidR="00A465DE" w:rsidRDefault="00A465DE" w:rsidP="00A465DE">
      <w:pPr>
        <w:spacing w:after="0" w:line="240" w:lineRule="auto"/>
        <w:ind w:firstLine="567"/>
        <w:jc w:val="both"/>
        <w:rPr>
          <w:rFonts w:ascii="Times New Roman" w:hAnsi="Times New Roman" w:cs="Times New Roman"/>
          <w:sz w:val="28"/>
          <w:szCs w:val="28"/>
        </w:rPr>
      </w:pPr>
    </w:p>
    <w:p w14:paraId="38B30068" w14:textId="77777777" w:rsidR="00A465DE" w:rsidRPr="001501D1" w:rsidRDefault="00A465DE" w:rsidP="003428E8">
      <w:pPr>
        <w:spacing w:after="0" w:line="240" w:lineRule="auto"/>
        <w:ind w:firstLine="567"/>
        <w:jc w:val="both"/>
        <w:rPr>
          <w:rFonts w:ascii="Times New Roman" w:hAnsi="Times New Roman" w:cs="Times New Roman"/>
          <w:sz w:val="28"/>
          <w:szCs w:val="28"/>
        </w:rPr>
      </w:pPr>
    </w:p>
    <w:p w14:paraId="33A7E0C3"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22 ноября 2022 года</w:t>
      </w:r>
    </w:p>
    <w:p w14:paraId="4A6667E4"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Стамбуле состоялся двухдневный региональный семинар для национальных правозащитных учреждений (НПЗУ) стран Центральной Азии (Казахстана, Кыргызской Республики, Таджикистана, Туркменистана и Узбекистана) с участием международных экспертов.</w:t>
      </w:r>
    </w:p>
    <w:p w14:paraId="55AC6181" w14:textId="41FDF0EE"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Казахстанская сторона была представлена в лице Секретаря Комиссии по правам человека при Президенте Республики Казахстан Т.Абишева, Уполномоченного по правам человека в РК и Представителя Уполномоченного по городу Шымкент Н.Абдезова.</w:t>
      </w:r>
    </w:p>
    <w:p w14:paraId="51257D3C"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Цель данной площадки – укрепление регионального сотрудничества, наращивание потенциала НПЗУ, обмен передовым опытом и информацией для решения актуальных вопросов прав человека на региональном уровне.  </w:t>
      </w:r>
    </w:p>
    <w:p w14:paraId="26424BCD"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862CB9E"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23 ноября 2022 года</w:t>
      </w:r>
    </w:p>
    <w:p w14:paraId="612A4590" w14:textId="77777777" w:rsidR="00B37831" w:rsidRPr="001501D1" w:rsidRDefault="00B37831" w:rsidP="003428E8">
      <w:pPr>
        <w:spacing w:after="0" w:line="240" w:lineRule="auto"/>
        <w:jc w:val="both"/>
        <w:rPr>
          <w:rFonts w:ascii="Times New Roman" w:hAnsi="Times New Roman" w:cs="Times New Roman"/>
          <w:sz w:val="28"/>
          <w:szCs w:val="28"/>
        </w:rPr>
      </w:pPr>
      <w:r w:rsidRPr="001501D1">
        <w:rPr>
          <w:rFonts w:ascii="Times New Roman" w:hAnsi="Times New Roman" w:cs="Times New Roman"/>
          <w:sz w:val="28"/>
          <w:szCs w:val="28"/>
        </w:rPr>
        <w:lastRenderedPageBreak/>
        <w:t>В ходе рабочего визита в Стамбул между Уполномоченным по правам человека в Республике Казахстан и омбудсменом Кыргызской Республики был подписан Меморандум по развитию взаимного сотрудничества.</w:t>
      </w:r>
    </w:p>
    <w:p w14:paraId="2DBB84FF"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0DEA02C1"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25 ноября 2022 года</w:t>
      </w:r>
    </w:p>
    <w:p w14:paraId="657870F7" w14:textId="67A7EDB3" w:rsidR="00B3783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Омбудсмены Республики Казахстан и Турецкой Республики подписали Меморандум о взаимном сотрудничестве.</w:t>
      </w:r>
    </w:p>
    <w:p w14:paraId="3056E483" w14:textId="77777777" w:rsidR="00696757" w:rsidRDefault="00696757" w:rsidP="003428E8">
      <w:pPr>
        <w:spacing w:after="0" w:line="240" w:lineRule="auto"/>
        <w:ind w:firstLine="567"/>
        <w:jc w:val="both"/>
        <w:rPr>
          <w:rFonts w:ascii="Times New Roman" w:hAnsi="Times New Roman" w:cs="Times New Roman"/>
          <w:sz w:val="28"/>
          <w:szCs w:val="28"/>
        </w:rPr>
      </w:pPr>
    </w:p>
    <w:p w14:paraId="38F08DFB" w14:textId="77777777" w:rsidR="00696757" w:rsidRPr="00696757" w:rsidRDefault="00696757" w:rsidP="00696757">
      <w:pPr>
        <w:spacing w:after="0" w:line="240" w:lineRule="auto"/>
        <w:ind w:firstLine="567"/>
        <w:jc w:val="both"/>
        <w:rPr>
          <w:rFonts w:ascii="Times New Roman" w:hAnsi="Times New Roman" w:cs="Times New Roman"/>
          <w:b/>
          <w:i/>
          <w:sz w:val="28"/>
          <w:szCs w:val="28"/>
        </w:rPr>
      </w:pPr>
      <w:r w:rsidRPr="00696757">
        <w:rPr>
          <w:rFonts w:ascii="Times New Roman" w:hAnsi="Times New Roman" w:cs="Times New Roman"/>
          <w:b/>
          <w:i/>
          <w:sz w:val="28"/>
          <w:szCs w:val="28"/>
        </w:rPr>
        <w:t>2 декабря 2022 года</w:t>
      </w:r>
    </w:p>
    <w:p w14:paraId="7F83A095" w14:textId="00F0D4B1" w:rsidR="00696757" w:rsidRPr="00696757" w:rsidRDefault="00696757" w:rsidP="00696757">
      <w:pPr>
        <w:spacing w:after="0" w:line="240" w:lineRule="auto"/>
        <w:ind w:firstLine="567"/>
        <w:jc w:val="both"/>
        <w:rPr>
          <w:rFonts w:ascii="Times New Roman" w:hAnsi="Times New Roman" w:cs="Times New Roman"/>
          <w:sz w:val="28"/>
          <w:szCs w:val="28"/>
        </w:rPr>
      </w:pPr>
      <w:r w:rsidRPr="00696757">
        <w:rPr>
          <w:rFonts w:ascii="Times New Roman" w:hAnsi="Times New Roman" w:cs="Times New Roman"/>
          <w:sz w:val="28"/>
          <w:szCs w:val="28"/>
        </w:rPr>
        <w:t>Состоялась рабочая встреча Уполномоченного по правам человека в РК с Чрезвычайным и Полномочным Послом Великобритании в Казахстане Кэти Лич. Стороны обсудили приоритетные направления деятельности казахстанского Омбудсмена, а также другие актуальные вопросы в правозащитной сфере.</w:t>
      </w:r>
    </w:p>
    <w:p w14:paraId="77B4827D" w14:textId="77777777" w:rsidR="00696757" w:rsidRPr="00696757" w:rsidRDefault="00696757" w:rsidP="00696757">
      <w:pPr>
        <w:spacing w:after="0" w:line="240" w:lineRule="auto"/>
        <w:ind w:firstLine="567"/>
        <w:jc w:val="both"/>
        <w:rPr>
          <w:rFonts w:ascii="Times New Roman" w:hAnsi="Times New Roman" w:cs="Times New Roman"/>
          <w:sz w:val="28"/>
          <w:szCs w:val="28"/>
        </w:rPr>
      </w:pPr>
      <w:r w:rsidRPr="00696757">
        <w:rPr>
          <w:rFonts w:ascii="Times New Roman" w:hAnsi="Times New Roman" w:cs="Times New Roman"/>
          <w:sz w:val="28"/>
          <w:szCs w:val="28"/>
        </w:rPr>
        <w:t>Посол Великобритании с большим интересом ознакомилась со спецификой работы института Уполномоченного, его региональных представителей, а также системой национального превентивного механизма, чью деятельность координирует Уполномоченный по правам человека.</w:t>
      </w:r>
    </w:p>
    <w:p w14:paraId="62FEFA1B" w14:textId="04FFF39D" w:rsidR="00696757" w:rsidRPr="00696757" w:rsidRDefault="00696757" w:rsidP="006967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УПЧ рассказал</w:t>
      </w:r>
      <w:r w:rsidRPr="00696757">
        <w:rPr>
          <w:rFonts w:ascii="Times New Roman" w:hAnsi="Times New Roman" w:cs="Times New Roman"/>
          <w:sz w:val="28"/>
          <w:szCs w:val="28"/>
        </w:rPr>
        <w:t xml:space="preserve"> о работе региональных представителей Уполномоченного по правам человека, направленной на оказание правовой помощи жителям сельской местности, и подчеркнула, что по поручению Президента в стране уделяется особое внимание развитию сельской местности.</w:t>
      </w:r>
    </w:p>
    <w:p w14:paraId="6ACDD205" w14:textId="77777777" w:rsidR="00696757" w:rsidRPr="00696757" w:rsidRDefault="00696757" w:rsidP="00696757">
      <w:pPr>
        <w:spacing w:after="0" w:line="240" w:lineRule="auto"/>
        <w:ind w:firstLine="567"/>
        <w:jc w:val="both"/>
        <w:rPr>
          <w:rFonts w:ascii="Times New Roman" w:hAnsi="Times New Roman" w:cs="Times New Roman"/>
          <w:sz w:val="28"/>
          <w:szCs w:val="28"/>
        </w:rPr>
      </w:pPr>
      <w:r w:rsidRPr="00696757">
        <w:rPr>
          <w:rFonts w:ascii="Times New Roman" w:hAnsi="Times New Roman" w:cs="Times New Roman"/>
          <w:sz w:val="28"/>
          <w:szCs w:val="28"/>
        </w:rPr>
        <w:t>По итогам встречи Посол Великобритании Кэти Лич поблагодарила казахстанского Омбудсмена за плодотворную встречу и выразила готовность к дальнейшему сотрудничеству в экспертной поддержке.</w:t>
      </w:r>
    </w:p>
    <w:p w14:paraId="74FEFF73" w14:textId="77777777" w:rsidR="00696757" w:rsidRPr="00696757" w:rsidRDefault="00696757" w:rsidP="00696757">
      <w:pPr>
        <w:spacing w:after="0" w:line="240" w:lineRule="auto"/>
        <w:ind w:firstLine="567"/>
        <w:jc w:val="both"/>
        <w:rPr>
          <w:rFonts w:ascii="Times New Roman" w:hAnsi="Times New Roman" w:cs="Times New Roman"/>
          <w:sz w:val="28"/>
          <w:szCs w:val="28"/>
        </w:rPr>
      </w:pPr>
    </w:p>
    <w:p w14:paraId="759AE5DF" w14:textId="77777777" w:rsidR="00696757" w:rsidRPr="00696757" w:rsidRDefault="00696757" w:rsidP="00696757">
      <w:pPr>
        <w:spacing w:after="0" w:line="240" w:lineRule="auto"/>
        <w:ind w:firstLine="567"/>
        <w:jc w:val="both"/>
        <w:rPr>
          <w:rFonts w:ascii="Times New Roman" w:hAnsi="Times New Roman" w:cs="Times New Roman"/>
          <w:b/>
          <w:i/>
          <w:sz w:val="28"/>
          <w:szCs w:val="28"/>
        </w:rPr>
      </w:pPr>
      <w:r w:rsidRPr="00696757">
        <w:rPr>
          <w:rFonts w:ascii="Times New Roman" w:hAnsi="Times New Roman" w:cs="Times New Roman"/>
          <w:b/>
          <w:i/>
          <w:sz w:val="28"/>
          <w:szCs w:val="28"/>
        </w:rPr>
        <w:t xml:space="preserve">7 декабря 2022 года </w:t>
      </w:r>
    </w:p>
    <w:p w14:paraId="52718908" w14:textId="5DFD12A7" w:rsidR="00696757" w:rsidRPr="00696757" w:rsidRDefault="00696757" w:rsidP="00696757">
      <w:pPr>
        <w:spacing w:after="0" w:line="240" w:lineRule="auto"/>
        <w:ind w:firstLine="567"/>
        <w:jc w:val="both"/>
        <w:rPr>
          <w:rFonts w:ascii="Times New Roman" w:hAnsi="Times New Roman" w:cs="Times New Roman"/>
          <w:sz w:val="28"/>
          <w:szCs w:val="28"/>
        </w:rPr>
      </w:pPr>
      <w:r w:rsidRPr="00696757">
        <w:rPr>
          <w:rFonts w:ascii="Times New Roman" w:hAnsi="Times New Roman" w:cs="Times New Roman"/>
          <w:sz w:val="28"/>
          <w:szCs w:val="28"/>
        </w:rPr>
        <w:t xml:space="preserve">Состоялась встреча </w:t>
      </w:r>
      <w:r>
        <w:rPr>
          <w:rFonts w:ascii="Times New Roman" w:hAnsi="Times New Roman" w:cs="Times New Roman"/>
          <w:sz w:val="28"/>
          <w:szCs w:val="28"/>
        </w:rPr>
        <w:t>УПЧ</w:t>
      </w:r>
      <w:r w:rsidRPr="00696757">
        <w:rPr>
          <w:rFonts w:ascii="Times New Roman" w:hAnsi="Times New Roman" w:cs="Times New Roman"/>
          <w:sz w:val="28"/>
          <w:szCs w:val="28"/>
        </w:rPr>
        <w:t xml:space="preserve"> с делегацией Литвы в лице заместителя министра иностранных дел Литвы Адоменосом Мантасом, Чрезвычайного и Полномочного Посла Литовской Республики в Казахстане Васюлисом Гинтаутасом и представителей литовского МИД.</w:t>
      </w:r>
    </w:p>
    <w:p w14:paraId="68A2DCD5" w14:textId="275ABB1A" w:rsidR="00696757" w:rsidRPr="00696757" w:rsidRDefault="00696757" w:rsidP="00696757">
      <w:pPr>
        <w:spacing w:after="0" w:line="240" w:lineRule="auto"/>
        <w:ind w:firstLine="567"/>
        <w:jc w:val="both"/>
        <w:rPr>
          <w:rFonts w:ascii="Times New Roman" w:hAnsi="Times New Roman" w:cs="Times New Roman"/>
          <w:sz w:val="28"/>
          <w:szCs w:val="28"/>
        </w:rPr>
      </w:pPr>
      <w:r w:rsidRPr="00696757">
        <w:rPr>
          <w:rFonts w:ascii="Times New Roman" w:hAnsi="Times New Roman" w:cs="Times New Roman"/>
          <w:sz w:val="28"/>
          <w:szCs w:val="28"/>
        </w:rPr>
        <w:t>Заместитель главы МИД выразил высокую заинтересованность в установлении взаимодействия между двумя странами в области прав человека. Омбудсмен рассказал о деятельности НПЗУ, НПМ с участием неправительственных организаций, в том числе участвующих в Коалиции против пыток, проводимых в стране реформах и реализации законодательных инициатив, а также о вопросах, поднимаемых правозащитным и научным сообществом в области прав человека и укреплению правозащитного потенциала.</w:t>
      </w:r>
    </w:p>
    <w:p w14:paraId="4AFECAEB" w14:textId="77777777" w:rsidR="00696757" w:rsidRDefault="00696757" w:rsidP="00696757">
      <w:pPr>
        <w:spacing w:after="0" w:line="240" w:lineRule="auto"/>
        <w:ind w:firstLine="567"/>
        <w:jc w:val="both"/>
        <w:rPr>
          <w:rFonts w:ascii="Times New Roman" w:hAnsi="Times New Roman" w:cs="Times New Roman"/>
          <w:sz w:val="28"/>
          <w:szCs w:val="28"/>
        </w:rPr>
      </w:pPr>
      <w:r w:rsidRPr="00696757">
        <w:rPr>
          <w:rFonts w:ascii="Times New Roman" w:hAnsi="Times New Roman" w:cs="Times New Roman"/>
          <w:sz w:val="28"/>
          <w:szCs w:val="28"/>
        </w:rPr>
        <w:t>По итогам встречи стороны договорились о перспективных направлениях экспертной поддержки и обмене практикой содействия восстановлению нарушенных прав человека.</w:t>
      </w:r>
    </w:p>
    <w:p w14:paraId="2BBB76A9" w14:textId="77777777" w:rsidR="00696757" w:rsidRDefault="00696757" w:rsidP="00696757"/>
    <w:p w14:paraId="7C0E9B1B" w14:textId="77777777" w:rsidR="00696757" w:rsidRPr="001501D1" w:rsidRDefault="00696757" w:rsidP="003428E8">
      <w:pPr>
        <w:spacing w:after="0" w:line="240" w:lineRule="auto"/>
        <w:ind w:firstLine="567"/>
        <w:jc w:val="both"/>
        <w:rPr>
          <w:rFonts w:ascii="Times New Roman" w:hAnsi="Times New Roman" w:cs="Times New Roman"/>
          <w:sz w:val="28"/>
          <w:szCs w:val="28"/>
        </w:rPr>
      </w:pPr>
    </w:p>
    <w:p w14:paraId="58929F2D"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47FBB2D0" w14:textId="722F3834" w:rsidR="00B37831" w:rsidRPr="001501D1" w:rsidRDefault="00B37831" w:rsidP="001501D1">
      <w:pPr>
        <w:pStyle w:val="2"/>
        <w:spacing w:before="0" w:after="240" w:line="240" w:lineRule="auto"/>
        <w:ind w:firstLine="567"/>
      </w:pPr>
      <w:bookmarkStart w:id="24" w:name="_Toc131057786"/>
      <w:r w:rsidRPr="001501D1">
        <w:t>6.2. ВЗАИМОДЕЙСТВИЕ С ГОСУДАРСТВЕННЫМИ ОРГАНАМИ, МЕСТНЫМИ НПО, ГРАЖДАНСКИМ ОБЩЕСТВОМ</w:t>
      </w:r>
      <w:bookmarkEnd w:id="24"/>
    </w:p>
    <w:p w14:paraId="1E07AF1B"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13 января 2022 года</w:t>
      </w:r>
    </w:p>
    <w:p w14:paraId="27D5549C" w14:textId="3989BD58"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13 января 2022 года Уполномоченный по правам человека РК и представители гражданского общества Ж. Турмагамбетова, Т. Кайсар посетили следственный изолятор ЛА-155/18 и специальный приемник для административно-арестованных лиц Департамента полиции Алматы. Проведена независимая проверка сообщений о жестоком обращении и непредоставлении медицинской помощи, а также отказах в доступе адвокатов к гражданам, задержанным и доставленным в указанные учреждения в период с 6 по 14 января 2022 года. </w:t>
      </w:r>
    </w:p>
    <w:p w14:paraId="3E1BA82F" w14:textId="77777777" w:rsidR="00B37831" w:rsidRPr="001501D1" w:rsidRDefault="00B37831" w:rsidP="003428E8">
      <w:pPr>
        <w:spacing w:after="0" w:line="240" w:lineRule="auto"/>
        <w:ind w:firstLine="567"/>
        <w:jc w:val="both"/>
        <w:rPr>
          <w:rFonts w:ascii="Times New Roman" w:hAnsi="Times New Roman" w:cs="Times New Roman"/>
          <w:sz w:val="28"/>
          <w:szCs w:val="28"/>
          <w:shd w:val="clear" w:color="auto" w:fill="FFFFFF"/>
        </w:rPr>
      </w:pPr>
      <w:r w:rsidRPr="001501D1">
        <w:rPr>
          <w:rFonts w:ascii="Times New Roman" w:hAnsi="Times New Roman" w:cs="Times New Roman"/>
          <w:sz w:val="28"/>
          <w:szCs w:val="28"/>
          <w:shd w:val="clear" w:color="auto" w:fill="FFFFFF"/>
        </w:rPr>
        <w:t>По итогам посещений Уполномоченным и общественниками была озвучена рекомендация прокуратуре города Алматы о рассмотрении вопроса о минимизации инициирования меры уголовного наказания в виде лишения свободы и рассмотрения возможности применения альтернативных мер с учётом личности подозреваемых и нанесённого ущерба. А также рекомендация об обеспечении регулярного доступа общественного мониторинга на период нахождения под арестом граждан в результате массовых беспорядков в целях обеспечения соблюдения прав человека и достоверной и объективной информации для населения о соблюдении законности принимаемых мер.</w:t>
      </w:r>
    </w:p>
    <w:p w14:paraId="460FDFCD" w14:textId="77777777" w:rsidR="00B37831" w:rsidRPr="001501D1" w:rsidRDefault="00B37831" w:rsidP="003428E8">
      <w:pPr>
        <w:spacing w:after="0" w:line="240" w:lineRule="auto"/>
        <w:ind w:firstLine="567"/>
        <w:jc w:val="both"/>
        <w:rPr>
          <w:rFonts w:ascii="Times New Roman" w:hAnsi="Times New Roman" w:cs="Times New Roman"/>
          <w:sz w:val="28"/>
          <w:szCs w:val="28"/>
          <w:shd w:val="clear" w:color="auto" w:fill="FFFFFF"/>
        </w:rPr>
      </w:pPr>
    </w:p>
    <w:p w14:paraId="6A09954F" w14:textId="77777777" w:rsidR="00B37831" w:rsidRPr="001501D1" w:rsidRDefault="00B37831" w:rsidP="003428E8">
      <w:pPr>
        <w:spacing w:after="0" w:line="240" w:lineRule="auto"/>
        <w:ind w:firstLine="567"/>
        <w:jc w:val="both"/>
        <w:rPr>
          <w:rFonts w:ascii="Times New Roman" w:hAnsi="Times New Roman" w:cs="Times New Roman"/>
          <w:b/>
          <w:i/>
          <w:sz w:val="28"/>
          <w:szCs w:val="28"/>
          <w:shd w:val="clear" w:color="auto" w:fill="FFFFFF"/>
        </w:rPr>
      </w:pPr>
      <w:r w:rsidRPr="001501D1">
        <w:rPr>
          <w:rFonts w:ascii="Times New Roman" w:hAnsi="Times New Roman" w:cs="Times New Roman"/>
          <w:b/>
          <w:i/>
          <w:sz w:val="28"/>
          <w:szCs w:val="28"/>
          <w:shd w:val="clear" w:color="auto" w:fill="FFFFFF"/>
        </w:rPr>
        <w:t>17 января 2022 года</w:t>
      </w:r>
    </w:p>
    <w:p w14:paraId="0CB1EFBD" w14:textId="6CD503CF"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На брифинге в Службе центральных коммуникаций Уполномоченный по правам человека в РК выступил по поводу январских событий с сообщением о том, что адвокатов не пускают к подзащитным, поступают жалобы об ограничении доступа, неуведомлении родственников о местонахождении задержанных, не оказании медицинской помощи в первые часы после задержания, или необоснованном задержании. Уполномоченный по правам человека в РК также отметил, что поступило 21 обращение о жестоком обращении, что является недопустимым.</w:t>
      </w:r>
    </w:p>
    <w:p w14:paraId="2146D8B0" w14:textId="3B0DA47F"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Также 17 января 2022 года в рамках мониторинга и контроля за соблюдением прав и свобод задержанных лиц Уполномоченный по правам человека в РК, руководитель ОФ «Хартия за права человека»</w:t>
      </w:r>
      <w:r w:rsidR="006C4CE4">
        <w:rPr>
          <w:rFonts w:ascii="Times New Roman" w:hAnsi="Times New Roman" w:cs="Times New Roman"/>
          <w:sz w:val="28"/>
          <w:szCs w:val="28"/>
        </w:rPr>
        <w:t xml:space="preserve"> </w:t>
      </w:r>
      <w:r w:rsidRPr="001501D1">
        <w:rPr>
          <w:rFonts w:ascii="Times New Roman" w:hAnsi="Times New Roman" w:cs="Times New Roman"/>
          <w:sz w:val="28"/>
          <w:szCs w:val="28"/>
        </w:rPr>
        <w:t>Ж. Турмагамбетова и директор ОО «Правовой центр женских инициатив «Сана Сезiм» Ш. Хасанова встретились с прокурором города Шымкент Г.Мукановым. На встрече присутствовали начальник ДУИС по городу Шымкент Т. Джанибеков и представители прокуратуры города Шымкента.</w:t>
      </w:r>
    </w:p>
    <w:p w14:paraId="35F3A62A"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F3A6502"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21 января 2022 года</w:t>
      </w:r>
    </w:p>
    <w:p w14:paraId="5E41F011"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ЮНИСЕФ в партнерстве с Офисом Уполномоченного по правам человека Республики Казахстан подготовили 500 наборов продуктов питания </w:t>
      </w:r>
      <w:r w:rsidRPr="001501D1">
        <w:rPr>
          <w:rFonts w:ascii="Times New Roman" w:hAnsi="Times New Roman" w:cs="Times New Roman"/>
          <w:sz w:val="28"/>
          <w:szCs w:val="28"/>
        </w:rPr>
        <w:lastRenderedPageBreak/>
        <w:t>и гигиенических наборов пострадавшим семьям с детьми в г. Алматы. Помощь была собрана для детей из многодетных и малообеспеченных семей, детям с инвалидностью, детям-мигрантам, и детям, оставшимся без родительской опеки.</w:t>
      </w:r>
    </w:p>
    <w:p w14:paraId="22A39D0F"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79CD1CF7"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28 января 2022 года</w:t>
      </w:r>
    </w:p>
    <w:p w14:paraId="4CDD2BBD" w14:textId="044861AF"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27 января 2022 года Уполномоченный по правам человека в Республике Казахстан сделал второе обращение в СМИ в связи с трагическими событиями, связанными с массовыми беспорядками в январе 2022 года.</w:t>
      </w:r>
    </w:p>
    <w:p w14:paraId="5BE3BCD0" w14:textId="30CFB1C0"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Как отметил </w:t>
      </w:r>
      <w:r w:rsidR="006C4CE4">
        <w:rPr>
          <w:rFonts w:ascii="Times New Roman" w:hAnsi="Times New Roman" w:cs="Times New Roman"/>
          <w:sz w:val="28"/>
          <w:szCs w:val="28"/>
        </w:rPr>
        <w:t>УПЧ</w:t>
      </w:r>
      <w:r w:rsidRPr="001501D1">
        <w:rPr>
          <w:rFonts w:ascii="Times New Roman" w:hAnsi="Times New Roman" w:cs="Times New Roman"/>
          <w:sz w:val="28"/>
          <w:szCs w:val="28"/>
        </w:rPr>
        <w:t xml:space="preserve">, продолжают поступать обращения граждан о нарушениях, в том числе в отношении задержанных и арестованных во время и после январской трагедии. </w:t>
      </w:r>
      <w:r w:rsidR="006C4CE4">
        <w:rPr>
          <w:rFonts w:ascii="Times New Roman" w:hAnsi="Times New Roman" w:cs="Times New Roman"/>
          <w:sz w:val="28"/>
          <w:szCs w:val="28"/>
        </w:rPr>
        <w:t>Т</w:t>
      </w:r>
      <w:r w:rsidRPr="001501D1">
        <w:rPr>
          <w:rFonts w:ascii="Times New Roman" w:hAnsi="Times New Roman" w:cs="Times New Roman"/>
          <w:sz w:val="28"/>
          <w:szCs w:val="28"/>
        </w:rPr>
        <w:t>акже подчеркну</w:t>
      </w:r>
      <w:r w:rsidR="006C4CE4">
        <w:rPr>
          <w:rFonts w:ascii="Times New Roman" w:hAnsi="Times New Roman" w:cs="Times New Roman"/>
          <w:sz w:val="28"/>
          <w:szCs w:val="28"/>
        </w:rPr>
        <w:t>то</w:t>
      </w:r>
      <w:r w:rsidRPr="001501D1">
        <w:rPr>
          <w:rFonts w:ascii="Times New Roman" w:hAnsi="Times New Roman" w:cs="Times New Roman"/>
          <w:sz w:val="28"/>
          <w:szCs w:val="28"/>
        </w:rPr>
        <w:t>, что суды и следователи при рассмотрении дел должны тщательно выяснять обеспеченность на период расследования доступа граждан к адвокатам, медицинской помощи, а также соблюдение их прав и других процессуальных гарантий. «В отношении тех граждан, которые впервые оказались в орбите уголовного преследования в связи с участием в массовых беспорядках, прошу учесть не только степень тяжести, но и их личность, чистосердечное раскаяние. В случае доказанности вины, прошу рассмотреть возможность применения уголовных мер наказаний, альтернативных лишению свободы», - сказал</w:t>
      </w:r>
      <w:r w:rsidR="006C4CE4">
        <w:rPr>
          <w:rFonts w:ascii="Times New Roman" w:hAnsi="Times New Roman" w:cs="Times New Roman"/>
          <w:sz w:val="28"/>
          <w:szCs w:val="28"/>
        </w:rPr>
        <w:t xml:space="preserve"> Омбудсмен</w:t>
      </w:r>
      <w:r w:rsidRPr="001501D1">
        <w:rPr>
          <w:rFonts w:ascii="Times New Roman" w:hAnsi="Times New Roman" w:cs="Times New Roman"/>
          <w:sz w:val="28"/>
          <w:szCs w:val="28"/>
        </w:rPr>
        <w:t>.</w:t>
      </w:r>
    </w:p>
    <w:p w14:paraId="4ACF5885"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0F83C1CF"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 марта 2022 года</w:t>
      </w:r>
    </w:p>
    <w:p w14:paraId="4CAECD5C" w14:textId="189CA2EF"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приглашению Фонда развития парламентаризма в Казахстане Уполномоченный по правам человека в РК  2 марта 2022 года приня</w:t>
      </w:r>
      <w:r w:rsidR="006C4CE4">
        <w:rPr>
          <w:rFonts w:ascii="Times New Roman" w:hAnsi="Times New Roman" w:cs="Times New Roman"/>
          <w:sz w:val="28"/>
          <w:szCs w:val="28"/>
        </w:rPr>
        <w:t>то</w:t>
      </w:r>
      <w:r w:rsidRPr="001501D1">
        <w:rPr>
          <w:rFonts w:ascii="Times New Roman" w:hAnsi="Times New Roman" w:cs="Times New Roman"/>
          <w:sz w:val="28"/>
          <w:szCs w:val="28"/>
        </w:rPr>
        <w:t xml:space="preserve"> участие в круглом столе на тему «Qantar 2022 – Женщины в кризисных ситуациях». Основная идея встречи - о роли женщин в предотвращении конфликтов и укреплении миростроительства.</w:t>
      </w:r>
    </w:p>
    <w:p w14:paraId="69090DDF" w14:textId="4C236531"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РК в своём выступлении отметил важность активного участия гражданских активисток в законотворческой деятельности; актуальность, с учётом январских событий, начала работы над пакетом законодательных предложений, связанных с участием неправительственных организаций и социальных служб в мероприятиях по обеспечению безопасности мирных граждан и защиты их прав в условиях чрезвычайного положения, усиления процессуальных гарантий соблюдения прав человека в отношении граждан, оказавшимся в орбите уголовного преследования.</w:t>
      </w:r>
    </w:p>
    <w:p w14:paraId="1B6620D8"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806C979"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14 марта 2022 года</w:t>
      </w:r>
    </w:p>
    <w:p w14:paraId="776BF9F9" w14:textId="0E12AC83"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Казахстане 14 марта на пленарном заседании Мажилиса Парламента рассказала об условиях содержания задержанных во время массовых беспорядков в январе. В частности, она объяснила, почему их не доставляли в изоляторы, про необоснованные задержания и отсутствие информации, из-за чего родственники задержанных даже не знали, что с их родными.</w:t>
      </w:r>
    </w:p>
    <w:p w14:paraId="0461CF8E"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Как отметила, «При хроническом недофинансировании условия содержания в действующих учреждениях уголовно-исполнительной системы и административной полиции находятся в ужасном состоянии. Как следствие, нарушение гарантированных минимальных стандартов содержания заключенных получило очередной широкий общественный резонанс».</w:t>
      </w:r>
    </w:p>
    <w:p w14:paraId="37642512" w14:textId="0D9E1F09"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Еще одна выявленная проблема – отсутствие своевременного оказания медпомощи задержанным. «Невозможно оправдать, даже с позиции международного права, случаи задержания и содержания под стражей тяжело раненных и больных хроническими заболеваниями», – отмечает </w:t>
      </w:r>
      <w:r w:rsidR="006C4CE4">
        <w:rPr>
          <w:rFonts w:ascii="Times New Roman" w:hAnsi="Times New Roman" w:cs="Times New Roman"/>
          <w:sz w:val="28"/>
          <w:szCs w:val="28"/>
        </w:rPr>
        <w:t>УПЧ.</w:t>
      </w:r>
    </w:p>
    <w:p w14:paraId="17EEFD02"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466CE48F"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24 марта 2022 года</w:t>
      </w:r>
    </w:p>
    <w:p w14:paraId="5A890994" w14:textId="08F57BE2"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Президент принял уполномоченного по правам человека. Касым-Жомарт Токаев заслушал информацию об итогах деятельности уполномоченного по правам человека за 2021 год, в том числе о принимаемых мерах по оказанию содействия в восстановлении прав граждан.</w:t>
      </w:r>
    </w:p>
    <w:p w14:paraId="5641657B" w14:textId="1F0C131E" w:rsidR="00B37831" w:rsidRPr="001501D1" w:rsidRDefault="006C4CE4" w:rsidP="003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Омбудсмен</w:t>
      </w:r>
      <w:r w:rsidR="00B37831" w:rsidRPr="001501D1">
        <w:rPr>
          <w:rFonts w:ascii="Times New Roman" w:hAnsi="Times New Roman" w:cs="Times New Roman"/>
          <w:sz w:val="28"/>
          <w:szCs w:val="28"/>
        </w:rPr>
        <w:t xml:space="preserve"> доложил</w:t>
      </w:r>
      <w:r>
        <w:rPr>
          <w:rFonts w:ascii="Times New Roman" w:hAnsi="Times New Roman" w:cs="Times New Roman"/>
          <w:sz w:val="28"/>
          <w:szCs w:val="28"/>
        </w:rPr>
        <w:t xml:space="preserve"> </w:t>
      </w:r>
      <w:r w:rsidR="00B37831" w:rsidRPr="001501D1">
        <w:rPr>
          <w:rFonts w:ascii="Times New Roman" w:hAnsi="Times New Roman" w:cs="Times New Roman"/>
          <w:sz w:val="28"/>
          <w:szCs w:val="28"/>
        </w:rPr>
        <w:t>Главе государства о вопросах защиты прав человека на стадии досудебного расследования, в том числе в контексте январских событий. Президенту были представлены предложения по совершенствованию законодательства о деятельности правоохранительных органов, защите прав человека в условиях режима чрезвычайного положения, расширении мандата суда присяжных.</w:t>
      </w:r>
    </w:p>
    <w:p w14:paraId="25DEFD0C" w14:textId="41097F33" w:rsidR="00B37831" w:rsidRPr="001501D1" w:rsidRDefault="006C4CE4" w:rsidP="003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Представлены</w:t>
      </w:r>
      <w:r w:rsidR="00B37831" w:rsidRPr="001501D1">
        <w:rPr>
          <w:rFonts w:ascii="Times New Roman" w:hAnsi="Times New Roman" w:cs="Times New Roman"/>
          <w:sz w:val="28"/>
          <w:szCs w:val="28"/>
        </w:rPr>
        <w:t xml:space="preserve"> разрабатываемые предложения по второму пакету мер в области прав человека.</w:t>
      </w:r>
    </w:p>
    <w:p w14:paraId="769E7545"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итогам встречи Касым-Жомарт Токаев дал ряд поручений, направленных на обеспечение эффективной защиты прав граждан. Президент отметил необходимость тесного взаимодействия с Генеральной прокуратурой и широкого информирования населения о результатах расследования.</w:t>
      </w:r>
    </w:p>
    <w:p w14:paraId="3805D5F2"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2ED84BF"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3 апреля 2022 года</w:t>
      </w:r>
    </w:p>
    <w:p w14:paraId="7D0A7970" w14:textId="168CCD41"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Казахстане рассказал участникам Саммита по женскому лидерству, прошедшем 2 апреля 2022 года в столице Казахстана, о роли казахстанских женщин в реализации Повестки Совета Безопасности ООН «Женщины, мир и безопасность», в том числе в связи с январскими событиями. Саммит «Женщины будущего» был организован по инициативе «National Alumni Network» - национальной сетью выпускников сети выпускников программ по обмену и при поддержке Посольства США в Казахстане.</w:t>
      </w:r>
    </w:p>
    <w:p w14:paraId="15E1A6AA"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p>
    <w:p w14:paraId="0CC38DAB"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18 мая 2022 года</w:t>
      </w:r>
    </w:p>
    <w:p w14:paraId="451E9EA8" w14:textId="6C8C06DC"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Вопросы дальнейшего сотрудничества в области защиты прав человека обсудили Уполномоченный по правам человека и Банковский омбудсман Ерсерик Сийрбаев. Омбудсманы обсудили практические вопросы защиты прав человека в ходе урегулирования разногласий финансовых разногласий с </w:t>
      </w:r>
      <w:r w:rsidRPr="001501D1">
        <w:rPr>
          <w:rFonts w:ascii="Times New Roman" w:hAnsi="Times New Roman" w:cs="Times New Roman"/>
          <w:sz w:val="28"/>
          <w:szCs w:val="28"/>
        </w:rPr>
        <w:lastRenderedPageBreak/>
        <w:t>участием банковского омбудсмана и пути усиления его роли на досудебном этапе урегулирования споров.</w:t>
      </w:r>
    </w:p>
    <w:p w14:paraId="42B95C16"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5C0E95A7"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 июня 2022 года</w:t>
      </w:r>
    </w:p>
    <w:p w14:paraId="36900375"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формате онлайн состоялась дискуссия с участием Омбудсмена и участников Национального превентивного механизма в связи с конституционными поправками, выносимыми на республиканский референдум.</w:t>
      </w:r>
    </w:p>
    <w:p w14:paraId="4DE16689"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Участники встречи обменялись мнениями относительно принятого второго плана Правительства о дальнейших мерах в области прав человека и верховенства закона. Правозащитники предложили алгоритм действий, усиливающий новый механизм защиты конституционных прав и свобод граждан и выразили готовность участвовать в его разработке и обсуждении.</w:t>
      </w:r>
    </w:p>
    <w:p w14:paraId="5B27771A"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1410F86A"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3 июня 2022 года</w:t>
      </w:r>
    </w:p>
    <w:p w14:paraId="6A16B76C" w14:textId="68C46020"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столице прошла первая встреча Омбудсмена по правам человека в РК и более 260 правоведов из Республиканской коллегии юридических консультантов, на которой обсуждалась необходимость реформирования правовой системы Казахстана. Во время встречи </w:t>
      </w:r>
      <w:r w:rsidR="006C4CE4">
        <w:rPr>
          <w:rFonts w:ascii="Times New Roman" w:hAnsi="Times New Roman" w:cs="Times New Roman"/>
          <w:sz w:val="28"/>
          <w:szCs w:val="28"/>
        </w:rPr>
        <w:t>УПЧ</w:t>
      </w:r>
      <w:r w:rsidRPr="001501D1">
        <w:rPr>
          <w:rFonts w:ascii="Times New Roman" w:hAnsi="Times New Roman" w:cs="Times New Roman"/>
          <w:sz w:val="28"/>
          <w:szCs w:val="28"/>
        </w:rPr>
        <w:t xml:space="preserve"> подробно ответил на вопросы юрисконсультов со всех регионов Казахстана, объяснил детали взаимодействия с институтом УПЧ на конкретных примерах, информировал о перспективах развития института и возможностях сотрудничества для правоведов.</w:t>
      </w:r>
    </w:p>
    <w:p w14:paraId="04879DED"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61C251F4"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8 июня 2022 года</w:t>
      </w:r>
    </w:p>
    <w:p w14:paraId="76CEFB11" w14:textId="292775F8"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Республике Казахстан и заместитель Председателя Ассамблеи народа Казахстана Марат Азильханов подписали Меморандум по взаимодействию и сотрудничеству.</w:t>
      </w:r>
    </w:p>
    <w:p w14:paraId="7D82BDEC"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1BBD0597"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14 июля 2022 года</w:t>
      </w:r>
    </w:p>
    <w:p w14:paraId="3D8C3943" w14:textId="0BDB388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встретил</w:t>
      </w:r>
      <w:r w:rsidR="006C4CE4">
        <w:rPr>
          <w:rFonts w:ascii="Times New Roman" w:hAnsi="Times New Roman" w:cs="Times New Roman"/>
          <w:sz w:val="28"/>
          <w:szCs w:val="28"/>
        </w:rPr>
        <w:t>ся</w:t>
      </w:r>
      <w:r w:rsidRPr="001501D1">
        <w:rPr>
          <w:rFonts w:ascii="Times New Roman" w:hAnsi="Times New Roman" w:cs="Times New Roman"/>
          <w:sz w:val="28"/>
          <w:szCs w:val="28"/>
        </w:rPr>
        <w:t xml:space="preserve"> с родственниками некоторых погибших во время январских событий.</w:t>
      </w:r>
    </w:p>
    <w:p w14:paraId="477D9D26"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Люди прибыли из Алматы, Шымкента, Алматинской, Жамбылской, Восточно-Казахстанской и Кызылординской областей и провели трое суток перед зданием Дома министерств с требованиями к Правительству РК о выплате компенсаций в денежной сумме или в виде предоставления квартиры или дома в связи со смертью своих близких, а также с требованием снять обвинения в отношении некоторых погибших.</w:t>
      </w:r>
    </w:p>
    <w:p w14:paraId="3902A487"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Как выяснилось, из группы прибывших в столицу граждан только трое ранее обращались к Уполномоченному по правам человека.</w:t>
      </w:r>
    </w:p>
    <w:p w14:paraId="356EB432"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итогам встречи 14 июля они получили соответствующие консультации, их ходатайства о процессуальных нарушениях, связанных с затягиванием уголовного расследования в отношении их родственников, направлены в адрес Генерального прокурора.</w:t>
      </w:r>
    </w:p>
    <w:p w14:paraId="7303C43E"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728C75CE"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lastRenderedPageBreak/>
        <w:t>26 июля 2022 года</w:t>
      </w:r>
    </w:p>
    <w:p w14:paraId="119066A3" w14:textId="16096111"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На площадке Службы центральных коммуникаций при Президенте РК, Уполномоченный по правам человека в Республике Казахстан принял участие в круглом столе, приуроченный к Международному дню борьбы с торговлей людьми на тему: «Профилактика, предотвращение и борьба с торговлей людьми». Омбудсмен Казахстана в ходе круглого стола в СЦК заявила, что проблема трудовой занятости и социальной защиты в Казахстане остается открытой.</w:t>
      </w:r>
    </w:p>
    <w:p w14:paraId="6BBE25FF"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78C49CF9"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21 сентября 2022 года</w:t>
      </w:r>
    </w:p>
    <w:p w14:paraId="29C6E7AE" w14:textId="75838F6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и председатель Республиканской коллегии юридических консультантов Серік Ақылбай подписали Меморандум о взаимном сотрудничестве по объединению усилий в области прав и свобод человека.</w:t>
      </w:r>
    </w:p>
    <w:p w14:paraId="4EB2D55A"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DAFC10D"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22 сентября 2022 года</w:t>
      </w:r>
    </w:p>
    <w:p w14:paraId="1A8DE405"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При Уполномоченном по правам человека в Республике Казахстан создана рабочая группа из числа представителей неправительственных организаций, деятельность которых связана с вопросами защиты прав человека и государственных органов. </w:t>
      </w:r>
    </w:p>
    <w:p w14:paraId="5071548E"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Участники рабочей группы будут рассматривать жалобы и обращения правозащитников, обсуждать информацию, представленную правоохранительными органами, выработать практические рекомендаций, а также предложения по совершенствованию национального законодательства.</w:t>
      </w:r>
    </w:p>
    <w:p w14:paraId="26C5A307"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p>
    <w:p w14:paraId="070C1C69"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7 октября 2022 года</w:t>
      </w:r>
    </w:p>
    <w:p w14:paraId="76AAABF4"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инициативе Гражданского Альянса Казахстана состоялся круглый стол «Роль институтов гражданского общества в реализации политических реформ», в рамках которого был заключен Меморандума о сотрудничестве между Уполномоченным по правам человека в РК и ОЮЛ в форме ассоциации «Гражданский Альянс Казахстана».</w:t>
      </w:r>
    </w:p>
    <w:p w14:paraId="0C93983E"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15444BE2"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781FC9E8"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13 октября 2022 года</w:t>
      </w:r>
    </w:p>
    <w:p w14:paraId="7691BAF2" w14:textId="532163D1"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человека в РК принял участие в заседании межведомственной рабочей группы по разработке проекта Закона «О противодействии торговле людьми в Республике Казахстан».</w:t>
      </w:r>
    </w:p>
    <w:p w14:paraId="4FBDC4E2"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E36EC64"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28 октября 2022 года</w:t>
      </w:r>
    </w:p>
    <w:p w14:paraId="5C178D72"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 xml:space="preserve">В регионах назначены представители Уполномоченного по правам человека в Республике Казахстан. В 2022 году представительства Уполномоченного будут функционировать в 17 регионах Казахстана. Ещё в 3 областях (Ұлытау, Абай и Алматинская области) представительства откроются в 2023 году после завершения соответствующих процедур.  </w:t>
      </w:r>
    </w:p>
    <w:p w14:paraId="0E9A3572"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lastRenderedPageBreak/>
        <w:t>Представители являются государственными служащими и назначены в порядке, установленном законом Республики Казахстан «О государственной службе».</w:t>
      </w:r>
    </w:p>
    <w:p w14:paraId="4D010086"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A7DF1AB"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5 ноября 2022 года</w:t>
      </w:r>
    </w:p>
    <w:p w14:paraId="0CACF08F"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Президент Касым-Жомарт Токаев подписал Конституционный Закон Республики Казахстан «Об Уполномоченном по правам человека в Республике Казахстан».</w:t>
      </w:r>
    </w:p>
    <w:p w14:paraId="619563B5" w14:textId="77777777" w:rsidR="00B37831" w:rsidRPr="001501D1" w:rsidRDefault="00B37831" w:rsidP="003428E8">
      <w:pPr>
        <w:spacing w:after="0" w:line="240" w:lineRule="auto"/>
        <w:jc w:val="both"/>
        <w:rPr>
          <w:rFonts w:ascii="Times New Roman" w:hAnsi="Times New Roman" w:cs="Times New Roman"/>
          <w:sz w:val="28"/>
          <w:szCs w:val="28"/>
        </w:rPr>
      </w:pPr>
    </w:p>
    <w:p w14:paraId="3B1EF4B7"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5 декабря 2022 года</w:t>
      </w:r>
    </w:p>
    <w:p w14:paraId="2D9EE1C7" w14:textId="3EE1D616"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В Астане стартовал двухдневный семинар-тренинг для 17 региональных представителей Уполномоченного по правам человека и сотрудников Национального центра по правам человека, организаторами которого выступили Уполномоченный по правам человека в РК, Программа развития ООН, Управление Верховного комиссара ООН по правам человека, а также Детский фонд ООН Ю</w:t>
      </w:r>
      <w:r w:rsidR="00F61BDF" w:rsidRPr="001501D1">
        <w:rPr>
          <w:rFonts w:ascii="Times New Roman" w:hAnsi="Times New Roman" w:cs="Times New Roman"/>
          <w:sz w:val="28"/>
          <w:szCs w:val="28"/>
        </w:rPr>
        <w:t>НИСЕФ</w:t>
      </w:r>
      <w:r w:rsidRPr="001501D1">
        <w:rPr>
          <w:rFonts w:ascii="Times New Roman" w:hAnsi="Times New Roman" w:cs="Times New Roman"/>
          <w:sz w:val="28"/>
          <w:szCs w:val="28"/>
        </w:rPr>
        <w:t>.</w:t>
      </w:r>
    </w:p>
    <w:p w14:paraId="43486C34"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Целью обучающего мероприятия является повышение квалификации вновь назначенных региональных представителей Уполномоченного по правам человека, обмен опытом международных и национальных экспертов, рассмотрение вопросов широкого спектра в области прав человека.</w:t>
      </w:r>
    </w:p>
    <w:p w14:paraId="4C6BE9B8"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62F22816"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9 декабря 2022 года</w:t>
      </w:r>
    </w:p>
    <w:p w14:paraId="7EF8B193" w14:textId="65FD919C"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По инициативе Уполномоченного по правам человека состоялась презентация деятельности отечественных омбудсменов со специальным мандатом.</w:t>
      </w:r>
    </w:p>
    <w:p w14:paraId="25C14F96"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Уполномоченный по правам ребенка Аружан Саин, Банковский омбудсмен Ерсерик Сийрбаев, Уполномоченный по защите прав предпринимателей Казахстана Рустам Журсунов, студенческий омбудсмен Айсулу Ерниязова, Уполномоченный по этике Агентства по делам государственной службы Руслан Жуманов, а также омбудсмены Турции и Кыргызской Республики поделились практическими опытами, обсудили перспективы взаимодействия в области защиты и соблюдения прав человека.</w:t>
      </w:r>
    </w:p>
    <w:p w14:paraId="0416F8A6"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Омбудсмены со специальным мандатом рассказали об опыте работы по содействию восстановлению нарушенных прав граждан, в том числе детей. В ходе обсуждения были подняты такие острые проблемы, как насилие, жестокое обращение и наказание. Кроме того, защитники прав затронули проблему доступа к качественному образованию и медицинскому обслуживанию.</w:t>
      </w:r>
    </w:p>
    <w:p w14:paraId="004DB2E7" w14:textId="77777777" w:rsidR="00B37831" w:rsidRPr="001501D1" w:rsidRDefault="00B37831" w:rsidP="003428E8">
      <w:pPr>
        <w:spacing w:after="0" w:line="240" w:lineRule="auto"/>
        <w:ind w:firstLine="567"/>
        <w:jc w:val="both"/>
        <w:rPr>
          <w:rFonts w:ascii="Times New Roman" w:hAnsi="Times New Roman" w:cs="Times New Roman"/>
          <w:sz w:val="28"/>
          <w:szCs w:val="28"/>
        </w:rPr>
      </w:pPr>
    </w:p>
    <w:p w14:paraId="3FD4FD0B" w14:textId="77777777" w:rsidR="00B37831" w:rsidRPr="001501D1" w:rsidRDefault="00B37831" w:rsidP="003428E8">
      <w:pPr>
        <w:spacing w:after="0" w:line="240" w:lineRule="auto"/>
        <w:ind w:firstLine="567"/>
        <w:jc w:val="both"/>
        <w:rPr>
          <w:rFonts w:ascii="Times New Roman" w:hAnsi="Times New Roman" w:cs="Times New Roman"/>
          <w:b/>
          <w:i/>
          <w:sz w:val="28"/>
          <w:szCs w:val="28"/>
        </w:rPr>
      </w:pPr>
      <w:r w:rsidRPr="001501D1">
        <w:rPr>
          <w:rFonts w:ascii="Times New Roman" w:hAnsi="Times New Roman" w:cs="Times New Roman"/>
          <w:b/>
          <w:i/>
          <w:sz w:val="28"/>
          <w:szCs w:val="28"/>
        </w:rPr>
        <w:t>29 декабря 2022 года</w:t>
      </w:r>
    </w:p>
    <w:p w14:paraId="68FC6084" w14:textId="77777777" w:rsidR="00B37831" w:rsidRPr="001501D1" w:rsidRDefault="00B37831" w:rsidP="003428E8">
      <w:pPr>
        <w:spacing w:after="0" w:line="240" w:lineRule="auto"/>
        <w:ind w:firstLine="567"/>
        <w:jc w:val="both"/>
        <w:rPr>
          <w:rFonts w:ascii="Times New Roman" w:hAnsi="Times New Roman" w:cs="Times New Roman"/>
          <w:sz w:val="28"/>
          <w:szCs w:val="28"/>
        </w:rPr>
      </w:pPr>
      <w:r w:rsidRPr="001501D1">
        <w:rPr>
          <w:rFonts w:ascii="Times New Roman" w:hAnsi="Times New Roman" w:cs="Times New Roman"/>
          <w:sz w:val="28"/>
          <w:szCs w:val="28"/>
        </w:rPr>
        <w:t>Сенатом Парламента по представлению Главы государства на должность Уполномоченного по правам человека в Республике Казахстан избран Артур Ластаев.</w:t>
      </w:r>
    </w:p>
    <w:p w14:paraId="350FA828" w14:textId="77638FC9" w:rsidR="004634AB" w:rsidRDefault="004634AB">
      <w:pPr>
        <w:rPr>
          <w:rFonts w:ascii="Times New Roman" w:hAnsi="Times New Roman" w:cs="Times New Roman"/>
          <w:b/>
          <w:i/>
          <w:sz w:val="28"/>
          <w:szCs w:val="28"/>
        </w:rPr>
      </w:pPr>
      <w:r>
        <w:rPr>
          <w:rFonts w:ascii="Times New Roman" w:hAnsi="Times New Roman" w:cs="Times New Roman"/>
          <w:b/>
          <w:i/>
          <w:sz w:val="28"/>
          <w:szCs w:val="28"/>
        </w:rPr>
        <w:br w:type="page"/>
      </w:r>
    </w:p>
    <w:p w14:paraId="777E5E9D" w14:textId="7B934E60" w:rsidR="00014995" w:rsidRDefault="00014995" w:rsidP="00014995">
      <w:pPr>
        <w:pStyle w:val="1"/>
        <w:jc w:val="center"/>
      </w:pPr>
      <w:bookmarkStart w:id="25" w:name="_Toc131057787"/>
      <w:bookmarkStart w:id="26" w:name="_Toc95752529"/>
      <w:bookmarkEnd w:id="0"/>
      <w:r>
        <w:lastRenderedPageBreak/>
        <w:t>7. РЕКОМЕНДАЦИИ И ПРЕДЛОЖЕНИЯ</w:t>
      </w:r>
      <w:bookmarkEnd w:id="25"/>
    </w:p>
    <w:p w14:paraId="5D32BD32" w14:textId="0A107F42" w:rsidR="00014995" w:rsidRDefault="00014995" w:rsidP="00014995"/>
    <w:p w14:paraId="68629ADA" w14:textId="77777777" w:rsidR="00014995" w:rsidRDefault="00014995" w:rsidP="0001499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Calibri" w:hAnsi="Times New Roman" w:cs="Times New Roman"/>
          <w:sz w:val="28"/>
          <w:szCs w:val="28"/>
        </w:rPr>
        <w:t xml:space="preserve"> </w:t>
      </w:r>
      <w:r w:rsidRPr="00223B85">
        <w:rPr>
          <w:rFonts w:ascii="Times New Roman" w:hAnsi="Times New Roman" w:cs="Times New Roman"/>
          <w:sz w:val="28"/>
          <w:szCs w:val="28"/>
        </w:rPr>
        <w:t>Одна из ключевых рекомендаций Комитета ООН по ликвидации расовой дискриминации (КЛРД) и Комитета ООН по ликвидации дискриминации в отношении женщин (КЛДЖ) относится к необходимости принятия всеобъемлющего антидискриминационного законодательства, которое бы запрещало дискриминацию по любым основаниям</w:t>
      </w:r>
      <w:r>
        <w:rPr>
          <w:rFonts w:ascii="Times New Roman" w:hAnsi="Times New Roman" w:cs="Times New Roman"/>
          <w:sz w:val="28"/>
          <w:szCs w:val="28"/>
        </w:rPr>
        <w:t xml:space="preserve">. </w:t>
      </w:r>
    </w:p>
    <w:p w14:paraId="29DB9229" w14:textId="77777777" w:rsidR="00014995" w:rsidRDefault="00014995" w:rsidP="000149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3D33">
        <w:rPr>
          <w:rFonts w:ascii="Times New Roman" w:hAnsi="Times New Roman" w:cs="Times New Roman"/>
          <w:i/>
          <w:sz w:val="28"/>
          <w:szCs w:val="28"/>
        </w:rPr>
        <w:t xml:space="preserve"> </w:t>
      </w:r>
      <w:r w:rsidRPr="00A23D33">
        <w:rPr>
          <w:rFonts w:ascii="Times New Roman" w:hAnsi="Times New Roman" w:cs="Times New Roman"/>
          <w:sz w:val="28"/>
          <w:szCs w:val="28"/>
        </w:rPr>
        <w:t>В законодательстве Казахстана нет определения дискриминации, в том числе прямой и косвенной дискриминации.</w:t>
      </w:r>
    </w:p>
    <w:p w14:paraId="6782F720" w14:textId="3DDBBFE6" w:rsidR="00014995" w:rsidRDefault="00014995" w:rsidP="000149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23B85">
        <w:rPr>
          <w:rFonts w:ascii="Times New Roman" w:hAnsi="Times New Roman" w:cs="Times New Roman"/>
          <w:sz w:val="28"/>
          <w:szCs w:val="28"/>
        </w:rPr>
        <w:t>В национальном законодательстве аналогом термина «</w:t>
      </w:r>
      <w:r w:rsidRPr="00223B85">
        <w:rPr>
          <w:rFonts w:ascii="Times New Roman" w:hAnsi="Times New Roman" w:cs="Times New Roman"/>
          <w:i/>
          <w:sz w:val="28"/>
          <w:szCs w:val="28"/>
        </w:rPr>
        <w:t>дискриминация</w:t>
      </w:r>
      <w:r w:rsidRPr="00223B85">
        <w:rPr>
          <w:rFonts w:ascii="Times New Roman" w:hAnsi="Times New Roman" w:cs="Times New Roman"/>
          <w:sz w:val="28"/>
          <w:szCs w:val="28"/>
        </w:rPr>
        <w:t>» является термин «</w:t>
      </w:r>
      <w:r w:rsidRPr="00223B85">
        <w:rPr>
          <w:rFonts w:ascii="Times New Roman" w:hAnsi="Times New Roman" w:cs="Times New Roman"/>
          <w:i/>
          <w:sz w:val="28"/>
          <w:szCs w:val="28"/>
        </w:rPr>
        <w:t>нарушение равноправия граждан</w:t>
      </w:r>
      <w:r w:rsidRPr="00223B85">
        <w:rPr>
          <w:rFonts w:ascii="Times New Roman" w:hAnsi="Times New Roman" w:cs="Times New Roman"/>
          <w:sz w:val="28"/>
          <w:szCs w:val="28"/>
        </w:rPr>
        <w:t>» (статья 145 Уголовного кодекса Республики Казахстан от 3 июля 2014 года) (</w:t>
      </w:r>
      <w:r w:rsidRPr="00223B85">
        <w:rPr>
          <w:rFonts w:ascii="Times New Roman" w:hAnsi="Times New Roman" w:cs="Times New Roman"/>
          <w:i/>
          <w:sz w:val="28"/>
          <w:szCs w:val="28"/>
        </w:rPr>
        <w:t>пункт 25 Доклада</w:t>
      </w:r>
      <w:r w:rsidRPr="00223B85">
        <w:rPr>
          <w:rFonts w:ascii="Times New Roman" w:hAnsi="Times New Roman" w:cs="Times New Roman"/>
          <w:sz w:val="28"/>
          <w:szCs w:val="28"/>
        </w:rPr>
        <w:t>), однако «</w:t>
      </w:r>
      <w:r w:rsidRPr="00223B85">
        <w:rPr>
          <w:rFonts w:ascii="Times New Roman" w:hAnsi="Times New Roman" w:cs="Times New Roman"/>
          <w:i/>
          <w:sz w:val="28"/>
          <w:szCs w:val="28"/>
        </w:rPr>
        <w:t>дискриминация</w:t>
      </w:r>
      <w:r>
        <w:rPr>
          <w:rFonts w:ascii="Times New Roman" w:hAnsi="Times New Roman" w:cs="Times New Roman"/>
          <w:sz w:val="28"/>
          <w:szCs w:val="28"/>
        </w:rPr>
        <w:t xml:space="preserve">», указанная в </w:t>
      </w:r>
      <w:r w:rsidRPr="00223B85">
        <w:rPr>
          <w:rFonts w:ascii="Times New Roman" w:hAnsi="Times New Roman" w:cs="Times New Roman"/>
          <w:sz w:val="28"/>
          <w:szCs w:val="28"/>
        </w:rPr>
        <w:t>КЛРД</w:t>
      </w:r>
      <w:r>
        <w:rPr>
          <w:rFonts w:ascii="Times New Roman" w:hAnsi="Times New Roman" w:cs="Times New Roman"/>
          <w:sz w:val="28"/>
          <w:szCs w:val="28"/>
        </w:rPr>
        <w:t>,</w:t>
      </w:r>
      <w:r w:rsidRPr="00223B85">
        <w:rPr>
          <w:rFonts w:ascii="Times New Roman" w:hAnsi="Times New Roman" w:cs="Times New Roman"/>
          <w:sz w:val="28"/>
          <w:szCs w:val="28"/>
        </w:rPr>
        <w:t xml:space="preserve"> и «</w:t>
      </w:r>
      <w:r w:rsidRPr="00223B85">
        <w:rPr>
          <w:rFonts w:ascii="Times New Roman" w:hAnsi="Times New Roman" w:cs="Times New Roman"/>
          <w:i/>
          <w:sz w:val="28"/>
          <w:szCs w:val="28"/>
        </w:rPr>
        <w:t>нарушение равноправия человека и гражданина</w:t>
      </w:r>
      <w:r w:rsidRPr="00223B85">
        <w:rPr>
          <w:rFonts w:ascii="Times New Roman" w:hAnsi="Times New Roman" w:cs="Times New Roman"/>
          <w:sz w:val="28"/>
          <w:szCs w:val="28"/>
        </w:rPr>
        <w:t xml:space="preserve">» это не </w:t>
      </w:r>
      <w:r w:rsidR="00F51E89">
        <w:rPr>
          <w:rFonts w:ascii="Times New Roman" w:hAnsi="Times New Roman" w:cs="Times New Roman"/>
          <w:sz w:val="28"/>
          <w:szCs w:val="28"/>
        </w:rPr>
        <w:t xml:space="preserve">совсем </w:t>
      </w:r>
      <w:r w:rsidRPr="00223B85">
        <w:rPr>
          <w:rFonts w:ascii="Times New Roman" w:hAnsi="Times New Roman" w:cs="Times New Roman"/>
          <w:sz w:val="28"/>
          <w:szCs w:val="28"/>
        </w:rPr>
        <w:t>аналогичные понятия.</w:t>
      </w:r>
    </w:p>
    <w:p w14:paraId="264F645D" w14:textId="77777777" w:rsidR="00014995" w:rsidRDefault="00014995" w:rsidP="00014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предлагается устранить данный пробел путем внесения дополнения в действующее законодательство </w:t>
      </w:r>
      <w:r w:rsidRPr="00663DD6">
        <w:rPr>
          <w:rFonts w:ascii="Times New Roman" w:hAnsi="Times New Roman" w:cs="Times New Roman"/>
          <w:i/>
          <w:sz w:val="24"/>
          <w:szCs w:val="24"/>
        </w:rPr>
        <w:t>(с определениями видов и форм дискриминации, соответствующих международно принятым определениям, с установлением соответствующей процедуры предупреждения дискриминации и расследования сообщений о фактах дискриминации)</w:t>
      </w:r>
      <w:r>
        <w:rPr>
          <w:rFonts w:ascii="Times New Roman" w:hAnsi="Times New Roman" w:cs="Times New Roman"/>
          <w:sz w:val="28"/>
          <w:szCs w:val="28"/>
        </w:rPr>
        <w:t>.</w:t>
      </w:r>
    </w:p>
    <w:p w14:paraId="25488A9C" w14:textId="6DE60A7D" w:rsidR="00C00F2D" w:rsidRPr="00C00F2D" w:rsidRDefault="00C00F2D" w:rsidP="00C00F2D">
      <w:pPr>
        <w:pStyle w:val="a6"/>
        <w:spacing w:after="0" w:line="240" w:lineRule="auto"/>
        <w:ind w:left="142" w:firstLine="567"/>
        <w:jc w:val="both"/>
        <w:rPr>
          <w:rFonts w:ascii="Times New Roman" w:hAnsi="Times New Roman" w:cs="Times New Roman"/>
          <w:sz w:val="28"/>
          <w:szCs w:val="28"/>
        </w:rPr>
      </w:pPr>
      <w:r>
        <w:rPr>
          <w:rFonts w:ascii="Times New Roman" w:eastAsia="Calibri" w:hAnsi="Times New Roman" w:cs="Times New Roman"/>
          <w:sz w:val="28"/>
          <w:szCs w:val="28"/>
        </w:rPr>
        <w:t>2.</w:t>
      </w:r>
      <w:r w:rsidRPr="00C00F2D">
        <w:t xml:space="preserve"> </w:t>
      </w:r>
      <w:r w:rsidRPr="00C00F2D">
        <w:rPr>
          <w:rFonts w:ascii="Times New Roman" w:hAnsi="Times New Roman" w:cs="Times New Roman"/>
          <w:sz w:val="28"/>
          <w:szCs w:val="28"/>
        </w:rPr>
        <w:t>Республика Казахстан, поддерживая цели Всеобщей декларации прав человека рекомендованной Генеральной Ассамблеей ООН, внесла значительный вклад в осуществление прав человека, в рамках которого проведена работа по совершенствованию законодательства и приведению его в соответствие с нормами международных документов о наци</w:t>
      </w:r>
      <w:r w:rsidR="00621AF9">
        <w:rPr>
          <w:rFonts w:ascii="Times New Roman" w:hAnsi="Times New Roman" w:cs="Times New Roman"/>
          <w:sz w:val="28"/>
          <w:szCs w:val="28"/>
        </w:rPr>
        <w:t>ональном превентивном механизме.</w:t>
      </w:r>
    </w:p>
    <w:p w14:paraId="6AFA43EF" w14:textId="77777777" w:rsidR="00C00F2D" w:rsidRPr="00C00F2D" w:rsidRDefault="00C00F2D" w:rsidP="00C00F2D">
      <w:pPr>
        <w:pStyle w:val="a6"/>
        <w:spacing w:after="0" w:line="240" w:lineRule="auto"/>
        <w:ind w:left="142" w:firstLine="567"/>
        <w:jc w:val="both"/>
        <w:rPr>
          <w:rFonts w:ascii="Times New Roman" w:hAnsi="Times New Roman" w:cs="Times New Roman"/>
          <w:sz w:val="28"/>
          <w:szCs w:val="28"/>
        </w:rPr>
      </w:pPr>
      <w:r w:rsidRPr="00C00F2D">
        <w:rPr>
          <w:rFonts w:ascii="Times New Roman" w:hAnsi="Times New Roman" w:cs="Times New Roman"/>
          <w:sz w:val="28"/>
          <w:szCs w:val="28"/>
        </w:rPr>
        <w:t>На сегодня деятельность и компетенция участников НПМ регламентирована в нескольких кодексах, законах и подзаконных нормативных актах.</w:t>
      </w:r>
    </w:p>
    <w:p w14:paraId="1E0D09AF" w14:textId="77777777" w:rsidR="00C00F2D" w:rsidRPr="00C00F2D" w:rsidRDefault="00C00F2D" w:rsidP="00C00F2D">
      <w:pPr>
        <w:pStyle w:val="a6"/>
        <w:spacing w:after="0" w:line="240" w:lineRule="auto"/>
        <w:ind w:left="142" w:firstLine="567"/>
        <w:jc w:val="both"/>
        <w:rPr>
          <w:rFonts w:ascii="Times New Roman" w:hAnsi="Times New Roman" w:cs="Times New Roman"/>
          <w:sz w:val="28"/>
          <w:szCs w:val="28"/>
        </w:rPr>
      </w:pPr>
      <w:r w:rsidRPr="00C00F2D">
        <w:rPr>
          <w:rFonts w:ascii="Times New Roman" w:hAnsi="Times New Roman" w:cs="Times New Roman"/>
          <w:sz w:val="28"/>
          <w:szCs w:val="28"/>
        </w:rPr>
        <w:t>Вместе с этим, в целях координирования деятельности НПМ в одном нормативном правовом акте, определения конкретных полномочий и обязанностей заинтересованных государственных органов по вопросам предупреждения пыток и других жестоких, бесчеловечных или унижающих достоинство видов обращения и наказания, назрела необходимость разработки и принятия отдельного Закона Республики Казахстан «О национальном превентивном механизме».</w:t>
      </w:r>
    </w:p>
    <w:p w14:paraId="1C573E4F" w14:textId="6D50E498" w:rsidR="00014995" w:rsidRPr="00C00F2D" w:rsidRDefault="00C00F2D" w:rsidP="00C00F2D">
      <w:pPr>
        <w:pStyle w:val="a6"/>
        <w:spacing w:after="0" w:line="240" w:lineRule="auto"/>
        <w:ind w:left="0" w:firstLine="709"/>
        <w:contextualSpacing w:val="0"/>
        <w:jc w:val="both"/>
        <w:rPr>
          <w:rFonts w:ascii="Times New Roman" w:hAnsi="Times New Roman" w:cs="Times New Roman"/>
          <w:sz w:val="28"/>
          <w:szCs w:val="28"/>
        </w:rPr>
      </w:pPr>
      <w:r w:rsidRPr="00C00F2D">
        <w:rPr>
          <w:rFonts w:ascii="Times New Roman" w:hAnsi="Times New Roman" w:cs="Times New Roman"/>
          <w:sz w:val="28"/>
          <w:szCs w:val="28"/>
        </w:rPr>
        <w:t>Данный Закон позволит повысить эффективность взаимодействия государственных органов с неправительственными организациями и гражданским сектором, а также будет способствовать дальнейшему укреплению национального института предупреждения пыток и других жестоких, бесчеловечных или унижающих достоинство видов обращения и наказания.</w:t>
      </w:r>
    </w:p>
    <w:p w14:paraId="4AE94E60" w14:textId="62759C95" w:rsidR="00C00F2D" w:rsidRPr="00647052" w:rsidRDefault="00014995" w:rsidP="00C00F2D">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3</w:t>
      </w:r>
      <w:r w:rsidR="00C00F2D">
        <w:rPr>
          <w:rFonts w:ascii="Times New Roman" w:hAnsi="Times New Roman" w:cs="Times New Roman"/>
          <w:sz w:val="28"/>
          <w:szCs w:val="28"/>
        </w:rPr>
        <w:t>.</w:t>
      </w:r>
      <w:r w:rsidR="00C00F2D" w:rsidRPr="00C00F2D">
        <w:rPr>
          <w:rFonts w:ascii="Times New Roman" w:eastAsia="Calibri" w:hAnsi="Times New Roman" w:cs="Times New Roman"/>
          <w:sz w:val="28"/>
          <w:szCs w:val="28"/>
        </w:rPr>
        <w:t xml:space="preserve"> </w:t>
      </w:r>
      <w:r w:rsidR="00C00F2D">
        <w:rPr>
          <w:rFonts w:ascii="Times New Roman" w:eastAsia="Calibri" w:hAnsi="Times New Roman" w:cs="Times New Roman"/>
          <w:sz w:val="28"/>
          <w:szCs w:val="28"/>
        </w:rPr>
        <w:t>У</w:t>
      </w:r>
      <w:r w:rsidR="00C00F2D" w:rsidRPr="00647052">
        <w:rPr>
          <w:rFonts w:ascii="Times New Roman" w:eastAsia="Calibri" w:hAnsi="Times New Roman" w:cs="Times New Roman"/>
          <w:sz w:val="28"/>
          <w:szCs w:val="28"/>
        </w:rPr>
        <w:t xml:space="preserve">частники </w:t>
      </w:r>
      <w:r w:rsidR="00C00F2D">
        <w:rPr>
          <w:rFonts w:ascii="Times New Roman" w:eastAsia="Calibri" w:hAnsi="Times New Roman" w:cs="Times New Roman"/>
          <w:sz w:val="28"/>
          <w:szCs w:val="28"/>
        </w:rPr>
        <w:t xml:space="preserve">национального превентивного механизма </w:t>
      </w:r>
      <w:r w:rsidR="00C00F2D" w:rsidRPr="00647052">
        <w:rPr>
          <w:rFonts w:ascii="Times New Roman" w:eastAsia="Calibri" w:hAnsi="Times New Roman" w:cs="Times New Roman"/>
          <w:sz w:val="28"/>
          <w:szCs w:val="28"/>
        </w:rPr>
        <w:t>регу</w:t>
      </w:r>
      <w:r w:rsidR="00C00F2D">
        <w:rPr>
          <w:rFonts w:ascii="Times New Roman" w:eastAsia="Calibri" w:hAnsi="Times New Roman" w:cs="Times New Roman"/>
          <w:sz w:val="28"/>
          <w:szCs w:val="28"/>
        </w:rPr>
        <w:t xml:space="preserve">лярно поднимают проблемы </w:t>
      </w:r>
      <w:r w:rsidR="00C00F2D" w:rsidRPr="00647052">
        <w:rPr>
          <w:rFonts w:ascii="Times New Roman" w:eastAsia="Calibri" w:hAnsi="Times New Roman" w:cs="Times New Roman"/>
          <w:sz w:val="28"/>
          <w:szCs w:val="28"/>
        </w:rPr>
        <w:t>содержания задержанных, осужденных,</w:t>
      </w:r>
      <w:r w:rsidR="00C00F2D">
        <w:rPr>
          <w:rFonts w:ascii="Times New Roman" w:eastAsia="Calibri" w:hAnsi="Times New Roman" w:cs="Times New Roman"/>
          <w:sz w:val="28"/>
          <w:szCs w:val="28"/>
        </w:rPr>
        <w:t xml:space="preserve"> которые</w:t>
      </w:r>
      <w:r w:rsidR="00C00F2D" w:rsidRPr="00647052">
        <w:rPr>
          <w:rFonts w:ascii="Times New Roman" w:eastAsia="Calibri" w:hAnsi="Times New Roman" w:cs="Times New Roman"/>
          <w:sz w:val="28"/>
          <w:szCs w:val="28"/>
        </w:rPr>
        <w:t xml:space="preserve"> </w:t>
      </w:r>
      <w:r w:rsidR="00C00F2D" w:rsidRPr="00647052">
        <w:rPr>
          <w:rFonts w:ascii="Times New Roman" w:eastAsia="Calibri" w:hAnsi="Times New Roman" w:cs="Times New Roman"/>
          <w:sz w:val="28"/>
          <w:szCs w:val="28"/>
        </w:rPr>
        <w:lastRenderedPageBreak/>
        <w:t xml:space="preserve">остаются </w:t>
      </w:r>
      <w:r w:rsidR="00C00F2D">
        <w:rPr>
          <w:rFonts w:ascii="Times New Roman" w:eastAsia="Calibri" w:hAnsi="Times New Roman" w:cs="Times New Roman"/>
          <w:sz w:val="28"/>
          <w:szCs w:val="28"/>
        </w:rPr>
        <w:t>актуальными по сей день. Уполномоченным органам рекомендуется проработать вопросы:</w:t>
      </w:r>
    </w:p>
    <w:p w14:paraId="7370A25F" w14:textId="77777777" w:rsidR="00C00F2D" w:rsidRPr="00647052" w:rsidRDefault="00C00F2D" w:rsidP="00C00F2D">
      <w:pPr>
        <w:spacing w:after="0" w:line="240" w:lineRule="auto"/>
        <w:ind w:firstLine="708"/>
        <w:jc w:val="both"/>
        <w:rPr>
          <w:rFonts w:ascii="Times New Roman" w:eastAsia="Calibri" w:hAnsi="Times New Roman" w:cs="Times New Roman"/>
          <w:sz w:val="28"/>
          <w:szCs w:val="28"/>
        </w:rPr>
      </w:pPr>
      <w:r w:rsidRPr="00647052">
        <w:rPr>
          <w:rFonts w:ascii="Times New Roman" w:eastAsia="Calibri" w:hAnsi="Times New Roman" w:cs="Times New Roman"/>
          <w:sz w:val="28"/>
          <w:szCs w:val="28"/>
        </w:rPr>
        <w:t>- улучшени</w:t>
      </w:r>
      <w:r>
        <w:rPr>
          <w:rFonts w:ascii="Times New Roman" w:eastAsia="Calibri" w:hAnsi="Times New Roman" w:cs="Times New Roman"/>
          <w:sz w:val="28"/>
          <w:szCs w:val="28"/>
        </w:rPr>
        <w:t>я</w:t>
      </w:r>
      <w:r w:rsidRPr="00647052">
        <w:rPr>
          <w:rFonts w:ascii="Times New Roman" w:eastAsia="Calibri" w:hAnsi="Times New Roman" w:cs="Times New Roman"/>
          <w:sz w:val="28"/>
          <w:szCs w:val="28"/>
        </w:rPr>
        <w:t xml:space="preserve"> условий содержания лиц в организациях и учреждениях, оказывающих специальные социальные услуги, обеспечивающих временную изоляцию от общества или предназначенных для исполнения наказания, подлежащие превентивному посещению </w:t>
      </w:r>
      <w:r w:rsidRPr="00647052">
        <w:rPr>
          <w:rFonts w:ascii="Times New Roman" w:eastAsia="Calibri" w:hAnsi="Times New Roman" w:cs="Times New Roman"/>
          <w:i/>
          <w:sz w:val="28"/>
          <w:szCs w:val="28"/>
        </w:rPr>
        <w:t>(в т.ч. медицинское обслуживание, санитарно-гигиенические условия, организация питания, материально-техническое обеспечение и т.д.)</w:t>
      </w:r>
      <w:r w:rsidRPr="00647052">
        <w:rPr>
          <w:rFonts w:ascii="Times New Roman" w:eastAsia="Calibri" w:hAnsi="Times New Roman" w:cs="Times New Roman"/>
          <w:sz w:val="28"/>
          <w:szCs w:val="28"/>
        </w:rPr>
        <w:t>;</w:t>
      </w:r>
    </w:p>
    <w:p w14:paraId="43120D20" w14:textId="77777777" w:rsidR="00C00F2D" w:rsidRPr="00647052" w:rsidRDefault="00C00F2D" w:rsidP="00C00F2D">
      <w:pPr>
        <w:spacing w:after="0" w:line="240" w:lineRule="auto"/>
        <w:ind w:firstLine="708"/>
        <w:jc w:val="both"/>
        <w:rPr>
          <w:rFonts w:ascii="Times New Roman" w:eastAsia="Calibri" w:hAnsi="Times New Roman" w:cs="Times New Roman"/>
          <w:sz w:val="28"/>
          <w:szCs w:val="28"/>
        </w:rPr>
      </w:pPr>
      <w:r w:rsidRPr="00647052">
        <w:rPr>
          <w:rFonts w:ascii="Times New Roman" w:eastAsia="Calibri" w:hAnsi="Times New Roman" w:cs="Times New Roman"/>
          <w:sz w:val="28"/>
          <w:szCs w:val="28"/>
        </w:rPr>
        <w:t>- строительств</w:t>
      </w:r>
      <w:r>
        <w:rPr>
          <w:rFonts w:ascii="Times New Roman" w:eastAsia="Calibri" w:hAnsi="Times New Roman" w:cs="Times New Roman"/>
          <w:sz w:val="28"/>
          <w:szCs w:val="28"/>
        </w:rPr>
        <w:t>а</w:t>
      </w:r>
      <w:r w:rsidRPr="00647052">
        <w:rPr>
          <w:rFonts w:ascii="Times New Roman" w:eastAsia="Calibri" w:hAnsi="Times New Roman" w:cs="Times New Roman"/>
          <w:sz w:val="28"/>
          <w:szCs w:val="28"/>
        </w:rPr>
        <w:t xml:space="preserve"> новых типовых зданий, а также проведение капитального и косметического ремонта в организациях и учреждениях для обеспечения нормального, соответствующего социальным нормативам проживания </w:t>
      </w:r>
      <w:r w:rsidRPr="00647052">
        <w:rPr>
          <w:rFonts w:ascii="Times New Roman" w:eastAsia="Calibri" w:hAnsi="Times New Roman" w:cs="Times New Roman"/>
          <w:i/>
          <w:sz w:val="28"/>
          <w:szCs w:val="28"/>
        </w:rPr>
        <w:t>(в т.ч. доступность всех помещений для людей с инвалидностью и других маломобильных групп)</w:t>
      </w:r>
      <w:r w:rsidRPr="00647052">
        <w:rPr>
          <w:rFonts w:ascii="Times New Roman" w:eastAsia="Calibri" w:hAnsi="Times New Roman" w:cs="Times New Roman"/>
          <w:sz w:val="28"/>
          <w:szCs w:val="28"/>
        </w:rPr>
        <w:t>;</w:t>
      </w:r>
    </w:p>
    <w:p w14:paraId="268E4CC8" w14:textId="77777777" w:rsidR="00C00F2D" w:rsidRPr="00647052" w:rsidRDefault="00C00F2D" w:rsidP="00C00F2D">
      <w:pPr>
        <w:spacing w:after="0" w:line="240" w:lineRule="auto"/>
        <w:ind w:firstLine="708"/>
        <w:jc w:val="both"/>
        <w:rPr>
          <w:rFonts w:ascii="Times New Roman" w:eastAsia="Calibri" w:hAnsi="Times New Roman" w:cs="Times New Roman"/>
          <w:sz w:val="28"/>
          <w:szCs w:val="28"/>
        </w:rPr>
      </w:pPr>
      <w:r w:rsidRPr="0064705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совершенствования</w:t>
      </w:r>
      <w:r w:rsidRPr="00647052">
        <w:rPr>
          <w:rFonts w:ascii="Times New Roman" w:eastAsia="Calibri" w:hAnsi="Times New Roman" w:cs="Times New Roman"/>
          <w:sz w:val="28"/>
          <w:szCs w:val="28"/>
        </w:rPr>
        <w:t xml:space="preserve"> действующих нормативных правовых актов, в том числе приведение в </w:t>
      </w:r>
      <w:r w:rsidRPr="00647052">
        <w:rPr>
          <w:rFonts w:ascii="Times New Roman" w:hAnsi="Times New Roman" w:cs="Times New Roman"/>
          <w:sz w:val="28"/>
          <w:szCs w:val="28"/>
        </w:rPr>
        <w:t>соответствие с международными стандартам</w:t>
      </w:r>
      <w:r w:rsidRPr="00647052">
        <w:rPr>
          <w:rFonts w:ascii="Times New Roman" w:eastAsia="Calibri" w:hAnsi="Times New Roman" w:cs="Times New Roman"/>
          <w:sz w:val="28"/>
          <w:szCs w:val="28"/>
        </w:rPr>
        <w:t>и;</w:t>
      </w:r>
    </w:p>
    <w:p w14:paraId="60A59A79" w14:textId="1803BCFB" w:rsidR="00C00F2D" w:rsidRPr="00C00F2D" w:rsidRDefault="00C00F2D" w:rsidP="00C00F2D">
      <w:pPr>
        <w:spacing w:after="0" w:line="240" w:lineRule="auto"/>
        <w:ind w:firstLine="708"/>
        <w:jc w:val="both"/>
        <w:rPr>
          <w:rFonts w:ascii="Times New Roman" w:eastAsia="Calibri" w:hAnsi="Times New Roman" w:cs="Times New Roman"/>
          <w:sz w:val="28"/>
          <w:szCs w:val="28"/>
        </w:rPr>
      </w:pPr>
      <w:r w:rsidRPr="0064705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проведения</w:t>
      </w:r>
      <w:r w:rsidRPr="00647052">
        <w:rPr>
          <w:rFonts w:ascii="Times New Roman" w:eastAsia="Calibri" w:hAnsi="Times New Roman" w:cs="Times New Roman"/>
          <w:sz w:val="28"/>
          <w:szCs w:val="28"/>
        </w:rPr>
        <w:t xml:space="preserve"> на постоянной основе семинаров, тренингов с сотрудниками учреждении и организации по вопросам предупреждения пыток и других жестоких, бесчеловечных или унижающих достоинство видов обращения и наказания.</w:t>
      </w:r>
    </w:p>
    <w:p w14:paraId="39D8E4F7" w14:textId="4C240EC4" w:rsidR="00014995" w:rsidRPr="00E553FE" w:rsidRDefault="00014995" w:rsidP="00C00F2D">
      <w:pPr>
        <w:pStyle w:val="a6"/>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w:t>
      </w:r>
      <w:r w:rsidRPr="00E553FE">
        <w:rPr>
          <w:rFonts w:ascii="Times New Roman" w:hAnsi="Times New Roman" w:cs="Times New Roman"/>
          <w:sz w:val="28"/>
          <w:szCs w:val="28"/>
        </w:rPr>
        <w:t xml:space="preserve">. В целях систематизации и учета мнения, предложений Уполномоченного по правам человека в рамках законотворческой деятельности предлагается определить постоянного представителя из </w:t>
      </w:r>
      <w:r>
        <w:rPr>
          <w:rFonts w:ascii="Times New Roman" w:hAnsi="Times New Roman" w:cs="Times New Roman"/>
          <w:sz w:val="28"/>
          <w:szCs w:val="28"/>
        </w:rPr>
        <w:t>Национального центра по правам человека</w:t>
      </w:r>
      <w:r w:rsidRPr="00E553FE">
        <w:rPr>
          <w:rFonts w:ascii="Times New Roman" w:hAnsi="Times New Roman" w:cs="Times New Roman"/>
          <w:sz w:val="28"/>
          <w:szCs w:val="28"/>
        </w:rPr>
        <w:t xml:space="preserve"> в Парламенте с обеспечением его участия в заседаниях рабочих групп.</w:t>
      </w:r>
    </w:p>
    <w:p w14:paraId="50D4AE0C" w14:textId="77777777" w:rsidR="00014995" w:rsidRPr="00E553FE" w:rsidRDefault="00014995" w:rsidP="00014995">
      <w:pPr>
        <w:pStyle w:val="a6"/>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5</w:t>
      </w:r>
      <w:r w:rsidRPr="00E553FE">
        <w:rPr>
          <w:rFonts w:ascii="Times New Roman" w:hAnsi="Times New Roman" w:cs="Times New Roman"/>
          <w:sz w:val="28"/>
          <w:szCs w:val="28"/>
        </w:rPr>
        <w:t>. Уполномоченный по правам человека вправе запрашивать от государственных органов, организаций необходимые материалы, документы, сведения.</w:t>
      </w:r>
    </w:p>
    <w:p w14:paraId="0A25E5CB" w14:textId="77777777" w:rsidR="00014995" w:rsidRPr="00E553FE" w:rsidRDefault="00014995" w:rsidP="00014995">
      <w:pPr>
        <w:pStyle w:val="a6"/>
        <w:spacing w:after="0" w:line="240" w:lineRule="auto"/>
        <w:ind w:left="0" w:firstLine="709"/>
        <w:contextualSpacing w:val="0"/>
        <w:jc w:val="both"/>
        <w:rPr>
          <w:rFonts w:ascii="Times New Roman" w:hAnsi="Times New Roman" w:cs="Times New Roman"/>
          <w:sz w:val="28"/>
          <w:szCs w:val="28"/>
        </w:rPr>
      </w:pPr>
      <w:r w:rsidRPr="00E553FE">
        <w:rPr>
          <w:rFonts w:ascii="Times New Roman" w:hAnsi="Times New Roman" w:cs="Times New Roman"/>
          <w:sz w:val="28"/>
          <w:szCs w:val="28"/>
        </w:rPr>
        <w:t>При этом на практике отдельные государственные органы, организации игнорируют поступающие запросы, предоставляют неполные сведения.</w:t>
      </w:r>
    </w:p>
    <w:p w14:paraId="6AED51A5" w14:textId="77777777" w:rsidR="00014995" w:rsidRPr="00E553FE" w:rsidRDefault="00014995" w:rsidP="00014995">
      <w:pPr>
        <w:pStyle w:val="a6"/>
        <w:spacing w:after="0" w:line="240" w:lineRule="auto"/>
        <w:ind w:left="0" w:firstLine="709"/>
        <w:contextualSpacing w:val="0"/>
        <w:jc w:val="both"/>
        <w:rPr>
          <w:rFonts w:ascii="Times New Roman" w:hAnsi="Times New Roman" w:cs="Times New Roman"/>
          <w:sz w:val="28"/>
          <w:szCs w:val="28"/>
        </w:rPr>
      </w:pPr>
      <w:r w:rsidRPr="00E553FE">
        <w:rPr>
          <w:rFonts w:ascii="Times New Roman" w:hAnsi="Times New Roman" w:cs="Times New Roman"/>
          <w:sz w:val="28"/>
          <w:szCs w:val="28"/>
        </w:rPr>
        <w:t>В этой связи, в целях обеспечения деятельности Уполномоченного по правам человека предлагается предусмотреть административную ответственность должностных лиц государственных органов и организаций за непредоставление либо несвоевременное и некачественное предоставление материалов, документов, сведений.</w:t>
      </w:r>
    </w:p>
    <w:p w14:paraId="2D6209EC" w14:textId="77777777" w:rsidR="00014995" w:rsidRDefault="00014995" w:rsidP="00014995">
      <w:pPr>
        <w:pStyle w:val="a6"/>
        <w:spacing w:after="0" w:line="240" w:lineRule="auto"/>
        <w:ind w:left="0" w:firstLine="709"/>
        <w:contextualSpacing w:val="0"/>
        <w:jc w:val="both"/>
        <w:rPr>
          <w:rFonts w:ascii="Times New Roman" w:eastAsia="Calibri" w:hAnsi="Times New Roman" w:cs="Times New Roman"/>
          <w:sz w:val="28"/>
          <w:szCs w:val="28"/>
        </w:rPr>
      </w:pPr>
      <w:r>
        <w:rPr>
          <w:rFonts w:ascii="Times New Roman" w:hAnsi="Times New Roman" w:cs="Times New Roman"/>
          <w:sz w:val="28"/>
          <w:szCs w:val="28"/>
        </w:rPr>
        <w:t>6.</w:t>
      </w:r>
      <w:r>
        <w:rPr>
          <w:rFonts w:ascii="Times New Roman" w:eastAsia="Calibri" w:hAnsi="Times New Roman" w:cs="Times New Roman"/>
          <w:sz w:val="28"/>
          <w:szCs w:val="28"/>
        </w:rPr>
        <w:t xml:space="preserve"> Уголовно-процессуальным законодательством предусмотрены основания применения мер пресечения, а также ограничения по их применению, к числу которых относятся семейное положение и наличие иждивенцев. При этом тяжесть совершенного преступления не может являться основанием для избрания меры пресечения «содержание под стражей». </w:t>
      </w:r>
    </w:p>
    <w:p w14:paraId="25237AA1" w14:textId="77777777" w:rsidR="00014995" w:rsidRPr="006769C8" w:rsidRDefault="00014995" w:rsidP="0001499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Учитывая, что в числе подозреваемых, нередко, женщины, имеющие несовершеннолетних детей, о</w:t>
      </w:r>
      <w:r>
        <w:rPr>
          <w:rFonts w:ascii="Times New Roman" w:hAnsi="Times New Roman" w:cs="Times New Roman"/>
          <w:sz w:val="28"/>
          <w:szCs w:val="28"/>
        </w:rPr>
        <w:t>рганам</w:t>
      </w:r>
      <w:r w:rsidRPr="006B16C2">
        <w:rPr>
          <w:rFonts w:ascii="Times New Roman" w:hAnsi="Times New Roman" w:cs="Times New Roman"/>
          <w:sz w:val="28"/>
          <w:szCs w:val="28"/>
        </w:rPr>
        <w:t xml:space="preserve"> досудебного расследования </w:t>
      </w:r>
      <w:r>
        <w:rPr>
          <w:rFonts w:ascii="Times New Roman" w:hAnsi="Times New Roman" w:cs="Times New Roman"/>
          <w:sz w:val="28"/>
          <w:szCs w:val="28"/>
        </w:rPr>
        <w:t>необходимо строго руководствоваться требованиями</w:t>
      </w:r>
      <w:r w:rsidRPr="006B16C2">
        <w:rPr>
          <w:rFonts w:ascii="Times New Roman" w:hAnsi="Times New Roman" w:cs="Times New Roman"/>
          <w:sz w:val="28"/>
          <w:szCs w:val="28"/>
        </w:rPr>
        <w:t xml:space="preserve"> уголовно-процессуального законодательства при внесении в суды ходатайств о применении меры пресечения</w:t>
      </w:r>
      <w:r>
        <w:rPr>
          <w:rFonts w:ascii="Times New Roman" w:hAnsi="Times New Roman" w:cs="Times New Roman"/>
          <w:sz w:val="28"/>
          <w:szCs w:val="28"/>
        </w:rPr>
        <w:t xml:space="preserve">. </w:t>
      </w:r>
    </w:p>
    <w:p w14:paraId="5D24286F" w14:textId="76BD2D1B" w:rsidR="00014995" w:rsidRPr="008A44B2" w:rsidRDefault="00014995" w:rsidP="00014995">
      <w:pPr>
        <w:spacing w:after="0" w:line="240" w:lineRule="auto"/>
        <w:ind w:firstLine="709"/>
        <w:jc w:val="both"/>
        <w:rPr>
          <w:rFonts w:ascii="Times New Roman" w:hAnsi="Times New Roman" w:cs="Times New Roman"/>
          <w:i/>
          <w:sz w:val="24"/>
          <w:szCs w:val="24"/>
        </w:rPr>
      </w:pPr>
      <w:r w:rsidRPr="006B16C2">
        <w:rPr>
          <w:rFonts w:ascii="Times New Roman" w:hAnsi="Times New Roman" w:cs="Times New Roman"/>
          <w:sz w:val="28"/>
          <w:szCs w:val="28"/>
        </w:rPr>
        <w:lastRenderedPageBreak/>
        <w:t xml:space="preserve"> </w:t>
      </w:r>
      <w:r>
        <w:rPr>
          <w:rFonts w:ascii="Times New Roman" w:hAnsi="Times New Roman" w:cs="Times New Roman"/>
          <w:sz w:val="28"/>
          <w:szCs w:val="28"/>
        </w:rPr>
        <w:t>При этом Министерствам юстиции, внутренних дел, Генеральной прокуратуре рекомендуется проработать вопрос закрепления</w:t>
      </w:r>
      <w:r w:rsidRPr="006B16C2">
        <w:rPr>
          <w:rFonts w:ascii="Times New Roman" w:hAnsi="Times New Roman" w:cs="Times New Roman"/>
          <w:sz w:val="28"/>
          <w:szCs w:val="28"/>
        </w:rPr>
        <w:t xml:space="preserve"> в уголовно-процессуальном законодательстве нормы, </w:t>
      </w:r>
      <w:r w:rsidR="00F51E89">
        <w:rPr>
          <w:rFonts w:ascii="Times New Roman" w:hAnsi="Times New Roman" w:cs="Times New Roman"/>
          <w:sz w:val="28"/>
          <w:szCs w:val="28"/>
        </w:rPr>
        <w:t>позволяющей</w:t>
      </w:r>
      <w:r w:rsidRPr="006B16C2">
        <w:rPr>
          <w:rFonts w:ascii="Times New Roman" w:hAnsi="Times New Roman" w:cs="Times New Roman"/>
          <w:sz w:val="28"/>
          <w:szCs w:val="28"/>
        </w:rPr>
        <w:t xml:space="preserve"> применение меры пресечения в виде «содержание под стражей» в отношении ж</w:t>
      </w:r>
      <w:r w:rsidR="00F51E89">
        <w:rPr>
          <w:rFonts w:ascii="Times New Roman" w:hAnsi="Times New Roman" w:cs="Times New Roman"/>
          <w:sz w:val="28"/>
          <w:szCs w:val="28"/>
        </w:rPr>
        <w:t>енщин, имеющих малолетних детей в исключительных случаях</w:t>
      </w:r>
      <w:r>
        <w:rPr>
          <w:rFonts w:ascii="Times New Roman" w:hAnsi="Times New Roman" w:cs="Times New Roman"/>
          <w:sz w:val="28"/>
          <w:szCs w:val="28"/>
        </w:rPr>
        <w:t xml:space="preserve"> </w:t>
      </w:r>
      <w:r w:rsidRPr="008A44B2">
        <w:rPr>
          <w:rFonts w:ascii="Times New Roman" w:hAnsi="Times New Roman" w:cs="Times New Roman"/>
          <w:i/>
          <w:sz w:val="24"/>
          <w:szCs w:val="24"/>
        </w:rPr>
        <w:t>(подозрение в совершении уголовного правонарушения в составе преступной группы, при рецидиве преступления, террористических и (или) экстремистских преступлений, особо тяжких преступлений).</w:t>
      </w:r>
    </w:p>
    <w:p w14:paraId="4F302222" w14:textId="77777777" w:rsidR="00014995" w:rsidRDefault="00014995" w:rsidP="000149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16C2">
        <w:rPr>
          <w:rFonts w:ascii="Times New Roman" w:hAnsi="Times New Roman" w:cs="Times New Roman"/>
          <w:sz w:val="28"/>
          <w:szCs w:val="28"/>
        </w:rPr>
        <w:t xml:space="preserve"> </w:t>
      </w:r>
      <w:r w:rsidRPr="00BC0534">
        <w:rPr>
          <w:rFonts w:ascii="Times New Roman" w:hAnsi="Times New Roman" w:cs="Times New Roman"/>
          <w:sz w:val="28"/>
          <w:szCs w:val="28"/>
        </w:rPr>
        <w:t>7. В</w:t>
      </w:r>
      <w:r w:rsidRPr="00203F0C">
        <w:rPr>
          <w:rFonts w:ascii="Times New Roman" w:hAnsi="Times New Roman" w:cs="Times New Roman"/>
          <w:sz w:val="28"/>
          <w:szCs w:val="28"/>
        </w:rPr>
        <w:t xml:space="preserve"> адрес Уполномоченного обращаются лица, имеющие статус «дети-сироты и дети, оставшиеся без попечения родителей» по вопросу снятия их с учета граждан, нуждающихся в жилище из государственного жилищного фонда ввиду выезда их на постоянное жительство в другой населенный пункт. </w:t>
      </w:r>
    </w:p>
    <w:p w14:paraId="049A5D34" w14:textId="77777777" w:rsidR="00014995" w:rsidRPr="00203F0C" w:rsidRDefault="00014995" w:rsidP="00014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203F0C">
        <w:rPr>
          <w:rFonts w:ascii="Times New Roman" w:hAnsi="Times New Roman" w:cs="Times New Roman"/>
          <w:sz w:val="28"/>
          <w:szCs w:val="28"/>
        </w:rPr>
        <w:t xml:space="preserve"> статье 73 Закона «О жилищных отношениях» дети-сироты и дети, оставшиеся без попечения родителей, не подлежат снятию с указанного учета, </w:t>
      </w:r>
      <w:r>
        <w:rPr>
          <w:rFonts w:ascii="Times New Roman" w:hAnsi="Times New Roman" w:cs="Times New Roman"/>
          <w:sz w:val="28"/>
          <w:szCs w:val="28"/>
        </w:rPr>
        <w:t xml:space="preserve">но </w:t>
      </w:r>
      <w:r w:rsidRPr="00203F0C">
        <w:rPr>
          <w:rFonts w:ascii="Times New Roman" w:hAnsi="Times New Roman" w:cs="Times New Roman"/>
          <w:sz w:val="28"/>
          <w:szCs w:val="28"/>
        </w:rPr>
        <w:t xml:space="preserve">на практике акиматы исключают их данные из очереди. </w:t>
      </w:r>
    </w:p>
    <w:p w14:paraId="30F6481E" w14:textId="77777777" w:rsidR="00014995" w:rsidRDefault="00014995" w:rsidP="00014995">
      <w:pPr>
        <w:spacing w:after="0" w:line="240" w:lineRule="auto"/>
        <w:ind w:firstLine="709"/>
        <w:jc w:val="both"/>
        <w:rPr>
          <w:rFonts w:ascii="Times New Roman" w:hAnsi="Times New Roman" w:cs="Times New Roman"/>
          <w:sz w:val="28"/>
          <w:szCs w:val="28"/>
        </w:rPr>
      </w:pPr>
      <w:r w:rsidRPr="00203F0C">
        <w:rPr>
          <w:rFonts w:ascii="Times New Roman" w:hAnsi="Times New Roman" w:cs="Times New Roman"/>
          <w:sz w:val="28"/>
          <w:szCs w:val="28"/>
        </w:rPr>
        <w:t>В этой связи местным исполнительным органам необходимо ст</w:t>
      </w:r>
      <w:r>
        <w:rPr>
          <w:rFonts w:ascii="Times New Roman" w:hAnsi="Times New Roman" w:cs="Times New Roman"/>
          <w:sz w:val="28"/>
          <w:szCs w:val="28"/>
        </w:rPr>
        <w:t>рого</w:t>
      </w:r>
      <w:r w:rsidRPr="00203F0C">
        <w:rPr>
          <w:rFonts w:ascii="Times New Roman" w:hAnsi="Times New Roman" w:cs="Times New Roman"/>
          <w:sz w:val="28"/>
          <w:szCs w:val="28"/>
        </w:rPr>
        <w:t xml:space="preserve"> соблюдать требования законодательства, при необходимости, рассмотреть вопрос внесения изменений и дополнений в соответствующие нормативные правовые акты.</w:t>
      </w:r>
    </w:p>
    <w:p w14:paraId="73397186" w14:textId="77777777" w:rsidR="00014995" w:rsidRDefault="00014995" w:rsidP="00014995">
      <w:pPr>
        <w:spacing w:after="0" w:line="240" w:lineRule="auto"/>
        <w:ind w:firstLine="709"/>
        <w:jc w:val="both"/>
        <w:rPr>
          <w:rFonts w:ascii="Times New Roman" w:hAnsi="Times New Roman" w:cs="Times New Roman"/>
          <w:sz w:val="28"/>
          <w:szCs w:val="28"/>
        </w:rPr>
      </w:pPr>
      <w:r w:rsidRPr="00BC0534">
        <w:rPr>
          <w:rFonts w:ascii="Times New Roman" w:hAnsi="Times New Roman" w:cs="Times New Roman"/>
          <w:sz w:val="28"/>
          <w:szCs w:val="28"/>
        </w:rPr>
        <w:t>8. На</w:t>
      </w:r>
      <w:r w:rsidRPr="00203F0C">
        <w:rPr>
          <w:rFonts w:ascii="Times New Roman" w:hAnsi="Times New Roman" w:cs="Times New Roman"/>
          <w:sz w:val="28"/>
          <w:szCs w:val="28"/>
        </w:rPr>
        <w:t xml:space="preserve"> протяжении длительного времени в адрес Уполномоченного обращаются граждане по вопросу исключения города Шахтинск из перечня местностей, в которых служба засчитывается на льготных условиях при назначении пенсионных выплат за выслугу лет. </w:t>
      </w:r>
    </w:p>
    <w:p w14:paraId="7DC51E95" w14:textId="77777777" w:rsidR="00014995" w:rsidRDefault="00014995" w:rsidP="00014995">
      <w:pPr>
        <w:spacing w:after="0" w:line="240" w:lineRule="auto"/>
        <w:ind w:firstLine="709"/>
        <w:jc w:val="both"/>
        <w:rPr>
          <w:rFonts w:ascii="Times New Roman" w:hAnsi="Times New Roman" w:cs="Times New Roman"/>
          <w:sz w:val="28"/>
          <w:szCs w:val="28"/>
        </w:rPr>
      </w:pPr>
      <w:r w:rsidRPr="00203F0C">
        <w:rPr>
          <w:rFonts w:ascii="Times New Roman" w:hAnsi="Times New Roman" w:cs="Times New Roman"/>
          <w:sz w:val="28"/>
          <w:szCs w:val="28"/>
        </w:rPr>
        <w:t>28 октября 2022 года Министерством   экологии, геологии   и   природных   ресурсов</w:t>
      </w:r>
      <w:r>
        <w:rPr>
          <w:rFonts w:ascii="Times New Roman" w:hAnsi="Times New Roman" w:cs="Times New Roman"/>
          <w:sz w:val="28"/>
          <w:szCs w:val="28"/>
        </w:rPr>
        <w:t xml:space="preserve"> </w:t>
      </w:r>
      <w:r w:rsidRPr="00203F0C">
        <w:rPr>
          <w:rFonts w:ascii="Times New Roman" w:hAnsi="Times New Roman" w:cs="Times New Roman"/>
          <w:sz w:val="28"/>
          <w:szCs w:val="28"/>
        </w:rPr>
        <w:t>Республики Казахстан при участии заинтересованных государственных   органов создан</w:t>
      </w:r>
      <w:r>
        <w:rPr>
          <w:rFonts w:ascii="Times New Roman" w:hAnsi="Times New Roman" w:cs="Times New Roman"/>
          <w:sz w:val="28"/>
          <w:szCs w:val="28"/>
        </w:rPr>
        <w:t>а Рабочая группа по разработке к</w:t>
      </w:r>
      <w:r w:rsidRPr="00203F0C">
        <w:rPr>
          <w:rFonts w:ascii="Times New Roman" w:hAnsi="Times New Roman" w:cs="Times New Roman"/>
          <w:sz w:val="28"/>
          <w:szCs w:val="28"/>
        </w:rPr>
        <w:t>ритериев отнесения отдельных регионов к местностям с тяжел</w:t>
      </w:r>
      <w:r>
        <w:rPr>
          <w:rFonts w:ascii="Times New Roman" w:hAnsi="Times New Roman" w:cs="Times New Roman"/>
          <w:sz w:val="28"/>
          <w:szCs w:val="28"/>
        </w:rPr>
        <w:t>ыми климатическими условиями. На сегодня</w:t>
      </w:r>
      <w:r w:rsidRPr="00203F0C">
        <w:rPr>
          <w:rFonts w:ascii="Times New Roman" w:hAnsi="Times New Roman" w:cs="Times New Roman"/>
          <w:sz w:val="28"/>
          <w:szCs w:val="28"/>
        </w:rPr>
        <w:t xml:space="preserve">, </w:t>
      </w:r>
      <w:r>
        <w:rPr>
          <w:rFonts w:ascii="Times New Roman" w:hAnsi="Times New Roman" w:cs="Times New Roman"/>
          <w:sz w:val="28"/>
          <w:szCs w:val="28"/>
        </w:rPr>
        <w:t xml:space="preserve">этот </w:t>
      </w:r>
      <w:r w:rsidRPr="00203F0C">
        <w:rPr>
          <w:rFonts w:ascii="Times New Roman" w:hAnsi="Times New Roman" w:cs="Times New Roman"/>
          <w:sz w:val="28"/>
          <w:szCs w:val="28"/>
        </w:rPr>
        <w:t xml:space="preserve">вопрос </w:t>
      </w:r>
      <w:r>
        <w:rPr>
          <w:rFonts w:ascii="Times New Roman" w:hAnsi="Times New Roman" w:cs="Times New Roman"/>
          <w:sz w:val="28"/>
          <w:szCs w:val="28"/>
        </w:rPr>
        <w:t>не рассмотрен. В связи с чем</w:t>
      </w:r>
      <w:r w:rsidRPr="00203F0C">
        <w:rPr>
          <w:rFonts w:ascii="Times New Roman" w:hAnsi="Times New Roman" w:cs="Times New Roman"/>
          <w:sz w:val="28"/>
          <w:szCs w:val="28"/>
        </w:rPr>
        <w:t xml:space="preserve"> рекомендуется ускорить процесс принятия решения</w:t>
      </w:r>
      <w:r>
        <w:rPr>
          <w:rFonts w:ascii="Times New Roman" w:hAnsi="Times New Roman" w:cs="Times New Roman"/>
          <w:sz w:val="28"/>
          <w:szCs w:val="28"/>
        </w:rPr>
        <w:t>.</w:t>
      </w:r>
    </w:p>
    <w:p w14:paraId="0E33328B" w14:textId="484162FE" w:rsidR="00014995" w:rsidRPr="00203F0C" w:rsidRDefault="00014995" w:rsidP="00014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C0534">
        <w:rPr>
          <w:rFonts w:ascii="Times New Roman" w:hAnsi="Times New Roman" w:cs="Times New Roman"/>
          <w:sz w:val="28"/>
          <w:szCs w:val="28"/>
        </w:rPr>
        <w:t>. В сво</w:t>
      </w:r>
      <w:r>
        <w:rPr>
          <w:rFonts w:ascii="Times New Roman" w:hAnsi="Times New Roman" w:cs="Times New Roman"/>
          <w:sz w:val="28"/>
          <w:szCs w:val="28"/>
        </w:rPr>
        <w:t>их обращениях граждане поднимают</w:t>
      </w:r>
      <w:r w:rsidRPr="00BC0534">
        <w:rPr>
          <w:rFonts w:ascii="Times New Roman" w:hAnsi="Times New Roman" w:cs="Times New Roman"/>
          <w:sz w:val="28"/>
          <w:szCs w:val="28"/>
        </w:rPr>
        <w:t xml:space="preserve"> вопросы касательно истребования   сумм</w:t>
      </w:r>
      <w:r w:rsidRPr="00203F0C">
        <w:rPr>
          <w:rFonts w:ascii="Times New Roman" w:hAnsi="Times New Roman" w:cs="Times New Roman"/>
          <w:sz w:val="28"/>
          <w:szCs w:val="28"/>
        </w:rPr>
        <w:t>, пре</w:t>
      </w:r>
      <w:r w:rsidR="00CF6514">
        <w:rPr>
          <w:rFonts w:ascii="Times New Roman" w:hAnsi="Times New Roman" w:cs="Times New Roman"/>
          <w:sz w:val="28"/>
          <w:szCs w:val="28"/>
        </w:rPr>
        <w:t>дназначенных для выплаты пенсий</w:t>
      </w:r>
      <w:r w:rsidRPr="00203F0C">
        <w:rPr>
          <w:rFonts w:ascii="Times New Roman" w:hAnsi="Times New Roman" w:cs="Times New Roman"/>
          <w:sz w:val="28"/>
          <w:szCs w:val="28"/>
        </w:rPr>
        <w:t xml:space="preserve"> на территории Казахстана, в связи с обнаружением двойного гражданства и получения пенсионных выплат в Российской Федерации. Полагаем, что возврат сумм пенсионных начислений и в России</w:t>
      </w:r>
      <w:r>
        <w:rPr>
          <w:rFonts w:ascii="Times New Roman" w:hAnsi="Times New Roman" w:cs="Times New Roman"/>
          <w:sz w:val="28"/>
          <w:szCs w:val="28"/>
        </w:rPr>
        <w:t>,</w:t>
      </w:r>
      <w:r w:rsidRPr="00203F0C">
        <w:rPr>
          <w:rFonts w:ascii="Times New Roman" w:hAnsi="Times New Roman" w:cs="Times New Roman"/>
          <w:sz w:val="28"/>
          <w:szCs w:val="28"/>
        </w:rPr>
        <w:t xml:space="preserve"> и в Казахстане нарушают право на получение пенсионных выплат и достаточный жизненный уровень.</w:t>
      </w:r>
    </w:p>
    <w:p w14:paraId="5D26AE13" w14:textId="77777777" w:rsidR="00014995" w:rsidRPr="00203F0C" w:rsidRDefault="00014995" w:rsidP="00014995">
      <w:pPr>
        <w:spacing w:after="0" w:line="240" w:lineRule="auto"/>
        <w:ind w:firstLine="709"/>
        <w:jc w:val="both"/>
        <w:rPr>
          <w:rFonts w:ascii="Times New Roman" w:hAnsi="Times New Roman" w:cs="Times New Roman"/>
          <w:sz w:val="28"/>
          <w:szCs w:val="28"/>
        </w:rPr>
      </w:pPr>
      <w:r w:rsidRPr="00203F0C">
        <w:rPr>
          <w:rFonts w:ascii="Times New Roman" w:hAnsi="Times New Roman" w:cs="Times New Roman"/>
          <w:sz w:val="28"/>
          <w:szCs w:val="28"/>
        </w:rPr>
        <w:t xml:space="preserve">В соответствии со статьей 2 Закона РК «О пенсионном обеспечении в Республике Казахстан», граждане Республики Казахстан имеют право на пенсионное обеспечение в порядке, установленном законодательством Республики Казахстан. Соглашением о гарантиях прав граждан государств-участников Содружества Независимых Государств в области пенсионного обеспечения и Соглашением о пенсионном обеспечении трудящихся государств – членов Евразийского экономического союза указанный вопрос не отрегулирован.         </w:t>
      </w:r>
    </w:p>
    <w:p w14:paraId="2FF0F5DB" w14:textId="77777777" w:rsidR="00014995" w:rsidRDefault="00014995" w:rsidP="00014995">
      <w:pPr>
        <w:spacing w:after="0" w:line="240" w:lineRule="auto"/>
        <w:ind w:firstLine="709"/>
        <w:jc w:val="both"/>
        <w:rPr>
          <w:rFonts w:ascii="Times New Roman" w:hAnsi="Times New Roman" w:cs="Times New Roman"/>
          <w:sz w:val="28"/>
          <w:szCs w:val="28"/>
        </w:rPr>
      </w:pPr>
      <w:r w:rsidRPr="00203F0C">
        <w:rPr>
          <w:rFonts w:ascii="Times New Roman" w:hAnsi="Times New Roman" w:cs="Times New Roman"/>
          <w:sz w:val="28"/>
          <w:szCs w:val="28"/>
        </w:rPr>
        <w:lastRenderedPageBreak/>
        <w:t>В этой свя</w:t>
      </w:r>
      <w:r>
        <w:rPr>
          <w:rFonts w:ascii="Times New Roman" w:hAnsi="Times New Roman" w:cs="Times New Roman"/>
          <w:sz w:val="28"/>
          <w:szCs w:val="28"/>
        </w:rPr>
        <w:t>зи</w:t>
      </w:r>
      <w:r w:rsidRPr="00203F0C">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203F0C">
        <w:rPr>
          <w:rFonts w:ascii="Times New Roman" w:hAnsi="Times New Roman" w:cs="Times New Roman"/>
          <w:sz w:val="28"/>
          <w:szCs w:val="28"/>
        </w:rPr>
        <w:t>рассмотреть возможность инициирования Министерством труда и социальной защиты Республики Казахстан соответствующие изменения/дополнения в действующие международные документы для урегулирования указанного вопроса.</w:t>
      </w:r>
    </w:p>
    <w:p w14:paraId="4A149C10" w14:textId="55F49341" w:rsidR="00014995" w:rsidRDefault="00014995" w:rsidP="00014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Рост обращений наблюдается как внутри государства, так и в договорные органы ООН. Так, по Казахстану в Комитет по правам человека – поступили</w:t>
      </w:r>
      <w:r w:rsidR="00705FE1">
        <w:rPr>
          <w:rFonts w:ascii="Times New Roman" w:hAnsi="Times New Roman" w:cs="Times New Roman"/>
          <w:sz w:val="28"/>
          <w:szCs w:val="28"/>
        </w:rPr>
        <w:t xml:space="preserve"> 133 жалобы, из которых признаны не</w:t>
      </w:r>
      <w:r>
        <w:rPr>
          <w:rFonts w:ascii="Times New Roman" w:hAnsi="Times New Roman" w:cs="Times New Roman"/>
          <w:sz w:val="28"/>
          <w:szCs w:val="28"/>
        </w:rPr>
        <w:t>приемлемым</w:t>
      </w:r>
      <w:r w:rsidR="006723B1">
        <w:rPr>
          <w:rFonts w:ascii="Times New Roman" w:hAnsi="Times New Roman" w:cs="Times New Roman"/>
          <w:sz w:val="28"/>
          <w:szCs w:val="28"/>
        </w:rPr>
        <w:t>и</w:t>
      </w:r>
      <w:r w:rsidR="00705FE1">
        <w:rPr>
          <w:rFonts w:ascii="Times New Roman" w:hAnsi="Times New Roman" w:cs="Times New Roman"/>
          <w:sz w:val="28"/>
          <w:szCs w:val="28"/>
        </w:rPr>
        <w:t xml:space="preserve"> – 9, приняты решения</w:t>
      </w:r>
      <w:r>
        <w:rPr>
          <w:rFonts w:ascii="Times New Roman" w:hAnsi="Times New Roman" w:cs="Times New Roman"/>
          <w:sz w:val="28"/>
          <w:szCs w:val="28"/>
        </w:rPr>
        <w:t xml:space="preserve"> – 47,</w:t>
      </w:r>
      <w:r>
        <w:rPr>
          <w:rFonts w:ascii="Times New Roman" w:hAnsi="Times New Roman" w:cs="Times New Roman"/>
          <w:sz w:val="24"/>
          <w:szCs w:val="24"/>
        </w:rPr>
        <w:t xml:space="preserve"> </w:t>
      </w:r>
      <w:r w:rsidR="00705FE1">
        <w:rPr>
          <w:rFonts w:ascii="Times New Roman" w:hAnsi="Times New Roman" w:cs="Times New Roman"/>
          <w:sz w:val="28"/>
          <w:szCs w:val="28"/>
        </w:rPr>
        <w:t>прекращены</w:t>
      </w:r>
      <w:r>
        <w:rPr>
          <w:rFonts w:ascii="Times New Roman" w:hAnsi="Times New Roman" w:cs="Times New Roman"/>
          <w:sz w:val="28"/>
          <w:szCs w:val="28"/>
        </w:rPr>
        <w:t xml:space="preserve"> ввиду потери контакта и непредставления дополнительных сведений - 27, находятся на рассмотрении – 50. В Комитет против пыток поступили 13 обращений, из них при</w:t>
      </w:r>
      <w:r w:rsidR="00705FE1">
        <w:rPr>
          <w:rFonts w:ascii="Times New Roman" w:hAnsi="Times New Roman" w:cs="Times New Roman"/>
          <w:sz w:val="28"/>
          <w:szCs w:val="28"/>
        </w:rPr>
        <w:t>знаны неприемлемыми – 2, приняты решения</w:t>
      </w:r>
      <w:r>
        <w:rPr>
          <w:rFonts w:ascii="Times New Roman" w:hAnsi="Times New Roman" w:cs="Times New Roman"/>
          <w:sz w:val="28"/>
          <w:szCs w:val="28"/>
        </w:rPr>
        <w:t xml:space="preserve"> - 9, прекращено - 1. В Комитет по ликвидации дискриминации в отношении женщин подана 1 жалоба, где принято решение. </w:t>
      </w:r>
    </w:p>
    <w:p w14:paraId="13B3F2EC" w14:textId="3B9A59F6" w:rsidR="00014995" w:rsidRDefault="00CF6514" w:rsidP="00014995">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Стабильное у</w:t>
      </w:r>
      <w:r w:rsidR="00920DB7">
        <w:rPr>
          <w:rFonts w:ascii="Times New Roman" w:hAnsi="Times New Roman" w:cs="Times New Roman"/>
          <w:spacing w:val="4"/>
          <w:sz w:val="28"/>
          <w:szCs w:val="28"/>
        </w:rPr>
        <w:t>величение</w:t>
      </w:r>
      <w:r w:rsidR="00014995">
        <w:rPr>
          <w:rFonts w:ascii="Times New Roman" w:hAnsi="Times New Roman" w:cs="Times New Roman"/>
          <w:spacing w:val="4"/>
          <w:sz w:val="28"/>
          <w:szCs w:val="28"/>
        </w:rPr>
        <w:t xml:space="preserve"> количества обращений в дого</w:t>
      </w:r>
      <w:r w:rsidR="00920DB7">
        <w:rPr>
          <w:rFonts w:ascii="Times New Roman" w:hAnsi="Times New Roman" w:cs="Times New Roman"/>
          <w:spacing w:val="4"/>
          <w:sz w:val="28"/>
          <w:szCs w:val="28"/>
        </w:rPr>
        <w:t>ворные органы и принятие</w:t>
      </w:r>
      <w:r>
        <w:rPr>
          <w:rFonts w:ascii="Times New Roman" w:hAnsi="Times New Roman" w:cs="Times New Roman"/>
          <w:spacing w:val="4"/>
          <w:sz w:val="28"/>
          <w:szCs w:val="28"/>
        </w:rPr>
        <w:t xml:space="preserve"> по ним </w:t>
      </w:r>
      <w:r w:rsidR="00014995">
        <w:rPr>
          <w:rFonts w:ascii="Times New Roman" w:hAnsi="Times New Roman" w:cs="Times New Roman"/>
          <w:spacing w:val="4"/>
          <w:sz w:val="28"/>
          <w:szCs w:val="28"/>
        </w:rPr>
        <w:t xml:space="preserve">решений в пользу заявителя, </w:t>
      </w:r>
      <w:r>
        <w:rPr>
          <w:rFonts w:ascii="Times New Roman" w:hAnsi="Times New Roman" w:cs="Times New Roman"/>
          <w:spacing w:val="4"/>
          <w:sz w:val="28"/>
          <w:szCs w:val="28"/>
        </w:rPr>
        <w:t xml:space="preserve">может стать свидетельством наличия системных нарушений в области прав человека в глазах мирового сообщества, что влечет репутационные риски для Казахстана. </w:t>
      </w:r>
      <w:r w:rsidR="00014995">
        <w:rPr>
          <w:rFonts w:ascii="Times New Roman" w:hAnsi="Times New Roman" w:cs="Times New Roman"/>
          <w:spacing w:val="4"/>
          <w:sz w:val="28"/>
          <w:szCs w:val="28"/>
        </w:rPr>
        <w:t xml:space="preserve"> </w:t>
      </w:r>
      <w:r w:rsidR="00014995">
        <w:rPr>
          <w:rFonts w:ascii="Times New Roman" w:hAnsi="Times New Roman" w:cs="Times New Roman"/>
          <w:sz w:val="28"/>
          <w:szCs w:val="28"/>
        </w:rPr>
        <w:t xml:space="preserve"> </w:t>
      </w:r>
    </w:p>
    <w:p w14:paraId="6DB5F1F5" w14:textId="6345CCAF" w:rsidR="006723B1" w:rsidRDefault="00500FAE" w:rsidP="00014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w:t>
      </w:r>
      <w:r w:rsidR="006723B1">
        <w:rPr>
          <w:rFonts w:ascii="Times New Roman" w:hAnsi="Times New Roman" w:cs="Times New Roman"/>
          <w:sz w:val="28"/>
          <w:szCs w:val="28"/>
        </w:rPr>
        <w:t xml:space="preserve"> обеспечением соблюдения обозначенных в международных актах прав человека и их продвижению на мировой арене осуществляет Управление Верховного комиссара ООН по правам человека (УВКПЧ).  </w:t>
      </w:r>
    </w:p>
    <w:p w14:paraId="3B65C19F" w14:textId="10DAD5C3" w:rsidR="00F236FC" w:rsidRDefault="006723B1" w:rsidP="0001499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В </w:t>
      </w:r>
      <w:r w:rsidR="00D248FE">
        <w:rPr>
          <w:rFonts w:ascii="Times New Roman" w:hAnsi="Times New Roman" w:cs="Times New Roman"/>
          <w:sz w:val="28"/>
          <w:szCs w:val="24"/>
        </w:rPr>
        <w:t>целях эффективного осуществления правозащитных механизмов</w:t>
      </w:r>
      <w:r w:rsidR="00705FE1">
        <w:rPr>
          <w:rFonts w:ascii="Times New Roman" w:hAnsi="Times New Roman" w:cs="Times New Roman"/>
          <w:sz w:val="28"/>
          <w:szCs w:val="24"/>
        </w:rPr>
        <w:t xml:space="preserve"> и имплементации лучших практик</w:t>
      </w:r>
      <w:r>
        <w:rPr>
          <w:rFonts w:ascii="Times New Roman" w:hAnsi="Times New Roman" w:cs="Times New Roman"/>
          <w:sz w:val="28"/>
          <w:szCs w:val="28"/>
        </w:rPr>
        <w:t>, необходимо</w:t>
      </w:r>
      <w:r w:rsidR="003A7CE7">
        <w:rPr>
          <w:rFonts w:ascii="Times New Roman" w:hAnsi="Times New Roman" w:cs="Times New Roman"/>
          <w:sz w:val="28"/>
          <w:szCs w:val="28"/>
        </w:rPr>
        <w:t xml:space="preserve"> </w:t>
      </w:r>
      <w:r w:rsidR="00F435F5">
        <w:rPr>
          <w:rFonts w:ascii="Times New Roman" w:hAnsi="Times New Roman" w:cs="Times New Roman"/>
          <w:sz w:val="28"/>
          <w:szCs w:val="28"/>
        </w:rPr>
        <w:t>институционально</w:t>
      </w:r>
      <w:r>
        <w:rPr>
          <w:rFonts w:ascii="Times New Roman" w:hAnsi="Times New Roman" w:cs="Times New Roman"/>
          <w:sz w:val="28"/>
          <w:szCs w:val="28"/>
        </w:rPr>
        <w:t>е</w:t>
      </w:r>
      <w:r w:rsidR="00341734">
        <w:rPr>
          <w:rFonts w:ascii="Times New Roman" w:hAnsi="Times New Roman" w:cs="Times New Roman"/>
          <w:sz w:val="28"/>
          <w:szCs w:val="28"/>
        </w:rPr>
        <w:t xml:space="preserve"> взаимодей</w:t>
      </w:r>
      <w:r w:rsidR="00F236FC">
        <w:rPr>
          <w:rFonts w:ascii="Times New Roman" w:hAnsi="Times New Roman" w:cs="Times New Roman"/>
          <w:sz w:val="28"/>
          <w:szCs w:val="28"/>
        </w:rPr>
        <w:t>стви</w:t>
      </w:r>
      <w:r>
        <w:rPr>
          <w:rFonts w:ascii="Times New Roman" w:hAnsi="Times New Roman" w:cs="Times New Roman"/>
          <w:sz w:val="28"/>
          <w:szCs w:val="28"/>
        </w:rPr>
        <w:t>е</w:t>
      </w:r>
      <w:r w:rsidR="00341734">
        <w:rPr>
          <w:rFonts w:ascii="Times New Roman" w:hAnsi="Times New Roman" w:cs="Times New Roman"/>
          <w:sz w:val="28"/>
          <w:szCs w:val="28"/>
        </w:rPr>
        <w:t xml:space="preserve"> и сотрудничеств</w:t>
      </w:r>
      <w:r>
        <w:rPr>
          <w:rFonts w:ascii="Times New Roman" w:hAnsi="Times New Roman" w:cs="Times New Roman"/>
          <w:sz w:val="28"/>
          <w:szCs w:val="28"/>
        </w:rPr>
        <w:t>о</w:t>
      </w:r>
      <w:r w:rsidR="00341734">
        <w:rPr>
          <w:rFonts w:ascii="Times New Roman" w:hAnsi="Times New Roman" w:cs="Times New Roman"/>
          <w:sz w:val="28"/>
          <w:szCs w:val="28"/>
        </w:rPr>
        <w:t xml:space="preserve"> офиса Омбудсмена с Управлением Верховного комиссара</w:t>
      </w:r>
      <w:r w:rsidR="0091645E">
        <w:rPr>
          <w:rFonts w:ascii="Times New Roman" w:hAnsi="Times New Roman" w:cs="Times New Roman"/>
          <w:sz w:val="28"/>
          <w:szCs w:val="28"/>
        </w:rPr>
        <w:t xml:space="preserve"> ООН</w:t>
      </w:r>
      <w:r w:rsidR="00341734">
        <w:rPr>
          <w:rFonts w:ascii="Times New Roman" w:hAnsi="Times New Roman" w:cs="Times New Roman"/>
          <w:sz w:val="28"/>
          <w:szCs w:val="28"/>
        </w:rPr>
        <w:t xml:space="preserve"> по правам человека</w:t>
      </w:r>
      <w:r>
        <w:rPr>
          <w:rFonts w:ascii="Times New Roman" w:hAnsi="Times New Roman" w:cs="Times New Roman"/>
          <w:sz w:val="28"/>
          <w:szCs w:val="28"/>
        </w:rPr>
        <w:t>,</w:t>
      </w:r>
      <w:r w:rsidR="001B5959">
        <w:rPr>
          <w:rFonts w:ascii="Times New Roman" w:hAnsi="Times New Roman" w:cs="Times New Roman"/>
          <w:sz w:val="28"/>
          <w:szCs w:val="28"/>
        </w:rPr>
        <w:t xml:space="preserve"> в особенности, с </w:t>
      </w:r>
      <w:r w:rsidR="00705FE1">
        <w:rPr>
          <w:rFonts w:ascii="Times New Roman" w:hAnsi="Times New Roman" w:cs="Times New Roman"/>
          <w:sz w:val="28"/>
          <w:szCs w:val="28"/>
        </w:rPr>
        <w:t>подкомитетами против пыток и по аккредитации</w:t>
      </w:r>
      <w:r w:rsidR="00EE6359">
        <w:rPr>
          <w:rFonts w:ascii="Times New Roman" w:hAnsi="Times New Roman" w:cs="Times New Roman"/>
          <w:sz w:val="28"/>
          <w:szCs w:val="24"/>
        </w:rPr>
        <w:t>.</w:t>
      </w:r>
      <w:r w:rsidR="00A55C37">
        <w:rPr>
          <w:rFonts w:ascii="Times New Roman" w:hAnsi="Times New Roman" w:cs="Times New Roman"/>
          <w:sz w:val="28"/>
          <w:szCs w:val="24"/>
        </w:rPr>
        <w:t xml:space="preserve"> </w:t>
      </w:r>
    </w:p>
    <w:p w14:paraId="771312EE" w14:textId="0BDEBE2F" w:rsidR="00500FAE" w:rsidRPr="00A55C37" w:rsidRDefault="00500FAE" w:rsidP="0001499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Следует отметить, что государственные органы не заи</w:t>
      </w:r>
      <w:r w:rsidR="00621AF9">
        <w:rPr>
          <w:rFonts w:ascii="Times New Roman" w:hAnsi="Times New Roman" w:cs="Times New Roman"/>
          <w:sz w:val="28"/>
          <w:szCs w:val="24"/>
        </w:rPr>
        <w:t xml:space="preserve">нтересованы во взаимодействии с </w:t>
      </w:r>
      <w:r>
        <w:rPr>
          <w:rFonts w:ascii="Times New Roman" w:hAnsi="Times New Roman" w:cs="Times New Roman"/>
          <w:sz w:val="28"/>
          <w:szCs w:val="24"/>
        </w:rPr>
        <w:t xml:space="preserve">УВКПЧ, поскольку это напрямую не затрагивает их </w:t>
      </w:r>
      <w:r w:rsidR="001B5959">
        <w:rPr>
          <w:rFonts w:ascii="Times New Roman" w:hAnsi="Times New Roman" w:cs="Times New Roman"/>
          <w:sz w:val="28"/>
          <w:szCs w:val="24"/>
        </w:rPr>
        <w:t xml:space="preserve">сферу деятельности. В то время как в целях </w:t>
      </w:r>
      <w:r w:rsidR="00705FE1">
        <w:rPr>
          <w:rFonts w:ascii="Times New Roman" w:hAnsi="Times New Roman" w:cs="Times New Roman"/>
          <w:sz w:val="28"/>
          <w:szCs w:val="24"/>
        </w:rPr>
        <w:t xml:space="preserve">укрепления института УПЧ, приверженности нашего государства в продвижении прав человека, необходимо налаживание рабочих отношений национального правозащитного механизма и офиса ООН.  </w:t>
      </w:r>
    </w:p>
    <w:p w14:paraId="1C1ED27F" w14:textId="4D2A784D" w:rsidR="00AE1734" w:rsidRPr="007D31A3" w:rsidRDefault="00902004" w:rsidP="00014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705FE1">
        <w:rPr>
          <w:rFonts w:ascii="Times New Roman" w:hAnsi="Times New Roman" w:cs="Times New Roman"/>
          <w:sz w:val="28"/>
          <w:szCs w:val="28"/>
        </w:rPr>
        <w:t xml:space="preserve">также </w:t>
      </w:r>
      <w:r>
        <w:rPr>
          <w:rFonts w:ascii="Times New Roman" w:hAnsi="Times New Roman" w:cs="Times New Roman"/>
          <w:sz w:val="28"/>
          <w:szCs w:val="28"/>
        </w:rPr>
        <w:t xml:space="preserve">позволит </w:t>
      </w:r>
      <w:r w:rsidR="00A55C37">
        <w:rPr>
          <w:rFonts w:ascii="Times New Roman" w:hAnsi="Times New Roman" w:cs="Times New Roman"/>
          <w:sz w:val="28"/>
          <w:szCs w:val="28"/>
        </w:rPr>
        <w:t xml:space="preserve">мониторить позиции Казахстана в международной политике, </w:t>
      </w:r>
      <w:r w:rsidR="00705FE1">
        <w:rPr>
          <w:rFonts w:ascii="Times New Roman" w:hAnsi="Times New Roman" w:cs="Times New Roman"/>
          <w:sz w:val="28"/>
          <w:szCs w:val="28"/>
        </w:rPr>
        <w:t>а также снизит критику в наш адрес</w:t>
      </w:r>
      <w:r w:rsidR="00F5439C">
        <w:rPr>
          <w:rFonts w:ascii="Times New Roman" w:hAnsi="Times New Roman" w:cs="Times New Roman"/>
          <w:sz w:val="28"/>
          <w:szCs w:val="28"/>
        </w:rPr>
        <w:t xml:space="preserve">. </w:t>
      </w:r>
    </w:p>
    <w:p w14:paraId="797B0ACB" w14:textId="7978AA24" w:rsidR="00014995" w:rsidRDefault="000135DC" w:rsidP="00A15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w:t>
      </w:r>
      <w:r w:rsidR="00A15506">
        <w:rPr>
          <w:rFonts w:ascii="Times New Roman" w:hAnsi="Times New Roman" w:cs="Times New Roman"/>
          <w:sz w:val="28"/>
          <w:szCs w:val="28"/>
        </w:rPr>
        <w:t xml:space="preserve"> </w:t>
      </w:r>
      <w:r w:rsidR="00014995">
        <w:rPr>
          <w:rFonts w:ascii="Times New Roman" w:hAnsi="Times New Roman" w:cs="Times New Roman"/>
          <w:sz w:val="28"/>
          <w:szCs w:val="28"/>
        </w:rPr>
        <w:t xml:space="preserve">предлагается закрепить представителей </w:t>
      </w:r>
      <w:r>
        <w:rPr>
          <w:rFonts w:ascii="Times New Roman" w:hAnsi="Times New Roman" w:cs="Times New Roman"/>
          <w:sz w:val="28"/>
          <w:szCs w:val="28"/>
        </w:rPr>
        <w:t>Национального центра по правам человека</w:t>
      </w:r>
      <w:r w:rsidR="0048079E">
        <w:rPr>
          <w:rFonts w:ascii="Times New Roman" w:hAnsi="Times New Roman" w:cs="Times New Roman"/>
          <w:sz w:val="28"/>
          <w:szCs w:val="28"/>
        </w:rPr>
        <w:t xml:space="preserve"> </w:t>
      </w:r>
      <w:r w:rsidR="00014995">
        <w:rPr>
          <w:rFonts w:ascii="Times New Roman" w:hAnsi="Times New Roman" w:cs="Times New Roman"/>
          <w:sz w:val="28"/>
          <w:szCs w:val="28"/>
        </w:rPr>
        <w:t xml:space="preserve">в </w:t>
      </w:r>
      <w:r w:rsidR="0048079E">
        <w:rPr>
          <w:rFonts w:ascii="Times New Roman" w:hAnsi="Times New Roman" w:cs="Times New Roman"/>
          <w:sz w:val="28"/>
          <w:szCs w:val="28"/>
        </w:rPr>
        <w:t xml:space="preserve">офис </w:t>
      </w:r>
      <w:r w:rsidR="00014995">
        <w:rPr>
          <w:rFonts w:ascii="Times New Roman" w:hAnsi="Times New Roman" w:cs="Times New Roman"/>
          <w:sz w:val="28"/>
          <w:szCs w:val="28"/>
        </w:rPr>
        <w:t>ООН</w:t>
      </w:r>
      <w:r w:rsidR="007D31A3">
        <w:rPr>
          <w:rFonts w:ascii="Times New Roman" w:hAnsi="Times New Roman" w:cs="Times New Roman"/>
          <w:sz w:val="28"/>
          <w:szCs w:val="28"/>
        </w:rPr>
        <w:t xml:space="preserve">, которыми </w:t>
      </w:r>
      <w:r w:rsidR="00621AF9">
        <w:rPr>
          <w:rFonts w:ascii="Times New Roman" w:hAnsi="Times New Roman" w:cs="Times New Roman"/>
          <w:sz w:val="28"/>
          <w:szCs w:val="28"/>
        </w:rPr>
        <w:t xml:space="preserve">также </w:t>
      </w:r>
      <w:r w:rsidR="00A15506">
        <w:rPr>
          <w:rFonts w:ascii="Times New Roman" w:hAnsi="Times New Roman" w:cs="Times New Roman"/>
          <w:sz w:val="28"/>
          <w:szCs w:val="28"/>
        </w:rPr>
        <w:t>будет обеспеч</w:t>
      </w:r>
      <w:r>
        <w:rPr>
          <w:rFonts w:ascii="Times New Roman" w:hAnsi="Times New Roman" w:cs="Times New Roman"/>
          <w:sz w:val="28"/>
          <w:szCs w:val="28"/>
        </w:rPr>
        <w:t xml:space="preserve">иваться оперативное </w:t>
      </w:r>
      <w:r w:rsidR="00764080">
        <w:rPr>
          <w:rFonts w:ascii="Times New Roman" w:hAnsi="Times New Roman" w:cs="Times New Roman"/>
          <w:sz w:val="28"/>
          <w:szCs w:val="28"/>
        </w:rPr>
        <w:t xml:space="preserve">взаимодействие в рамках рассмотрения </w:t>
      </w:r>
      <w:r w:rsidR="00A15506">
        <w:rPr>
          <w:rFonts w:ascii="Times New Roman" w:hAnsi="Times New Roman" w:cs="Times New Roman"/>
          <w:sz w:val="28"/>
          <w:szCs w:val="28"/>
        </w:rPr>
        <w:t>жалоб в отношении Казахстана с принятием мер по разрешению вопроса</w:t>
      </w:r>
      <w:r w:rsidR="00014995">
        <w:rPr>
          <w:rFonts w:ascii="Times New Roman" w:hAnsi="Times New Roman" w:cs="Times New Roman"/>
          <w:sz w:val="28"/>
          <w:szCs w:val="28"/>
        </w:rPr>
        <w:t xml:space="preserve"> через инструменты национального права. </w:t>
      </w:r>
    </w:p>
    <w:p w14:paraId="0059FD65" w14:textId="77777777" w:rsidR="00014995" w:rsidRPr="00203F0C" w:rsidRDefault="00014995" w:rsidP="00014995">
      <w:pPr>
        <w:spacing w:after="0" w:line="240" w:lineRule="auto"/>
        <w:ind w:firstLine="709"/>
        <w:jc w:val="both"/>
        <w:rPr>
          <w:rFonts w:ascii="Times New Roman" w:hAnsi="Times New Roman" w:cs="Times New Roman"/>
          <w:sz w:val="28"/>
          <w:szCs w:val="28"/>
        </w:rPr>
      </w:pPr>
    </w:p>
    <w:p w14:paraId="175AB1AF" w14:textId="1B03A564" w:rsidR="004634AB" w:rsidRDefault="004634AB">
      <w:pPr>
        <w:rPr>
          <w:rFonts w:ascii="Times New Roman" w:hAnsi="Times New Roman" w:cs="Times New Roman"/>
          <w:sz w:val="28"/>
          <w:szCs w:val="28"/>
        </w:rPr>
      </w:pPr>
      <w:r>
        <w:rPr>
          <w:rFonts w:ascii="Times New Roman" w:hAnsi="Times New Roman" w:cs="Times New Roman"/>
          <w:sz w:val="28"/>
          <w:szCs w:val="28"/>
        </w:rPr>
        <w:br w:type="page"/>
      </w:r>
    </w:p>
    <w:p w14:paraId="69F23A83" w14:textId="4295C389" w:rsidR="00F5595E" w:rsidRPr="001501D1" w:rsidRDefault="00F5595E" w:rsidP="00F5595E">
      <w:pPr>
        <w:pStyle w:val="1"/>
        <w:spacing w:before="0" w:after="240" w:line="240" w:lineRule="auto"/>
        <w:ind w:firstLine="567"/>
        <w:jc w:val="center"/>
      </w:pPr>
      <w:bookmarkStart w:id="27" w:name="_Toc131057788"/>
      <w:r w:rsidRPr="001501D1">
        <w:lastRenderedPageBreak/>
        <w:t>8.</w:t>
      </w:r>
      <w:r w:rsidRPr="001501D1">
        <w:tab/>
        <w:t>СПИСОК ИСПОЛЬЗОВАННЫХ ИСТОЧНИКОВ</w:t>
      </w:r>
      <w:bookmarkEnd w:id="26"/>
      <w:bookmarkEnd w:id="27"/>
    </w:p>
    <w:p w14:paraId="0CBBA6E8"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Конституционный закон Республики Казахстан от 5 ноября 2022 года № 154-VII ЗРК «Об Уполномоченном по правам человека в Республике Казахстан»// https://adilet.zan.kz/rus/docs/Z2200000154</w:t>
      </w:r>
    </w:p>
    <w:p w14:paraId="15FEDAAA"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Генпрокурор рассказал президенту РК о мерах по защите бизнеса // https://forbes.kz/process/genprokuror_rasskazal_prezidentu_rk_o_merah_po_zaschite_biznesa/</w:t>
      </w:r>
    </w:p>
    <w:p w14:paraId="6D177110"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Послание Главы государства К.К. Токаева народу Казахстана «Справедливое государство. Единая нация. Благополучное общество» // https://www.akorda.kz/ru/poslanie-glavy-gosudarstva-kasym-zhomarta-tokaeva-narodu-kazahstana-181130</w:t>
      </w:r>
    </w:p>
    <w:p w14:paraId="375973B1"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Глава государства принял министра юстиции Азамата Ескараева// https://www.akorda.kz/ru/glava-gosudarstva-prinyal-ministra-yusticii-azamata-eskaraeva-1325229</w:t>
      </w:r>
    </w:p>
    <w:p w14:paraId="7DB810F5"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Сборник нормативных постановлений Конституционного Совета Республики Казахстан.– Нур-Султан, 2019. – с. 166: (https://www.gov.kz/uploads/2021/7/15/18ac3c37bd4f6e966367d494079a7355_original.4739382.pdf</w:t>
      </w:r>
    </w:p>
    <w:p w14:paraId="196F8808"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Сведения о зарегистрированных уголовных правонарушениях// https://qamqor.gov.kz/crimestat/statistics</w:t>
      </w:r>
    </w:p>
    <w:p w14:paraId="66C26CA7"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Национальная система видеомониторинга// https://sts.kz/nsvm</w:t>
      </w:r>
    </w:p>
    <w:p w14:paraId="4BCF2306"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Постановление Правительства Республики Казахстан от 23 сентября 2022 года № 736 «Об утверждении Концепции развития жилищно-коммунальной инфраструктуры до 2026 года» // https://adilet.zan.kz/rus/docs/P2200000736</w:t>
      </w:r>
    </w:p>
    <w:p w14:paraId="647F8DA5"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SHANYRAQ в цифрах// https://hf.kezekte.kz/ru/statistics/general (дата обращения 08.03.2023)</w:t>
      </w:r>
    </w:p>
    <w:p w14:paraId="0C69E56F"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МИИР РК: в 2022 году будет обеспечено арендным жильем без выкупа свыше 7 тыс. граждан // https://www.gov.kz/memleket/entities/miid/press/news/details/466490?directionId=_255&amp;lang=ru</w:t>
      </w:r>
    </w:p>
    <w:p w14:paraId="55939BC7"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16 апреля 1997 года № 94 «О жилищных отношениях» // https://adilet.zan.kz/rus/docs/Z970000094_</w:t>
      </w:r>
    </w:p>
    <w:p w14:paraId="1ACC13F0"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МИИР РК: Программа субсидирования аренды жилья на коммерческом рынке официально запущена // https://www.gov.kz/memleket/entities/miid/press/news/details/361945?directionId=_255&amp;lang=ru</w:t>
      </w:r>
    </w:p>
    <w:p w14:paraId="22258E38"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Указ Президента Республики Казахстан «О мерах по дальнейшему совершенствованию системы государственного управления Республики Казахстан» №622 от 19.07.2021 года // https://adilet.zan.kz/rus/docs/U2100000622</w:t>
      </w:r>
    </w:p>
    <w:p w14:paraId="15CDBE62"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lastRenderedPageBreak/>
        <w:t>Решение, принятое Комитетом в соответствии со статьей 22 Конвенции относительно сообщения № 661/2015 // https://digitallibrary.un.org/record/3988606?ln=ru</w:t>
      </w:r>
    </w:p>
    <w:p w14:paraId="110D6662"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Минимальные стандартные правила Организации Объединенных Наций в отношении обращения с заключенными (Правила Нельсона Манделы) // https://www.unodc.org/documents/justice-and-prison-reform/Nelson_Mandela_Rules-R-ebook.pdf</w:t>
      </w:r>
    </w:p>
    <w:p w14:paraId="4A1D7A98"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пункт 145n // https://www.ohchr.org/sites/default/files/Documents/Publications/training8Rev1ru.pdf</w:t>
      </w:r>
    </w:p>
    <w:p w14:paraId="67F4ED83"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Указ Президента Республики Казахстан от 26 декабря 2019 года № 229 «О введении моратория на проведение проверок и профилактического контроля с посещением в Республике Казахстан» // https://adilet.zan.kz/rus/docs/U1900000229</w:t>
      </w:r>
    </w:p>
    <w:p w14:paraId="3A48A1B1"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и.о.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 https://adilet.zan.kz/rus/docs/V2000021579</w:t>
      </w:r>
    </w:p>
    <w:p w14:paraId="0F6FDABF"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и.о. Министра здравоохранения Республики Казахстан от 30 октября 2020 года № ҚР ДСМ-170/2020 «Об утверждении тарифов на медицинские услуги, предоставляемые в рамках гарантированного объема бесплатной медицинской помощи и в системе обязательного социального медицинского страхования» // https://adilet.zan.kz/rus/docs/V2000021550</w:t>
      </w:r>
    </w:p>
    <w:p w14:paraId="512783E3"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п.4 Приложения 1 // https://adilet.zan.kz/rus/docs/V1500010370</w:t>
      </w:r>
    </w:p>
    <w:p w14:paraId="73FB85A3"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13 апреля 2005 года N 39 «О социальной защите лиц с инвалидностью в Республике Казахстан» // https://adilet.zan.kz/rus/docs/Z050000039_</w:t>
      </w:r>
    </w:p>
    <w:p w14:paraId="1342A6D1"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Министра здравоохранения Республики Казахстан от 7 октября 2020 года № ҚР ДСМ-116/2020 «Об утверждении Правил оказания медицинской реабилитации» // https://adilet.zan.kz/rus/docs/V2000021381</w:t>
      </w:r>
    </w:p>
    <w:p w14:paraId="7F066947"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Министра здравоохранения и социального развития Республики Казахстан от 26 марта 2015 года № 165 «Об утверждении стандартов оказания специальных социальных услуг в области социальной защиты населения» // https://adilet.zan.kz/rus/docs/V1500011038</w:t>
      </w:r>
    </w:p>
    <w:p w14:paraId="3401C254"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29 декабря 2008 года № 114-IV «О специальных социальных услугах» // https://adilet.zan.kz/rus/docs/Z080000114_</w:t>
      </w:r>
    </w:p>
    <w:p w14:paraId="4288DBF8"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 xml:space="preserve">Господдержка полностью перейдет в проактивный формат: Социальный кодекс одобрен Правительством // </w:t>
      </w:r>
      <w:r w:rsidRPr="001501D1">
        <w:rPr>
          <w:rFonts w:ascii="Times New Roman" w:hAnsi="Times New Roman" w:cs="Times New Roman"/>
          <w:spacing w:val="2"/>
          <w:sz w:val="28"/>
          <w:szCs w:val="28"/>
        </w:rPr>
        <w:lastRenderedPageBreak/>
        <w:t>https://primeminister.kz/ru/news/gospodderzhka-polnostyu-pereydet-v-proaktivnyy-format-novyy-socialnyy-kodeks-odobren-pravitelstvom-27114412</w:t>
      </w:r>
    </w:p>
    <w:p w14:paraId="176B8F90"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О дифференциации доходов населения в Республике Казахстан во II квартале 2022 года // https://www.gov.kz/memleket/entities/stat/press/news/details/425546?lang=ru</w:t>
      </w:r>
    </w:p>
    <w:p w14:paraId="146F5252" w14:textId="77777777" w:rsidR="00F5595E" w:rsidRPr="007C56FE"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lang w:val="en-US"/>
        </w:rPr>
      </w:pPr>
      <w:r w:rsidRPr="007C56FE">
        <w:rPr>
          <w:rFonts w:ascii="Times New Roman" w:hAnsi="Times New Roman" w:cs="Times New Roman"/>
          <w:spacing w:val="2"/>
          <w:sz w:val="28"/>
          <w:szCs w:val="28"/>
          <w:lang w:val="en-US"/>
        </w:rPr>
        <w:t>The World Bank in Kazakhstan. Economy overview // https://www.worldbank.org/en/country/kazakhstan/overview#3</w:t>
      </w:r>
    </w:p>
    <w:p w14:paraId="0DB5C073"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 20 лет уровень бедности в Казахстане снизился почти в 9 разhttps://www.gov.kz/memleket/entities/enbek/press/news/details/450160?lang=ru</w:t>
      </w:r>
    </w:p>
    <w:p w14:paraId="10A4B926"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17 июля 2001 года № 246 «О государственной адресной социальной помощи» // https://adilet.zan.kz/rus/docs/Z010000246_</w:t>
      </w:r>
    </w:p>
    <w:p w14:paraId="1A5F9137"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https://adilet.zan.kz/rus/docs/V1500011426</w:t>
      </w:r>
    </w:p>
    <w:p w14:paraId="5F52BD7A"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31 августа 1995 года № 2444 «О банках и банковской деятельности в Республике Казахстан» // https://adilet.zan.kz/rus/docs/Z950002444_/z952444.htm</w:t>
      </w:r>
    </w:p>
    <w:p w14:paraId="043BCAA4"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30 декабря 2022 года № 178-VII ЗРК «О восстановлении платежеспособности и банкротстве граждан Республики Казахстан» // https://adilet.zan.kz/rus/docs/Z2200000178</w:t>
      </w:r>
    </w:p>
    <w:p w14:paraId="04D9967A" w14:textId="77777777" w:rsidR="00F5595E" w:rsidRPr="007C56FE"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lang w:val="en-US"/>
        </w:rPr>
      </w:pPr>
      <w:r w:rsidRPr="001501D1">
        <w:rPr>
          <w:rFonts w:ascii="Times New Roman" w:hAnsi="Times New Roman" w:cs="Times New Roman"/>
          <w:spacing w:val="2"/>
          <w:sz w:val="28"/>
          <w:szCs w:val="28"/>
        </w:rPr>
        <w:t xml:space="preserve">Казахстан: Семьям не обеспечивается пользование основными правами. </w:t>
      </w:r>
      <w:r w:rsidRPr="007C56FE">
        <w:rPr>
          <w:rFonts w:ascii="Times New Roman" w:hAnsi="Times New Roman" w:cs="Times New Roman"/>
          <w:spacing w:val="2"/>
          <w:sz w:val="28"/>
          <w:szCs w:val="28"/>
          <w:lang w:val="en-US"/>
        </w:rPr>
        <w:t>Human Rights Watch, 2022 // https://www.hrw.org/ru/news/2022/10/07/kazakhstan-families-struggle-enjoy-basic-rights</w:t>
      </w:r>
    </w:p>
    <w:p w14:paraId="2A6E6FD5" w14:textId="77777777" w:rsidR="00F5595E" w:rsidRPr="007C56FE"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lang w:val="en-US"/>
        </w:rPr>
      </w:pPr>
      <w:r w:rsidRPr="007C56FE">
        <w:rPr>
          <w:rFonts w:ascii="Times New Roman" w:hAnsi="Times New Roman" w:cs="Times New Roman"/>
          <w:spacing w:val="2"/>
          <w:sz w:val="28"/>
          <w:szCs w:val="28"/>
          <w:lang w:val="en-US"/>
        </w:rPr>
        <w:t>Barriers to access social assistance and special social services in Kazakhstan, UNICEF, 2017 // https://www.unicef.org/kazakhstan/media/241/file/%D0%B8%D1%81%D1%81%D0%BB%D0%B5%D0%B4%D0%BE%D0%B2%D0%B0%D0%BD%D0%B8%D0%B5%20%D0%BD%D0%B0%20%D0%B0%D0%BD%D0%B3%D0%BB.pdf</w:t>
      </w:r>
    </w:p>
    <w:p w14:paraId="69C509FB"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12 декабря 1995 года № 2676 «О государственных наградах» // https://adilet.zan.kz/rus/docs/Z950002676_</w:t>
      </w:r>
    </w:p>
    <w:p w14:paraId="471CC696"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Постановление Конституционного Совета Республики Казахстан от 30 июня 1999 года № 10/2 «Об официальном толковании подпункта 13) статьи 44, статьи 53 и подпункта 4) статьи 54 Конституции Республики Казахстан» // https://adilet.zan.kz/rus/docs/S990000010_</w:t>
      </w:r>
    </w:p>
    <w:p w14:paraId="35FB519E"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Распоряжение Президента Республики Казахстан от 8 ноября 1999 года № 90 // https://adilet.zan.kz/rus/docs/N990000090_</w:t>
      </w:r>
    </w:p>
    <w:p w14:paraId="0576EE2C"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Постановление Правительства Республики Казахстан от 24 февраля 2014 года № 129 // https://adilet.zan.kz/rus/docs/P1400000129</w:t>
      </w:r>
    </w:p>
    <w:p w14:paraId="3E9BC44F"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Кодекс Республики Казахстан от 7 июля 2020 года № 360-VI ЗРК // https://adilet.zan.kz/rus/docs/K2000000360</w:t>
      </w:r>
    </w:p>
    <w:p w14:paraId="78C6D89F"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lastRenderedPageBreak/>
        <w:t>Постановление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 https://adilet.zan.kz/rus/docs/P1300000504</w:t>
      </w:r>
    </w:p>
    <w:p w14:paraId="7F71485D"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Конституционный закон Республики Казахстан от 25 декабря 2000 года N 132 «О судебной системе и статусе судей Республики Казахстан» // https://adilet.zan.kz/rus/docs/Z000000132_</w:t>
      </w:r>
    </w:p>
    <w:p w14:paraId="37F21AB0"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В 2022 году госинспекторами труда защищены права более 20,2 тыс. работников // https://www.gov.kz/memleket/entities/enbek/press/news/details/492011?lang=ru</w:t>
      </w:r>
    </w:p>
    <w:p w14:paraId="5DF69200"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Указ Президента Республики Казахстан от 26 декабря 2019 года № 229 «О введении моратория на проведение проверок и профилактического контроля с посещением в Республике Казахстан» // https://adilet.zan.kz/rus/docs/U1900000229</w:t>
      </w:r>
    </w:p>
    <w:p w14:paraId="574BEF74"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 xml:space="preserve">Т. Дуйсенова проинформировала о развитии трудовых отношений в Казахстане, 12 января 2023 года // https://www.gov.kz/memleket/entities/enbek/press/news/details/488237?lang=ru </w:t>
      </w:r>
    </w:p>
    <w:p w14:paraId="172E0CBC"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Численность лиц, имеющих инвалидность, в Республике Казахстан на 02.03.2023 // https://inva.gov.kz/ru/highcharts</w:t>
      </w:r>
    </w:p>
    <w:p w14:paraId="5CAB48BC"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Постановление Правительства Республики Казахстан от 28 мая 2019 года № 326 «Об утверждении Национального плана по обеспечению прав и улучшению качества жизни лиц с инвалидностью в Республике Казахстан до 2025 года» // https://adilet.zan.kz/rus/docs/P1900000326</w:t>
      </w:r>
    </w:p>
    <w:p w14:paraId="3212363B"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Закон Республики Казахстан от 27 июня 2022 года № 129-VII ЗРК «О внесении изменений и дополнений в некоторые законодательные акты Республики Казахстан по вопросам улучшения качества жизни лиц с инвалидностью» // https://adilet.zan.kz/rus/docs/Z2200000129</w:t>
      </w:r>
    </w:p>
    <w:p w14:paraId="7FB7386A"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Совместный приказ Министра здравоохранения РК от 30.06.2021 года №384, Министра труда и социальной защиты населения РК от 14.06.2021 года №204, Министра образования и науки РК от 25.06.2021 года №304 и Министра цифрового развития, инноваций и аэрокосмической промышленности РК от 06.2021 года №227/НК «О реализации пилотного проекта проактивного заочного оказания государственной услуги «Установление инвалидности и/или степени утраты трудоспособности и/или определение необходимых мер социальной защиты» // https://online.zakon.kz/Document/?doc_id=34831661</w:t>
      </w:r>
    </w:p>
    <w:p w14:paraId="32FC498C"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Более 39 тыс. заявок по установлению инвалидности рассмотрены в заочном формате // https://www.gov.kz/memleket/entities/enbek/press/news/details/434976?lang=ru</w:t>
      </w:r>
    </w:p>
    <w:p w14:paraId="139E5043"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 https://adilet.zan.kz/rus/docs/V1500010589</w:t>
      </w:r>
    </w:p>
    <w:p w14:paraId="3B79C9FF"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lastRenderedPageBreak/>
        <w:t>Приказ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https://adilet.zan.kz/rus/docs/V2000021869</w:t>
      </w:r>
    </w:p>
    <w:p w14:paraId="4A470331" w14:textId="77777777" w:rsidR="00F5595E" w:rsidRPr="001501D1" w:rsidRDefault="00F5595E" w:rsidP="00F5595E">
      <w:pPr>
        <w:pStyle w:val="a6"/>
        <w:numPr>
          <w:ilvl w:val="0"/>
          <w:numId w:val="42"/>
        </w:numPr>
        <w:spacing w:after="0" w:line="240" w:lineRule="auto"/>
        <w:ind w:left="0" w:firstLine="567"/>
        <w:jc w:val="both"/>
        <w:rPr>
          <w:rFonts w:ascii="Times New Roman" w:hAnsi="Times New Roman" w:cs="Times New Roman"/>
          <w:spacing w:val="2"/>
          <w:sz w:val="28"/>
          <w:szCs w:val="28"/>
        </w:rPr>
      </w:pPr>
      <w:r w:rsidRPr="001501D1">
        <w:rPr>
          <w:rFonts w:ascii="Times New Roman" w:hAnsi="Times New Roman" w:cs="Times New Roman"/>
          <w:spacing w:val="2"/>
          <w:sz w:val="28"/>
          <w:szCs w:val="28"/>
        </w:rPr>
        <w:t>Приказ Министра здравоохранения Республики Казахстан от 30 ноября 2020 года № ҚР ДСМ-217/2020 «Об утверждении перечня заболеваний, связанных с воздействием ионизирующего излучения, и правил установления причинной связи»» // https://adilet.zan.kz/rus/docs/V2000021697</w:t>
      </w:r>
    </w:p>
    <w:p w14:paraId="58D66C71" w14:textId="12172E70" w:rsidR="00B37831" w:rsidRPr="001501D1" w:rsidRDefault="00B37831" w:rsidP="006769C8">
      <w:pPr>
        <w:pStyle w:val="1"/>
        <w:spacing w:before="0" w:after="240" w:line="240" w:lineRule="auto"/>
        <w:ind w:firstLine="567"/>
        <w:jc w:val="center"/>
        <w:rPr>
          <w:rFonts w:cs="Times New Roman"/>
          <w:spacing w:val="2"/>
        </w:rPr>
      </w:pPr>
    </w:p>
    <w:sectPr w:rsidR="00B37831" w:rsidRPr="001501D1" w:rsidSect="00A54043">
      <w:footerReference w:type="default" r:id="rId3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AC89" w14:textId="77777777" w:rsidR="00E865A5" w:rsidRDefault="00E865A5" w:rsidP="003548A4">
      <w:pPr>
        <w:spacing w:after="0" w:line="240" w:lineRule="auto"/>
      </w:pPr>
      <w:r>
        <w:separator/>
      </w:r>
    </w:p>
  </w:endnote>
  <w:endnote w:type="continuationSeparator" w:id="0">
    <w:p w14:paraId="313D50D0" w14:textId="77777777" w:rsidR="00E865A5" w:rsidRDefault="00E865A5" w:rsidP="0035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lackadder ITC">
    <w:altName w:val="Chiller"/>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25343"/>
      <w:docPartObj>
        <w:docPartGallery w:val="Page Numbers (Bottom of Page)"/>
        <w:docPartUnique/>
      </w:docPartObj>
    </w:sdtPr>
    <w:sdtEndPr>
      <w:rPr>
        <w:rFonts w:ascii="Times New Roman" w:hAnsi="Times New Roman" w:cs="Times New Roman"/>
      </w:rPr>
    </w:sdtEndPr>
    <w:sdtContent>
      <w:p w14:paraId="148BE682" w14:textId="2CCCA8E7" w:rsidR="00EA4357" w:rsidRPr="00F07F3A" w:rsidRDefault="00EA4357" w:rsidP="00F07F3A">
        <w:pPr>
          <w:jc w:val="center"/>
          <w:rPr>
            <w:rFonts w:ascii="Times New Roman" w:hAnsi="Times New Roman" w:cs="Times New Roman"/>
          </w:rPr>
        </w:pPr>
        <w:r w:rsidRPr="00F07F3A">
          <w:rPr>
            <w:rFonts w:ascii="Times New Roman" w:hAnsi="Times New Roman" w:cs="Times New Roman"/>
          </w:rPr>
          <w:fldChar w:fldCharType="begin"/>
        </w:r>
        <w:r w:rsidRPr="00F07F3A">
          <w:rPr>
            <w:rFonts w:ascii="Times New Roman" w:hAnsi="Times New Roman" w:cs="Times New Roman"/>
          </w:rPr>
          <w:instrText>PAGE   \* MERGEFORMAT</w:instrText>
        </w:r>
        <w:r w:rsidRPr="00F07F3A">
          <w:rPr>
            <w:rFonts w:ascii="Times New Roman" w:hAnsi="Times New Roman" w:cs="Times New Roman"/>
          </w:rPr>
          <w:fldChar w:fldCharType="separate"/>
        </w:r>
        <w:r w:rsidR="00E37C73">
          <w:rPr>
            <w:rFonts w:ascii="Times New Roman" w:hAnsi="Times New Roman" w:cs="Times New Roman"/>
            <w:noProof/>
          </w:rPr>
          <w:t>17</w:t>
        </w:r>
        <w:r w:rsidRPr="00F07F3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4B79" w14:textId="77777777" w:rsidR="00E865A5" w:rsidRDefault="00E865A5" w:rsidP="003548A4">
      <w:pPr>
        <w:spacing w:after="0" w:line="240" w:lineRule="auto"/>
      </w:pPr>
      <w:r>
        <w:separator/>
      </w:r>
    </w:p>
  </w:footnote>
  <w:footnote w:type="continuationSeparator" w:id="0">
    <w:p w14:paraId="044AAECD" w14:textId="77777777" w:rsidR="00E865A5" w:rsidRDefault="00E865A5" w:rsidP="003548A4">
      <w:pPr>
        <w:spacing w:after="0" w:line="240" w:lineRule="auto"/>
      </w:pPr>
      <w:r>
        <w:continuationSeparator/>
      </w:r>
    </w:p>
  </w:footnote>
  <w:footnote w:id="1">
    <w:p w14:paraId="53D5BD8A" w14:textId="62D4F4C5"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Настоящий Доклад о деятельности Уполномоченного по правам человека в Республике Казахстан за 2021 год подготовлен в соответствии с положениями ст. 8 Конституционного закона Республики Казахстан от 5 ноября 2022 года № 154-VII ЗРК «Об Уполномоченном по правам человека в Республике Казахстан».</w:t>
      </w:r>
    </w:p>
  </w:footnote>
  <w:footnote w:id="2">
    <w:p w14:paraId="50FF0994" w14:textId="77777777" w:rsidR="00EA4357" w:rsidRPr="009E4725" w:rsidRDefault="00EA4357" w:rsidP="00920208">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Генпрокурор рассказал президенту РК о мерах по защите бизнеса: https://forbes.kz/process/genprokuror_rasskazal_prezidentu_rk_o_merah_po_zaschite_biznesa/</w:t>
      </w:r>
    </w:p>
  </w:footnote>
  <w:footnote w:id="3">
    <w:p w14:paraId="631F45DC" w14:textId="77777777" w:rsidR="00EA4357" w:rsidRPr="009E4725" w:rsidRDefault="00EA4357" w:rsidP="00920208">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ПОСЛАНИЕ ГЛАВЫ ГОСУДАРСТВА К.К. ТОКАЕВА НАРОДУ КАЗАХСТАНА «СПРАВЕДЛИВОЕ ГОСУДАРСТВО. ЕДИНАЯ НАЦИЯ. БЛАГОПОЛУЧНОЕ ОБЩЕСТВО»: https://www.akorda.kz/ru/poslanie-glavy-gosudarstva-kasym-zhomarta-tokaeva-narodu-kazahstana-181130</w:t>
      </w:r>
    </w:p>
  </w:footnote>
  <w:footnote w:id="4">
    <w:p w14:paraId="41C7F39F" w14:textId="77777777" w:rsidR="00EA4357" w:rsidRPr="009E4725" w:rsidRDefault="00EA4357" w:rsidP="00920208">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Глава государства принял министра юстиции Азамата Ескараева: https://www.akorda.kz/ru/glava-gosudarstva-prinyal-ministra-yusticii-azamata-eskaraeva-1325229</w:t>
      </w:r>
    </w:p>
  </w:footnote>
  <w:footnote w:id="5">
    <w:p w14:paraId="41CE1BB8" w14:textId="77777777" w:rsidR="00EA4357" w:rsidRPr="009E4725" w:rsidRDefault="00EA4357" w:rsidP="00920208">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Сборник нормативных постановлений Конституционного Совета Республики Казахстан.– Нур-Султан, 2019. – с. 166: (https://www.gov.kz/uploads/2021/7/15/18ac3c37bd4f6e966367d494079a7355_original.4739382.pdf</w:t>
      </w:r>
    </w:p>
  </w:footnote>
  <w:footnote w:id="6">
    <w:p w14:paraId="4A7C72A7" w14:textId="52A4ABCA"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Сведения о зарегистрированных уголовных правонарушениях: https://qamqor.gov.kz/crimestat/statistics</w:t>
      </w:r>
    </w:p>
  </w:footnote>
  <w:footnote w:id="7">
    <w:p w14:paraId="7DE67D9F" w14:textId="179B8453" w:rsidR="00EA4357" w:rsidRPr="009E4725" w:rsidRDefault="00EA4357" w:rsidP="009E4725">
      <w:pPr>
        <w:jc w:val="both"/>
        <w:rPr>
          <w:rFonts w:ascii="Times New Roman" w:eastAsia="Times New Roman" w:hAnsi="Times New Roman" w:cs="Times New Roman"/>
          <w:sz w:val="20"/>
          <w:szCs w:val="20"/>
          <w:lang w:eastAsia="ru-RU"/>
        </w:rPr>
      </w:pPr>
      <w:r w:rsidRPr="009E4725">
        <w:rPr>
          <w:rStyle w:val="a5"/>
          <w:rFonts w:ascii="Times New Roman" w:hAnsi="Times New Roman" w:cs="Times New Roman"/>
          <w:sz w:val="20"/>
          <w:szCs w:val="20"/>
        </w:rPr>
        <w:footnoteRef/>
      </w:r>
      <w:r w:rsidRPr="009E4725">
        <w:rPr>
          <w:rFonts w:ascii="Times New Roman" w:hAnsi="Times New Roman" w:cs="Times New Roman"/>
          <w:sz w:val="20"/>
          <w:szCs w:val="20"/>
        </w:rPr>
        <w:t xml:space="preserve"> </w:t>
      </w:r>
      <w:r w:rsidRPr="009E4725">
        <w:rPr>
          <w:rFonts w:ascii="Times New Roman" w:eastAsia="Times New Roman" w:hAnsi="Times New Roman" w:cs="Times New Roman"/>
          <w:color w:val="1F2222"/>
          <w:sz w:val="20"/>
          <w:szCs w:val="20"/>
          <w:shd w:val="clear" w:color="auto" w:fill="FFFFFF"/>
          <w:lang w:eastAsia="ru-RU"/>
        </w:rPr>
        <w:t>Национальная системавидеомониторинга:</w:t>
      </w:r>
      <w:r w:rsidRPr="009E4725">
        <w:rPr>
          <w:rFonts w:ascii="Times New Roman" w:hAnsi="Times New Roman" w:cs="Times New Roman"/>
          <w:sz w:val="20"/>
          <w:szCs w:val="20"/>
        </w:rPr>
        <w:t xml:space="preserve"> </w:t>
      </w:r>
      <w:r w:rsidRPr="009E4725">
        <w:rPr>
          <w:rFonts w:ascii="Times New Roman" w:eastAsia="Times New Roman" w:hAnsi="Times New Roman" w:cs="Times New Roman"/>
          <w:color w:val="1F2222"/>
          <w:sz w:val="20"/>
          <w:szCs w:val="20"/>
          <w:shd w:val="clear" w:color="auto" w:fill="FFFFFF"/>
          <w:lang w:eastAsia="ru-RU"/>
        </w:rPr>
        <w:t>https://sts.kz/nsvm</w:t>
      </w:r>
    </w:p>
  </w:footnote>
  <w:footnote w:id="8">
    <w:p w14:paraId="5AA1AC43"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Постановление Правительства Республики Казахстан от 23 сентября 2022 года № 736 «Об утверждении Концепции развития жилищно-коммунальной инфраструктуры до 2026 года» // https://adilet.zan.kz/rus/docs/P2200000736</w:t>
      </w:r>
    </w:p>
  </w:footnote>
  <w:footnote w:id="9">
    <w:p w14:paraId="075A59E4"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SHANYRAQ в цифрах // </w:t>
      </w:r>
      <w:hyperlink r:id="rId1" w:history="1">
        <w:r w:rsidRPr="009E4725">
          <w:rPr>
            <w:rStyle w:val="af0"/>
            <w:rFonts w:ascii="Times New Roman" w:hAnsi="Times New Roman" w:cs="Times New Roman"/>
          </w:rPr>
          <w:t>https://hf.kezekte.kz/ru/statistics/general</w:t>
        </w:r>
      </w:hyperlink>
      <w:r w:rsidRPr="009E4725">
        <w:rPr>
          <w:rFonts w:ascii="Times New Roman" w:hAnsi="Times New Roman" w:cs="Times New Roman"/>
        </w:rPr>
        <w:t xml:space="preserve"> (дата обращения 08.03.2023)</w:t>
      </w:r>
    </w:p>
  </w:footnote>
  <w:footnote w:id="10">
    <w:p w14:paraId="3037213F"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МИИР РК: в 2022 году будет обеспечено арендным жильем без выкупа свыше 7 тыс. граждан // https://www.gov.kz/memleket/entities/miid/press/news/details/466490?directionId=_255&amp;lang=ru</w:t>
      </w:r>
    </w:p>
  </w:footnote>
  <w:footnote w:id="11">
    <w:p w14:paraId="4E03482D"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16 апреля 1997 года № 94 «О жилищных отношениях» // https://adilet.zan.kz/rus/docs/Z970000094_</w:t>
      </w:r>
    </w:p>
  </w:footnote>
  <w:footnote w:id="12">
    <w:p w14:paraId="6EF4BB77"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МИИР РК: Программа субсидирования аренды жилья на коммерческом рынке официально запущена // https://www.gov.kz/memleket/entities/miid/press/news/details/361945?directionId=_255&amp;lang=ru</w:t>
      </w:r>
    </w:p>
  </w:footnote>
  <w:footnote w:id="13">
    <w:p w14:paraId="31A4A0D3"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Указ Президента Республики Казахстан «О мерах по дальнейшему совершенствованию системы государственного управления Республики Казахстан» №622 от 19.07.2021 года // https://adilet.zan.kz/rus/docs/U2100000622</w:t>
      </w:r>
    </w:p>
  </w:footnote>
  <w:footnote w:id="14">
    <w:p w14:paraId="13BA8670"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Решение, принятое Комитетом в соответствии со статьей 22 Конвенции относительно сообщения № 661/2015 // https://digitallibrary.un.org/record/3988606?ln=ru</w:t>
      </w:r>
    </w:p>
  </w:footnote>
  <w:footnote w:id="15">
    <w:p w14:paraId="75C42A9C"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Минимальные стандартные правила Организации Объединенных Наций в отношении обращения с заключенными (Правила Нельсона Манделы) // https://www.unodc.org/documents/justice-and-prison-reform/Nelson_Mandela_Rules-R-ebook.pdf</w:t>
      </w:r>
    </w:p>
  </w:footnote>
  <w:footnote w:id="16">
    <w:p w14:paraId="01A39E28"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 пункт 145n // https://www.ohchr.org/sites/default/files/Documents/Publications/training8Rev1ru.pdf</w:t>
      </w:r>
    </w:p>
  </w:footnote>
  <w:footnote w:id="17">
    <w:p w14:paraId="7CF72531"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Указ Президента Республики Казахстан от 26 декабря 2019 года № 229 «О введении моратория на проведение проверок и профилактического контроля с посещением в Республике Казахстан» // https://adilet.zan.kz/rus/docs/U1900000229</w:t>
      </w:r>
    </w:p>
  </w:footnote>
  <w:footnote w:id="18">
    <w:p w14:paraId="305ABFA4"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и.о.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 https://adilet.zan.kz/rus/docs/V2000021579</w:t>
      </w:r>
    </w:p>
  </w:footnote>
  <w:footnote w:id="19">
    <w:p w14:paraId="2476B8BE"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и.о. Министра здравоохранения Республики Казахстан от 30 октября 2020 года № ҚР ДСМ-170/2020 «Об утверждении тарифов на медицинские услуги, предоставляемые в рамках гарантированного объема бесплатной медицинской помощи и в системе обязательного социального медицинского страхования» // https://adilet.zan.kz/rus/docs/V2000021550</w:t>
      </w:r>
    </w:p>
  </w:footnote>
  <w:footnote w:id="20">
    <w:p w14:paraId="799A1368"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п.4 Приложения 1 // https://adilet.zan.kz/rus/docs/V1500010370</w:t>
      </w:r>
    </w:p>
  </w:footnote>
  <w:footnote w:id="21">
    <w:p w14:paraId="26E77A70"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 https://adilet.zan.kz/rus/docs/V1500010370#z31</w:t>
      </w:r>
    </w:p>
  </w:footnote>
  <w:footnote w:id="22">
    <w:p w14:paraId="1950E5B2"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13 апреля 2005 года N 39 «О социальной защите лиц с инвалидностью в Республике Казахстан» // https://adilet.zan.kz/rus/docs/Z050000039_</w:t>
      </w:r>
    </w:p>
  </w:footnote>
  <w:footnote w:id="23">
    <w:p w14:paraId="6F95438C" w14:textId="77777777" w:rsidR="00EA4357" w:rsidRPr="009E4725" w:rsidRDefault="00EA4357" w:rsidP="00D252C3">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здравоохранения Республики Казахстан от 7 октября 2020 года № ҚР ДСМ-116/2020 «Об утверждении Правил оказания медицинской реабилитации» // https://adilet.zan.kz/rus/docs/V2000021381</w:t>
      </w:r>
    </w:p>
  </w:footnote>
  <w:footnote w:id="24">
    <w:p w14:paraId="442F4F85"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здравоохранения и социального развития Республики Казахстан от 26 марта 2015 года № 165 «Об утверждении стандартов оказания специальных социальных услуг в области социальной защиты населения» // https://adilet.zan.kz/rus/docs/V1500011038</w:t>
      </w:r>
    </w:p>
  </w:footnote>
  <w:footnote w:id="25">
    <w:p w14:paraId="660A7216"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29 декабря 2008 года № 114-IV «О специальных социальных услугах» // https://adilet.zan.kz/rus/docs/Z080000114_</w:t>
      </w:r>
    </w:p>
  </w:footnote>
  <w:footnote w:id="26">
    <w:p w14:paraId="133A3938"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Господдержка полностью перейдет в проактивный формат: Социальный кодекс одобрен Правительством // https://primeminister.kz/ru/news/gospodderzhka-polnostyu-pereydet-v-proaktivnyy-format-novyy-socialnyy-kodeks-odobren-pravitelstvom-27114412</w:t>
      </w:r>
    </w:p>
  </w:footnote>
  <w:footnote w:id="27">
    <w:p w14:paraId="3BB1D8F5"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О дифференциации доходов населения в Республике Казахстан во II квартале 2022 года // https://www.gov.kz/memleket/entities/stat/press/news/details/425546?lang=ru</w:t>
      </w:r>
    </w:p>
  </w:footnote>
  <w:footnote w:id="28">
    <w:p w14:paraId="30DD1103" w14:textId="77777777" w:rsidR="00EA4357" w:rsidRPr="009E4725" w:rsidRDefault="00EA4357" w:rsidP="009E4725">
      <w:pPr>
        <w:pStyle w:val="a3"/>
        <w:jc w:val="both"/>
        <w:rPr>
          <w:rFonts w:ascii="Times New Roman" w:hAnsi="Times New Roman" w:cs="Times New Roman"/>
          <w:lang w:val="en-US"/>
        </w:rPr>
      </w:pPr>
      <w:r w:rsidRPr="009E4725">
        <w:rPr>
          <w:rStyle w:val="a5"/>
          <w:rFonts w:ascii="Times New Roman" w:hAnsi="Times New Roman" w:cs="Times New Roman"/>
        </w:rPr>
        <w:footnoteRef/>
      </w:r>
      <w:r w:rsidRPr="009E4725">
        <w:rPr>
          <w:rFonts w:ascii="Times New Roman" w:hAnsi="Times New Roman" w:cs="Times New Roman"/>
          <w:lang w:val="en-US"/>
        </w:rPr>
        <w:t xml:space="preserve"> The World Bank in Kazakhstan. Economy overview // https://www.worldbank.org/en/country/kazakhstan/overview#3</w:t>
      </w:r>
    </w:p>
  </w:footnote>
  <w:footnote w:id="29">
    <w:p w14:paraId="2BE26A0C"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 20 лет уровень бедности в Казахстане снизился почти в 9 разhttps://www.gov.kz/memleket/entities/enbek/press/news/details/450160?lang=ru</w:t>
      </w:r>
    </w:p>
  </w:footnote>
  <w:footnote w:id="30">
    <w:p w14:paraId="280B0C8D"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17 июля 2001 года № 246 «О государственной адресной социальной помощи» // https://adilet.zan.kz/rus/docs/Z010000246_</w:t>
      </w:r>
    </w:p>
  </w:footnote>
  <w:footnote w:id="31">
    <w:p w14:paraId="4AED4DEC"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https://adilet.zan.kz/rus/docs/V1500011426</w:t>
      </w:r>
    </w:p>
  </w:footnote>
  <w:footnote w:id="32">
    <w:p w14:paraId="0CD32244"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31 августа 1995 года № 2444 «О банках и банковской деятельности в Республике Казахстан» // https://adilet.zan.kz/rus/docs/Z950002444_/z952444.htm</w:t>
      </w:r>
    </w:p>
  </w:footnote>
  <w:footnote w:id="33">
    <w:p w14:paraId="1AD641C7"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30 декабря 2022 года № 178-VII ЗРК «О восстановлении платежеспособности и банкротстве граждан Республики Казахстан» // https://adilet.zan.kz/rus/docs/Z2200000178</w:t>
      </w:r>
    </w:p>
  </w:footnote>
  <w:footnote w:id="34">
    <w:p w14:paraId="28A6362D" w14:textId="77777777" w:rsidR="00EA4357" w:rsidRPr="009E4725" w:rsidRDefault="00EA4357" w:rsidP="009E4725">
      <w:pPr>
        <w:pStyle w:val="a3"/>
        <w:jc w:val="both"/>
        <w:rPr>
          <w:rFonts w:ascii="Times New Roman" w:hAnsi="Times New Roman" w:cs="Times New Roman"/>
          <w:lang w:val="en-US"/>
        </w:rPr>
      </w:pPr>
      <w:r w:rsidRPr="009E4725">
        <w:rPr>
          <w:rStyle w:val="a5"/>
          <w:rFonts w:ascii="Times New Roman" w:hAnsi="Times New Roman" w:cs="Times New Roman"/>
        </w:rPr>
        <w:footnoteRef/>
      </w:r>
      <w:r w:rsidRPr="009E4725">
        <w:rPr>
          <w:rFonts w:ascii="Times New Roman" w:hAnsi="Times New Roman" w:cs="Times New Roman"/>
        </w:rPr>
        <w:t xml:space="preserve"> Казахстан: Семьям не обеспечивается пользование основными правами. </w:t>
      </w:r>
      <w:r w:rsidRPr="009E4725">
        <w:rPr>
          <w:rFonts w:ascii="Times New Roman" w:hAnsi="Times New Roman" w:cs="Times New Roman"/>
          <w:lang w:val="en-US"/>
        </w:rPr>
        <w:t>Human Rights Watch, 2022 // https://www.hrw.org/ru/news/2022/10/07/kazakhstan-families-struggle-enjoy-basic-rights</w:t>
      </w:r>
    </w:p>
  </w:footnote>
  <w:footnote w:id="35">
    <w:p w14:paraId="0B792FBF" w14:textId="77777777" w:rsidR="00EA4357" w:rsidRPr="009E4725" w:rsidRDefault="00EA4357" w:rsidP="009E4725">
      <w:pPr>
        <w:pStyle w:val="a3"/>
        <w:jc w:val="both"/>
        <w:rPr>
          <w:rFonts w:ascii="Times New Roman" w:hAnsi="Times New Roman" w:cs="Times New Roman"/>
          <w:lang w:val="en-US"/>
        </w:rPr>
      </w:pPr>
      <w:r w:rsidRPr="009E4725">
        <w:rPr>
          <w:rStyle w:val="a5"/>
          <w:rFonts w:ascii="Times New Roman" w:hAnsi="Times New Roman" w:cs="Times New Roman"/>
        </w:rPr>
        <w:footnoteRef/>
      </w:r>
      <w:r w:rsidRPr="009E4725">
        <w:rPr>
          <w:rFonts w:ascii="Times New Roman" w:hAnsi="Times New Roman" w:cs="Times New Roman"/>
          <w:lang w:val="en-US"/>
        </w:rPr>
        <w:t xml:space="preserve"> Barriers to access social assistance and special social services in Kazakhstan, UNICEF, 2017 // https://www.unicef.org/kazakhstan/media/241/file/%D0%B8%D1%81%D1%81%D0%BB%D0%B5%D0%B4%D0%BE%D0%B2%D0%B0%D0%BD%D0%B8%D0%B5%20%D0%BD%D0%B0%20%D0%B0%D0%BD%D0%B3%D0%BB.pdf</w:t>
      </w:r>
    </w:p>
  </w:footnote>
  <w:footnote w:id="36">
    <w:p w14:paraId="43296C3B"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12 декабря 1995 года № 2676 «О государственных наградах» // https://adilet.zan.kz/rus/docs/Z950002676_</w:t>
      </w:r>
    </w:p>
  </w:footnote>
  <w:footnote w:id="37">
    <w:p w14:paraId="2729F5F7"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Постановление Конституционного Совета Республики Казахстан от 30 июня 1999 года № 10/2 «Об официальном толковании подпункта 13) статьи 44, статьи 53 и подпункта 4) статьи 54 Конституции Республики Казахстан» // https://adilet.zan.kz/rus/docs/S990000010_</w:t>
      </w:r>
    </w:p>
  </w:footnote>
  <w:footnote w:id="38">
    <w:p w14:paraId="0FCDD91A"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Распоряжение Президента Республики Казахстан от 8 ноября 1999 года № 90 // https://adilet.zan.kz/rus/docs/N990000090_</w:t>
      </w:r>
    </w:p>
  </w:footnote>
  <w:footnote w:id="39">
    <w:p w14:paraId="670E8226"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Постановление Правительства Республики Казахстан от 24 февраля 2014 года № 129 // https://adilet.zan.kz/rus/docs/P1400000129</w:t>
      </w:r>
    </w:p>
  </w:footnote>
  <w:footnote w:id="40">
    <w:p w14:paraId="32A3E57D"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Здесь же</w:t>
      </w:r>
    </w:p>
  </w:footnote>
  <w:footnote w:id="41">
    <w:p w14:paraId="54A7C5A6"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29 декабря 2008 года № 114-IV «О специальных социальных услугах» // https://adilet.zan.kz/rus/docs/Z080000114_</w:t>
      </w:r>
    </w:p>
  </w:footnote>
  <w:footnote w:id="42">
    <w:p w14:paraId="435657F5"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Кодекс Республики Казахстан от 7 июля 2020 года № 360-VI ЗРК // https://adilet.zan.kz/rus/docs/K2000000360</w:t>
      </w:r>
    </w:p>
  </w:footnote>
  <w:footnote w:id="43">
    <w:p w14:paraId="627925FF"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Постановление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 https://adilet.zan.kz/rus/docs/P1300000504</w:t>
      </w:r>
    </w:p>
  </w:footnote>
  <w:footnote w:id="44">
    <w:p w14:paraId="21F18C40"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Конституционный закон Республики Казахстан от 25 декабря 2000 года N 132 «О судебной системе и статусе судей Республики Казахстан» // https://adilet.zan.kz/rus/docs/Z000000132_</w:t>
      </w:r>
    </w:p>
  </w:footnote>
  <w:footnote w:id="45">
    <w:p w14:paraId="4A9E3A48"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В 2022 году госинспекторами труда защищены права более 20,2 тыс. работников // https://www.gov.kz/memleket/entities/enbek/press/news/details/492011?lang=ru</w:t>
      </w:r>
    </w:p>
  </w:footnote>
  <w:footnote w:id="46">
    <w:p w14:paraId="332EBD7D"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Указ Президента Республики Казахстан от 26 декабря 2019 года № 229 «О введении моратория на проведение проверок и профилактического контроля с посещением в Республике Казахстан» // https://adilet.zan.kz/rus/docs/U1900000229</w:t>
      </w:r>
    </w:p>
  </w:footnote>
  <w:footnote w:id="47">
    <w:p w14:paraId="23283C61"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Т. Дуйсенова проинформировала о развитии трудовых отношений в Казахстане, 12 января 2023 года // https://www.gov.kz/memleket/entities/enbek/press/news/details/488237?lang=ru </w:t>
      </w:r>
    </w:p>
  </w:footnote>
  <w:footnote w:id="48">
    <w:p w14:paraId="036D0394"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Численность лиц, имеющих инвалидность, в Республике Казахстан на 02.03.2023 // https://inva.gov.kz/ru/highcharts</w:t>
      </w:r>
    </w:p>
  </w:footnote>
  <w:footnote w:id="49">
    <w:p w14:paraId="082F062F"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Постановление Правительства Республики Казахстан от 28 мая 2019 года № 326 «Об утверждении Национального плана по обеспечению прав и улучшению качества жизни лиц с инвалидностью в Республике Казахстан до 2025 года» // https://adilet.zan.kz/rus/docs/P1900000326</w:t>
      </w:r>
    </w:p>
  </w:footnote>
  <w:footnote w:id="50">
    <w:p w14:paraId="0F0CDC25"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Закон Республики Казахстан от 27 июня 2022 года № 129-VII ЗРК «О внесении изменений и дополнений в некоторые законодательные акты Республики Казахстан по вопросам улучшения качества жизни лиц с инвалидностью» // https://adilet.zan.kz/rus/docs/Z2200000129</w:t>
      </w:r>
    </w:p>
  </w:footnote>
  <w:footnote w:id="51">
    <w:p w14:paraId="7B662B37"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С</w:t>
      </w:r>
      <w:r w:rsidRPr="009E4725">
        <w:rPr>
          <w:rFonts w:ascii="Times New Roman" w:hAnsi="Times New Roman" w:cs="Times New Roman"/>
          <w:color w:val="000000"/>
        </w:rPr>
        <w:t>овместный приказ Министра здравоохранения РК от 30.06.2021 года №384, Министра труда и социальной защиты населения РК от 14.06.2021 года №204, Министра образования и науки РК от 25.06.2021 года №304 и Министра цифрового развития, инноваций и аэрокосмической промышленности РК от 06.2021 года №227/НК «О реализации пилотного проекта проактивного заочного оказания государственной услуги «Установление инвалидности и/или степени утраты трудоспособности и/или определение необходимых мер социальной защиты» // https://online.zakon.kz/Document/?doc_id=34831661</w:t>
      </w:r>
    </w:p>
  </w:footnote>
  <w:footnote w:id="52">
    <w:p w14:paraId="1994CA87"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Более 39 тыс. заявок по установлению инвалидности рассмотрены в заочном формате // https://www.gov.kz/memleket/entities/enbek/press/news/details/434976?lang=ru</w:t>
      </w:r>
    </w:p>
  </w:footnote>
  <w:footnote w:id="53">
    <w:p w14:paraId="7C2A6618"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 https://adilet.zan.kz/rus/docs/V1500010589</w:t>
      </w:r>
    </w:p>
  </w:footnote>
  <w:footnote w:id="54">
    <w:p w14:paraId="019BAABF"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https://adilet.zan.kz/rus/docs/V2000021869</w:t>
      </w:r>
    </w:p>
  </w:footnote>
  <w:footnote w:id="55">
    <w:p w14:paraId="4BF216F6" w14:textId="77777777" w:rsidR="00EA4357" w:rsidRPr="009E4725" w:rsidRDefault="00EA4357" w:rsidP="009E4725">
      <w:pPr>
        <w:pStyle w:val="a3"/>
        <w:jc w:val="both"/>
        <w:rPr>
          <w:rFonts w:ascii="Times New Roman" w:hAnsi="Times New Roman" w:cs="Times New Roman"/>
        </w:rPr>
      </w:pPr>
      <w:r w:rsidRPr="009E4725">
        <w:rPr>
          <w:rStyle w:val="a5"/>
          <w:rFonts w:ascii="Times New Roman" w:hAnsi="Times New Roman" w:cs="Times New Roman"/>
        </w:rPr>
        <w:footnoteRef/>
      </w:r>
      <w:r w:rsidRPr="009E4725">
        <w:rPr>
          <w:rFonts w:ascii="Times New Roman" w:hAnsi="Times New Roman" w:cs="Times New Roman"/>
        </w:rPr>
        <w:t xml:space="preserve"> Приказ Министра здравоохранения Республики Казахстан от 30 ноября 2020 года № ҚР ДСМ-217/2020 «Об утверждении перечня заболеваний, связанных с воздействием ионизирующего излучения, и правил установления причинной связи»» // https://adilet.zan.kz/rus/docs/V2000021697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6CA"/>
    <w:multiLevelType w:val="hybridMultilevel"/>
    <w:tmpl w:val="33327BF6"/>
    <w:lvl w:ilvl="0" w:tplc="2000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64D48"/>
    <w:multiLevelType w:val="hybridMultilevel"/>
    <w:tmpl w:val="81D06D4A"/>
    <w:lvl w:ilvl="0" w:tplc="953E0F3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15:restartNumberingAfterBreak="0">
    <w:nsid w:val="04E20AA0"/>
    <w:multiLevelType w:val="hybridMultilevel"/>
    <w:tmpl w:val="9BFEFD2C"/>
    <w:lvl w:ilvl="0" w:tplc="4D36A97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68C5BFD"/>
    <w:multiLevelType w:val="hybridMultilevel"/>
    <w:tmpl w:val="EFDA40F6"/>
    <w:lvl w:ilvl="0" w:tplc="19FE6A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95000A3"/>
    <w:multiLevelType w:val="multilevel"/>
    <w:tmpl w:val="219E1C1C"/>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A3E158F"/>
    <w:multiLevelType w:val="hybridMultilevel"/>
    <w:tmpl w:val="5476968E"/>
    <w:lvl w:ilvl="0" w:tplc="D818C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52708D"/>
    <w:multiLevelType w:val="hybridMultilevel"/>
    <w:tmpl w:val="241211C0"/>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F08E0"/>
    <w:multiLevelType w:val="hybridMultilevel"/>
    <w:tmpl w:val="ADEA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C3F6D"/>
    <w:multiLevelType w:val="hybridMultilevel"/>
    <w:tmpl w:val="ADBC9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0B0311"/>
    <w:multiLevelType w:val="hybridMultilevel"/>
    <w:tmpl w:val="AD4E1C54"/>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B1FE1"/>
    <w:multiLevelType w:val="hybridMultilevel"/>
    <w:tmpl w:val="8764ADB2"/>
    <w:lvl w:ilvl="0" w:tplc="2000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A2B7B"/>
    <w:multiLevelType w:val="hybridMultilevel"/>
    <w:tmpl w:val="BB3A512A"/>
    <w:lvl w:ilvl="0" w:tplc="5FF49AE4">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2" w15:restartNumberingAfterBreak="0">
    <w:nsid w:val="21D2403E"/>
    <w:multiLevelType w:val="hybridMultilevel"/>
    <w:tmpl w:val="15EA2D98"/>
    <w:lvl w:ilvl="0" w:tplc="2CEA5772">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7A25E0"/>
    <w:multiLevelType w:val="hybridMultilevel"/>
    <w:tmpl w:val="589CDD4A"/>
    <w:lvl w:ilvl="0" w:tplc="D072301E">
      <w:start w:val="2"/>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A2896"/>
    <w:multiLevelType w:val="hybridMultilevel"/>
    <w:tmpl w:val="96C0D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5103DC"/>
    <w:multiLevelType w:val="multilevel"/>
    <w:tmpl w:val="54D286FC"/>
    <w:lvl w:ilvl="0">
      <w:start w:val="1"/>
      <w:numFmt w:val="decimal"/>
      <w:lvlText w:val="%1."/>
      <w:lvlJc w:val="left"/>
      <w:pPr>
        <w:ind w:left="720" w:hanging="360"/>
      </w:pPr>
      <w:rPr>
        <w:rFonts w:hint="default"/>
        <w:b/>
        <w:i w:val="0"/>
        <w:sz w:val="28"/>
      </w:rPr>
    </w:lvl>
    <w:lvl w:ilvl="1">
      <w:start w:val="1"/>
      <w:numFmt w:val="decimal"/>
      <w:isLgl/>
      <w:lvlText w:val="%1.%2."/>
      <w:lvlJc w:val="left"/>
      <w:pPr>
        <w:ind w:left="1287"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307E0C74"/>
    <w:multiLevelType w:val="multilevel"/>
    <w:tmpl w:val="BB88C1C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29239CB"/>
    <w:multiLevelType w:val="multilevel"/>
    <w:tmpl w:val="5BBEFCF4"/>
    <w:lvl w:ilvl="0">
      <w:start w:val="1"/>
      <w:numFmt w:val="decimal"/>
      <w:lvlText w:val="%1"/>
      <w:lvlJc w:val="left"/>
      <w:pPr>
        <w:ind w:left="576" w:hanging="576"/>
      </w:pPr>
      <w:rPr>
        <w:rFonts w:hint="default"/>
      </w:rPr>
    </w:lvl>
    <w:lvl w:ilvl="1">
      <w:start w:val="1"/>
      <w:numFmt w:val="decimal"/>
      <w:lvlText w:val="%1.%2"/>
      <w:lvlJc w:val="left"/>
      <w:pPr>
        <w:ind w:left="1170" w:hanging="576"/>
      </w:pPr>
      <w:rPr>
        <w:rFonts w:hint="default"/>
      </w:rPr>
    </w:lvl>
    <w:lvl w:ilvl="2">
      <w:start w:val="2"/>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18" w15:restartNumberingAfterBreak="0">
    <w:nsid w:val="35D31E20"/>
    <w:multiLevelType w:val="hybridMultilevel"/>
    <w:tmpl w:val="DF8E0A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6F62D1B"/>
    <w:multiLevelType w:val="hybridMultilevel"/>
    <w:tmpl w:val="33327BF6"/>
    <w:lvl w:ilvl="0" w:tplc="2000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E92B1C"/>
    <w:multiLevelType w:val="multilevel"/>
    <w:tmpl w:val="10504FCC"/>
    <w:lvl w:ilvl="0">
      <w:start w:val="1"/>
      <w:numFmt w:val="decimal"/>
      <w:lvlText w:val="%1."/>
      <w:lvlJc w:val="left"/>
      <w:pPr>
        <w:ind w:left="492" w:hanging="49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C803676"/>
    <w:multiLevelType w:val="multilevel"/>
    <w:tmpl w:val="1D0E0762"/>
    <w:lvl w:ilvl="0">
      <w:start w:val="1"/>
      <w:numFmt w:val="decimal"/>
      <w:lvlText w:val="%1"/>
      <w:lvlJc w:val="left"/>
      <w:pPr>
        <w:ind w:left="576" w:hanging="576"/>
      </w:pPr>
      <w:rPr>
        <w:rFonts w:hint="default"/>
      </w:rPr>
    </w:lvl>
    <w:lvl w:ilvl="1">
      <w:start w:val="2"/>
      <w:numFmt w:val="decimal"/>
      <w:lvlText w:val="%1.%2"/>
      <w:lvlJc w:val="left"/>
      <w:pPr>
        <w:ind w:left="1219" w:hanging="576"/>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2" w15:restartNumberingAfterBreak="0">
    <w:nsid w:val="442F0470"/>
    <w:multiLevelType w:val="hybridMultilevel"/>
    <w:tmpl w:val="821E3406"/>
    <w:lvl w:ilvl="0" w:tplc="CBD2D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4D78F1"/>
    <w:multiLevelType w:val="hybridMultilevel"/>
    <w:tmpl w:val="1970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767DC"/>
    <w:multiLevelType w:val="multilevel"/>
    <w:tmpl w:val="5BBEFCF4"/>
    <w:lvl w:ilvl="0">
      <w:start w:val="1"/>
      <w:numFmt w:val="decimal"/>
      <w:lvlText w:val="%1"/>
      <w:lvlJc w:val="left"/>
      <w:pPr>
        <w:ind w:left="576" w:hanging="576"/>
      </w:pPr>
      <w:rPr>
        <w:rFonts w:hint="default"/>
      </w:rPr>
    </w:lvl>
    <w:lvl w:ilvl="1">
      <w:start w:val="1"/>
      <w:numFmt w:val="decimal"/>
      <w:lvlText w:val="%1.%2"/>
      <w:lvlJc w:val="left"/>
      <w:pPr>
        <w:ind w:left="1170" w:hanging="576"/>
      </w:pPr>
      <w:rPr>
        <w:rFonts w:hint="default"/>
      </w:rPr>
    </w:lvl>
    <w:lvl w:ilvl="2">
      <w:start w:val="2"/>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25" w15:restartNumberingAfterBreak="0">
    <w:nsid w:val="4BFE1B99"/>
    <w:multiLevelType w:val="hybridMultilevel"/>
    <w:tmpl w:val="C87E39E2"/>
    <w:lvl w:ilvl="0" w:tplc="69FEAE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D56EC4"/>
    <w:multiLevelType w:val="multilevel"/>
    <w:tmpl w:val="66A08976"/>
    <w:lvl w:ilvl="0">
      <w:start w:val="2"/>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2DB68F1"/>
    <w:multiLevelType w:val="multilevel"/>
    <w:tmpl w:val="54D286FC"/>
    <w:lvl w:ilvl="0">
      <w:start w:val="1"/>
      <w:numFmt w:val="decimal"/>
      <w:lvlText w:val="%1."/>
      <w:lvlJc w:val="left"/>
      <w:pPr>
        <w:ind w:left="720" w:hanging="360"/>
      </w:pPr>
      <w:rPr>
        <w:rFonts w:hint="default"/>
        <w:b/>
        <w:i w:val="0"/>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555F7533"/>
    <w:multiLevelType w:val="hybridMultilevel"/>
    <w:tmpl w:val="F1665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E50DC7"/>
    <w:multiLevelType w:val="hybridMultilevel"/>
    <w:tmpl w:val="ECD4FE94"/>
    <w:lvl w:ilvl="0" w:tplc="2000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AD410E"/>
    <w:multiLevelType w:val="hybridMultilevel"/>
    <w:tmpl w:val="A8EACC90"/>
    <w:lvl w:ilvl="0" w:tplc="27E03DD8">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D056E4"/>
    <w:multiLevelType w:val="multilevel"/>
    <w:tmpl w:val="6A98A284"/>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262BDD"/>
    <w:multiLevelType w:val="hybridMultilevel"/>
    <w:tmpl w:val="ADEA56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217D48"/>
    <w:multiLevelType w:val="hybridMultilevel"/>
    <w:tmpl w:val="17429BDA"/>
    <w:lvl w:ilvl="0" w:tplc="5FF49AE4">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4" w15:restartNumberingAfterBreak="0">
    <w:nsid w:val="738E505B"/>
    <w:multiLevelType w:val="multilevel"/>
    <w:tmpl w:val="0A7A5F1E"/>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2350B2"/>
    <w:multiLevelType w:val="hybridMultilevel"/>
    <w:tmpl w:val="5C6E60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3C5129"/>
    <w:multiLevelType w:val="hybridMultilevel"/>
    <w:tmpl w:val="56AA0F42"/>
    <w:lvl w:ilvl="0" w:tplc="A4562742">
      <w:start w:val="1"/>
      <w:numFmt w:val="decimal"/>
      <w:lvlText w:val="%1)"/>
      <w:lvlJc w:val="left"/>
      <w:pPr>
        <w:ind w:left="1035" w:hanging="4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CAE6A99"/>
    <w:multiLevelType w:val="hybridMultilevel"/>
    <w:tmpl w:val="2796F1FA"/>
    <w:lvl w:ilvl="0" w:tplc="B0C4FBF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7F0837E7"/>
    <w:multiLevelType w:val="multilevel"/>
    <w:tmpl w:val="CF8014BC"/>
    <w:lvl w:ilvl="0">
      <w:start w:val="2"/>
      <w:numFmt w:val="decimal"/>
      <w:lvlText w:val="%1"/>
      <w:lvlJc w:val="left"/>
      <w:pPr>
        <w:ind w:left="360" w:hanging="360"/>
      </w:pPr>
      <w:rPr>
        <w:rFonts w:hint="default"/>
        <w:b/>
        <w:i w:val="0"/>
        <w:sz w:val="28"/>
      </w:rPr>
    </w:lvl>
    <w:lvl w:ilvl="1">
      <w:start w:val="1"/>
      <w:numFmt w:val="decimal"/>
      <w:lvlText w:val="%1.%2"/>
      <w:lvlJc w:val="left"/>
      <w:pPr>
        <w:ind w:left="360" w:hanging="360"/>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440" w:hanging="1440"/>
      </w:pPr>
      <w:rPr>
        <w:rFonts w:hint="default"/>
        <w:b/>
        <w:i w:val="0"/>
        <w:sz w:val="28"/>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8"/>
  </w:num>
  <w:num w:numId="5">
    <w:abstractNumId w:val="16"/>
  </w:num>
  <w:num w:numId="6">
    <w:abstractNumId w:val="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37"/>
  </w:num>
  <w:num w:numId="11">
    <w:abstractNumId w:val="19"/>
  </w:num>
  <w:num w:numId="12">
    <w:abstractNumId w:val="0"/>
  </w:num>
  <w:num w:numId="13">
    <w:abstractNumId w:val="15"/>
  </w:num>
  <w:num w:numId="14">
    <w:abstractNumId w:val="20"/>
  </w:num>
  <w:num w:numId="15">
    <w:abstractNumId w:val="24"/>
  </w:num>
  <w:num w:numId="16">
    <w:abstractNumId w:val="21"/>
  </w:num>
  <w:num w:numId="17">
    <w:abstractNumId w:val="17"/>
  </w:num>
  <w:num w:numId="18">
    <w:abstractNumId w:val="12"/>
  </w:num>
  <w:num w:numId="19">
    <w:abstractNumId w:val="34"/>
  </w:num>
  <w:num w:numId="20">
    <w:abstractNumId w:val="26"/>
  </w:num>
  <w:num w:numId="21">
    <w:abstractNumId w:val="31"/>
  </w:num>
  <w:num w:numId="22">
    <w:abstractNumId w:val="28"/>
  </w:num>
  <w:num w:numId="23">
    <w:abstractNumId w:val="9"/>
  </w:num>
  <w:num w:numId="24">
    <w:abstractNumId w:val="29"/>
  </w:num>
  <w:num w:numId="25">
    <w:abstractNumId w:val="6"/>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3"/>
  </w:num>
  <w:num w:numId="30">
    <w:abstractNumId w:val="3"/>
  </w:num>
  <w:num w:numId="31">
    <w:abstractNumId w:val="1"/>
  </w:num>
  <w:num w:numId="32">
    <w:abstractNumId w:val="35"/>
  </w:num>
  <w:num w:numId="33">
    <w:abstractNumId w:val="7"/>
  </w:num>
  <w:num w:numId="34">
    <w:abstractNumId w:val="25"/>
  </w:num>
  <w:num w:numId="35">
    <w:abstractNumId w:val="18"/>
  </w:num>
  <w:num w:numId="36">
    <w:abstractNumId w:val="30"/>
  </w:num>
  <w:num w:numId="37">
    <w:abstractNumId w:val="8"/>
  </w:num>
  <w:num w:numId="38">
    <w:abstractNumId w:val="32"/>
  </w:num>
  <w:num w:numId="39">
    <w:abstractNumId w:val="14"/>
  </w:num>
  <w:num w:numId="40">
    <w:abstractNumId w:val="5"/>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0E"/>
    <w:rsid w:val="000008CD"/>
    <w:rsid w:val="00000F2D"/>
    <w:rsid w:val="00002365"/>
    <w:rsid w:val="00005F73"/>
    <w:rsid w:val="00006CDB"/>
    <w:rsid w:val="000135DC"/>
    <w:rsid w:val="00014995"/>
    <w:rsid w:val="00014C34"/>
    <w:rsid w:val="00014CAB"/>
    <w:rsid w:val="000214A3"/>
    <w:rsid w:val="00023CE9"/>
    <w:rsid w:val="00026914"/>
    <w:rsid w:val="0002725D"/>
    <w:rsid w:val="00031F3B"/>
    <w:rsid w:val="000328D6"/>
    <w:rsid w:val="0003732C"/>
    <w:rsid w:val="0003799B"/>
    <w:rsid w:val="00041902"/>
    <w:rsid w:val="000431AC"/>
    <w:rsid w:val="00044587"/>
    <w:rsid w:val="0005038B"/>
    <w:rsid w:val="000528BC"/>
    <w:rsid w:val="00054487"/>
    <w:rsid w:val="000555EF"/>
    <w:rsid w:val="0006338A"/>
    <w:rsid w:val="00064469"/>
    <w:rsid w:val="00065A43"/>
    <w:rsid w:val="000720F3"/>
    <w:rsid w:val="00076E7C"/>
    <w:rsid w:val="000778C3"/>
    <w:rsid w:val="000823D2"/>
    <w:rsid w:val="0008240C"/>
    <w:rsid w:val="00084A99"/>
    <w:rsid w:val="0008657D"/>
    <w:rsid w:val="00087ECA"/>
    <w:rsid w:val="000923F3"/>
    <w:rsid w:val="00093A09"/>
    <w:rsid w:val="00094086"/>
    <w:rsid w:val="00095EBD"/>
    <w:rsid w:val="000971AB"/>
    <w:rsid w:val="0009794E"/>
    <w:rsid w:val="000A7E98"/>
    <w:rsid w:val="000B0B2B"/>
    <w:rsid w:val="000B1432"/>
    <w:rsid w:val="000B438F"/>
    <w:rsid w:val="000B4733"/>
    <w:rsid w:val="000C03DD"/>
    <w:rsid w:val="000C21A7"/>
    <w:rsid w:val="000C4D76"/>
    <w:rsid w:val="000C5255"/>
    <w:rsid w:val="000D0420"/>
    <w:rsid w:val="000D2066"/>
    <w:rsid w:val="000D4B3C"/>
    <w:rsid w:val="000D7F43"/>
    <w:rsid w:val="000E230D"/>
    <w:rsid w:val="000E2F39"/>
    <w:rsid w:val="000E4AFF"/>
    <w:rsid w:val="000E6C46"/>
    <w:rsid w:val="000E6CA7"/>
    <w:rsid w:val="000F04B8"/>
    <w:rsid w:val="000F166D"/>
    <w:rsid w:val="000F6DF1"/>
    <w:rsid w:val="00100B46"/>
    <w:rsid w:val="00100EEE"/>
    <w:rsid w:val="001056BA"/>
    <w:rsid w:val="0011621B"/>
    <w:rsid w:val="0011720A"/>
    <w:rsid w:val="00120CE8"/>
    <w:rsid w:val="001211E6"/>
    <w:rsid w:val="00125227"/>
    <w:rsid w:val="00130BF7"/>
    <w:rsid w:val="00135E6F"/>
    <w:rsid w:val="00141193"/>
    <w:rsid w:val="00143368"/>
    <w:rsid w:val="001454CF"/>
    <w:rsid w:val="001501D1"/>
    <w:rsid w:val="001526D8"/>
    <w:rsid w:val="00152795"/>
    <w:rsid w:val="00155394"/>
    <w:rsid w:val="00160FA9"/>
    <w:rsid w:val="00162DE6"/>
    <w:rsid w:val="00163209"/>
    <w:rsid w:val="00164414"/>
    <w:rsid w:val="001645BB"/>
    <w:rsid w:val="0016524C"/>
    <w:rsid w:val="0016643B"/>
    <w:rsid w:val="00171352"/>
    <w:rsid w:val="00173EA9"/>
    <w:rsid w:val="00175BD4"/>
    <w:rsid w:val="001829B3"/>
    <w:rsid w:val="00184E19"/>
    <w:rsid w:val="00186D59"/>
    <w:rsid w:val="00190666"/>
    <w:rsid w:val="001915BE"/>
    <w:rsid w:val="00196544"/>
    <w:rsid w:val="0019658D"/>
    <w:rsid w:val="00197DE0"/>
    <w:rsid w:val="001A07E5"/>
    <w:rsid w:val="001A1862"/>
    <w:rsid w:val="001A69A5"/>
    <w:rsid w:val="001B08B0"/>
    <w:rsid w:val="001B52FD"/>
    <w:rsid w:val="001B5959"/>
    <w:rsid w:val="001B6692"/>
    <w:rsid w:val="001C14E9"/>
    <w:rsid w:val="001C2A26"/>
    <w:rsid w:val="001C3171"/>
    <w:rsid w:val="001C3406"/>
    <w:rsid w:val="001C3587"/>
    <w:rsid w:val="001D6552"/>
    <w:rsid w:val="001D69F8"/>
    <w:rsid w:val="001D73D7"/>
    <w:rsid w:val="001E1E74"/>
    <w:rsid w:val="001F28A1"/>
    <w:rsid w:val="001F5029"/>
    <w:rsid w:val="001F61DD"/>
    <w:rsid w:val="0020211A"/>
    <w:rsid w:val="00203F0C"/>
    <w:rsid w:val="00204E20"/>
    <w:rsid w:val="0020528C"/>
    <w:rsid w:val="00211698"/>
    <w:rsid w:val="00212143"/>
    <w:rsid w:val="002171B1"/>
    <w:rsid w:val="002219BC"/>
    <w:rsid w:val="00221B4B"/>
    <w:rsid w:val="00224C1F"/>
    <w:rsid w:val="002254B8"/>
    <w:rsid w:val="002262E2"/>
    <w:rsid w:val="00227283"/>
    <w:rsid w:val="0023387D"/>
    <w:rsid w:val="002350CC"/>
    <w:rsid w:val="002351BB"/>
    <w:rsid w:val="0024048C"/>
    <w:rsid w:val="00246A2B"/>
    <w:rsid w:val="00250479"/>
    <w:rsid w:val="00253853"/>
    <w:rsid w:val="00254955"/>
    <w:rsid w:val="002679A1"/>
    <w:rsid w:val="002709B4"/>
    <w:rsid w:val="00272B08"/>
    <w:rsid w:val="00280D67"/>
    <w:rsid w:val="00282CA8"/>
    <w:rsid w:val="002852BC"/>
    <w:rsid w:val="00285391"/>
    <w:rsid w:val="0029207D"/>
    <w:rsid w:val="002935DD"/>
    <w:rsid w:val="002941AF"/>
    <w:rsid w:val="00294B2F"/>
    <w:rsid w:val="00296203"/>
    <w:rsid w:val="00297D8A"/>
    <w:rsid w:val="002A25A1"/>
    <w:rsid w:val="002A6CB4"/>
    <w:rsid w:val="002B0DE1"/>
    <w:rsid w:val="002C00CE"/>
    <w:rsid w:val="002C58ED"/>
    <w:rsid w:val="002C788D"/>
    <w:rsid w:val="002D264C"/>
    <w:rsid w:val="002D3C3A"/>
    <w:rsid w:val="002D584A"/>
    <w:rsid w:val="002D7B5B"/>
    <w:rsid w:val="002E04FA"/>
    <w:rsid w:val="002E4A68"/>
    <w:rsid w:val="002E5424"/>
    <w:rsid w:val="002E7D43"/>
    <w:rsid w:val="002F66D0"/>
    <w:rsid w:val="002F7E66"/>
    <w:rsid w:val="00302811"/>
    <w:rsid w:val="00307465"/>
    <w:rsid w:val="003108E2"/>
    <w:rsid w:val="00311534"/>
    <w:rsid w:val="003150C4"/>
    <w:rsid w:val="0031588C"/>
    <w:rsid w:val="00317DCC"/>
    <w:rsid w:val="00320F41"/>
    <w:rsid w:val="003258BC"/>
    <w:rsid w:val="00326136"/>
    <w:rsid w:val="00332B45"/>
    <w:rsid w:val="00341734"/>
    <w:rsid w:val="0034247A"/>
    <w:rsid w:val="003428E8"/>
    <w:rsid w:val="00343C98"/>
    <w:rsid w:val="003466F6"/>
    <w:rsid w:val="00350F32"/>
    <w:rsid w:val="00352544"/>
    <w:rsid w:val="00353F2F"/>
    <w:rsid w:val="003548A4"/>
    <w:rsid w:val="0035663E"/>
    <w:rsid w:val="00356B3A"/>
    <w:rsid w:val="003667E0"/>
    <w:rsid w:val="003766E9"/>
    <w:rsid w:val="00386C85"/>
    <w:rsid w:val="00387F00"/>
    <w:rsid w:val="00391F35"/>
    <w:rsid w:val="00397862"/>
    <w:rsid w:val="00397865"/>
    <w:rsid w:val="00397BEE"/>
    <w:rsid w:val="003A23F7"/>
    <w:rsid w:val="003A2667"/>
    <w:rsid w:val="003A38DB"/>
    <w:rsid w:val="003A7CE7"/>
    <w:rsid w:val="003B2AF1"/>
    <w:rsid w:val="003B48B2"/>
    <w:rsid w:val="003C12C9"/>
    <w:rsid w:val="003C1AB1"/>
    <w:rsid w:val="003C2361"/>
    <w:rsid w:val="003C41BB"/>
    <w:rsid w:val="003C70AC"/>
    <w:rsid w:val="003D0FDB"/>
    <w:rsid w:val="003D1D27"/>
    <w:rsid w:val="003D46C0"/>
    <w:rsid w:val="003E075F"/>
    <w:rsid w:val="003E1F47"/>
    <w:rsid w:val="003E5329"/>
    <w:rsid w:val="003E65B9"/>
    <w:rsid w:val="003E708A"/>
    <w:rsid w:val="003E7A71"/>
    <w:rsid w:val="003F0D14"/>
    <w:rsid w:val="003F1BAE"/>
    <w:rsid w:val="003F2C28"/>
    <w:rsid w:val="003F4894"/>
    <w:rsid w:val="00400A04"/>
    <w:rsid w:val="00400DBD"/>
    <w:rsid w:val="00401D9F"/>
    <w:rsid w:val="004029EC"/>
    <w:rsid w:val="004034A8"/>
    <w:rsid w:val="00403CA6"/>
    <w:rsid w:val="0040606C"/>
    <w:rsid w:val="00410337"/>
    <w:rsid w:val="004106BA"/>
    <w:rsid w:val="004138CB"/>
    <w:rsid w:val="00413BCB"/>
    <w:rsid w:val="00417AAF"/>
    <w:rsid w:val="0042039F"/>
    <w:rsid w:val="0042293B"/>
    <w:rsid w:val="004245D5"/>
    <w:rsid w:val="0042467F"/>
    <w:rsid w:val="00434B0C"/>
    <w:rsid w:val="00434B5E"/>
    <w:rsid w:val="00445E9A"/>
    <w:rsid w:val="0045003A"/>
    <w:rsid w:val="00451EF1"/>
    <w:rsid w:val="00455485"/>
    <w:rsid w:val="004564FA"/>
    <w:rsid w:val="00457ACA"/>
    <w:rsid w:val="0046142F"/>
    <w:rsid w:val="00463482"/>
    <w:rsid w:val="004634AB"/>
    <w:rsid w:val="0046666F"/>
    <w:rsid w:val="00467738"/>
    <w:rsid w:val="00467B3C"/>
    <w:rsid w:val="004740C7"/>
    <w:rsid w:val="0047770A"/>
    <w:rsid w:val="00477EA0"/>
    <w:rsid w:val="0048079E"/>
    <w:rsid w:val="00492AC1"/>
    <w:rsid w:val="004A1B44"/>
    <w:rsid w:val="004B445B"/>
    <w:rsid w:val="004C2BD6"/>
    <w:rsid w:val="004C30AF"/>
    <w:rsid w:val="004C3CA4"/>
    <w:rsid w:val="004C6709"/>
    <w:rsid w:val="004C695B"/>
    <w:rsid w:val="004C7A78"/>
    <w:rsid w:val="004D283F"/>
    <w:rsid w:val="004D4625"/>
    <w:rsid w:val="004D4816"/>
    <w:rsid w:val="004D7CAE"/>
    <w:rsid w:val="004F3465"/>
    <w:rsid w:val="004F61BB"/>
    <w:rsid w:val="00500FAE"/>
    <w:rsid w:val="0050103B"/>
    <w:rsid w:val="00502794"/>
    <w:rsid w:val="005108F8"/>
    <w:rsid w:val="0051141F"/>
    <w:rsid w:val="0051469E"/>
    <w:rsid w:val="00514B1F"/>
    <w:rsid w:val="00516D05"/>
    <w:rsid w:val="00517845"/>
    <w:rsid w:val="005243B0"/>
    <w:rsid w:val="005247A5"/>
    <w:rsid w:val="00524EEA"/>
    <w:rsid w:val="00525CC0"/>
    <w:rsid w:val="00525FBF"/>
    <w:rsid w:val="005278A4"/>
    <w:rsid w:val="00530B31"/>
    <w:rsid w:val="005313B3"/>
    <w:rsid w:val="00531C0B"/>
    <w:rsid w:val="00533172"/>
    <w:rsid w:val="00533B64"/>
    <w:rsid w:val="00534AF1"/>
    <w:rsid w:val="0053756C"/>
    <w:rsid w:val="005408A6"/>
    <w:rsid w:val="00540C07"/>
    <w:rsid w:val="00540E36"/>
    <w:rsid w:val="005419E9"/>
    <w:rsid w:val="005501DA"/>
    <w:rsid w:val="00561A92"/>
    <w:rsid w:val="00563324"/>
    <w:rsid w:val="0056364B"/>
    <w:rsid w:val="005639F6"/>
    <w:rsid w:val="00565985"/>
    <w:rsid w:val="0057276F"/>
    <w:rsid w:val="00575D3E"/>
    <w:rsid w:val="00581157"/>
    <w:rsid w:val="00581276"/>
    <w:rsid w:val="00584F99"/>
    <w:rsid w:val="005867D0"/>
    <w:rsid w:val="00593F12"/>
    <w:rsid w:val="005A044D"/>
    <w:rsid w:val="005A2E70"/>
    <w:rsid w:val="005A3667"/>
    <w:rsid w:val="005A4121"/>
    <w:rsid w:val="005B2486"/>
    <w:rsid w:val="005B5996"/>
    <w:rsid w:val="005C3E5E"/>
    <w:rsid w:val="005C5FBF"/>
    <w:rsid w:val="005D0607"/>
    <w:rsid w:val="005D63FF"/>
    <w:rsid w:val="005E31A2"/>
    <w:rsid w:val="005E3541"/>
    <w:rsid w:val="005E4307"/>
    <w:rsid w:val="005F0B85"/>
    <w:rsid w:val="005F3DAA"/>
    <w:rsid w:val="005F49B7"/>
    <w:rsid w:val="005F4A38"/>
    <w:rsid w:val="005F63B8"/>
    <w:rsid w:val="006055E1"/>
    <w:rsid w:val="00606D04"/>
    <w:rsid w:val="0060748E"/>
    <w:rsid w:val="0061233A"/>
    <w:rsid w:val="006168A0"/>
    <w:rsid w:val="00620B0A"/>
    <w:rsid w:val="00620B7D"/>
    <w:rsid w:val="00621AF9"/>
    <w:rsid w:val="00622844"/>
    <w:rsid w:val="0062585C"/>
    <w:rsid w:val="0062760D"/>
    <w:rsid w:val="00630969"/>
    <w:rsid w:val="00634492"/>
    <w:rsid w:val="006348BD"/>
    <w:rsid w:val="00635228"/>
    <w:rsid w:val="00635CD4"/>
    <w:rsid w:val="00636FFD"/>
    <w:rsid w:val="006457C9"/>
    <w:rsid w:val="00647052"/>
    <w:rsid w:val="00647D34"/>
    <w:rsid w:val="00650577"/>
    <w:rsid w:val="00651BB9"/>
    <w:rsid w:val="00655783"/>
    <w:rsid w:val="00661BAE"/>
    <w:rsid w:val="00663058"/>
    <w:rsid w:val="00663DD6"/>
    <w:rsid w:val="0066529E"/>
    <w:rsid w:val="006676F5"/>
    <w:rsid w:val="0067107C"/>
    <w:rsid w:val="0067150D"/>
    <w:rsid w:val="006723B1"/>
    <w:rsid w:val="006769C8"/>
    <w:rsid w:val="00680BC6"/>
    <w:rsid w:val="0068258E"/>
    <w:rsid w:val="00684EA6"/>
    <w:rsid w:val="00692C38"/>
    <w:rsid w:val="006936FC"/>
    <w:rsid w:val="00695FAF"/>
    <w:rsid w:val="00696661"/>
    <w:rsid w:val="00696757"/>
    <w:rsid w:val="006A3EA3"/>
    <w:rsid w:val="006A4A8F"/>
    <w:rsid w:val="006A6A43"/>
    <w:rsid w:val="006A6FAD"/>
    <w:rsid w:val="006A73CA"/>
    <w:rsid w:val="006B16C2"/>
    <w:rsid w:val="006B1884"/>
    <w:rsid w:val="006B62BA"/>
    <w:rsid w:val="006B7B3F"/>
    <w:rsid w:val="006C0832"/>
    <w:rsid w:val="006C1A89"/>
    <w:rsid w:val="006C24F1"/>
    <w:rsid w:val="006C4CE4"/>
    <w:rsid w:val="006C60E1"/>
    <w:rsid w:val="006C742C"/>
    <w:rsid w:val="006D0461"/>
    <w:rsid w:val="006D04B1"/>
    <w:rsid w:val="006D5942"/>
    <w:rsid w:val="006D6631"/>
    <w:rsid w:val="006D77CB"/>
    <w:rsid w:val="006E31B3"/>
    <w:rsid w:val="006E4277"/>
    <w:rsid w:val="006F04EA"/>
    <w:rsid w:val="006F31EB"/>
    <w:rsid w:val="006F35B8"/>
    <w:rsid w:val="006F6FA4"/>
    <w:rsid w:val="007019F4"/>
    <w:rsid w:val="00703028"/>
    <w:rsid w:val="0070476D"/>
    <w:rsid w:val="0070598C"/>
    <w:rsid w:val="00705FE1"/>
    <w:rsid w:val="00710A65"/>
    <w:rsid w:val="00711070"/>
    <w:rsid w:val="0071457F"/>
    <w:rsid w:val="00714682"/>
    <w:rsid w:val="00722AB8"/>
    <w:rsid w:val="00726104"/>
    <w:rsid w:val="00730777"/>
    <w:rsid w:val="00730EEE"/>
    <w:rsid w:val="00732C0C"/>
    <w:rsid w:val="00734300"/>
    <w:rsid w:val="0073670A"/>
    <w:rsid w:val="00736EF3"/>
    <w:rsid w:val="00740632"/>
    <w:rsid w:val="00742D43"/>
    <w:rsid w:val="00743CBE"/>
    <w:rsid w:val="00743D91"/>
    <w:rsid w:val="00751B48"/>
    <w:rsid w:val="0075408E"/>
    <w:rsid w:val="00755438"/>
    <w:rsid w:val="00755F02"/>
    <w:rsid w:val="00755F33"/>
    <w:rsid w:val="007631A1"/>
    <w:rsid w:val="00763DF1"/>
    <w:rsid w:val="00763ED2"/>
    <w:rsid w:val="00763F87"/>
    <w:rsid w:val="00764080"/>
    <w:rsid w:val="0076485F"/>
    <w:rsid w:val="007679BB"/>
    <w:rsid w:val="007701EB"/>
    <w:rsid w:val="00770832"/>
    <w:rsid w:val="007745D6"/>
    <w:rsid w:val="00774CA3"/>
    <w:rsid w:val="00775879"/>
    <w:rsid w:val="00776095"/>
    <w:rsid w:val="00776CA0"/>
    <w:rsid w:val="007855AE"/>
    <w:rsid w:val="00796FB8"/>
    <w:rsid w:val="007A0398"/>
    <w:rsid w:val="007A45DE"/>
    <w:rsid w:val="007A4D82"/>
    <w:rsid w:val="007A69BA"/>
    <w:rsid w:val="007A72A8"/>
    <w:rsid w:val="007B1FF5"/>
    <w:rsid w:val="007B5A49"/>
    <w:rsid w:val="007B60F7"/>
    <w:rsid w:val="007C005C"/>
    <w:rsid w:val="007C144C"/>
    <w:rsid w:val="007C158A"/>
    <w:rsid w:val="007C18A1"/>
    <w:rsid w:val="007C1C70"/>
    <w:rsid w:val="007C4173"/>
    <w:rsid w:val="007C56FE"/>
    <w:rsid w:val="007C679A"/>
    <w:rsid w:val="007D1EB6"/>
    <w:rsid w:val="007D22EA"/>
    <w:rsid w:val="007D31A3"/>
    <w:rsid w:val="007E00DD"/>
    <w:rsid w:val="007E0C8E"/>
    <w:rsid w:val="007E2982"/>
    <w:rsid w:val="007E2F11"/>
    <w:rsid w:val="007E38D6"/>
    <w:rsid w:val="007E4550"/>
    <w:rsid w:val="007E67DF"/>
    <w:rsid w:val="007F2BA8"/>
    <w:rsid w:val="007F65A4"/>
    <w:rsid w:val="00801E23"/>
    <w:rsid w:val="008053D1"/>
    <w:rsid w:val="00811C51"/>
    <w:rsid w:val="008132FF"/>
    <w:rsid w:val="008143A8"/>
    <w:rsid w:val="00814975"/>
    <w:rsid w:val="00815F44"/>
    <w:rsid w:val="008231B6"/>
    <w:rsid w:val="00823B6D"/>
    <w:rsid w:val="008259BE"/>
    <w:rsid w:val="00831BD0"/>
    <w:rsid w:val="00831FE4"/>
    <w:rsid w:val="008334D2"/>
    <w:rsid w:val="00834EE5"/>
    <w:rsid w:val="00840403"/>
    <w:rsid w:val="008427B0"/>
    <w:rsid w:val="00846509"/>
    <w:rsid w:val="00850716"/>
    <w:rsid w:val="008524DC"/>
    <w:rsid w:val="00861455"/>
    <w:rsid w:val="00861952"/>
    <w:rsid w:val="0086730D"/>
    <w:rsid w:val="008709E5"/>
    <w:rsid w:val="00874827"/>
    <w:rsid w:val="00875777"/>
    <w:rsid w:val="0088073C"/>
    <w:rsid w:val="008842F2"/>
    <w:rsid w:val="00884D3A"/>
    <w:rsid w:val="00890446"/>
    <w:rsid w:val="00891C92"/>
    <w:rsid w:val="00894537"/>
    <w:rsid w:val="00895B94"/>
    <w:rsid w:val="00897546"/>
    <w:rsid w:val="008975C2"/>
    <w:rsid w:val="00897E23"/>
    <w:rsid w:val="008A44B2"/>
    <w:rsid w:val="008B1C99"/>
    <w:rsid w:val="008B3388"/>
    <w:rsid w:val="008B350B"/>
    <w:rsid w:val="008B53BD"/>
    <w:rsid w:val="008B608F"/>
    <w:rsid w:val="008C1F79"/>
    <w:rsid w:val="008C7584"/>
    <w:rsid w:val="008D6165"/>
    <w:rsid w:val="008E1601"/>
    <w:rsid w:val="008E347C"/>
    <w:rsid w:val="008E34F1"/>
    <w:rsid w:val="008E532A"/>
    <w:rsid w:val="008E56D4"/>
    <w:rsid w:val="008E57D6"/>
    <w:rsid w:val="008E5C72"/>
    <w:rsid w:val="008E69C9"/>
    <w:rsid w:val="008F2AE8"/>
    <w:rsid w:val="00902004"/>
    <w:rsid w:val="00905D13"/>
    <w:rsid w:val="009162E4"/>
    <w:rsid w:val="0091645E"/>
    <w:rsid w:val="00920208"/>
    <w:rsid w:val="00920DB7"/>
    <w:rsid w:val="00921CC7"/>
    <w:rsid w:val="0092261C"/>
    <w:rsid w:val="009247B0"/>
    <w:rsid w:val="0092490A"/>
    <w:rsid w:val="009302F8"/>
    <w:rsid w:val="00930FB7"/>
    <w:rsid w:val="009350A4"/>
    <w:rsid w:val="00936521"/>
    <w:rsid w:val="009413D7"/>
    <w:rsid w:val="0094224F"/>
    <w:rsid w:val="00945933"/>
    <w:rsid w:val="009522DF"/>
    <w:rsid w:val="00956ED6"/>
    <w:rsid w:val="00957962"/>
    <w:rsid w:val="00963475"/>
    <w:rsid w:val="00964D17"/>
    <w:rsid w:val="00970660"/>
    <w:rsid w:val="009728EA"/>
    <w:rsid w:val="009746DD"/>
    <w:rsid w:val="0097589F"/>
    <w:rsid w:val="00975DD7"/>
    <w:rsid w:val="009825C6"/>
    <w:rsid w:val="009825F7"/>
    <w:rsid w:val="009829E6"/>
    <w:rsid w:val="009873C1"/>
    <w:rsid w:val="00990542"/>
    <w:rsid w:val="00994025"/>
    <w:rsid w:val="009A06B6"/>
    <w:rsid w:val="009A1BD7"/>
    <w:rsid w:val="009A1C15"/>
    <w:rsid w:val="009A280E"/>
    <w:rsid w:val="009A47D2"/>
    <w:rsid w:val="009B6AD1"/>
    <w:rsid w:val="009C6EFD"/>
    <w:rsid w:val="009C742C"/>
    <w:rsid w:val="009D22F2"/>
    <w:rsid w:val="009D4D1B"/>
    <w:rsid w:val="009D5427"/>
    <w:rsid w:val="009D7CD8"/>
    <w:rsid w:val="009E4725"/>
    <w:rsid w:val="009E62B4"/>
    <w:rsid w:val="009E7017"/>
    <w:rsid w:val="009F066C"/>
    <w:rsid w:val="009F1170"/>
    <w:rsid w:val="009F144C"/>
    <w:rsid w:val="009F48D6"/>
    <w:rsid w:val="00A0016A"/>
    <w:rsid w:val="00A00555"/>
    <w:rsid w:val="00A005E0"/>
    <w:rsid w:val="00A01A16"/>
    <w:rsid w:val="00A04926"/>
    <w:rsid w:val="00A07905"/>
    <w:rsid w:val="00A10228"/>
    <w:rsid w:val="00A1194E"/>
    <w:rsid w:val="00A1316A"/>
    <w:rsid w:val="00A14071"/>
    <w:rsid w:val="00A15506"/>
    <w:rsid w:val="00A17EB4"/>
    <w:rsid w:val="00A202C4"/>
    <w:rsid w:val="00A232F0"/>
    <w:rsid w:val="00A23D33"/>
    <w:rsid w:val="00A30C4A"/>
    <w:rsid w:val="00A30DFB"/>
    <w:rsid w:val="00A32BF5"/>
    <w:rsid w:val="00A36AF0"/>
    <w:rsid w:val="00A37478"/>
    <w:rsid w:val="00A441CC"/>
    <w:rsid w:val="00A4554C"/>
    <w:rsid w:val="00A465DE"/>
    <w:rsid w:val="00A47C80"/>
    <w:rsid w:val="00A50E58"/>
    <w:rsid w:val="00A5339E"/>
    <w:rsid w:val="00A54043"/>
    <w:rsid w:val="00A55C37"/>
    <w:rsid w:val="00A61277"/>
    <w:rsid w:val="00A61400"/>
    <w:rsid w:val="00A67BD9"/>
    <w:rsid w:val="00A729D1"/>
    <w:rsid w:val="00A75B61"/>
    <w:rsid w:val="00A76BA1"/>
    <w:rsid w:val="00A80896"/>
    <w:rsid w:val="00A81564"/>
    <w:rsid w:val="00A94938"/>
    <w:rsid w:val="00A95977"/>
    <w:rsid w:val="00A95CAE"/>
    <w:rsid w:val="00AA02A6"/>
    <w:rsid w:val="00AA1671"/>
    <w:rsid w:val="00AA21E6"/>
    <w:rsid w:val="00AA33A6"/>
    <w:rsid w:val="00AA3C5A"/>
    <w:rsid w:val="00AA6FCE"/>
    <w:rsid w:val="00AB171A"/>
    <w:rsid w:val="00AB1A54"/>
    <w:rsid w:val="00AB5114"/>
    <w:rsid w:val="00AB52DC"/>
    <w:rsid w:val="00AB67D8"/>
    <w:rsid w:val="00AB7242"/>
    <w:rsid w:val="00AB7E0B"/>
    <w:rsid w:val="00AC2C50"/>
    <w:rsid w:val="00AC607A"/>
    <w:rsid w:val="00AC6608"/>
    <w:rsid w:val="00AD0E26"/>
    <w:rsid w:val="00AD1CE7"/>
    <w:rsid w:val="00AD29FF"/>
    <w:rsid w:val="00AD49C5"/>
    <w:rsid w:val="00AE05D9"/>
    <w:rsid w:val="00AE077C"/>
    <w:rsid w:val="00AE1734"/>
    <w:rsid w:val="00AE1884"/>
    <w:rsid w:val="00AE3C07"/>
    <w:rsid w:val="00AE57FB"/>
    <w:rsid w:val="00AE5868"/>
    <w:rsid w:val="00AF0383"/>
    <w:rsid w:val="00AF1D8C"/>
    <w:rsid w:val="00AF4784"/>
    <w:rsid w:val="00B05F65"/>
    <w:rsid w:val="00B064C9"/>
    <w:rsid w:val="00B07918"/>
    <w:rsid w:val="00B115DC"/>
    <w:rsid w:val="00B2057B"/>
    <w:rsid w:val="00B2121E"/>
    <w:rsid w:val="00B25130"/>
    <w:rsid w:val="00B30103"/>
    <w:rsid w:val="00B33A2D"/>
    <w:rsid w:val="00B349AB"/>
    <w:rsid w:val="00B35B0A"/>
    <w:rsid w:val="00B36275"/>
    <w:rsid w:val="00B37831"/>
    <w:rsid w:val="00B37ECD"/>
    <w:rsid w:val="00B438D9"/>
    <w:rsid w:val="00B50E23"/>
    <w:rsid w:val="00B53CF3"/>
    <w:rsid w:val="00B569B0"/>
    <w:rsid w:val="00B603A7"/>
    <w:rsid w:val="00B604C4"/>
    <w:rsid w:val="00B62385"/>
    <w:rsid w:val="00B71D6F"/>
    <w:rsid w:val="00B72EB6"/>
    <w:rsid w:val="00B74307"/>
    <w:rsid w:val="00B85148"/>
    <w:rsid w:val="00B86321"/>
    <w:rsid w:val="00B871D1"/>
    <w:rsid w:val="00B87A29"/>
    <w:rsid w:val="00B91FB7"/>
    <w:rsid w:val="00B934C6"/>
    <w:rsid w:val="00BA2620"/>
    <w:rsid w:val="00BA7403"/>
    <w:rsid w:val="00BB3699"/>
    <w:rsid w:val="00BB552D"/>
    <w:rsid w:val="00BB6F11"/>
    <w:rsid w:val="00BC0534"/>
    <w:rsid w:val="00BC163D"/>
    <w:rsid w:val="00BC4B79"/>
    <w:rsid w:val="00BC70A4"/>
    <w:rsid w:val="00BD0839"/>
    <w:rsid w:val="00BD0EC2"/>
    <w:rsid w:val="00BD1A9B"/>
    <w:rsid w:val="00BD2E3B"/>
    <w:rsid w:val="00BD420E"/>
    <w:rsid w:val="00BD422A"/>
    <w:rsid w:val="00BD4CD8"/>
    <w:rsid w:val="00BD62AC"/>
    <w:rsid w:val="00BE58E7"/>
    <w:rsid w:val="00BE5950"/>
    <w:rsid w:val="00BF07BF"/>
    <w:rsid w:val="00BF0D17"/>
    <w:rsid w:val="00BF178A"/>
    <w:rsid w:val="00BF69A5"/>
    <w:rsid w:val="00BF7A14"/>
    <w:rsid w:val="00BF7CA5"/>
    <w:rsid w:val="00C00F2D"/>
    <w:rsid w:val="00C07E1B"/>
    <w:rsid w:val="00C15D7D"/>
    <w:rsid w:val="00C170E2"/>
    <w:rsid w:val="00C176DA"/>
    <w:rsid w:val="00C209EA"/>
    <w:rsid w:val="00C22B0D"/>
    <w:rsid w:val="00C25641"/>
    <w:rsid w:val="00C2719E"/>
    <w:rsid w:val="00C3290E"/>
    <w:rsid w:val="00C34607"/>
    <w:rsid w:val="00C351AF"/>
    <w:rsid w:val="00C418A8"/>
    <w:rsid w:val="00C4262E"/>
    <w:rsid w:val="00C43524"/>
    <w:rsid w:val="00C43BC4"/>
    <w:rsid w:val="00C45CEF"/>
    <w:rsid w:val="00C45F46"/>
    <w:rsid w:val="00C53C90"/>
    <w:rsid w:val="00C542C3"/>
    <w:rsid w:val="00C5747E"/>
    <w:rsid w:val="00C6514F"/>
    <w:rsid w:val="00C6552D"/>
    <w:rsid w:val="00C657DC"/>
    <w:rsid w:val="00C669B0"/>
    <w:rsid w:val="00C70E99"/>
    <w:rsid w:val="00C73ACE"/>
    <w:rsid w:val="00C77126"/>
    <w:rsid w:val="00C86C79"/>
    <w:rsid w:val="00C8714F"/>
    <w:rsid w:val="00C8723A"/>
    <w:rsid w:val="00C949B0"/>
    <w:rsid w:val="00CA0CDA"/>
    <w:rsid w:val="00CA1209"/>
    <w:rsid w:val="00CA1872"/>
    <w:rsid w:val="00CA1B81"/>
    <w:rsid w:val="00CA36F2"/>
    <w:rsid w:val="00CA43D2"/>
    <w:rsid w:val="00CA4BDE"/>
    <w:rsid w:val="00CB0374"/>
    <w:rsid w:val="00CB333D"/>
    <w:rsid w:val="00CB3345"/>
    <w:rsid w:val="00CB6228"/>
    <w:rsid w:val="00CC06A6"/>
    <w:rsid w:val="00CC4953"/>
    <w:rsid w:val="00CC53D5"/>
    <w:rsid w:val="00CC791F"/>
    <w:rsid w:val="00CD0E8E"/>
    <w:rsid w:val="00CD1C0C"/>
    <w:rsid w:val="00CD3EA2"/>
    <w:rsid w:val="00CD4A20"/>
    <w:rsid w:val="00CD5678"/>
    <w:rsid w:val="00CD5F90"/>
    <w:rsid w:val="00CD73FE"/>
    <w:rsid w:val="00CE1961"/>
    <w:rsid w:val="00CE22D8"/>
    <w:rsid w:val="00CF4DA7"/>
    <w:rsid w:val="00CF6514"/>
    <w:rsid w:val="00D00F43"/>
    <w:rsid w:val="00D01D50"/>
    <w:rsid w:val="00D03E18"/>
    <w:rsid w:val="00D05C9C"/>
    <w:rsid w:val="00D06244"/>
    <w:rsid w:val="00D066BA"/>
    <w:rsid w:val="00D12A24"/>
    <w:rsid w:val="00D14FE6"/>
    <w:rsid w:val="00D20B84"/>
    <w:rsid w:val="00D21235"/>
    <w:rsid w:val="00D226EC"/>
    <w:rsid w:val="00D227A3"/>
    <w:rsid w:val="00D248FE"/>
    <w:rsid w:val="00D252C3"/>
    <w:rsid w:val="00D27A84"/>
    <w:rsid w:val="00D31FFD"/>
    <w:rsid w:val="00D324D1"/>
    <w:rsid w:val="00D43217"/>
    <w:rsid w:val="00D43365"/>
    <w:rsid w:val="00D4357D"/>
    <w:rsid w:val="00D51582"/>
    <w:rsid w:val="00D51E87"/>
    <w:rsid w:val="00D550E3"/>
    <w:rsid w:val="00D623D7"/>
    <w:rsid w:val="00D67F34"/>
    <w:rsid w:val="00D700F5"/>
    <w:rsid w:val="00D71C54"/>
    <w:rsid w:val="00D73685"/>
    <w:rsid w:val="00D73730"/>
    <w:rsid w:val="00D76F99"/>
    <w:rsid w:val="00D772F6"/>
    <w:rsid w:val="00D77D4A"/>
    <w:rsid w:val="00D81878"/>
    <w:rsid w:val="00D81947"/>
    <w:rsid w:val="00D823D2"/>
    <w:rsid w:val="00D83B58"/>
    <w:rsid w:val="00D84DDD"/>
    <w:rsid w:val="00D84EA5"/>
    <w:rsid w:val="00D91305"/>
    <w:rsid w:val="00D93841"/>
    <w:rsid w:val="00DA46EB"/>
    <w:rsid w:val="00DA654B"/>
    <w:rsid w:val="00DA76DC"/>
    <w:rsid w:val="00DB3AD6"/>
    <w:rsid w:val="00DB58A0"/>
    <w:rsid w:val="00DC14F8"/>
    <w:rsid w:val="00DC20DE"/>
    <w:rsid w:val="00DC2AE0"/>
    <w:rsid w:val="00DC5CA4"/>
    <w:rsid w:val="00DC6090"/>
    <w:rsid w:val="00DD0807"/>
    <w:rsid w:val="00DD43BF"/>
    <w:rsid w:val="00DE1C43"/>
    <w:rsid w:val="00DE28D5"/>
    <w:rsid w:val="00DF0729"/>
    <w:rsid w:val="00DF0C8C"/>
    <w:rsid w:val="00DF0F96"/>
    <w:rsid w:val="00DF1BBF"/>
    <w:rsid w:val="00DF27A4"/>
    <w:rsid w:val="00DF6048"/>
    <w:rsid w:val="00DF7659"/>
    <w:rsid w:val="00E00D05"/>
    <w:rsid w:val="00E0660A"/>
    <w:rsid w:val="00E10649"/>
    <w:rsid w:val="00E11658"/>
    <w:rsid w:val="00E12E73"/>
    <w:rsid w:val="00E13769"/>
    <w:rsid w:val="00E30C48"/>
    <w:rsid w:val="00E32E18"/>
    <w:rsid w:val="00E32FAE"/>
    <w:rsid w:val="00E353C9"/>
    <w:rsid w:val="00E354D5"/>
    <w:rsid w:val="00E36720"/>
    <w:rsid w:val="00E37C73"/>
    <w:rsid w:val="00E40F63"/>
    <w:rsid w:val="00E41382"/>
    <w:rsid w:val="00E41789"/>
    <w:rsid w:val="00E418F0"/>
    <w:rsid w:val="00E42E32"/>
    <w:rsid w:val="00E43EB5"/>
    <w:rsid w:val="00E4474D"/>
    <w:rsid w:val="00E45185"/>
    <w:rsid w:val="00E46D89"/>
    <w:rsid w:val="00E54275"/>
    <w:rsid w:val="00E57038"/>
    <w:rsid w:val="00E6007E"/>
    <w:rsid w:val="00E638BD"/>
    <w:rsid w:val="00E71532"/>
    <w:rsid w:val="00E71A30"/>
    <w:rsid w:val="00E7408F"/>
    <w:rsid w:val="00E84E08"/>
    <w:rsid w:val="00E865A5"/>
    <w:rsid w:val="00E91E8D"/>
    <w:rsid w:val="00E94844"/>
    <w:rsid w:val="00E948AE"/>
    <w:rsid w:val="00E94AE4"/>
    <w:rsid w:val="00EA0C73"/>
    <w:rsid w:val="00EA4357"/>
    <w:rsid w:val="00EA44DB"/>
    <w:rsid w:val="00EA4BB4"/>
    <w:rsid w:val="00EA713C"/>
    <w:rsid w:val="00EA7B4E"/>
    <w:rsid w:val="00EB0112"/>
    <w:rsid w:val="00EB0AF1"/>
    <w:rsid w:val="00EB4EDD"/>
    <w:rsid w:val="00EC06EB"/>
    <w:rsid w:val="00EC12C1"/>
    <w:rsid w:val="00EC1D3F"/>
    <w:rsid w:val="00EC4E88"/>
    <w:rsid w:val="00ED1369"/>
    <w:rsid w:val="00ED1A27"/>
    <w:rsid w:val="00ED2164"/>
    <w:rsid w:val="00ED5D71"/>
    <w:rsid w:val="00ED778A"/>
    <w:rsid w:val="00EE0F67"/>
    <w:rsid w:val="00EE204C"/>
    <w:rsid w:val="00EE267D"/>
    <w:rsid w:val="00EE344E"/>
    <w:rsid w:val="00EE4450"/>
    <w:rsid w:val="00EE5BE7"/>
    <w:rsid w:val="00EE6359"/>
    <w:rsid w:val="00EE6B19"/>
    <w:rsid w:val="00EE7BC5"/>
    <w:rsid w:val="00EE7E29"/>
    <w:rsid w:val="00EE7FEB"/>
    <w:rsid w:val="00EF1FFD"/>
    <w:rsid w:val="00EF2768"/>
    <w:rsid w:val="00EF2FDB"/>
    <w:rsid w:val="00EF3C3F"/>
    <w:rsid w:val="00EF4EF8"/>
    <w:rsid w:val="00EF6377"/>
    <w:rsid w:val="00EF67ED"/>
    <w:rsid w:val="00F025B5"/>
    <w:rsid w:val="00F04726"/>
    <w:rsid w:val="00F05360"/>
    <w:rsid w:val="00F069C3"/>
    <w:rsid w:val="00F07F3A"/>
    <w:rsid w:val="00F10701"/>
    <w:rsid w:val="00F13891"/>
    <w:rsid w:val="00F15188"/>
    <w:rsid w:val="00F15818"/>
    <w:rsid w:val="00F162A9"/>
    <w:rsid w:val="00F170BA"/>
    <w:rsid w:val="00F176CF"/>
    <w:rsid w:val="00F179DE"/>
    <w:rsid w:val="00F20812"/>
    <w:rsid w:val="00F214AB"/>
    <w:rsid w:val="00F236FC"/>
    <w:rsid w:val="00F27261"/>
    <w:rsid w:val="00F30151"/>
    <w:rsid w:val="00F3287F"/>
    <w:rsid w:val="00F33117"/>
    <w:rsid w:val="00F3681E"/>
    <w:rsid w:val="00F37B27"/>
    <w:rsid w:val="00F4018F"/>
    <w:rsid w:val="00F4076B"/>
    <w:rsid w:val="00F4309F"/>
    <w:rsid w:val="00F435F5"/>
    <w:rsid w:val="00F4519B"/>
    <w:rsid w:val="00F46D30"/>
    <w:rsid w:val="00F47195"/>
    <w:rsid w:val="00F47503"/>
    <w:rsid w:val="00F47618"/>
    <w:rsid w:val="00F51027"/>
    <w:rsid w:val="00F51E89"/>
    <w:rsid w:val="00F52106"/>
    <w:rsid w:val="00F5439C"/>
    <w:rsid w:val="00F5595E"/>
    <w:rsid w:val="00F56089"/>
    <w:rsid w:val="00F573AA"/>
    <w:rsid w:val="00F6038F"/>
    <w:rsid w:val="00F61BDF"/>
    <w:rsid w:val="00F63BB5"/>
    <w:rsid w:val="00F64BF8"/>
    <w:rsid w:val="00F66DA0"/>
    <w:rsid w:val="00F67624"/>
    <w:rsid w:val="00F7215E"/>
    <w:rsid w:val="00F75465"/>
    <w:rsid w:val="00F82244"/>
    <w:rsid w:val="00F82DB9"/>
    <w:rsid w:val="00F853E6"/>
    <w:rsid w:val="00F86161"/>
    <w:rsid w:val="00F9098F"/>
    <w:rsid w:val="00F9381D"/>
    <w:rsid w:val="00F93A07"/>
    <w:rsid w:val="00F97BAD"/>
    <w:rsid w:val="00F97BAF"/>
    <w:rsid w:val="00FA38D4"/>
    <w:rsid w:val="00FA47E9"/>
    <w:rsid w:val="00FA4B09"/>
    <w:rsid w:val="00FA5C42"/>
    <w:rsid w:val="00FA6613"/>
    <w:rsid w:val="00FA7912"/>
    <w:rsid w:val="00FA7F26"/>
    <w:rsid w:val="00FB134D"/>
    <w:rsid w:val="00FB14AC"/>
    <w:rsid w:val="00FB712B"/>
    <w:rsid w:val="00FB75D2"/>
    <w:rsid w:val="00FC2D94"/>
    <w:rsid w:val="00FC3CFA"/>
    <w:rsid w:val="00FC5AE3"/>
    <w:rsid w:val="00FC6CF3"/>
    <w:rsid w:val="00FD0592"/>
    <w:rsid w:val="00FD644F"/>
    <w:rsid w:val="00FE2648"/>
    <w:rsid w:val="00FE32DB"/>
    <w:rsid w:val="00FE3502"/>
    <w:rsid w:val="00FF1C72"/>
    <w:rsid w:val="00FF2D14"/>
    <w:rsid w:val="00FF4A06"/>
    <w:rsid w:val="00FF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625B"/>
  <w15:docId w15:val="{DB7F5BD3-8216-44CB-989D-E759B893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E23"/>
  </w:style>
  <w:style w:type="paragraph" w:styleId="1">
    <w:name w:val="heading 1"/>
    <w:basedOn w:val="a"/>
    <w:next w:val="a"/>
    <w:link w:val="10"/>
    <w:uiPriority w:val="9"/>
    <w:qFormat/>
    <w:rsid w:val="00F7215E"/>
    <w:pPr>
      <w:keepNext/>
      <w:keepLines/>
      <w:spacing w:before="480" w:after="0"/>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351BB"/>
    <w:pPr>
      <w:keepNext/>
      <w:keepLines/>
      <w:spacing w:before="40" w:after="0"/>
      <w:jc w:val="center"/>
      <w:outlineLvl w:val="1"/>
    </w:pPr>
    <w:rPr>
      <w:rFonts w:ascii="Times New Roman" w:eastAsiaTheme="majorEastAsia" w:hAnsi="Times New Roman" w:cstheme="majorBidi"/>
      <w:b/>
      <w:sz w:val="28"/>
      <w:szCs w:val="26"/>
    </w:rPr>
  </w:style>
  <w:style w:type="paragraph" w:styleId="3">
    <w:name w:val="heading 3"/>
    <w:basedOn w:val="a"/>
    <w:link w:val="30"/>
    <w:uiPriority w:val="9"/>
    <w:qFormat/>
    <w:rsid w:val="00755F33"/>
    <w:pPr>
      <w:spacing w:before="100" w:beforeAutospacing="1" w:after="100" w:afterAutospacing="1" w:line="240" w:lineRule="auto"/>
      <w:jc w:val="center"/>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_12,Знак Знак2,Знак1,Знак Знак3 Знак Знак,Текст сноски Знак Знак Знак Знак,Текст сноски Знак Знак Знак Знак Знак,Текст сноски Знак Знак Знак,Знак2,Знак Знак Знак Знак,Знак Знак Знак1,Зна,Текст сноски Знак Знак"/>
    <w:basedOn w:val="a"/>
    <w:link w:val="a4"/>
    <w:uiPriority w:val="99"/>
    <w:unhideWhenUsed/>
    <w:qFormat/>
    <w:rsid w:val="00D71C54"/>
    <w:pPr>
      <w:spacing w:after="0" w:line="240" w:lineRule="auto"/>
    </w:pPr>
    <w:rPr>
      <w:sz w:val="20"/>
      <w:szCs w:val="20"/>
    </w:rPr>
  </w:style>
  <w:style w:type="character" w:customStyle="1" w:styleId="a4">
    <w:name w:val="Текст сноски Знак"/>
    <w:aliases w:val="Текст сноски_12 Знак,Знак Знак2 Знак,Знак1 Знак,Знак Знак3 Знак Знак Знак,Текст сноски Знак Знак Знак Знак Знак1,Текст сноски Знак Знак Знак Знак Знак Знак,Текст сноски Знак Знак Знак Знак1,Знак2 Знак,Знак Знак Знак Знак Знак1,Зна Знак"/>
    <w:basedOn w:val="a0"/>
    <w:link w:val="a3"/>
    <w:uiPriority w:val="99"/>
    <w:rsid w:val="00D71C54"/>
    <w:rPr>
      <w:sz w:val="20"/>
      <w:szCs w:val="20"/>
    </w:rPr>
  </w:style>
  <w:style w:type="character" w:styleId="a5">
    <w:name w:val="footnote reference"/>
    <w:aliases w:val="Знак сноски-FN,Ciae niinee-FN,Знак сноски 1,Referencia nota al pie,fr,Used by Word for Help footnote symbols,SUPERS,4_GR,JFR-Fußnotenzeichen,Appel note de bas de page,текст сноски,ftref,stylish,a Footnote Reference,FZ,Footnote symbol,4_G"/>
    <w:basedOn w:val="a0"/>
    <w:uiPriority w:val="99"/>
    <w:unhideWhenUsed/>
    <w:qFormat/>
    <w:rsid w:val="00D71C54"/>
    <w:rPr>
      <w:vertAlign w:val="superscript"/>
    </w:rPr>
  </w:style>
  <w:style w:type="paragraph" w:styleId="a6">
    <w:name w:val="List Paragraph"/>
    <w:basedOn w:val="a"/>
    <w:uiPriority w:val="34"/>
    <w:qFormat/>
    <w:rsid w:val="00397862"/>
    <w:pPr>
      <w:spacing w:after="160" w:line="259" w:lineRule="auto"/>
      <w:ind w:left="720"/>
      <w:contextualSpacing/>
    </w:pPr>
  </w:style>
  <w:style w:type="paragraph" w:styleId="a7">
    <w:name w:val="Balloon Text"/>
    <w:basedOn w:val="a"/>
    <w:link w:val="a8"/>
    <w:uiPriority w:val="99"/>
    <w:semiHidden/>
    <w:unhideWhenUsed/>
    <w:rsid w:val="00514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69E"/>
    <w:rPr>
      <w:rFonts w:ascii="Tahoma" w:hAnsi="Tahoma" w:cs="Tahoma"/>
      <w:sz w:val="16"/>
      <w:szCs w:val="16"/>
    </w:rPr>
  </w:style>
  <w:style w:type="table" w:styleId="a9">
    <w:name w:val="Table Grid"/>
    <w:basedOn w:val="a1"/>
    <w:uiPriority w:val="59"/>
    <w:rsid w:val="00292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uiPriority w:val="99"/>
    <w:unhideWhenUsed/>
    <w:rsid w:val="00272B08"/>
    <w:pPr>
      <w:spacing w:after="120" w:line="256" w:lineRule="auto"/>
      <w:ind w:left="283"/>
    </w:pPr>
  </w:style>
  <w:style w:type="character" w:customStyle="1" w:styleId="ab">
    <w:name w:val="Основной текст с отступом Знак"/>
    <w:basedOn w:val="a0"/>
    <w:link w:val="aa"/>
    <w:uiPriority w:val="99"/>
    <w:rsid w:val="00272B08"/>
  </w:style>
  <w:style w:type="character" w:customStyle="1" w:styleId="30">
    <w:name w:val="Заголовок 3 Знак"/>
    <w:basedOn w:val="a0"/>
    <w:link w:val="3"/>
    <w:uiPriority w:val="9"/>
    <w:rsid w:val="00755F33"/>
    <w:rPr>
      <w:rFonts w:ascii="Times New Roman" w:eastAsia="Times New Roman" w:hAnsi="Times New Roman" w:cs="Times New Roman"/>
      <w:b/>
      <w:bCs/>
      <w:sz w:val="28"/>
      <w:szCs w:val="27"/>
      <w:lang w:eastAsia="ru-RU"/>
    </w:rPr>
  </w:style>
  <w:style w:type="paragraph" w:customStyle="1" w:styleId="Default">
    <w:name w:val="Default"/>
    <w:rsid w:val="00023CE9"/>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
    <w:basedOn w:val="a"/>
    <w:link w:val="ad"/>
    <w:uiPriority w:val="99"/>
    <w:unhideWhenUsed/>
    <w:qFormat/>
    <w:rsid w:val="00165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uiPriority w:val="99"/>
    <w:locked/>
    <w:rsid w:val="0016524C"/>
    <w:rPr>
      <w:rFonts w:ascii="Times New Roman" w:eastAsia="Times New Roman" w:hAnsi="Times New Roman" w:cs="Times New Roman"/>
      <w:sz w:val="24"/>
      <w:szCs w:val="24"/>
      <w:lang w:eastAsia="ru-RU"/>
    </w:rPr>
  </w:style>
  <w:style w:type="paragraph" w:styleId="ae">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f"/>
    <w:uiPriority w:val="1"/>
    <w:qFormat/>
    <w:rsid w:val="0016524C"/>
    <w:pPr>
      <w:spacing w:after="0" w:line="240" w:lineRule="auto"/>
    </w:pPr>
  </w:style>
  <w:style w:type="character" w:customStyle="1" w:styleId="af">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basedOn w:val="a0"/>
    <w:link w:val="ae"/>
    <w:uiPriority w:val="1"/>
    <w:qFormat/>
    <w:locked/>
    <w:rsid w:val="0016524C"/>
  </w:style>
  <w:style w:type="table" w:customStyle="1" w:styleId="1-11">
    <w:name w:val="Средний список 1 - Акцент 11"/>
    <w:basedOn w:val="a1"/>
    <w:uiPriority w:val="65"/>
    <w:rsid w:val="006B188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5">
    <w:name w:val="Medium List 1 Accent 5"/>
    <w:basedOn w:val="a1"/>
    <w:uiPriority w:val="65"/>
    <w:rsid w:val="006B188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af0">
    <w:name w:val="Hyperlink"/>
    <w:basedOn w:val="a0"/>
    <w:uiPriority w:val="99"/>
    <w:unhideWhenUsed/>
    <w:rsid w:val="00B33A2D"/>
    <w:rPr>
      <w:color w:val="0000FF"/>
      <w:u w:val="single"/>
    </w:rPr>
  </w:style>
  <w:style w:type="character" w:customStyle="1" w:styleId="wmi-callto">
    <w:name w:val="wmi-callto"/>
    <w:basedOn w:val="a0"/>
    <w:rsid w:val="00B33A2D"/>
  </w:style>
  <w:style w:type="paragraph" w:styleId="af1">
    <w:name w:val="Body Text"/>
    <w:basedOn w:val="a"/>
    <w:link w:val="af2"/>
    <w:uiPriority w:val="99"/>
    <w:semiHidden/>
    <w:unhideWhenUsed/>
    <w:rsid w:val="00DF1BBF"/>
    <w:pPr>
      <w:spacing w:after="120"/>
    </w:pPr>
  </w:style>
  <w:style w:type="character" w:customStyle="1" w:styleId="af2">
    <w:name w:val="Основной текст Знак"/>
    <w:basedOn w:val="a0"/>
    <w:link w:val="af1"/>
    <w:uiPriority w:val="99"/>
    <w:semiHidden/>
    <w:rsid w:val="00DF1BBF"/>
  </w:style>
  <w:style w:type="paragraph" w:styleId="af3">
    <w:name w:val="endnote text"/>
    <w:basedOn w:val="a"/>
    <w:link w:val="af4"/>
    <w:uiPriority w:val="99"/>
    <w:semiHidden/>
    <w:unhideWhenUsed/>
    <w:rsid w:val="00F30151"/>
    <w:pPr>
      <w:spacing w:after="0" w:line="240" w:lineRule="auto"/>
    </w:pPr>
    <w:rPr>
      <w:sz w:val="20"/>
      <w:szCs w:val="20"/>
    </w:rPr>
  </w:style>
  <w:style w:type="character" w:customStyle="1" w:styleId="af4">
    <w:name w:val="Текст концевой сноски Знак"/>
    <w:basedOn w:val="a0"/>
    <w:link w:val="af3"/>
    <w:uiPriority w:val="99"/>
    <w:semiHidden/>
    <w:rsid w:val="00F30151"/>
    <w:rPr>
      <w:sz w:val="20"/>
      <w:szCs w:val="20"/>
    </w:rPr>
  </w:style>
  <w:style w:type="character" w:styleId="af5">
    <w:name w:val="endnote reference"/>
    <w:basedOn w:val="a0"/>
    <w:uiPriority w:val="99"/>
    <w:semiHidden/>
    <w:unhideWhenUsed/>
    <w:rsid w:val="00F30151"/>
    <w:rPr>
      <w:vertAlign w:val="superscript"/>
    </w:rPr>
  </w:style>
  <w:style w:type="character" w:customStyle="1" w:styleId="10">
    <w:name w:val="Заголовок 1 Знак"/>
    <w:basedOn w:val="a0"/>
    <w:link w:val="1"/>
    <w:uiPriority w:val="9"/>
    <w:rsid w:val="00F7215E"/>
    <w:rPr>
      <w:rFonts w:ascii="Times New Roman" w:eastAsiaTheme="majorEastAsia" w:hAnsi="Times New Roman" w:cstheme="majorBidi"/>
      <w:b/>
      <w:bCs/>
      <w:sz w:val="28"/>
      <w:szCs w:val="28"/>
    </w:rPr>
  </w:style>
  <w:style w:type="paragraph" w:styleId="af6">
    <w:name w:val="header"/>
    <w:basedOn w:val="a"/>
    <w:link w:val="af7"/>
    <w:uiPriority w:val="99"/>
    <w:unhideWhenUsed/>
    <w:rsid w:val="00F07F3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07F3A"/>
  </w:style>
  <w:style w:type="paragraph" w:styleId="af8">
    <w:name w:val="footer"/>
    <w:basedOn w:val="a"/>
    <w:link w:val="af9"/>
    <w:uiPriority w:val="99"/>
    <w:unhideWhenUsed/>
    <w:rsid w:val="00F07F3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07F3A"/>
  </w:style>
  <w:style w:type="character" w:styleId="afa">
    <w:name w:val="Emphasis"/>
    <w:basedOn w:val="a0"/>
    <w:uiPriority w:val="20"/>
    <w:qFormat/>
    <w:rsid w:val="007E2982"/>
    <w:rPr>
      <w:i/>
      <w:iCs/>
    </w:rPr>
  </w:style>
  <w:style w:type="character" w:customStyle="1" w:styleId="20">
    <w:name w:val="Заголовок 2 Знак"/>
    <w:basedOn w:val="a0"/>
    <w:link w:val="2"/>
    <w:uiPriority w:val="9"/>
    <w:rsid w:val="002351BB"/>
    <w:rPr>
      <w:rFonts w:ascii="Times New Roman" w:eastAsiaTheme="majorEastAsia" w:hAnsi="Times New Roman" w:cstheme="majorBidi"/>
      <w:b/>
      <w:sz w:val="28"/>
      <w:szCs w:val="26"/>
    </w:rPr>
  </w:style>
  <w:style w:type="character" w:customStyle="1" w:styleId="layout">
    <w:name w:val="layout"/>
    <w:basedOn w:val="a0"/>
    <w:rsid w:val="001A69A5"/>
  </w:style>
  <w:style w:type="character" w:styleId="afb">
    <w:name w:val="Strong"/>
    <w:basedOn w:val="a0"/>
    <w:uiPriority w:val="22"/>
    <w:qFormat/>
    <w:rsid w:val="00740632"/>
    <w:rPr>
      <w:b/>
      <w:bCs/>
    </w:rPr>
  </w:style>
  <w:style w:type="paragraph" w:styleId="afc">
    <w:name w:val="TOC Heading"/>
    <w:basedOn w:val="1"/>
    <w:next w:val="a"/>
    <w:uiPriority w:val="39"/>
    <w:unhideWhenUsed/>
    <w:qFormat/>
    <w:rsid w:val="00726104"/>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065A43"/>
    <w:pPr>
      <w:tabs>
        <w:tab w:val="right" w:leader="dot" w:pos="9344"/>
      </w:tabs>
      <w:spacing w:after="100" w:line="259" w:lineRule="auto"/>
      <w:ind w:left="993"/>
    </w:pPr>
    <w:rPr>
      <w:rFonts w:ascii="Times New Roman" w:eastAsiaTheme="minorEastAsia" w:hAnsi="Times New Roman" w:cs="Times New Roman"/>
      <w:noProof/>
      <w:lang w:eastAsia="ru-RU"/>
    </w:rPr>
  </w:style>
  <w:style w:type="paragraph" w:styleId="11">
    <w:name w:val="toc 1"/>
    <w:basedOn w:val="a"/>
    <w:next w:val="a"/>
    <w:autoRedefine/>
    <w:uiPriority w:val="39"/>
    <w:unhideWhenUsed/>
    <w:rsid w:val="00DC14F8"/>
    <w:pPr>
      <w:tabs>
        <w:tab w:val="right" w:leader="dot" w:pos="9344"/>
      </w:tabs>
      <w:spacing w:after="0" w:line="240" w:lineRule="auto"/>
      <w:ind w:left="993"/>
      <w:jc w:val="both"/>
    </w:pPr>
    <w:rPr>
      <w:rFonts w:ascii="Times New Roman" w:eastAsiaTheme="minorEastAsia" w:hAnsi="Times New Roman" w:cs="Times New Roman"/>
      <w:noProof/>
      <w:lang w:eastAsia="ru-RU"/>
    </w:rPr>
  </w:style>
  <w:style w:type="paragraph" w:styleId="31">
    <w:name w:val="toc 3"/>
    <w:basedOn w:val="a"/>
    <w:next w:val="a"/>
    <w:autoRedefine/>
    <w:uiPriority w:val="39"/>
    <w:unhideWhenUsed/>
    <w:rsid w:val="005A3667"/>
    <w:pPr>
      <w:tabs>
        <w:tab w:val="right" w:leader="dot" w:pos="9344"/>
      </w:tabs>
      <w:spacing w:after="100" w:line="259" w:lineRule="auto"/>
      <w:ind w:left="426"/>
    </w:pPr>
    <w:rPr>
      <w:rFonts w:eastAsiaTheme="minorEastAsia" w:cs="Times New Roman"/>
      <w:lang w:eastAsia="ru-RU"/>
    </w:rPr>
  </w:style>
  <w:style w:type="table" w:customStyle="1" w:styleId="-211">
    <w:name w:val="Таблица-сетка 2 — акцент 11"/>
    <w:basedOn w:val="a1"/>
    <w:uiPriority w:val="47"/>
    <w:rsid w:val="00E40F63"/>
    <w:pPr>
      <w:spacing w:after="0" w:line="240" w:lineRule="auto"/>
    </w:pPr>
    <w:rPr>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
    <w:name w:val="Неразрешенное упоминание1"/>
    <w:basedOn w:val="a0"/>
    <w:uiPriority w:val="99"/>
    <w:semiHidden/>
    <w:unhideWhenUsed/>
    <w:rsid w:val="00BF7A14"/>
    <w:rPr>
      <w:color w:val="605E5C"/>
      <w:shd w:val="clear" w:color="auto" w:fill="E1DFDD"/>
    </w:rPr>
  </w:style>
  <w:style w:type="table" w:customStyle="1" w:styleId="-151">
    <w:name w:val="Таблица-сетка 1 светлая — акцент 51"/>
    <w:basedOn w:val="a1"/>
    <w:uiPriority w:val="46"/>
    <w:rsid w:val="00D27A8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27A8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461">
    <w:name w:val="Таблица-сетка 4 — акцент 61"/>
    <w:basedOn w:val="a1"/>
    <w:uiPriority w:val="49"/>
    <w:rsid w:val="00D27A8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31">
    <w:name w:val="Таблица-сетка 4 — акцент 31"/>
    <w:basedOn w:val="a1"/>
    <w:uiPriority w:val="49"/>
    <w:rsid w:val="00D27A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fd">
    <w:name w:val="annotation reference"/>
    <w:basedOn w:val="a0"/>
    <w:uiPriority w:val="99"/>
    <w:semiHidden/>
    <w:unhideWhenUsed/>
    <w:rsid w:val="00FB14AC"/>
    <w:rPr>
      <w:sz w:val="16"/>
      <w:szCs w:val="16"/>
    </w:rPr>
  </w:style>
  <w:style w:type="paragraph" w:styleId="afe">
    <w:name w:val="annotation text"/>
    <w:basedOn w:val="a"/>
    <w:link w:val="aff"/>
    <w:uiPriority w:val="99"/>
    <w:semiHidden/>
    <w:unhideWhenUsed/>
    <w:rsid w:val="00FB14AC"/>
    <w:pPr>
      <w:spacing w:line="240" w:lineRule="auto"/>
    </w:pPr>
    <w:rPr>
      <w:sz w:val="20"/>
      <w:szCs w:val="20"/>
    </w:rPr>
  </w:style>
  <w:style w:type="character" w:customStyle="1" w:styleId="aff">
    <w:name w:val="Текст примечания Знак"/>
    <w:basedOn w:val="a0"/>
    <w:link w:val="afe"/>
    <w:uiPriority w:val="99"/>
    <w:semiHidden/>
    <w:rsid w:val="00FB14AC"/>
    <w:rPr>
      <w:sz w:val="20"/>
      <w:szCs w:val="20"/>
    </w:rPr>
  </w:style>
  <w:style w:type="paragraph" w:styleId="aff0">
    <w:name w:val="annotation subject"/>
    <w:basedOn w:val="afe"/>
    <w:next w:val="afe"/>
    <w:link w:val="aff1"/>
    <w:uiPriority w:val="99"/>
    <w:semiHidden/>
    <w:unhideWhenUsed/>
    <w:rsid w:val="00FB14AC"/>
    <w:rPr>
      <w:b/>
      <w:bCs/>
    </w:rPr>
  </w:style>
  <w:style w:type="character" w:customStyle="1" w:styleId="aff1">
    <w:name w:val="Тема примечания Знак"/>
    <w:basedOn w:val="aff"/>
    <w:link w:val="aff0"/>
    <w:uiPriority w:val="99"/>
    <w:semiHidden/>
    <w:rsid w:val="00FB14AC"/>
    <w:rPr>
      <w:b/>
      <w:bCs/>
      <w:sz w:val="20"/>
      <w:szCs w:val="20"/>
    </w:rPr>
  </w:style>
  <w:style w:type="numbering" w:customStyle="1" w:styleId="13">
    <w:name w:val="Нет списка1"/>
    <w:next w:val="a2"/>
    <w:uiPriority w:val="99"/>
    <w:semiHidden/>
    <w:unhideWhenUsed/>
    <w:rsid w:val="00F97BAD"/>
  </w:style>
  <w:style w:type="table" w:customStyle="1" w:styleId="14">
    <w:name w:val="Сетка таблицы1"/>
    <w:basedOn w:val="a1"/>
    <w:next w:val="a9"/>
    <w:uiPriority w:val="59"/>
    <w:rsid w:val="00F9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F97BAD"/>
    <w:rPr>
      <w:color w:val="605E5C"/>
      <w:shd w:val="clear" w:color="auto" w:fill="E1DFDD"/>
    </w:rPr>
  </w:style>
  <w:style w:type="paragraph" w:styleId="aff2">
    <w:name w:val="Revision"/>
    <w:hidden/>
    <w:uiPriority w:val="99"/>
    <w:semiHidden/>
    <w:rsid w:val="00A81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326">
      <w:bodyDiv w:val="1"/>
      <w:marLeft w:val="0"/>
      <w:marRight w:val="0"/>
      <w:marTop w:val="0"/>
      <w:marBottom w:val="0"/>
      <w:divBdr>
        <w:top w:val="none" w:sz="0" w:space="0" w:color="auto"/>
        <w:left w:val="none" w:sz="0" w:space="0" w:color="auto"/>
        <w:bottom w:val="none" w:sz="0" w:space="0" w:color="auto"/>
        <w:right w:val="none" w:sz="0" w:space="0" w:color="auto"/>
      </w:divBdr>
    </w:div>
    <w:div w:id="9988718">
      <w:bodyDiv w:val="1"/>
      <w:marLeft w:val="0"/>
      <w:marRight w:val="0"/>
      <w:marTop w:val="0"/>
      <w:marBottom w:val="0"/>
      <w:divBdr>
        <w:top w:val="none" w:sz="0" w:space="0" w:color="auto"/>
        <w:left w:val="none" w:sz="0" w:space="0" w:color="auto"/>
        <w:bottom w:val="none" w:sz="0" w:space="0" w:color="auto"/>
        <w:right w:val="none" w:sz="0" w:space="0" w:color="auto"/>
      </w:divBdr>
    </w:div>
    <w:div w:id="15663460">
      <w:bodyDiv w:val="1"/>
      <w:marLeft w:val="0"/>
      <w:marRight w:val="0"/>
      <w:marTop w:val="0"/>
      <w:marBottom w:val="0"/>
      <w:divBdr>
        <w:top w:val="none" w:sz="0" w:space="0" w:color="auto"/>
        <w:left w:val="none" w:sz="0" w:space="0" w:color="auto"/>
        <w:bottom w:val="none" w:sz="0" w:space="0" w:color="auto"/>
        <w:right w:val="none" w:sz="0" w:space="0" w:color="auto"/>
      </w:divBdr>
    </w:div>
    <w:div w:id="17319290">
      <w:bodyDiv w:val="1"/>
      <w:marLeft w:val="0"/>
      <w:marRight w:val="0"/>
      <w:marTop w:val="0"/>
      <w:marBottom w:val="0"/>
      <w:divBdr>
        <w:top w:val="none" w:sz="0" w:space="0" w:color="auto"/>
        <w:left w:val="none" w:sz="0" w:space="0" w:color="auto"/>
        <w:bottom w:val="none" w:sz="0" w:space="0" w:color="auto"/>
        <w:right w:val="none" w:sz="0" w:space="0" w:color="auto"/>
      </w:divBdr>
    </w:div>
    <w:div w:id="23484433">
      <w:bodyDiv w:val="1"/>
      <w:marLeft w:val="0"/>
      <w:marRight w:val="0"/>
      <w:marTop w:val="0"/>
      <w:marBottom w:val="0"/>
      <w:divBdr>
        <w:top w:val="none" w:sz="0" w:space="0" w:color="auto"/>
        <w:left w:val="none" w:sz="0" w:space="0" w:color="auto"/>
        <w:bottom w:val="none" w:sz="0" w:space="0" w:color="auto"/>
        <w:right w:val="none" w:sz="0" w:space="0" w:color="auto"/>
      </w:divBdr>
    </w:div>
    <w:div w:id="40903673">
      <w:bodyDiv w:val="1"/>
      <w:marLeft w:val="0"/>
      <w:marRight w:val="0"/>
      <w:marTop w:val="0"/>
      <w:marBottom w:val="0"/>
      <w:divBdr>
        <w:top w:val="none" w:sz="0" w:space="0" w:color="auto"/>
        <w:left w:val="none" w:sz="0" w:space="0" w:color="auto"/>
        <w:bottom w:val="none" w:sz="0" w:space="0" w:color="auto"/>
        <w:right w:val="none" w:sz="0" w:space="0" w:color="auto"/>
      </w:divBdr>
    </w:div>
    <w:div w:id="62073823">
      <w:bodyDiv w:val="1"/>
      <w:marLeft w:val="0"/>
      <w:marRight w:val="0"/>
      <w:marTop w:val="0"/>
      <w:marBottom w:val="0"/>
      <w:divBdr>
        <w:top w:val="none" w:sz="0" w:space="0" w:color="auto"/>
        <w:left w:val="none" w:sz="0" w:space="0" w:color="auto"/>
        <w:bottom w:val="none" w:sz="0" w:space="0" w:color="auto"/>
        <w:right w:val="none" w:sz="0" w:space="0" w:color="auto"/>
      </w:divBdr>
    </w:div>
    <w:div w:id="70978319">
      <w:bodyDiv w:val="1"/>
      <w:marLeft w:val="0"/>
      <w:marRight w:val="0"/>
      <w:marTop w:val="0"/>
      <w:marBottom w:val="0"/>
      <w:divBdr>
        <w:top w:val="none" w:sz="0" w:space="0" w:color="auto"/>
        <w:left w:val="none" w:sz="0" w:space="0" w:color="auto"/>
        <w:bottom w:val="none" w:sz="0" w:space="0" w:color="auto"/>
        <w:right w:val="none" w:sz="0" w:space="0" w:color="auto"/>
      </w:divBdr>
    </w:div>
    <w:div w:id="84570206">
      <w:bodyDiv w:val="1"/>
      <w:marLeft w:val="0"/>
      <w:marRight w:val="0"/>
      <w:marTop w:val="0"/>
      <w:marBottom w:val="0"/>
      <w:divBdr>
        <w:top w:val="none" w:sz="0" w:space="0" w:color="auto"/>
        <w:left w:val="none" w:sz="0" w:space="0" w:color="auto"/>
        <w:bottom w:val="none" w:sz="0" w:space="0" w:color="auto"/>
        <w:right w:val="none" w:sz="0" w:space="0" w:color="auto"/>
      </w:divBdr>
    </w:div>
    <w:div w:id="90005531">
      <w:bodyDiv w:val="1"/>
      <w:marLeft w:val="0"/>
      <w:marRight w:val="0"/>
      <w:marTop w:val="0"/>
      <w:marBottom w:val="0"/>
      <w:divBdr>
        <w:top w:val="none" w:sz="0" w:space="0" w:color="auto"/>
        <w:left w:val="none" w:sz="0" w:space="0" w:color="auto"/>
        <w:bottom w:val="none" w:sz="0" w:space="0" w:color="auto"/>
        <w:right w:val="none" w:sz="0" w:space="0" w:color="auto"/>
      </w:divBdr>
    </w:div>
    <w:div w:id="99572436">
      <w:bodyDiv w:val="1"/>
      <w:marLeft w:val="0"/>
      <w:marRight w:val="0"/>
      <w:marTop w:val="0"/>
      <w:marBottom w:val="0"/>
      <w:divBdr>
        <w:top w:val="none" w:sz="0" w:space="0" w:color="auto"/>
        <w:left w:val="none" w:sz="0" w:space="0" w:color="auto"/>
        <w:bottom w:val="none" w:sz="0" w:space="0" w:color="auto"/>
        <w:right w:val="none" w:sz="0" w:space="0" w:color="auto"/>
      </w:divBdr>
    </w:div>
    <w:div w:id="118453401">
      <w:bodyDiv w:val="1"/>
      <w:marLeft w:val="0"/>
      <w:marRight w:val="0"/>
      <w:marTop w:val="0"/>
      <w:marBottom w:val="0"/>
      <w:divBdr>
        <w:top w:val="none" w:sz="0" w:space="0" w:color="auto"/>
        <w:left w:val="none" w:sz="0" w:space="0" w:color="auto"/>
        <w:bottom w:val="none" w:sz="0" w:space="0" w:color="auto"/>
        <w:right w:val="none" w:sz="0" w:space="0" w:color="auto"/>
      </w:divBdr>
    </w:div>
    <w:div w:id="121072422">
      <w:bodyDiv w:val="1"/>
      <w:marLeft w:val="0"/>
      <w:marRight w:val="0"/>
      <w:marTop w:val="0"/>
      <w:marBottom w:val="0"/>
      <w:divBdr>
        <w:top w:val="none" w:sz="0" w:space="0" w:color="auto"/>
        <w:left w:val="none" w:sz="0" w:space="0" w:color="auto"/>
        <w:bottom w:val="none" w:sz="0" w:space="0" w:color="auto"/>
        <w:right w:val="none" w:sz="0" w:space="0" w:color="auto"/>
      </w:divBdr>
    </w:div>
    <w:div w:id="142159377">
      <w:bodyDiv w:val="1"/>
      <w:marLeft w:val="0"/>
      <w:marRight w:val="0"/>
      <w:marTop w:val="0"/>
      <w:marBottom w:val="0"/>
      <w:divBdr>
        <w:top w:val="none" w:sz="0" w:space="0" w:color="auto"/>
        <w:left w:val="none" w:sz="0" w:space="0" w:color="auto"/>
        <w:bottom w:val="none" w:sz="0" w:space="0" w:color="auto"/>
        <w:right w:val="none" w:sz="0" w:space="0" w:color="auto"/>
      </w:divBdr>
    </w:div>
    <w:div w:id="159809205">
      <w:bodyDiv w:val="1"/>
      <w:marLeft w:val="0"/>
      <w:marRight w:val="0"/>
      <w:marTop w:val="0"/>
      <w:marBottom w:val="0"/>
      <w:divBdr>
        <w:top w:val="none" w:sz="0" w:space="0" w:color="auto"/>
        <w:left w:val="none" w:sz="0" w:space="0" w:color="auto"/>
        <w:bottom w:val="none" w:sz="0" w:space="0" w:color="auto"/>
        <w:right w:val="none" w:sz="0" w:space="0" w:color="auto"/>
      </w:divBdr>
    </w:div>
    <w:div w:id="173110500">
      <w:bodyDiv w:val="1"/>
      <w:marLeft w:val="0"/>
      <w:marRight w:val="0"/>
      <w:marTop w:val="0"/>
      <w:marBottom w:val="0"/>
      <w:divBdr>
        <w:top w:val="none" w:sz="0" w:space="0" w:color="auto"/>
        <w:left w:val="none" w:sz="0" w:space="0" w:color="auto"/>
        <w:bottom w:val="none" w:sz="0" w:space="0" w:color="auto"/>
        <w:right w:val="none" w:sz="0" w:space="0" w:color="auto"/>
      </w:divBdr>
    </w:div>
    <w:div w:id="175968226">
      <w:bodyDiv w:val="1"/>
      <w:marLeft w:val="0"/>
      <w:marRight w:val="0"/>
      <w:marTop w:val="0"/>
      <w:marBottom w:val="0"/>
      <w:divBdr>
        <w:top w:val="none" w:sz="0" w:space="0" w:color="auto"/>
        <w:left w:val="none" w:sz="0" w:space="0" w:color="auto"/>
        <w:bottom w:val="none" w:sz="0" w:space="0" w:color="auto"/>
        <w:right w:val="none" w:sz="0" w:space="0" w:color="auto"/>
      </w:divBdr>
    </w:div>
    <w:div w:id="188567358">
      <w:bodyDiv w:val="1"/>
      <w:marLeft w:val="0"/>
      <w:marRight w:val="0"/>
      <w:marTop w:val="0"/>
      <w:marBottom w:val="0"/>
      <w:divBdr>
        <w:top w:val="none" w:sz="0" w:space="0" w:color="auto"/>
        <w:left w:val="none" w:sz="0" w:space="0" w:color="auto"/>
        <w:bottom w:val="none" w:sz="0" w:space="0" w:color="auto"/>
        <w:right w:val="none" w:sz="0" w:space="0" w:color="auto"/>
      </w:divBdr>
    </w:div>
    <w:div w:id="208998458">
      <w:bodyDiv w:val="1"/>
      <w:marLeft w:val="0"/>
      <w:marRight w:val="0"/>
      <w:marTop w:val="0"/>
      <w:marBottom w:val="0"/>
      <w:divBdr>
        <w:top w:val="none" w:sz="0" w:space="0" w:color="auto"/>
        <w:left w:val="none" w:sz="0" w:space="0" w:color="auto"/>
        <w:bottom w:val="none" w:sz="0" w:space="0" w:color="auto"/>
        <w:right w:val="none" w:sz="0" w:space="0" w:color="auto"/>
      </w:divBdr>
    </w:div>
    <w:div w:id="237717826">
      <w:bodyDiv w:val="1"/>
      <w:marLeft w:val="0"/>
      <w:marRight w:val="0"/>
      <w:marTop w:val="0"/>
      <w:marBottom w:val="0"/>
      <w:divBdr>
        <w:top w:val="none" w:sz="0" w:space="0" w:color="auto"/>
        <w:left w:val="none" w:sz="0" w:space="0" w:color="auto"/>
        <w:bottom w:val="none" w:sz="0" w:space="0" w:color="auto"/>
        <w:right w:val="none" w:sz="0" w:space="0" w:color="auto"/>
      </w:divBdr>
    </w:div>
    <w:div w:id="240650872">
      <w:bodyDiv w:val="1"/>
      <w:marLeft w:val="0"/>
      <w:marRight w:val="0"/>
      <w:marTop w:val="0"/>
      <w:marBottom w:val="0"/>
      <w:divBdr>
        <w:top w:val="none" w:sz="0" w:space="0" w:color="auto"/>
        <w:left w:val="none" w:sz="0" w:space="0" w:color="auto"/>
        <w:bottom w:val="none" w:sz="0" w:space="0" w:color="auto"/>
        <w:right w:val="none" w:sz="0" w:space="0" w:color="auto"/>
      </w:divBdr>
    </w:div>
    <w:div w:id="255600894">
      <w:bodyDiv w:val="1"/>
      <w:marLeft w:val="0"/>
      <w:marRight w:val="0"/>
      <w:marTop w:val="0"/>
      <w:marBottom w:val="0"/>
      <w:divBdr>
        <w:top w:val="none" w:sz="0" w:space="0" w:color="auto"/>
        <w:left w:val="none" w:sz="0" w:space="0" w:color="auto"/>
        <w:bottom w:val="none" w:sz="0" w:space="0" w:color="auto"/>
        <w:right w:val="none" w:sz="0" w:space="0" w:color="auto"/>
      </w:divBdr>
    </w:div>
    <w:div w:id="261646996">
      <w:bodyDiv w:val="1"/>
      <w:marLeft w:val="0"/>
      <w:marRight w:val="0"/>
      <w:marTop w:val="0"/>
      <w:marBottom w:val="0"/>
      <w:divBdr>
        <w:top w:val="none" w:sz="0" w:space="0" w:color="auto"/>
        <w:left w:val="none" w:sz="0" w:space="0" w:color="auto"/>
        <w:bottom w:val="none" w:sz="0" w:space="0" w:color="auto"/>
        <w:right w:val="none" w:sz="0" w:space="0" w:color="auto"/>
      </w:divBdr>
    </w:div>
    <w:div w:id="266693566">
      <w:bodyDiv w:val="1"/>
      <w:marLeft w:val="0"/>
      <w:marRight w:val="0"/>
      <w:marTop w:val="0"/>
      <w:marBottom w:val="0"/>
      <w:divBdr>
        <w:top w:val="none" w:sz="0" w:space="0" w:color="auto"/>
        <w:left w:val="none" w:sz="0" w:space="0" w:color="auto"/>
        <w:bottom w:val="none" w:sz="0" w:space="0" w:color="auto"/>
        <w:right w:val="none" w:sz="0" w:space="0" w:color="auto"/>
      </w:divBdr>
    </w:div>
    <w:div w:id="268975378">
      <w:bodyDiv w:val="1"/>
      <w:marLeft w:val="0"/>
      <w:marRight w:val="0"/>
      <w:marTop w:val="0"/>
      <w:marBottom w:val="0"/>
      <w:divBdr>
        <w:top w:val="none" w:sz="0" w:space="0" w:color="auto"/>
        <w:left w:val="none" w:sz="0" w:space="0" w:color="auto"/>
        <w:bottom w:val="none" w:sz="0" w:space="0" w:color="auto"/>
        <w:right w:val="none" w:sz="0" w:space="0" w:color="auto"/>
      </w:divBdr>
    </w:div>
    <w:div w:id="299189949">
      <w:bodyDiv w:val="1"/>
      <w:marLeft w:val="0"/>
      <w:marRight w:val="0"/>
      <w:marTop w:val="0"/>
      <w:marBottom w:val="0"/>
      <w:divBdr>
        <w:top w:val="none" w:sz="0" w:space="0" w:color="auto"/>
        <w:left w:val="none" w:sz="0" w:space="0" w:color="auto"/>
        <w:bottom w:val="none" w:sz="0" w:space="0" w:color="auto"/>
        <w:right w:val="none" w:sz="0" w:space="0" w:color="auto"/>
      </w:divBdr>
    </w:div>
    <w:div w:id="302194615">
      <w:bodyDiv w:val="1"/>
      <w:marLeft w:val="0"/>
      <w:marRight w:val="0"/>
      <w:marTop w:val="0"/>
      <w:marBottom w:val="0"/>
      <w:divBdr>
        <w:top w:val="none" w:sz="0" w:space="0" w:color="auto"/>
        <w:left w:val="none" w:sz="0" w:space="0" w:color="auto"/>
        <w:bottom w:val="none" w:sz="0" w:space="0" w:color="auto"/>
        <w:right w:val="none" w:sz="0" w:space="0" w:color="auto"/>
      </w:divBdr>
    </w:div>
    <w:div w:id="303972773">
      <w:bodyDiv w:val="1"/>
      <w:marLeft w:val="0"/>
      <w:marRight w:val="0"/>
      <w:marTop w:val="0"/>
      <w:marBottom w:val="0"/>
      <w:divBdr>
        <w:top w:val="none" w:sz="0" w:space="0" w:color="auto"/>
        <w:left w:val="none" w:sz="0" w:space="0" w:color="auto"/>
        <w:bottom w:val="none" w:sz="0" w:space="0" w:color="auto"/>
        <w:right w:val="none" w:sz="0" w:space="0" w:color="auto"/>
      </w:divBdr>
    </w:div>
    <w:div w:id="308360684">
      <w:bodyDiv w:val="1"/>
      <w:marLeft w:val="0"/>
      <w:marRight w:val="0"/>
      <w:marTop w:val="0"/>
      <w:marBottom w:val="0"/>
      <w:divBdr>
        <w:top w:val="none" w:sz="0" w:space="0" w:color="auto"/>
        <w:left w:val="none" w:sz="0" w:space="0" w:color="auto"/>
        <w:bottom w:val="none" w:sz="0" w:space="0" w:color="auto"/>
        <w:right w:val="none" w:sz="0" w:space="0" w:color="auto"/>
      </w:divBdr>
    </w:div>
    <w:div w:id="334655504">
      <w:bodyDiv w:val="1"/>
      <w:marLeft w:val="0"/>
      <w:marRight w:val="0"/>
      <w:marTop w:val="0"/>
      <w:marBottom w:val="0"/>
      <w:divBdr>
        <w:top w:val="none" w:sz="0" w:space="0" w:color="auto"/>
        <w:left w:val="none" w:sz="0" w:space="0" w:color="auto"/>
        <w:bottom w:val="none" w:sz="0" w:space="0" w:color="auto"/>
        <w:right w:val="none" w:sz="0" w:space="0" w:color="auto"/>
      </w:divBdr>
    </w:div>
    <w:div w:id="346712336">
      <w:bodyDiv w:val="1"/>
      <w:marLeft w:val="0"/>
      <w:marRight w:val="0"/>
      <w:marTop w:val="0"/>
      <w:marBottom w:val="0"/>
      <w:divBdr>
        <w:top w:val="none" w:sz="0" w:space="0" w:color="auto"/>
        <w:left w:val="none" w:sz="0" w:space="0" w:color="auto"/>
        <w:bottom w:val="none" w:sz="0" w:space="0" w:color="auto"/>
        <w:right w:val="none" w:sz="0" w:space="0" w:color="auto"/>
      </w:divBdr>
    </w:div>
    <w:div w:id="354304796">
      <w:bodyDiv w:val="1"/>
      <w:marLeft w:val="0"/>
      <w:marRight w:val="0"/>
      <w:marTop w:val="0"/>
      <w:marBottom w:val="0"/>
      <w:divBdr>
        <w:top w:val="none" w:sz="0" w:space="0" w:color="auto"/>
        <w:left w:val="none" w:sz="0" w:space="0" w:color="auto"/>
        <w:bottom w:val="none" w:sz="0" w:space="0" w:color="auto"/>
        <w:right w:val="none" w:sz="0" w:space="0" w:color="auto"/>
      </w:divBdr>
    </w:div>
    <w:div w:id="365451130">
      <w:bodyDiv w:val="1"/>
      <w:marLeft w:val="0"/>
      <w:marRight w:val="0"/>
      <w:marTop w:val="0"/>
      <w:marBottom w:val="0"/>
      <w:divBdr>
        <w:top w:val="none" w:sz="0" w:space="0" w:color="auto"/>
        <w:left w:val="none" w:sz="0" w:space="0" w:color="auto"/>
        <w:bottom w:val="none" w:sz="0" w:space="0" w:color="auto"/>
        <w:right w:val="none" w:sz="0" w:space="0" w:color="auto"/>
      </w:divBdr>
    </w:div>
    <w:div w:id="379672013">
      <w:bodyDiv w:val="1"/>
      <w:marLeft w:val="0"/>
      <w:marRight w:val="0"/>
      <w:marTop w:val="0"/>
      <w:marBottom w:val="0"/>
      <w:divBdr>
        <w:top w:val="none" w:sz="0" w:space="0" w:color="auto"/>
        <w:left w:val="none" w:sz="0" w:space="0" w:color="auto"/>
        <w:bottom w:val="none" w:sz="0" w:space="0" w:color="auto"/>
        <w:right w:val="none" w:sz="0" w:space="0" w:color="auto"/>
      </w:divBdr>
    </w:div>
    <w:div w:id="409011755">
      <w:bodyDiv w:val="1"/>
      <w:marLeft w:val="0"/>
      <w:marRight w:val="0"/>
      <w:marTop w:val="0"/>
      <w:marBottom w:val="0"/>
      <w:divBdr>
        <w:top w:val="none" w:sz="0" w:space="0" w:color="auto"/>
        <w:left w:val="none" w:sz="0" w:space="0" w:color="auto"/>
        <w:bottom w:val="none" w:sz="0" w:space="0" w:color="auto"/>
        <w:right w:val="none" w:sz="0" w:space="0" w:color="auto"/>
      </w:divBdr>
    </w:div>
    <w:div w:id="416635576">
      <w:bodyDiv w:val="1"/>
      <w:marLeft w:val="0"/>
      <w:marRight w:val="0"/>
      <w:marTop w:val="0"/>
      <w:marBottom w:val="0"/>
      <w:divBdr>
        <w:top w:val="none" w:sz="0" w:space="0" w:color="auto"/>
        <w:left w:val="none" w:sz="0" w:space="0" w:color="auto"/>
        <w:bottom w:val="none" w:sz="0" w:space="0" w:color="auto"/>
        <w:right w:val="none" w:sz="0" w:space="0" w:color="auto"/>
      </w:divBdr>
    </w:div>
    <w:div w:id="421337967">
      <w:bodyDiv w:val="1"/>
      <w:marLeft w:val="0"/>
      <w:marRight w:val="0"/>
      <w:marTop w:val="0"/>
      <w:marBottom w:val="0"/>
      <w:divBdr>
        <w:top w:val="none" w:sz="0" w:space="0" w:color="auto"/>
        <w:left w:val="none" w:sz="0" w:space="0" w:color="auto"/>
        <w:bottom w:val="none" w:sz="0" w:space="0" w:color="auto"/>
        <w:right w:val="none" w:sz="0" w:space="0" w:color="auto"/>
      </w:divBdr>
    </w:div>
    <w:div w:id="428082314">
      <w:bodyDiv w:val="1"/>
      <w:marLeft w:val="0"/>
      <w:marRight w:val="0"/>
      <w:marTop w:val="0"/>
      <w:marBottom w:val="0"/>
      <w:divBdr>
        <w:top w:val="none" w:sz="0" w:space="0" w:color="auto"/>
        <w:left w:val="none" w:sz="0" w:space="0" w:color="auto"/>
        <w:bottom w:val="none" w:sz="0" w:space="0" w:color="auto"/>
        <w:right w:val="none" w:sz="0" w:space="0" w:color="auto"/>
      </w:divBdr>
    </w:div>
    <w:div w:id="437337213">
      <w:bodyDiv w:val="1"/>
      <w:marLeft w:val="0"/>
      <w:marRight w:val="0"/>
      <w:marTop w:val="0"/>
      <w:marBottom w:val="0"/>
      <w:divBdr>
        <w:top w:val="none" w:sz="0" w:space="0" w:color="auto"/>
        <w:left w:val="none" w:sz="0" w:space="0" w:color="auto"/>
        <w:bottom w:val="none" w:sz="0" w:space="0" w:color="auto"/>
        <w:right w:val="none" w:sz="0" w:space="0" w:color="auto"/>
      </w:divBdr>
      <w:divsChild>
        <w:div w:id="545265643">
          <w:marLeft w:val="0"/>
          <w:marRight w:val="0"/>
          <w:marTop w:val="0"/>
          <w:marBottom w:val="0"/>
          <w:divBdr>
            <w:top w:val="none" w:sz="0" w:space="0" w:color="auto"/>
            <w:left w:val="none" w:sz="0" w:space="0" w:color="auto"/>
            <w:bottom w:val="none" w:sz="0" w:space="0" w:color="auto"/>
            <w:right w:val="none" w:sz="0" w:space="0" w:color="auto"/>
          </w:divBdr>
        </w:div>
      </w:divsChild>
    </w:div>
    <w:div w:id="447624806">
      <w:bodyDiv w:val="1"/>
      <w:marLeft w:val="0"/>
      <w:marRight w:val="0"/>
      <w:marTop w:val="0"/>
      <w:marBottom w:val="0"/>
      <w:divBdr>
        <w:top w:val="none" w:sz="0" w:space="0" w:color="auto"/>
        <w:left w:val="none" w:sz="0" w:space="0" w:color="auto"/>
        <w:bottom w:val="none" w:sz="0" w:space="0" w:color="auto"/>
        <w:right w:val="none" w:sz="0" w:space="0" w:color="auto"/>
      </w:divBdr>
      <w:divsChild>
        <w:div w:id="2301914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64928925">
      <w:bodyDiv w:val="1"/>
      <w:marLeft w:val="0"/>
      <w:marRight w:val="0"/>
      <w:marTop w:val="0"/>
      <w:marBottom w:val="0"/>
      <w:divBdr>
        <w:top w:val="none" w:sz="0" w:space="0" w:color="auto"/>
        <w:left w:val="none" w:sz="0" w:space="0" w:color="auto"/>
        <w:bottom w:val="none" w:sz="0" w:space="0" w:color="auto"/>
        <w:right w:val="none" w:sz="0" w:space="0" w:color="auto"/>
      </w:divBdr>
    </w:div>
    <w:div w:id="465397560">
      <w:bodyDiv w:val="1"/>
      <w:marLeft w:val="0"/>
      <w:marRight w:val="0"/>
      <w:marTop w:val="0"/>
      <w:marBottom w:val="0"/>
      <w:divBdr>
        <w:top w:val="none" w:sz="0" w:space="0" w:color="auto"/>
        <w:left w:val="none" w:sz="0" w:space="0" w:color="auto"/>
        <w:bottom w:val="none" w:sz="0" w:space="0" w:color="auto"/>
        <w:right w:val="none" w:sz="0" w:space="0" w:color="auto"/>
      </w:divBdr>
    </w:div>
    <w:div w:id="466165510">
      <w:bodyDiv w:val="1"/>
      <w:marLeft w:val="0"/>
      <w:marRight w:val="0"/>
      <w:marTop w:val="0"/>
      <w:marBottom w:val="0"/>
      <w:divBdr>
        <w:top w:val="none" w:sz="0" w:space="0" w:color="auto"/>
        <w:left w:val="none" w:sz="0" w:space="0" w:color="auto"/>
        <w:bottom w:val="none" w:sz="0" w:space="0" w:color="auto"/>
        <w:right w:val="none" w:sz="0" w:space="0" w:color="auto"/>
      </w:divBdr>
      <w:divsChild>
        <w:div w:id="1155758404">
          <w:marLeft w:val="0"/>
          <w:marRight w:val="0"/>
          <w:marTop w:val="0"/>
          <w:marBottom w:val="0"/>
          <w:divBdr>
            <w:top w:val="none" w:sz="0" w:space="0" w:color="auto"/>
            <w:left w:val="none" w:sz="0" w:space="0" w:color="auto"/>
            <w:bottom w:val="none" w:sz="0" w:space="0" w:color="auto"/>
            <w:right w:val="none" w:sz="0" w:space="0" w:color="auto"/>
          </w:divBdr>
        </w:div>
        <w:div w:id="1476291008">
          <w:marLeft w:val="0"/>
          <w:marRight w:val="0"/>
          <w:marTop w:val="0"/>
          <w:marBottom w:val="0"/>
          <w:divBdr>
            <w:top w:val="none" w:sz="0" w:space="0" w:color="auto"/>
            <w:left w:val="none" w:sz="0" w:space="0" w:color="auto"/>
            <w:bottom w:val="none" w:sz="0" w:space="0" w:color="auto"/>
            <w:right w:val="none" w:sz="0" w:space="0" w:color="auto"/>
          </w:divBdr>
        </w:div>
      </w:divsChild>
    </w:div>
    <w:div w:id="517737495">
      <w:bodyDiv w:val="1"/>
      <w:marLeft w:val="0"/>
      <w:marRight w:val="0"/>
      <w:marTop w:val="0"/>
      <w:marBottom w:val="0"/>
      <w:divBdr>
        <w:top w:val="none" w:sz="0" w:space="0" w:color="auto"/>
        <w:left w:val="none" w:sz="0" w:space="0" w:color="auto"/>
        <w:bottom w:val="none" w:sz="0" w:space="0" w:color="auto"/>
        <w:right w:val="none" w:sz="0" w:space="0" w:color="auto"/>
      </w:divBdr>
    </w:div>
    <w:div w:id="522480193">
      <w:bodyDiv w:val="1"/>
      <w:marLeft w:val="0"/>
      <w:marRight w:val="0"/>
      <w:marTop w:val="0"/>
      <w:marBottom w:val="0"/>
      <w:divBdr>
        <w:top w:val="none" w:sz="0" w:space="0" w:color="auto"/>
        <w:left w:val="none" w:sz="0" w:space="0" w:color="auto"/>
        <w:bottom w:val="none" w:sz="0" w:space="0" w:color="auto"/>
        <w:right w:val="none" w:sz="0" w:space="0" w:color="auto"/>
      </w:divBdr>
    </w:div>
    <w:div w:id="526990040">
      <w:bodyDiv w:val="1"/>
      <w:marLeft w:val="0"/>
      <w:marRight w:val="0"/>
      <w:marTop w:val="0"/>
      <w:marBottom w:val="0"/>
      <w:divBdr>
        <w:top w:val="none" w:sz="0" w:space="0" w:color="auto"/>
        <w:left w:val="none" w:sz="0" w:space="0" w:color="auto"/>
        <w:bottom w:val="none" w:sz="0" w:space="0" w:color="auto"/>
        <w:right w:val="none" w:sz="0" w:space="0" w:color="auto"/>
      </w:divBdr>
    </w:div>
    <w:div w:id="559441103">
      <w:bodyDiv w:val="1"/>
      <w:marLeft w:val="0"/>
      <w:marRight w:val="0"/>
      <w:marTop w:val="0"/>
      <w:marBottom w:val="0"/>
      <w:divBdr>
        <w:top w:val="none" w:sz="0" w:space="0" w:color="auto"/>
        <w:left w:val="none" w:sz="0" w:space="0" w:color="auto"/>
        <w:bottom w:val="none" w:sz="0" w:space="0" w:color="auto"/>
        <w:right w:val="none" w:sz="0" w:space="0" w:color="auto"/>
      </w:divBdr>
    </w:div>
    <w:div w:id="561253266">
      <w:bodyDiv w:val="1"/>
      <w:marLeft w:val="0"/>
      <w:marRight w:val="0"/>
      <w:marTop w:val="0"/>
      <w:marBottom w:val="0"/>
      <w:divBdr>
        <w:top w:val="none" w:sz="0" w:space="0" w:color="auto"/>
        <w:left w:val="none" w:sz="0" w:space="0" w:color="auto"/>
        <w:bottom w:val="none" w:sz="0" w:space="0" w:color="auto"/>
        <w:right w:val="none" w:sz="0" w:space="0" w:color="auto"/>
      </w:divBdr>
    </w:div>
    <w:div w:id="568155416">
      <w:bodyDiv w:val="1"/>
      <w:marLeft w:val="0"/>
      <w:marRight w:val="0"/>
      <w:marTop w:val="0"/>
      <w:marBottom w:val="0"/>
      <w:divBdr>
        <w:top w:val="none" w:sz="0" w:space="0" w:color="auto"/>
        <w:left w:val="none" w:sz="0" w:space="0" w:color="auto"/>
        <w:bottom w:val="none" w:sz="0" w:space="0" w:color="auto"/>
        <w:right w:val="none" w:sz="0" w:space="0" w:color="auto"/>
      </w:divBdr>
      <w:divsChild>
        <w:div w:id="1263950819">
          <w:marLeft w:val="0"/>
          <w:marRight w:val="0"/>
          <w:marTop w:val="0"/>
          <w:marBottom w:val="0"/>
          <w:divBdr>
            <w:top w:val="none" w:sz="0" w:space="0" w:color="auto"/>
            <w:left w:val="none" w:sz="0" w:space="0" w:color="auto"/>
            <w:bottom w:val="none" w:sz="0" w:space="0" w:color="auto"/>
            <w:right w:val="none" w:sz="0" w:space="0" w:color="auto"/>
          </w:divBdr>
        </w:div>
        <w:div w:id="432629825">
          <w:marLeft w:val="0"/>
          <w:marRight w:val="0"/>
          <w:marTop w:val="120"/>
          <w:marBottom w:val="0"/>
          <w:divBdr>
            <w:top w:val="none" w:sz="0" w:space="0" w:color="auto"/>
            <w:left w:val="none" w:sz="0" w:space="0" w:color="auto"/>
            <w:bottom w:val="none" w:sz="0" w:space="0" w:color="auto"/>
            <w:right w:val="none" w:sz="0" w:space="0" w:color="auto"/>
          </w:divBdr>
          <w:divsChild>
            <w:div w:id="1091700894">
              <w:marLeft w:val="0"/>
              <w:marRight w:val="0"/>
              <w:marTop w:val="0"/>
              <w:marBottom w:val="0"/>
              <w:divBdr>
                <w:top w:val="none" w:sz="0" w:space="0" w:color="auto"/>
                <w:left w:val="none" w:sz="0" w:space="0" w:color="auto"/>
                <w:bottom w:val="none" w:sz="0" w:space="0" w:color="auto"/>
                <w:right w:val="none" w:sz="0" w:space="0" w:color="auto"/>
              </w:divBdr>
            </w:div>
          </w:divsChild>
        </w:div>
        <w:div w:id="1915436053">
          <w:marLeft w:val="0"/>
          <w:marRight w:val="0"/>
          <w:marTop w:val="120"/>
          <w:marBottom w:val="0"/>
          <w:divBdr>
            <w:top w:val="none" w:sz="0" w:space="0" w:color="auto"/>
            <w:left w:val="none" w:sz="0" w:space="0" w:color="auto"/>
            <w:bottom w:val="none" w:sz="0" w:space="0" w:color="auto"/>
            <w:right w:val="none" w:sz="0" w:space="0" w:color="auto"/>
          </w:divBdr>
          <w:divsChild>
            <w:div w:id="599291762">
              <w:marLeft w:val="0"/>
              <w:marRight w:val="0"/>
              <w:marTop w:val="0"/>
              <w:marBottom w:val="0"/>
              <w:divBdr>
                <w:top w:val="none" w:sz="0" w:space="0" w:color="auto"/>
                <w:left w:val="none" w:sz="0" w:space="0" w:color="auto"/>
                <w:bottom w:val="none" w:sz="0" w:space="0" w:color="auto"/>
                <w:right w:val="none" w:sz="0" w:space="0" w:color="auto"/>
              </w:divBdr>
            </w:div>
          </w:divsChild>
        </w:div>
        <w:div w:id="2135564473">
          <w:marLeft w:val="0"/>
          <w:marRight w:val="0"/>
          <w:marTop w:val="120"/>
          <w:marBottom w:val="0"/>
          <w:divBdr>
            <w:top w:val="none" w:sz="0" w:space="0" w:color="auto"/>
            <w:left w:val="none" w:sz="0" w:space="0" w:color="auto"/>
            <w:bottom w:val="none" w:sz="0" w:space="0" w:color="auto"/>
            <w:right w:val="none" w:sz="0" w:space="0" w:color="auto"/>
          </w:divBdr>
          <w:divsChild>
            <w:div w:id="2075154111">
              <w:marLeft w:val="0"/>
              <w:marRight w:val="0"/>
              <w:marTop w:val="0"/>
              <w:marBottom w:val="0"/>
              <w:divBdr>
                <w:top w:val="none" w:sz="0" w:space="0" w:color="auto"/>
                <w:left w:val="none" w:sz="0" w:space="0" w:color="auto"/>
                <w:bottom w:val="none" w:sz="0" w:space="0" w:color="auto"/>
                <w:right w:val="none" w:sz="0" w:space="0" w:color="auto"/>
              </w:divBdr>
            </w:div>
          </w:divsChild>
        </w:div>
        <w:div w:id="1975595908">
          <w:marLeft w:val="0"/>
          <w:marRight w:val="0"/>
          <w:marTop w:val="120"/>
          <w:marBottom w:val="0"/>
          <w:divBdr>
            <w:top w:val="none" w:sz="0" w:space="0" w:color="auto"/>
            <w:left w:val="none" w:sz="0" w:space="0" w:color="auto"/>
            <w:bottom w:val="none" w:sz="0" w:space="0" w:color="auto"/>
            <w:right w:val="none" w:sz="0" w:space="0" w:color="auto"/>
          </w:divBdr>
          <w:divsChild>
            <w:div w:id="1826362472">
              <w:marLeft w:val="0"/>
              <w:marRight w:val="0"/>
              <w:marTop w:val="0"/>
              <w:marBottom w:val="0"/>
              <w:divBdr>
                <w:top w:val="none" w:sz="0" w:space="0" w:color="auto"/>
                <w:left w:val="none" w:sz="0" w:space="0" w:color="auto"/>
                <w:bottom w:val="none" w:sz="0" w:space="0" w:color="auto"/>
                <w:right w:val="none" w:sz="0" w:space="0" w:color="auto"/>
              </w:divBdr>
            </w:div>
          </w:divsChild>
        </w:div>
        <w:div w:id="1892614216">
          <w:marLeft w:val="0"/>
          <w:marRight w:val="0"/>
          <w:marTop w:val="120"/>
          <w:marBottom w:val="0"/>
          <w:divBdr>
            <w:top w:val="none" w:sz="0" w:space="0" w:color="auto"/>
            <w:left w:val="none" w:sz="0" w:space="0" w:color="auto"/>
            <w:bottom w:val="none" w:sz="0" w:space="0" w:color="auto"/>
            <w:right w:val="none" w:sz="0" w:space="0" w:color="auto"/>
          </w:divBdr>
          <w:divsChild>
            <w:div w:id="1989167582">
              <w:marLeft w:val="0"/>
              <w:marRight w:val="0"/>
              <w:marTop w:val="0"/>
              <w:marBottom w:val="0"/>
              <w:divBdr>
                <w:top w:val="none" w:sz="0" w:space="0" w:color="auto"/>
                <w:left w:val="none" w:sz="0" w:space="0" w:color="auto"/>
                <w:bottom w:val="none" w:sz="0" w:space="0" w:color="auto"/>
                <w:right w:val="none" w:sz="0" w:space="0" w:color="auto"/>
              </w:divBdr>
            </w:div>
          </w:divsChild>
        </w:div>
        <w:div w:id="1275795249">
          <w:marLeft w:val="0"/>
          <w:marRight w:val="0"/>
          <w:marTop w:val="120"/>
          <w:marBottom w:val="0"/>
          <w:divBdr>
            <w:top w:val="none" w:sz="0" w:space="0" w:color="auto"/>
            <w:left w:val="none" w:sz="0" w:space="0" w:color="auto"/>
            <w:bottom w:val="none" w:sz="0" w:space="0" w:color="auto"/>
            <w:right w:val="none" w:sz="0" w:space="0" w:color="auto"/>
          </w:divBdr>
          <w:divsChild>
            <w:div w:id="1611938015">
              <w:marLeft w:val="0"/>
              <w:marRight w:val="0"/>
              <w:marTop w:val="0"/>
              <w:marBottom w:val="0"/>
              <w:divBdr>
                <w:top w:val="none" w:sz="0" w:space="0" w:color="auto"/>
                <w:left w:val="none" w:sz="0" w:space="0" w:color="auto"/>
                <w:bottom w:val="none" w:sz="0" w:space="0" w:color="auto"/>
                <w:right w:val="none" w:sz="0" w:space="0" w:color="auto"/>
              </w:divBdr>
            </w:div>
          </w:divsChild>
        </w:div>
        <w:div w:id="1536044524">
          <w:marLeft w:val="0"/>
          <w:marRight w:val="0"/>
          <w:marTop w:val="120"/>
          <w:marBottom w:val="0"/>
          <w:divBdr>
            <w:top w:val="none" w:sz="0" w:space="0" w:color="auto"/>
            <w:left w:val="none" w:sz="0" w:space="0" w:color="auto"/>
            <w:bottom w:val="none" w:sz="0" w:space="0" w:color="auto"/>
            <w:right w:val="none" w:sz="0" w:space="0" w:color="auto"/>
          </w:divBdr>
          <w:divsChild>
            <w:div w:id="831994753">
              <w:marLeft w:val="0"/>
              <w:marRight w:val="0"/>
              <w:marTop w:val="0"/>
              <w:marBottom w:val="0"/>
              <w:divBdr>
                <w:top w:val="none" w:sz="0" w:space="0" w:color="auto"/>
                <w:left w:val="none" w:sz="0" w:space="0" w:color="auto"/>
                <w:bottom w:val="none" w:sz="0" w:space="0" w:color="auto"/>
                <w:right w:val="none" w:sz="0" w:space="0" w:color="auto"/>
              </w:divBdr>
            </w:div>
          </w:divsChild>
        </w:div>
        <w:div w:id="484246507">
          <w:marLeft w:val="0"/>
          <w:marRight w:val="0"/>
          <w:marTop w:val="120"/>
          <w:marBottom w:val="0"/>
          <w:divBdr>
            <w:top w:val="none" w:sz="0" w:space="0" w:color="auto"/>
            <w:left w:val="none" w:sz="0" w:space="0" w:color="auto"/>
            <w:bottom w:val="none" w:sz="0" w:space="0" w:color="auto"/>
            <w:right w:val="none" w:sz="0" w:space="0" w:color="auto"/>
          </w:divBdr>
          <w:divsChild>
            <w:div w:id="1376344274">
              <w:marLeft w:val="0"/>
              <w:marRight w:val="0"/>
              <w:marTop w:val="0"/>
              <w:marBottom w:val="0"/>
              <w:divBdr>
                <w:top w:val="none" w:sz="0" w:space="0" w:color="auto"/>
                <w:left w:val="none" w:sz="0" w:space="0" w:color="auto"/>
                <w:bottom w:val="none" w:sz="0" w:space="0" w:color="auto"/>
                <w:right w:val="none" w:sz="0" w:space="0" w:color="auto"/>
              </w:divBdr>
            </w:div>
          </w:divsChild>
        </w:div>
        <w:div w:id="853300752">
          <w:marLeft w:val="0"/>
          <w:marRight w:val="0"/>
          <w:marTop w:val="120"/>
          <w:marBottom w:val="0"/>
          <w:divBdr>
            <w:top w:val="none" w:sz="0" w:space="0" w:color="auto"/>
            <w:left w:val="none" w:sz="0" w:space="0" w:color="auto"/>
            <w:bottom w:val="none" w:sz="0" w:space="0" w:color="auto"/>
            <w:right w:val="none" w:sz="0" w:space="0" w:color="auto"/>
          </w:divBdr>
          <w:divsChild>
            <w:div w:id="1557547068">
              <w:marLeft w:val="0"/>
              <w:marRight w:val="0"/>
              <w:marTop w:val="0"/>
              <w:marBottom w:val="0"/>
              <w:divBdr>
                <w:top w:val="none" w:sz="0" w:space="0" w:color="auto"/>
                <w:left w:val="none" w:sz="0" w:space="0" w:color="auto"/>
                <w:bottom w:val="none" w:sz="0" w:space="0" w:color="auto"/>
                <w:right w:val="none" w:sz="0" w:space="0" w:color="auto"/>
              </w:divBdr>
            </w:div>
          </w:divsChild>
        </w:div>
        <w:div w:id="765809969">
          <w:marLeft w:val="0"/>
          <w:marRight w:val="0"/>
          <w:marTop w:val="120"/>
          <w:marBottom w:val="0"/>
          <w:divBdr>
            <w:top w:val="none" w:sz="0" w:space="0" w:color="auto"/>
            <w:left w:val="none" w:sz="0" w:space="0" w:color="auto"/>
            <w:bottom w:val="none" w:sz="0" w:space="0" w:color="auto"/>
            <w:right w:val="none" w:sz="0" w:space="0" w:color="auto"/>
          </w:divBdr>
          <w:divsChild>
            <w:div w:id="1069616106">
              <w:marLeft w:val="0"/>
              <w:marRight w:val="0"/>
              <w:marTop w:val="0"/>
              <w:marBottom w:val="0"/>
              <w:divBdr>
                <w:top w:val="none" w:sz="0" w:space="0" w:color="auto"/>
                <w:left w:val="none" w:sz="0" w:space="0" w:color="auto"/>
                <w:bottom w:val="none" w:sz="0" w:space="0" w:color="auto"/>
                <w:right w:val="none" w:sz="0" w:space="0" w:color="auto"/>
              </w:divBdr>
            </w:div>
          </w:divsChild>
        </w:div>
        <w:div w:id="1345862167">
          <w:marLeft w:val="0"/>
          <w:marRight w:val="0"/>
          <w:marTop w:val="120"/>
          <w:marBottom w:val="0"/>
          <w:divBdr>
            <w:top w:val="none" w:sz="0" w:space="0" w:color="auto"/>
            <w:left w:val="none" w:sz="0" w:space="0" w:color="auto"/>
            <w:bottom w:val="none" w:sz="0" w:space="0" w:color="auto"/>
            <w:right w:val="none" w:sz="0" w:space="0" w:color="auto"/>
          </w:divBdr>
          <w:divsChild>
            <w:div w:id="1722287907">
              <w:marLeft w:val="0"/>
              <w:marRight w:val="0"/>
              <w:marTop w:val="0"/>
              <w:marBottom w:val="0"/>
              <w:divBdr>
                <w:top w:val="none" w:sz="0" w:space="0" w:color="auto"/>
                <w:left w:val="none" w:sz="0" w:space="0" w:color="auto"/>
                <w:bottom w:val="none" w:sz="0" w:space="0" w:color="auto"/>
                <w:right w:val="none" w:sz="0" w:space="0" w:color="auto"/>
              </w:divBdr>
            </w:div>
          </w:divsChild>
        </w:div>
        <w:div w:id="1678656028">
          <w:marLeft w:val="0"/>
          <w:marRight w:val="0"/>
          <w:marTop w:val="120"/>
          <w:marBottom w:val="0"/>
          <w:divBdr>
            <w:top w:val="none" w:sz="0" w:space="0" w:color="auto"/>
            <w:left w:val="none" w:sz="0" w:space="0" w:color="auto"/>
            <w:bottom w:val="none" w:sz="0" w:space="0" w:color="auto"/>
            <w:right w:val="none" w:sz="0" w:space="0" w:color="auto"/>
          </w:divBdr>
          <w:divsChild>
            <w:div w:id="641036165">
              <w:marLeft w:val="0"/>
              <w:marRight w:val="0"/>
              <w:marTop w:val="0"/>
              <w:marBottom w:val="0"/>
              <w:divBdr>
                <w:top w:val="none" w:sz="0" w:space="0" w:color="auto"/>
                <w:left w:val="none" w:sz="0" w:space="0" w:color="auto"/>
                <w:bottom w:val="none" w:sz="0" w:space="0" w:color="auto"/>
                <w:right w:val="none" w:sz="0" w:space="0" w:color="auto"/>
              </w:divBdr>
            </w:div>
          </w:divsChild>
        </w:div>
        <w:div w:id="807163427">
          <w:marLeft w:val="0"/>
          <w:marRight w:val="0"/>
          <w:marTop w:val="120"/>
          <w:marBottom w:val="0"/>
          <w:divBdr>
            <w:top w:val="none" w:sz="0" w:space="0" w:color="auto"/>
            <w:left w:val="none" w:sz="0" w:space="0" w:color="auto"/>
            <w:bottom w:val="none" w:sz="0" w:space="0" w:color="auto"/>
            <w:right w:val="none" w:sz="0" w:space="0" w:color="auto"/>
          </w:divBdr>
          <w:divsChild>
            <w:div w:id="15141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3713">
      <w:bodyDiv w:val="1"/>
      <w:marLeft w:val="0"/>
      <w:marRight w:val="0"/>
      <w:marTop w:val="0"/>
      <w:marBottom w:val="0"/>
      <w:divBdr>
        <w:top w:val="none" w:sz="0" w:space="0" w:color="auto"/>
        <w:left w:val="none" w:sz="0" w:space="0" w:color="auto"/>
        <w:bottom w:val="none" w:sz="0" w:space="0" w:color="auto"/>
        <w:right w:val="none" w:sz="0" w:space="0" w:color="auto"/>
      </w:divBdr>
    </w:div>
    <w:div w:id="577597043">
      <w:bodyDiv w:val="1"/>
      <w:marLeft w:val="0"/>
      <w:marRight w:val="0"/>
      <w:marTop w:val="0"/>
      <w:marBottom w:val="0"/>
      <w:divBdr>
        <w:top w:val="none" w:sz="0" w:space="0" w:color="auto"/>
        <w:left w:val="none" w:sz="0" w:space="0" w:color="auto"/>
        <w:bottom w:val="none" w:sz="0" w:space="0" w:color="auto"/>
        <w:right w:val="none" w:sz="0" w:space="0" w:color="auto"/>
      </w:divBdr>
    </w:div>
    <w:div w:id="584415367">
      <w:bodyDiv w:val="1"/>
      <w:marLeft w:val="0"/>
      <w:marRight w:val="0"/>
      <w:marTop w:val="0"/>
      <w:marBottom w:val="0"/>
      <w:divBdr>
        <w:top w:val="none" w:sz="0" w:space="0" w:color="auto"/>
        <w:left w:val="none" w:sz="0" w:space="0" w:color="auto"/>
        <w:bottom w:val="none" w:sz="0" w:space="0" w:color="auto"/>
        <w:right w:val="none" w:sz="0" w:space="0" w:color="auto"/>
      </w:divBdr>
    </w:div>
    <w:div w:id="603342424">
      <w:bodyDiv w:val="1"/>
      <w:marLeft w:val="0"/>
      <w:marRight w:val="0"/>
      <w:marTop w:val="0"/>
      <w:marBottom w:val="0"/>
      <w:divBdr>
        <w:top w:val="none" w:sz="0" w:space="0" w:color="auto"/>
        <w:left w:val="none" w:sz="0" w:space="0" w:color="auto"/>
        <w:bottom w:val="none" w:sz="0" w:space="0" w:color="auto"/>
        <w:right w:val="none" w:sz="0" w:space="0" w:color="auto"/>
      </w:divBdr>
    </w:div>
    <w:div w:id="606473402">
      <w:bodyDiv w:val="1"/>
      <w:marLeft w:val="0"/>
      <w:marRight w:val="0"/>
      <w:marTop w:val="0"/>
      <w:marBottom w:val="0"/>
      <w:divBdr>
        <w:top w:val="none" w:sz="0" w:space="0" w:color="auto"/>
        <w:left w:val="none" w:sz="0" w:space="0" w:color="auto"/>
        <w:bottom w:val="none" w:sz="0" w:space="0" w:color="auto"/>
        <w:right w:val="none" w:sz="0" w:space="0" w:color="auto"/>
      </w:divBdr>
    </w:div>
    <w:div w:id="636030727">
      <w:bodyDiv w:val="1"/>
      <w:marLeft w:val="0"/>
      <w:marRight w:val="0"/>
      <w:marTop w:val="0"/>
      <w:marBottom w:val="0"/>
      <w:divBdr>
        <w:top w:val="none" w:sz="0" w:space="0" w:color="auto"/>
        <w:left w:val="none" w:sz="0" w:space="0" w:color="auto"/>
        <w:bottom w:val="none" w:sz="0" w:space="0" w:color="auto"/>
        <w:right w:val="none" w:sz="0" w:space="0" w:color="auto"/>
      </w:divBdr>
    </w:div>
    <w:div w:id="643782121">
      <w:bodyDiv w:val="1"/>
      <w:marLeft w:val="0"/>
      <w:marRight w:val="0"/>
      <w:marTop w:val="0"/>
      <w:marBottom w:val="0"/>
      <w:divBdr>
        <w:top w:val="none" w:sz="0" w:space="0" w:color="auto"/>
        <w:left w:val="none" w:sz="0" w:space="0" w:color="auto"/>
        <w:bottom w:val="none" w:sz="0" w:space="0" w:color="auto"/>
        <w:right w:val="none" w:sz="0" w:space="0" w:color="auto"/>
      </w:divBdr>
    </w:div>
    <w:div w:id="672993343">
      <w:bodyDiv w:val="1"/>
      <w:marLeft w:val="0"/>
      <w:marRight w:val="0"/>
      <w:marTop w:val="0"/>
      <w:marBottom w:val="0"/>
      <w:divBdr>
        <w:top w:val="none" w:sz="0" w:space="0" w:color="auto"/>
        <w:left w:val="none" w:sz="0" w:space="0" w:color="auto"/>
        <w:bottom w:val="none" w:sz="0" w:space="0" w:color="auto"/>
        <w:right w:val="none" w:sz="0" w:space="0" w:color="auto"/>
      </w:divBdr>
    </w:div>
    <w:div w:id="743720853">
      <w:bodyDiv w:val="1"/>
      <w:marLeft w:val="0"/>
      <w:marRight w:val="0"/>
      <w:marTop w:val="0"/>
      <w:marBottom w:val="0"/>
      <w:divBdr>
        <w:top w:val="none" w:sz="0" w:space="0" w:color="auto"/>
        <w:left w:val="none" w:sz="0" w:space="0" w:color="auto"/>
        <w:bottom w:val="none" w:sz="0" w:space="0" w:color="auto"/>
        <w:right w:val="none" w:sz="0" w:space="0" w:color="auto"/>
      </w:divBdr>
      <w:divsChild>
        <w:div w:id="436800594">
          <w:marLeft w:val="0"/>
          <w:marRight w:val="0"/>
          <w:marTop w:val="0"/>
          <w:marBottom w:val="0"/>
          <w:divBdr>
            <w:top w:val="none" w:sz="0" w:space="0" w:color="auto"/>
            <w:left w:val="none" w:sz="0" w:space="0" w:color="auto"/>
            <w:bottom w:val="none" w:sz="0" w:space="0" w:color="auto"/>
            <w:right w:val="none" w:sz="0" w:space="0" w:color="auto"/>
          </w:divBdr>
          <w:divsChild>
            <w:div w:id="8948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2623">
      <w:bodyDiv w:val="1"/>
      <w:marLeft w:val="0"/>
      <w:marRight w:val="0"/>
      <w:marTop w:val="0"/>
      <w:marBottom w:val="0"/>
      <w:divBdr>
        <w:top w:val="none" w:sz="0" w:space="0" w:color="auto"/>
        <w:left w:val="none" w:sz="0" w:space="0" w:color="auto"/>
        <w:bottom w:val="none" w:sz="0" w:space="0" w:color="auto"/>
        <w:right w:val="none" w:sz="0" w:space="0" w:color="auto"/>
      </w:divBdr>
    </w:div>
    <w:div w:id="838889979">
      <w:bodyDiv w:val="1"/>
      <w:marLeft w:val="0"/>
      <w:marRight w:val="0"/>
      <w:marTop w:val="0"/>
      <w:marBottom w:val="0"/>
      <w:divBdr>
        <w:top w:val="none" w:sz="0" w:space="0" w:color="auto"/>
        <w:left w:val="none" w:sz="0" w:space="0" w:color="auto"/>
        <w:bottom w:val="none" w:sz="0" w:space="0" w:color="auto"/>
        <w:right w:val="none" w:sz="0" w:space="0" w:color="auto"/>
      </w:divBdr>
    </w:div>
    <w:div w:id="840777753">
      <w:bodyDiv w:val="1"/>
      <w:marLeft w:val="0"/>
      <w:marRight w:val="0"/>
      <w:marTop w:val="0"/>
      <w:marBottom w:val="0"/>
      <w:divBdr>
        <w:top w:val="none" w:sz="0" w:space="0" w:color="auto"/>
        <w:left w:val="none" w:sz="0" w:space="0" w:color="auto"/>
        <w:bottom w:val="none" w:sz="0" w:space="0" w:color="auto"/>
        <w:right w:val="none" w:sz="0" w:space="0" w:color="auto"/>
      </w:divBdr>
    </w:div>
    <w:div w:id="867763105">
      <w:bodyDiv w:val="1"/>
      <w:marLeft w:val="0"/>
      <w:marRight w:val="0"/>
      <w:marTop w:val="0"/>
      <w:marBottom w:val="0"/>
      <w:divBdr>
        <w:top w:val="none" w:sz="0" w:space="0" w:color="auto"/>
        <w:left w:val="none" w:sz="0" w:space="0" w:color="auto"/>
        <w:bottom w:val="none" w:sz="0" w:space="0" w:color="auto"/>
        <w:right w:val="none" w:sz="0" w:space="0" w:color="auto"/>
      </w:divBdr>
    </w:div>
    <w:div w:id="885143433">
      <w:bodyDiv w:val="1"/>
      <w:marLeft w:val="0"/>
      <w:marRight w:val="0"/>
      <w:marTop w:val="0"/>
      <w:marBottom w:val="0"/>
      <w:divBdr>
        <w:top w:val="none" w:sz="0" w:space="0" w:color="auto"/>
        <w:left w:val="none" w:sz="0" w:space="0" w:color="auto"/>
        <w:bottom w:val="none" w:sz="0" w:space="0" w:color="auto"/>
        <w:right w:val="none" w:sz="0" w:space="0" w:color="auto"/>
      </w:divBdr>
      <w:divsChild>
        <w:div w:id="1569613644">
          <w:marLeft w:val="0"/>
          <w:marRight w:val="0"/>
          <w:marTop w:val="0"/>
          <w:marBottom w:val="0"/>
          <w:divBdr>
            <w:top w:val="none" w:sz="0" w:space="0" w:color="auto"/>
            <w:left w:val="none" w:sz="0" w:space="0" w:color="auto"/>
            <w:bottom w:val="none" w:sz="0" w:space="0" w:color="auto"/>
            <w:right w:val="none" w:sz="0" w:space="0" w:color="auto"/>
          </w:divBdr>
        </w:div>
        <w:div w:id="1823964177">
          <w:marLeft w:val="0"/>
          <w:marRight w:val="0"/>
          <w:marTop w:val="0"/>
          <w:marBottom w:val="0"/>
          <w:divBdr>
            <w:top w:val="none" w:sz="0" w:space="0" w:color="auto"/>
            <w:left w:val="none" w:sz="0" w:space="0" w:color="auto"/>
            <w:bottom w:val="none" w:sz="0" w:space="0" w:color="auto"/>
            <w:right w:val="none" w:sz="0" w:space="0" w:color="auto"/>
          </w:divBdr>
        </w:div>
        <w:div w:id="1239709319">
          <w:marLeft w:val="0"/>
          <w:marRight w:val="0"/>
          <w:marTop w:val="0"/>
          <w:marBottom w:val="0"/>
          <w:divBdr>
            <w:top w:val="none" w:sz="0" w:space="0" w:color="auto"/>
            <w:left w:val="none" w:sz="0" w:space="0" w:color="auto"/>
            <w:bottom w:val="none" w:sz="0" w:space="0" w:color="auto"/>
            <w:right w:val="none" w:sz="0" w:space="0" w:color="auto"/>
          </w:divBdr>
        </w:div>
        <w:div w:id="1147165812">
          <w:marLeft w:val="0"/>
          <w:marRight w:val="0"/>
          <w:marTop w:val="0"/>
          <w:marBottom w:val="0"/>
          <w:divBdr>
            <w:top w:val="none" w:sz="0" w:space="0" w:color="auto"/>
            <w:left w:val="none" w:sz="0" w:space="0" w:color="auto"/>
            <w:bottom w:val="none" w:sz="0" w:space="0" w:color="auto"/>
            <w:right w:val="none" w:sz="0" w:space="0" w:color="auto"/>
          </w:divBdr>
        </w:div>
        <w:div w:id="1685396134">
          <w:marLeft w:val="0"/>
          <w:marRight w:val="0"/>
          <w:marTop w:val="0"/>
          <w:marBottom w:val="0"/>
          <w:divBdr>
            <w:top w:val="none" w:sz="0" w:space="0" w:color="auto"/>
            <w:left w:val="none" w:sz="0" w:space="0" w:color="auto"/>
            <w:bottom w:val="none" w:sz="0" w:space="0" w:color="auto"/>
            <w:right w:val="none" w:sz="0" w:space="0" w:color="auto"/>
          </w:divBdr>
        </w:div>
        <w:div w:id="1554921432">
          <w:marLeft w:val="0"/>
          <w:marRight w:val="0"/>
          <w:marTop w:val="0"/>
          <w:marBottom w:val="0"/>
          <w:divBdr>
            <w:top w:val="none" w:sz="0" w:space="0" w:color="auto"/>
            <w:left w:val="none" w:sz="0" w:space="0" w:color="auto"/>
            <w:bottom w:val="none" w:sz="0" w:space="0" w:color="auto"/>
            <w:right w:val="none" w:sz="0" w:space="0" w:color="auto"/>
          </w:divBdr>
        </w:div>
        <w:div w:id="1910381927">
          <w:marLeft w:val="0"/>
          <w:marRight w:val="0"/>
          <w:marTop w:val="0"/>
          <w:marBottom w:val="0"/>
          <w:divBdr>
            <w:top w:val="none" w:sz="0" w:space="0" w:color="auto"/>
            <w:left w:val="none" w:sz="0" w:space="0" w:color="auto"/>
            <w:bottom w:val="none" w:sz="0" w:space="0" w:color="auto"/>
            <w:right w:val="none" w:sz="0" w:space="0" w:color="auto"/>
          </w:divBdr>
        </w:div>
        <w:div w:id="3283459">
          <w:marLeft w:val="0"/>
          <w:marRight w:val="0"/>
          <w:marTop w:val="0"/>
          <w:marBottom w:val="0"/>
          <w:divBdr>
            <w:top w:val="none" w:sz="0" w:space="0" w:color="auto"/>
            <w:left w:val="none" w:sz="0" w:space="0" w:color="auto"/>
            <w:bottom w:val="none" w:sz="0" w:space="0" w:color="auto"/>
            <w:right w:val="none" w:sz="0" w:space="0" w:color="auto"/>
          </w:divBdr>
        </w:div>
        <w:div w:id="1755929228">
          <w:marLeft w:val="0"/>
          <w:marRight w:val="0"/>
          <w:marTop w:val="0"/>
          <w:marBottom w:val="0"/>
          <w:divBdr>
            <w:top w:val="none" w:sz="0" w:space="0" w:color="auto"/>
            <w:left w:val="none" w:sz="0" w:space="0" w:color="auto"/>
            <w:bottom w:val="none" w:sz="0" w:space="0" w:color="auto"/>
            <w:right w:val="none" w:sz="0" w:space="0" w:color="auto"/>
          </w:divBdr>
        </w:div>
        <w:div w:id="1529835210">
          <w:marLeft w:val="0"/>
          <w:marRight w:val="0"/>
          <w:marTop w:val="0"/>
          <w:marBottom w:val="0"/>
          <w:divBdr>
            <w:top w:val="none" w:sz="0" w:space="0" w:color="auto"/>
            <w:left w:val="none" w:sz="0" w:space="0" w:color="auto"/>
            <w:bottom w:val="none" w:sz="0" w:space="0" w:color="auto"/>
            <w:right w:val="none" w:sz="0" w:space="0" w:color="auto"/>
          </w:divBdr>
        </w:div>
        <w:div w:id="1503205926">
          <w:marLeft w:val="0"/>
          <w:marRight w:val="0"/>
          <w:marTop w:val="0"/>
          <w:marBottom w:val="0"/>
          <w:divBdr>
            <w:top w:val="none" w:sz="0" w:space="0" w:color="auto"/>
            <w:left w:val="none" w:sz="0" w:space="0" w:color="auto"/>
            <w:bottom w:val="none" w:sz="0" w:space="0" w:color="auto"/>
            <w:right w:val="none" w:sz="0" w:space="0" w:color="auto"/>
          </w:divBdr>
        </w:div>
        <w:div w:id="867257995">
          <w:marLeft w:val="0"/>
          <w:marRight w:val="0"/>
          <w:marTop w:val="0"/>
          <w:marBottom w:val="0"/>
          <w:divBdr>
            <w:top w:val="none" w:sz="0" w:space="0" w:color="auto"/>
            <w:left w:val="none" w:sz="0" w:space="0" w:color="auto"/>
            <w:bottom w:val="none" w:sz="0" w:space="0" w:color="auto"/>
            <w:right w:val="none" w:sz="0" w:space="0" w:color="auto"/>
          </w:divBdr>
        </w:div>
        <w:div w:id="1433285908">
          <w:marLeft w:val="0"/>
          <w:marRight w:val="0"/>
          <w:marTop w:val="0"/>
          <w:marBottom w:val="0"/>
          <w:divBdr>
            <w:top w:val="none" w:sz="0" w:space="0" w:color="auto"/>
            <w:left w:val="none" w:sz="0" w:space="0" w:color="auto"/>
            <w:bottom w:val="none" w:sz="0" w:space="0" w:color="auto"/>
            <w:right w:val="none" w:sz="0" w:space="0" w:color="auto"/>
          </w:divBdr>
        </w:div>
        <w:div w:id="1753040430">
          <w:marLeft w:val="0"/>
          <w:marRight w:val="0"/>
          <w:marTop w:val="0"/>
          <w:marBottom w:val="0"/>
          <w:divBdr>
            <w:top w:val="none" w:sz="0" w:space="0" w:color="auto"/>
            <w:left w:val="none" w:sz="0" w:space="0" w:color="auto"/>
            <w:bottom w:val="none" w:sz="0" w:space="0" w:color="auto"/>
            <w:right w:val="none" w:sz="0" w:space="0" w:color="auto"/>
          </w:divBdr>
        </w:div>
        <w:div w:id="1773698565">
          <w:marLeft w:val="0"/>
          <w:marRight w:val="0"/>
          <w:marTop w:val="0"/>
          <w:marBottom w:val="0"/>
          <w:divBdr>
            <w:top w:val="none" w:sz="0" w:space="0" w:color="auto"/>
            <w:left w:val="none" w:sz="0" w:space="0" w:color="auto"/>
            <w:bottom w:val="none" w:sz="0" w:space="0" w:color="auto"/>
            <w:right w:val="none" w:sz="0" w:space="0" w:color="auto"/>
          </w:divBdr>
        </w:div>
        <w:div w:id="1164512718">
          <w:marLeft w:val="0"/>
          <w:marRight w:val="0"/>
          <w:marTop w:val="0"/>
          <w:marBottom w:val="0"/>
          <w:divBdr>
            <w:top w:val="none" w:sz="0" w:space="0" w:color="auto"/>
            <w:left w:val="none" w:sz="0" w:space="0" w:color="auto"/>
            <w:bottom w:val="none" w:sz="0" w:space="0" w:color="auto"/>
            <w:right w:val="none" w:sz="0" w:space="0" w:color="auto"/>
          </w:divBdr>
        </w:div>
        <w:div w:id="763763407">
          <w:marLeft w:val="0"/>
          <w:marRight w:val="0"/>
          <w:marTop w:val="0"/>
          <w:marBottom w:val="0"/>
          <w:divBdr>
            <w:top w:val="none" w:sz="0" w:space="0" w:color="auto"/>
            <w:left w:val="none" w:sz="0" w:space="0" w:color="auto"/>
            <w:bottom w:val="none" w:sz="0" w:space="0" w:color="auto"/>
            <w:right w:val="none" w:sz="0" w:space="0" w:color="auto"/>
          </w:divBdr>
        </w:div>
        <w:div w:id="123469978">
          <w:marLeft w:val="0"/>
          <w:marRight w:val="0"/>
          <w:marTop w:val="0"/>
          <w:marBottom w:val="0"/>
          <w:divBdr>
            <w:top w:val="none" w:sz="0" w:space="0" w:color="auto"/>
            <w:left w:val="none" w:sz="0" w:space="0" w:color="auto"/>
            <w:bottom w:val="none" w:sz="0" w:space="0" w:color="auto"/>
            <w:right w:val="none" w:sz="0" w:space="0" w:color="auto"/>
          </w:divBdr>
        </w:div>
        <w:div w:id="654720697">
          <w:marLeft w:val="0"/>
          <w:marRight w:val="0"/>
          <w:marTop w:val="0"/>
          <w:marBottom w:val="0"/>
          <w:divBdr>
            <w:top w:val="none" w:sz="0" w:space="0" w:color="auto"/>
            <w:left w:val="none" w:sz="0" w:space="0" w:color="auto"/>
            <w:bottom w:val="none" w:sz="0" w:space="0" w:color="auto"/>
            <w:right w:val="none" w:sz="0" w:space="0" w:color="auto"/>
          </w:divBdr>
        </w:div>
        <w:div w:id="1618680396">
          <w:marLeft w:val="0"/>
          <w:marRight w:val="0"/>
          <w:marTop w:val="0"/>
          <w:marBottom w:val="0"/>
          <w:divBdr>
            <w:top w:val="none" w:sz="0" w:space="0" w:color="auto"/>
            <w:left w:val="none" w:sz="0" w:space="0" w:color="auto"/>
            <w:bottom w:val="none" w:sz="0" w:space="0" w:color="auto"/>
            <w:right w:val="none" w:sz="0" w:space="0" w:color="auto"/>
          </w:divBdr>
        </w:div>
        <w:div w:id="1635788546">
          <w:marLeft w:val="0"/>
          <w:marRight w:val="0"/>
          <w:marTop w:val="0"/>
          <w:marBottom w:val="0"/>
          <w:divBdr>
            <w:top w:val="none" w:sz="0" w:space="0" w:color="auto"/>
            <w:left w:val="none" w:sz="0" w:space="0" w:color="auto"/>
            <w:bottom w:val="none" w:sz="0" w:space="0" w:color="auto"/>
            <w:right w:val="none" w:sz="0" w:space="0" w:color="auto"/>
          </w:divBdr>
        </w:div>
        <w:div w:id="308898105">
          <w:marLeft w:val="0"/>
          <w:marRight w:val="0"/>
          <w:marTop w:val="0"/>
          <w:marBottom w:val="0"/>
          <w:divBdr>
            <w:top w:val="none" w:sz="0" w:space="0" w:color="auto"/>
            <w:left w:val="none" w:sz="0" w:space="0" w:color="auto"/>
            <w:bottom w:val="none" w:sz="0" w:space="0" w:color="auto"/>
            <w:right w:val="none" w:sz="0" w:space="0" w:color="auto"/>
          </w:divBdr>
        </w:div>
        <w:div w:id="1572889067">
          <w:marLeft w:val="0"/>
          <w:marRight w:val="0"/>
          <w:marTop w:val="0"/>
          <w:marBottom w:val="0"/>
          <w:divBdr>
            <w:top w:val="none" w:sz="0" w:space="0" w:color="auto"/>
            <w:left w:val="none" w:sz="0" w:space="0" w:color="auto"/>
            <w:bottom w:val="none" w:sz="0" w:space="0" w:color="auto"/>
            <w:right w:val="none" w:sz="0" w:space="0" w:color="auto"/>
          </w:divBdr>
        </w:div>
        <w:div w:id="290207087">
          <w:marLeft w:val="0"/>
          <w:marRight w:val="0"/>
          <w:marTop w:val="0"/>
          <w:marBottom w:val="0"/>
          <w:divBdr>
            <w:top w:val="none" w:sz="0" w:space="0" w:color="auto"/>
            <w:left w:val="none" w:sz="0" w:space="0" w:color="auto"/>
            <w:bottom w:val="none" w:sz="0" w:space="0" w:color="auto"/>
            <w:right w:val="none" w:sz="0" w:space="0" w:color="auto"/>
          </w:divBdr>
        </w:div>
        <w:div w:id="98456971">
          <w:marLeft w:val="0"/>
          <w:marRight w:val="0"/>
          <w:marTop w:val="0"/>
          <w:marBottom w:val="0"/>
          <w:divBdr>
            <w:top w:val="none" w:sz="0" w:space="0" w:color="auto"/>
            <w:left w:val="none" w:sz="0" w:space="0" w:color="auto"/>
            <w:bottom w:val="none" w:sz="0" w:space="0" w:color="auto"/>
            <w:right w:val="none" w:sz="0" w:space="0" w:color="auto"/>
          </w:divBdr>
        </w:div>
        <w:div w:id="1187987860">
          <w:marLeft w:val="0"/>
          <w:marRight w:val="0"/>
          <w:marTop w:val="0"/>
          <w:marBottom w:val="0"/>
          <w:divBdr>
            <w:top w:val="none" w:sz="0" w:space="0" w:color="auto"/>
            <w:left w:val="none" w:sz="0" w:space="0" w:color="auto"/>
            <w:bottom w:val="none" w:sz="0" w:space="0" w:color="auto"/>
            <w:right w:val="none" w:sz="0" w:space="0" w:color="auto"/>
          </w:divBdr>
        </w:div>
        <w:div w:id="1843201050">
          <w:marLeft w:val="0"/>
          <w:marRight w:val="0"/>
          <w:marTop w:val="0"/>
          <w:marBottom w:val="0"/>
          <w:divBdr>
            <w:top w:val="none" w:sz="0" w:space="0" w:color="auto"/>
            <w:left w:val="none" w:sz="0" w:space="0" w:color="auto"/>
            <w:bottom w:val="none" w:sz="0" w:space="0" w:color="auto"/>
            <w:right w:val="none" w:sz="0" w:space="0" w:color="auto"/>
          </w:divBdr>
        </w:div>
        <w:div w:id="1679966878">
          <w:marLeft w:val="0"/>
          <w:marRight w:val="0"/>
          <w:marTop w:val="0"/>
          <w:marBottom w:val="0"/>
          <w:divBdr>
            <w:top w:val="none" w:sz="0" w:space="0" w:color="auto"/>
            <w:left w:val="none" w:sz="0" w:space="0" w:color="auto"/>
            <w:bottom w:val="none" w:sz="0" w:space="0" w:color="auto"/>
            <w:right w:val="none" w:sz="0" w:space="0" w:color="auto"/>
          </w:divBdr>
        </w:div>
      </w:divsChild>
    </w:div>
    <w:div w:id="910039961">
      <w:bodyDiv w:val="1"/>
      <w:marLeft w:val="0"/>
      <w:marRight w:val="0"/>
      <w:marTop w:val="0"/>
      <w:marBottom w:val="0"/>
      <w:divBdr>
        <w:top w:val="none" w:sz="0" w:space="0" w:color="auto"/>
        <w:left w:val="none" w:sz="0" w:space="0" w:color="auto"/>
        <w:bottom w:val="none" w:sz="0" w:space="0" w:color="auto"/>
        <w:right w:val="none" w:sz="0" w:space="0" w:color="auto"/>
      </w:divBdr>
    </w:div>
    <w:div w:id="936981791">
      <w:bodyDiv w:val="1"/>
      <w:marLeft w:val="0"/>
      <w:marRight w:val="0"/>
      <w:marTop w:val="0"/>
      <w:marBottom w:val="0"/>
      <w:divBdr>
        <w:top w:val="none" w:sz="0" w:space="0" w:color="auto"/>
        <w:left w:val="none" w:sz="0" w:space="0" w:color="auto"/>
        <w:bottom w:val="none" w:sz="0" w:space="0" w:color="auto"/>
        <w:right w:val="none" w:sz="0" w:space="0" w:color="auto"/>
      </w:divBdr>
    </w:div>
    <w:div w:id="982586208">
      <w:bodyDiv w:val="1"/>
      <w:marLeft w:val="0"/>
      <w:marRight w:val="0"/>
      <w:marTop w:val="0"/>
      <w:marBottom w:val="0"/>
      <w:divBdr>
        <w:top w:val="none" w:sz="0" w:space="0" w:color="auto"/>
        <w:left w:val="none" w:sz="0" w:space="0" w:color="auto"/>
        <w:bottom w:val="none" w:sz="0" w:space="0" w:color="auto"/>
        <w:right w:val="none" w:sz="0" w:space="0" w:color="auto"/>
      </w:divBdr>
    </w:div>
    <w:div w:id="988939250">
      <w:bodyDiv w:val="1"/>
      <w:marLeft w:val="0"/>
      <w:marRight w:val="0"/>
      <w:marTop w:val="0"/>
      <w:marBottom w:val="0"/>
      <w:divBdr>
        <w:top w:val="none" w:sz="0" w:space="0" w:color="auto"/>
        <w:left w:val="none" w:sz="0" w:space="0" w:color="auto"/>
        <w:bottom w:val="none" w:sz="0" w:space="0" w:color="auto"/>
        <w:right w:val="none" w:sz="0" w:space="0" w:color="auto"/>
      </w:divBdr>
    </w:div>
    <w:div w:id="1010067364">
      <w:bodyDiv w:val="1"/>
      <w:marLeft w:val="0"/>
      <w:marRight w:val="0"/>
      <w:marTop w:val="0"/>
      <w:marBottom w:val="0"/>
      <w:divBdr>
        <w:top w:val="none" w:sz="0" w:space="0" w:color="auto"/>
        <w:left w:val="none" w:sz="0" w:space="0" w:color="auto"/>
        <w:bottom w:val="none" w:sz="0" w:space="0" w:color="auto"/>
        <w:right w:val="none" w:sz="0" w:space="0" w:color="auto"/>
      </w:divBdr>
      <w:divsChild>
        <w:div w:id="624504080">
          <w:marLeft w:val="0"/>
          <w:marRight w:val="0"/>
          <w:marTop w:val="120"/>
          <w:marBottom w:val="0"/>
          <w:divBdr>
            <w:top w:val="none" w:sz="0" w:space="0" w:color="auto"/>
            <w:left w:val="none" w:sz="0" w:space="0" w:color="auto"/>
            <w:bottom w:val="none" w:sz="0" w:space="0" w:color="auto"/>
            <w:right w:val="none" w:sz="0" w:space="0" w:color="auto"/>
          </w:divBdr>
          <w:divsChild>
            <w:div w:id="1643389692">
              <w:marLeft w:val="0"/>
              <w:marRight w:val="0"/>
              <w:marTop w:val="0"/>
              <w:marBottom w:val="0"/>
              <w:divBdr>
                <w:top w:val="none" w:sz="0" w:space="0" w:color="auto"/>
                <w:left w:val="none" w:sz="0" w:space="0" w:color="auto"/>
                <w:bottom w:val="none" w:sz="0" w:space="0" w:color="auto"/>
                <w:right w:val="none" w:sz="0" w:space="0" w:color="auto"/>
              </w:divBdr>
            </w:div>
          </w:divsChild>
        </w:div>
        <w:div w:id="131674565">
          <w:marLeft w:val="0"/>
          <w:marRight w:val="0"/>
          <w:marTop w:val="120"/>
          <w:marBottom w:val="0"/>
          <w:divBdr>
            <w:top w:val="none" w:sz="0" w:space="0" w:color="auto"/>
            <w:left w:val="none" w:sz="0" w:space="0" w:color="auto"/>
            <w:bottom w:val="none" w:sz="0" w:space="0" w:color="auto"/>
            <w:right w:val="none" w:sz="0" w:space="0" w:color="auto"/>
          </w:divBdr>
          <w:divsChild>
            <w:div w:id="1376393892">
              <w:marLeft w:val="0"/>
              <w:marRight w:val="0"/>
              <w:marTop w:val="0"/>
              <w:marBottom w:val="0"/>
              <w:divBdr>
                <w:top w:val="none" w:sz="0" w:space="0" w:color="auto"/>
                <w:left w:val="none" w:sz="0" w:space="0" w:color="auto"/>
                <w:bottom w:val="none" w:sz="0" w:space="0" w:color="auto"/>
                <w:right w:val="none" w:sz="0" w:space="0" w:color="auto"/>
              </w:divBdr>
            </w:div>
          </w:divsChild>
        </w:div>
        <w:div w:id="352221097">
          <w:marLeft w:val="0"/>
          <w:marRight w:val="0"/>
          <w:marTop w:val="120"/>
          <w:marBottom w:val="0"/>
          <w:divBdr>
            <w:top w:val="none" w:sz="0" w:space="0" w:color="auto"/>
            <w:left w:val="none" w:sz="0" w:space="0" w:color="auto"/>
            <w:bottom w:val="none" w:sz="0" w:space="0" w:color="auto"/>
            <w:right w:val="none" w:sz="0" w:space="0" w:color="auto"/>
          </w:divBdr>
          <w:divsChild>
            <w:div w:id="1689257725">
              <w:marLeft w:val="0"/>
              <w:marRight w:val="0"/>
              <w:marTop w:val="0"/>
              <w:marBottom w:val="0"/>
              <w:divBdr>
                <w:top w:val="none" w:sz="0" w:space="0" w:color="auto"/>
                <w:left w:val="none" w:sz="0" w:space="0" w:color="auto"/>
                <w:bottom w:val="none" w:sz="0" w:space="0" w:color="auto"/>
                <w:right w:val="none" w:sz="0" w:space="0" w:color="auto"/>
              </w:divBdr>
            </w:div>
          </w:divsChild>
        </w:div>
        <w:div w:id="1739933051">
          <w:marLeft w:val="0"/>
          <w:marRight w:val="0"/>
          <w:marTop w:val="120"/>
          <w:marBottom w:val="0"/>
          <w:divBdr>
            <w:top w:val="none" w:sz="0" w:space="0" w:color="auto"/>
            <w:left w:val="none" w:sz="0" w:space="0" w:color="auto"/>
            <w:bottom w:val="none" w:sz="0" w:space="0" w:color="auto"/>
            <w:right w:val="none" w:sz="0" w:space="0" w:color="auto"/>
          </w:divBdr>
          <w:divsChild>
            <w:div w:id="903756243">
              <w:marLeft w:val="0"/>
              <w:marRight w:val="0"/>
              <w:marTop w:val="0"/>
              <w:marBottom w:val="0"/>
              <w:divBdr>
                <w:top w:val="none" w:sz="0" w:space="0" w:color="auto"/>
                <w:left w:val="none" w:sz="0" w:space="0" w:color="auto"/>
                <w:bottom w:val="none" w:sz="0" w:space="0" w:color="auto"/>
                <w:right w:val="none" w:sz="0" w:space="0" w:color="auto"/>
              </w:divBdr>
            </w:div>
          </w:divsChild>
        </w:div>
        <w:div w:id="2035379159">
          <w:marLeft w:val="0"/>
          <w:marRight w:val="0"/>
          <w:marTop w:val="120"/>
          <w:marBottom w:val="0"/>
          <w:divBdr>
            <w:top w:val="none" w:sz="0" w:space="0" w:color="auto"/>
            <w:left w:val="none" w:sz="0" w:space="0" w:color="auto"/>
            <w:bottom w:val="none" w:sz="0" w:space="0" w:color="auto"/>
            <w:right w:val="none" w:sz="0" w:space="0" w:color="auto"/>
          </w:divBdr>
          <w:divsChild>
            <w:div w:id="172035626">
              <w:marLeft w:val="0"/>
              <w:marRight w:val="0"/>
              <w:marTop w:val="0"/>
              <w:marBottom w:val="0"/>
              <w:divBdr>
                <w:top w:val="none" w:sz="0" w:space="0" w:color="auto"/>
                <w:left w:val="none" w:sz="0" w:space="0" w:color="auto"/>
                <w:bottom w:val="none" w:sz="0" w:space="0" w:color="auto"/>
                <w:right w:val="none" w:sz="0" w:space="0" w:color="auto"/>
              </w:divBdr>
            </w:div>
            <w:div w:id="1818299602">
              <w:marLeft w:val="0"/>
              <w:marRight w:val="0"/>
              <w:marTop w:val="0"/>
              <w:marBottom w:val="0"/>
              <w:divBdr>
                <w:top w:val="none" w:sz="0" w:space="0" w:color="auto"/>
                <w:left w:val="none" w:sz="0" w:space="0" w:color="auto"/>
                <w:bottom w:val="none" w:sz="0" w:space="0" w:color="auto"/>
                <w:right w:val="none" w:sz="0" w:space="0" w:color="auto"/>
              </w:divBdr>
            </w:div>
            <w:div w:id="17670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1598">
      <w:bodyDiv w:val="1"/>
      <w:marLeft w:val="0"/>
      <w:marRight w:val="0"/>
      <w:marTop w:val="0"/>
      <w:marBottom w:val="0"/>
      <w:divBdr>
        <w:top w:val="none" w:sz="0" w:space="0" w:color="auto"/>
        <w:left w:val="none" w:sz="0" w:space="0" w:color="auto"/>
        <w:bottom w:val="none" w:sz="0" w:space="0" w:color="auto"/>
        <w:right w:val="none" w:sz="0" w:space="0" w:color="auto"/>
      </w:divBdr>
    </w:div>
    <w:div w:id="1018044655">
      <w:bodyDiv w:val="1"/>
      <w:marLeft w:val="0"/>
      <w:marRight w:val="0"/>
      <w:marTop w:val="0"/>
      <w:marBottom w:val="0"/>
      <w:divBdr>
        <w:top w:val="none" w:sz="0" w:space="0" w:color="auto"/>
        <w:left w:val="none" w:sz="0" w:space="0" w:color="auto"/>
        <w:bottom w:val="none" w:sz="0" w:space="0" w:color="auto"/>
        <w:right w:val="none" w:sz="0" w:space="0" w:color="auto"/>
      </w:divBdr>
      <w:divsChild>
        <w:div w:id="1719010651">
          <w:marLeft w:val="0"/>
          <w:marRight w:val="0"/>
          <w:marTop w:val="120"/>
          <w:marBottom w:val="0"/>
          <w:divBdr>
            <w:top w:val="none" w:sz="0" w:space="0" w:color="auto"/>
            <w:left w:val="none" w:sz="0" w:space="0" w:color="auto"/>
            <w:bottom w:val="none" w:sz="0" w:space="0" w:color="auto"/>
            <w:right w:val="none" w:sz="0" w:space="0" w:color="auto"/>
          </w:divBdr>
          <w:divsChild>
            <w:div w:id="1294674479">
              <w:marLeft w:val="0"/>
              <w:marRight w:val="0"/>
              <w:marTop w:val="0"/>
              <w:marBottom w:val="0"/>
              <w:divBdr>
                <w:top w:val="none" w:sz="0" w:space="0" w:color="auto"/>
                <w:left w:val="none" w:sz="0" w:space="0" w:color="auto"/>
                <w:bottom w:val="none" w:sz="0" w:space="0" w:color="auto"/>
                <w:right w:val="none" w:sz="0" w:space="0" w:color="auto"/>
              </w:divBdr>
            </w:div>
          </w:divsChild>
        </w:div>
        <w:div w:id="46149979">
          <w:marLeft w:val="0"/>
          <w:marRight w:val="0"/>
          <w:marTop w:val="120"/>
          <w:marBottom w:val="0"/>
          <w:divBdr>
            <w:top w:val="none" w:sz="0" w:space="0" w:color="auto"/>
            <w:left w:val="none" w:sz="0" w:space="0" w:color="auto"/>
            <w:bottom w:val="none" w:sz="0" w:space="0" w:color="auto"/>
            <w:right w:val="none" w:sz="0" w:space="0" w:color="auto"/>
          </w:divBdr>
          <w:divsChild>
            <w:div w:id="1977905377">
              <w:marLeft w:val="0"/>
              <w:marRight w:val="0"/>
              <w:marTop w:val="0"/>
              <w:marBottom w:val="0"/>
              <w:divBdr>
                <w:top w:val="none" w:sz="0" w:space="0" w:color="auto"/>
                <w:left w:val="none" w:sz="0" w:space="0" w:color="auto"/>
                <w:bottom w:val="none" w:sz="0" w:space="0" w:color="auto"/>
                <w:right w:val="none" w:sz="0" w:space="0" w:color="auto"/>
              </w:divBdr>
            </w:div>
          </w:divsChild>
        </w:div>
        <w:div w:id="115488857">
          <w:marLeft w:val="0"/>
          <w:marRight w:val="0"/>
          <w:marTop w:val="120"/>
          <w:marBottom w:val="0"/>
          <w:divBdr>
            <w:top w:val="none" w:sz="0" w:space="0" w:color="auto"/>
            <w:left w:val="none" w:sz="0" w:space="0" w:color="auto"/>
            <w:bottom w:val="none" w:sz="0" w:space="0" w:color="auto"/>
            <w:right w:val="none" w:sz="0" w:space="0" w:color="auto"/>
          </w:divBdr>
          <w:divsChild>
            <w:div w:id="95251087">
              <w:marLeft w:val="0"/>
              <w:marRight w:val="0"/>
              <w:marTop w:val="0"/>
              <w:marBottom w:val="0"/>
              <w:divBdr>
                <w:top w:val="none" w:sz="0" w:space="0" w:color="auto"/>
                <w:left w:val="none" w:sz="0" w:space="0" w:color="auto"/>
                <w:bottom w:val="none" w:sz="0" w:space="0" w:color="auto"/>
                <w:right w:val="none" w:sz="0" w:space="0" w:color="auto"/>
              </w:divBdr>
            </w:div>
          </w:divsChild>
        </w:div>
        <w:div w:id="79834660">
          <w:marLeft w:val="0"/>
          <w:marRight w:val="0"/>
          <w:marTop w:val="120"/>
          <w:marBottom w:val="0"/>
          <w:divBdr>
            <w:top w:val="none" w:sz="0" w:space="0" w:color="auto"/>
            <w:left w:val="none" w:sz="0" w:space="0" w:color="auto"/>
            <w:bottom w:val="none" w:sz="0" w:space="0" w:color="auto"/>
            <w:right w:val="none" w:sz="0" w:space="0" w:color="auto"/>
          </w:divBdr>
          <w:divsChild>
            <w:div w:id="1255748942">
              <w:marLeft w:val="0"/>
              <w:marRight w:val="0"/>
              <w:marTop w:val="0"/>
              <w:marBottom w:val="0"/>
              <w:divBdr>
                <w:top w:val="none" w:sz="0" w:space="0" w:color="auto"/>
                <w:left w:val="none" w:sz="0" w:space="0" w:color="auto"/>
                <w:bottom w:val="none" w:sz="0" w:space="0" w:color="auto"/>
                <w:right w:val="none" w:sz="0" w:space="0" w:color="auto"/>
              </w:divBdr>
            </w:div>
          </w:divsChild>
        </w:div>
        <w:div w:id="1323394487">
          <w:marLeft w:val="0"/>
          <w:marRight w:val="0"/>
          <w:marTop w:val="120"/>
          <w:marBottom w:val="0"/>
          <w:divBdr>
            <w:top w:val="none" w:sz="0" w:space="0" w:color="auto"/>
            <w:left w:val="none" w:sz="0" w:space="0" w:color="auto"/>
            <w:bottom w:val="none" w:sz="0" w:space="0" w:color="auto"/>
            <w:right w:val="none" w:sz="0" w:space="0" w:color="auto"/>
          </w:divBdr>
          <w:divsChild>
            <w:div w:id="531186945">
              <w:marLeft w:val="0"/>
              <w:marRight w:val="0"/>
              <w:marTop w:val="0"/>
              <w:marBottom w:val="0"/>
              <w:divBdr>
                <w:top w:val="none" w:sz="0" w:space="0" w:color="auto"/>
                <w:left w:val="none" w:sz="0" w:space="0" w:color="auto"/>
                <w:bottom w:val="none" w:sz="0" w:space="0" w:color="auto"/>
                <w:right w:val="none" w:sz="0" w:space="0" w:color="auto"/>
              </w:divBdr>
            </w:div>
          </w:divsChild>
        </w:div>
        <w:div w:id="453791911">
          <w:marLeft w:val="0"/>
          <w:marRight w:val="0"/>
          <w:marTop w:val="120"/>
          <w:marBottom w:val="0"/>
          <w:divBdr>
            <w:top w:val="none" w:sz="0" w:space="0" w:color="auto"/>
            <w:left w:val="none" w:sz="0" w:space="0" w:color="auto"/>
            <w:bottom w:val="none" w:sz="0" w:space="0" w:color="auto"/>
            <w:right w:val="none" w:sz="0" w:space="0" w:color="auto"/>
          </w:divBdr>
          <w:divsChild>
            <w:div w:id="882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223">
      <w:bodyDiv w:val="1"/>
      <w:marLeft w:val="0"/>
      <w:marRight w:val="0"/>
      <w:marTop w:val="0"/>
      <w:marBottom w:val="0"/>
      <w:divBdr>
        <w:top w:val="none" w:sz="0" w:space="0" w:color="auto"/>
        <w:left w:val="none" w:sz="0" w:space="0" w:color="auto"/>
        <w:bottom w:val="none" w:sz="0" w:space="0" w:color="auto"/>
        <w:right w:val="none" w:sz="0" w:space="0" w:color="auto"/>
      </w:divBdr>
    </w:div>
    <w:div w:id="1033381502">
      <w:bodyDiv w:val="1"/>
      <w:marLeft w:val="0"/>
      <w:marRight w:val="0"/>
      <w:marTop w:val="0"/>
      <w:marBottom w:val="0"/>
      <w:divBdr>
        <w:top w:val="none" w:sz="0" w:space="0" w:color="auto"/>
        <w:left w:val="none" w:sz="0" w:space="0" w:color="auto"/>
        <w:bottom w:val="none" w:sz="0" w:space="0" w:color="auto"/>
        <w:right w:val="none" w:sz="0" w:space="0" w:color="auto"/>
      </w:divBdr>
    </w:div>
    <w:div w:id="1035346558">
      <w:bodyDiv w:val="1"/>
      <w:marLeft w:val="0"/>
      <w:marRight w:val="0"/>
      <w:marTop w:val="0"/>
      <w:marBottom w:val="0"/>
      <w:divBdr>
        <w:top w:val="none" w:sz="0" w:space="0" w:color="auto"/>
        <w:left w:val="none" w:sz="0" w:space="0" w:color="auto"/>
        <w:bottom w:val="none" w:sz="0" w:space="0" w:color="auto"/>
        <w:right w:val="none" w:sz="0" w:space="0" w:color="auto"/>
      </w:divBdr>
    </w:div>
    <w:div w:id="1066991686">
      <w:bodyDiv w:val="1"/>
      <w:marLeft w:val="0"/>
      <w:marRight w:val="0"/>
      <w:marTop w:val="0"/>
      <w:marBottom w:val="0"/>
      <w:divBdr>
        <w:top w:val="none" w:sz="0" w:space="0" w:color="auto"/>
        <w:left w:val="none" w:sz="0" w:space="0" w:color="auto"/>
        <w:bottom w:val="none" w:sz="0" w:space="0" w:color="auto"/>
        <w:right w:val="none" w:sz="0" w:space="0" w:color="auto"/>
      </w:divBdr>
    </w:div>
    <w:div w:id="1082683414">
      <w:bodyDiv w:val="1"/>
      <w:marLeft w:val="0"/>
      <w:marRight w:val="0"/>
      <w:marTop w:val="0"/>
      <w:marBottom w:val="0"/>
      <w:divBdr>
        <w:top w:val="none" w:sz="0" w:space="0" w:color="auto"/>
        <w:left w:val="none" w:sz="0" w:space="0" w:color="auto"/>
        <w:bottom w:val="none" w:sz="0" w:space="0" w:color="auto"/>
        <w:right w:val="none" w:sz="0" w:space="0" w:color="auto"/>
      </w:divBdr>
    </w:div>
    <w:div w:id="1083525947">
      <w:bodyDiv w:val="1"/>
      <w:marLeft w:val="0"/>
      <w:marRight w:val="0"/>
      <w:marTop w:val="0"/>
      <w:marBottom w:val="0"/>
      <w:divBdr>
        <w:top w:val="none" w:sz="0" w:space="0" w:color="auto"/>
        <w:left w:val="none" w:sz="0" w:space="0" w:color="auto"/>
        <w:bottom w:val="none" w:sz="0" w:space="0" w:color="auto"/>
        <w:right w:val="none" w:sz="0" w:space="0" w:color="auto"/>
      </w:divBdr>
    </w:div>
    <w:div w:id="1112743621">
      <w:bodyDiv w:val="1"/>
      <w:marLeft w:val="0"/>
      <w:marRight w:val="0"/>
      <w:marTop w:val="0"/>
      <w:marBottom w:val="0"/>
      <w:divBdr>
        <w:top w:val="none" w:sz="0" w:space="0" w:color="auto"/>
        <w:left w:val="none" w:sz="0" w:space="0" w:color="auto"/>
        <w:bottom w:val="none" w:sz="0" w:space="0" w:color="auto"/>
        <w:right w:val="none" w:sz="0" w:space="0" w:color="auto"/>
      </w:divBdr>
      <w:divsChild>
        <w:div w:id="413209727">
          <w:marLeft w:val="0"/>
          <w:marRight w:val="0"/>
          <w:marTop w:val="120"/>
          <w:marBottom w:val="0"/>
          <w:divBdr>
            <w:top w:val="none" w:sz="0" w:space="0" w:color="auto"/>
            <w:left w:val="none" w:sz="0" w:space="0" w:color="auto"/>
            <w:bottom w:val="none" w:sz="0" w:space="0" w:color="auto"/>
            <w:right w:val="none" w:sz="0" w:space="0" w:color="auto"/>
          </w:divBdr>
          <w:divsChild>
            <w:div w:id="1800175195">
              <w:marLeft w:val="0"/>
              <w:marRight w:val="0"/>
              <w:marTop w:val="0"/>
              <w:marBottom w:val="0"/>
              <w:divBdr>
                <w:top w:val="none" w:sz="0" w:space="0" w:color="auto"/>
                <w:left w:val="none" w:sz="0" w:space="0" w:color="auto"/>
                <w:bottom w:val="none" w:sz="0" w:space="0" w:color="auto"/>
                <w:right w:val="none" w:sz="0" w:space="0" w:color="auto"/>
              </w:divBdr>
            </w:div>
          </w:divsChild>
        </w:div>
        <w:div w:id="863401293">
          <w:marLeft w:val="0"/>
          <w:marRight w:val="0"/>
          <w:marTop w:val="120"/>
          <w:marBottom w:val="0"/>
          <w:divBdr>
            <w:top w:val="none" w:sz="0" w:space="0" w:color="auto"/>
            <w:left w:val="none" w:sz="0" w:space="0" w:color="auto"/>
            <w:bottom w:val="none" w:sz="0" w:space="0" w:color="auto"/>
            <w:right w:val="none" w:sz="0" w:space="0" w:color="auto"/>
          </w:divBdr>
          <w:divsChild>
            <w:div w:id="1555434238">
              <w:marLeft w:val="0"/>
              <w:marRight w:val="0"/>
              <w:marTop w:val="0"/>
              <w:marBottom w:val="0"/>
              <w:divBdr>
                <w:top w:val="none" w:sz="0" w:space="0" w:color="auto"/>
                <w:left w:val="none" w:sz="0" w:space="0" w:color="auto"/>
                <w:bottom w:val="none" w:sz="0" w:space="0" w:color="auto"/>
                <w:right w:val="none" w:sz="0" w:space="0" w:color="auto"/>
              </w:divBdr>
            </w:div>
          </w:divsChild>
        </w:div>
        <w:div w:id="1341346608">
          <w:marLeft w:val="0"/>
          <w:marRight w:val="0"/>
          <w:marTop w:val="120"/>
          <w:marBottom w:val="0"/>
          <w:divBdr>
            <w:top w:val="none" w:sz="0" w:space="0" w:color="auto"/>
            <w:left w:val="none" w:sz="0" w:space="0" w:color="auto"/>
            <w:bottom w:val="none" w:sz="0" w:space="0" w:color="auto"/>
            <w:right w:val="none" w:sz="0" w:space="0" w:color="auto"/>
          </w:divBdr>
          <w:divsChild>
            <w:div w:id="1227304054">
              <w:marLeft w:val="0"/>
              <w:marRight w:val="0"/>
              <w:marTop w:val="0"/>
              <w:marBottom w:val="0"/>
              <w:divBdr>
                <w:top w:val="none" w:sz="0" w:space="0" w:color="auto"/>
                <w:left w:val="none" w:sz="0" w:space="0" w:color="auto"/>
                <w:bottom w:val="none" w:sz="0" w:space="0" w:color="auto"/>
                <w:right w:val="none" w:sz="0" w:space="0" w:color="auto"/>
              </w:divBdr>
            </w:div>
          </w:divsChild>
        </w:div>
        <w:div w:id="1588224489">
          <w:marLeft w:val="0"/>
          <w:marRight w:val="0"/>
          <w:marTop w:val="120"/>
          <w:marBottom w:val="0"/>
          <w:divBdr>
            <w:top w:val="none" w:sz="0" w:space="0" w:color="auto"/>
            <w:left w:val="none" w:sz="0" w:space="0" w:color="auto"/>
            <w:bottom w:val="none" w:sz="0" w:space="0" w:color="auto"/>
            <w:right w:val="none" w:sz="0" w:space="0" w:color="auto"/>
          </w:divBdr>
          <w:divsChild>
            <w:div w:id="17274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320">
      <w:bodyDiv w:val="1"/>
      <w:marLeft w:val="0"/>
      <w:marRight w:val="0"/>
      <w:marTop w:val="0"/>
      <w:marBottom w:val="0"/>
      <w:divBdr>
        <w:top w:val="none" w:sz="0" w:space="0" w:color="auto"/>
        <w:left w:val="none" w:sz="0" w:space="0" w:color="auto"/>
        <w:bottom w:val="none" w:sz="0" w:space="0" w:color="auto"/>
        <w:right w:val="none" w:sz="0" w:space="0" w:color="auto"/>
      </w:divBdr>
    </w:div>
    <w:div w:id="1142843530">
      <w:bodyDiv w:val="1"/>
      <w:marLeft w:val="0"/>
      <w:marRight w:val="0"/>
      <w:marTop w:val="0"/>
      <w:marBottom w:val="0"/>
      <w:divBdr>
        <w:top w:val="none" w:sz="0" w:space="0" w:color="auto"/>
        <w:left w:val="none" w:sz="0" w:space="0" w:color="auto"/>
        <w:bottom w:val="none" w:sz="0" w:space="0" w:color="auto"/>
        <w:right w:val="none" w:sz="0" w:space="0" w:color="auto"/>
      </w:divBdr>
    </w:div>
    <w:div w:id="1176849177">
      <w:bodyDiv w:val="1"/>
      <w:marLeft w:val="0"/>
      <w:marRight w:val="0"/>
      <w:marTop w:val="0"/>
      <w:marBottom w:val="0"/>
      <w:divBdr>
        <w:top w:val="none" w:sz="0" w:space="0" w:color="auto"/>
        <w:left w:val="none" w:sz="0" w:space="0" w:color="auto"/>
        <w:bottom w:val="none" w:sz="0" w:space="0" w:color="auto"/>
        <w:right w:val="none" w:sz="0" w:space="0" w:color="auto"/>
      </w:divBdr>
    </w:div>
    <w:div w:id="1201044107">
      <w:bodyDiv w:val="1"/>
      <w:marLeft w:val="0"/>
      <w:marRight w:val="0"/>
      <w:marTop w:val="0"/>
      <w:marBottom w:val="0"/>
      <w:divBdr>
        <w:top w:val="none" w:sz="0" w:space="0" w:color="auto"/>
        <w:left w:val="none" w:sz="0" w:space="0" w:color="auto"/>
        <w:bottom w:val="none" w:sz="0" w:space="0" w:color="auto"/>
        <w:right w:val="none" w:sz="0" w:space="0" w:color="auto"/>
      </w:divBdr>
    </w:div>
    <w:div w:id="1215238728">
      <w:bodyDiv w:val="1"/>
      <w:marLeft w:val="0"/>
      <w:marRight w:val="0"/>
      <w:marTop w:val="0"/>
      <w:marBottom w:val="0"/>
      <w:divBdr>
        <w:top w:val="none" w:sz="0" w:space="0" w:color="auto"/>
        <w:left w:val="none" w:sz="0" w:space="0" w:color="auto"/>
        <w:bottom w:val="none" w:sz="0" w:space="0" w:color="auto"/>
        <w:right w:val="none" w:sz="0" w:space="0" w:color="auto"/>
      </w:divBdr>
    </w:div>
    <w:div w:id="1222324858">
      <w:bodyDiv w:val="1"/>
      <w:marLeft w:val="0"/>
      <w:marRight w:val="0"/>
      <w:marTop w:val="0"/>
      <w:marBottom w:val="0"/>
      <w:divBdr>
        <w:top w:val="none" w:sz="0" w:space="0" w:color="auto"/>
        <w:left w:val="none" w:sz="0" w:space="0" w:color="auto"/>
        <w:bottom w:val="none" w:sz="0" w:space="0" w:color="auto"/>
        <w:right w:val="none" w:sz="0" w:space="0" w:color="auto"/>
      </w:divBdr>
    </w:div>
    <w:div w:id="1264799954">
      <w:bodyDiv w:val="1"/>
      <w:marLeft w:val="0"/>
      <w:marRight w:val="0"/>
      <w:marTop w:val="0"/>
      <w:marBottom w:val="0"/>
      <w:divBdr>
        <w:top w:val="none" w:sz="0" w:space="0" w:color="auto"/>
        <w:left w:val="none" w:sz="0" w:space="0" w:color="auto"/>
        <w:bottom w:val="none" w:sz="0" w:space="0" w:color="auto"/>
        <w:right w:val="none" w:sz="0" w:space="0" w:color="auto"/>
      </w:divBdr>
    </w:div>
    <w:div w:id="1295215320">
      <w:bodyDiv w:val="1"/>
      <w:marLeft w:val="0"/>
      <w:marRight w:val="0"/>
      <w:marTop w:val="0"/>
      <w:marBottom w:val="0"/>
      <w:divBdr>
        <w:top w:val="none" w:sz="0" w:space="0" w:color="auto"/>
        <w:left w:val="none" w:sz="0" w:space="0" w:color="auto"/>
        <w:bottom w:val="none" w:sz="0" w:space="0" w:color="auto"/>
        <w:right w:val="none" w:sz="0" w:space="0" w:color="auto"/>
      </w:divBdr>
    </w:div>
    <w:div w:id="1352145926">
      <w:bodyDiv w:val="1"/>
      <w:marLeft w:val="0"/>
      <w:marRight w:val="0"/>
      <w:marTop w:val="0"/>
      <w:marBottom w:val="0"/>
      <w:divBdr>
        <w:top w:val="none" w:sz="0" w:space="0" w:color="auto"/>
        <w:left w:val="none" w:sz="0" w:space="0" w:color="auto"/>
        <w:bottom w:val="none" w:sz="0" w:space="0" w:color="auto"/>
        <w:right w:val="none" w:sz="0" w:space="0" w:color="auto"/>
      </w:divBdr>
    </w:div>
    <w:div w:id="1375884263">
      <w:bodyDiv w:val="1"/>
      <w:marLeft w:val="0"/>
      <w:marRight w:val="0"/>
      <w:marTop w:val="0"/>
      <w:marBottom w:val="0"/>
      <w:divBdr>
        <w:top w:val="none" w:sz="0" w:space="0" w:color="auto"/>
        <w:left w:val="none" w:sz="0" w:space="0" w:color="auto"/>
        <w:bottom w:val="none" w:sz="0" w:space="0" w:color="auto"/>
        <w:right w:val="none" w:sz="0" w:space="0" w:color="auto"/>
      </w:divBdr>
    </w:div>
    <w:div w:id="1377196459">
      <w:bodyDiv w:val="1"/>
      <w:marLeft w:val="0"/>
      <w:marRight w:val="0"/>
      <w:marTop w:val="0"/>
      <w:marBottom w:val="0"/>
      <w:divBdr>
        <w:top w:val="none" w:sz="0" w:space="0" w:color="auto"/>
        <w:left w:val="none" w:sz="0" w:space="0" w:color="auto"/>
        <w:bottom w:val="none" w:sz="0" w:space="0" w:color="auto"/>
        <w:right w:val="none" w:sz="0" w:space="0" w:color="auto"/>
      </w:divBdr>
    </w:div>
    <w:div w:id="1400130050">
      <w:bodyDiv w:val="1"/>
      <w:marLeft w:val="0"/>
      <w:marRight w:val="0"/>
      <w:marTop w:val="0"/>
      <w:marBottom w:val="0"/>
      <w:divBdr>
        <w:top w:val="none" w:sz="0" w:space="0" w:color="auto"/>
        <w:left w:val="none" w:sz="0" w:space="0" w:color="auto"/>
        <w:bottom w:val="none" w:sz="0" w:space="0" w:color="auto"/>
        <w:right w:val="none" w:sz="0" w:space="0" w:color="auto"/>
      </w:divBdr>
    </w:div>
    <w:div w:id="1400403669">
      <w:bodyDiv w:val="1"/>
      <w:marLeft w:val="0"/>
      <w:marRight w:val="0"/>
      <w:marTop w:val="0"/>
      <w:marBottom w:val="0"/>
      <w:divBdr>
        <w:top w:val="none" w:sz="0" w:space="0" w:color="auto"/>
        <w:left w:val="none" w:sz="0" w:space="0" w:color="auto"/>
        <w:bottom w:val="none" w:sz="0" w:space="0" w:color="auto"/>
        <w:right w:val="none" w:sz="0" w:space="0" w:color="auto"/>
      </w:divBdr>
    </w:div>
    <w:div w:id="1411925628">
      <w:bodyDiv w:val="1"/>
      <w:marLeft w:val="0"/>
      <w:marRight w:val="0"/>
      <w:marTop w:val="0"/>
      <w:marBottom w:val="0"/>
      <w:divBdr>
        <w:top w:val="none" w:sz="0" w:space="0" w:color="auto"/>
        <w:left w:val="none" w:sz="0" w:space="0" w:color="auto"/>
        <w:bottom w:val="none" w:sz="0" w:space="0" w:color="auto"/>
        <w:right w:val="none" w:sz="0" w:space="0" w:color="auto"/>
      </w:divBdr>
    </w:div>
    <w:div w:id="1457942367">
      <w:bodyDiv w:val="1"/>
      <w:marLeft w:val="0"/>
      <w:marRight w:val="0"/>
      <w:marTop w:val="0"/>
      <w:marBottom w:val="0"/>
      <w:divBdr>
        <w:top w:val="none" w:sz="0" w:space="0" w:color="auto"/>
        <w:left w:val="none" w:sz="0" w:space="0" w:color="auto"/>
        <w:bottom w:val="none" w:sz="0" w:space="0" w:color="auto"/>
        <w:right w:val="none" w:sz="0" w:space="0" w:color="auto"/>
      </w:divBdr>
    </w:div>
    <w:div w:id="1504011356">
      <w:bodyDiv w:val="1"/>
      <w:marLeft w:val="0"/>
      <w:marRight w:val="0"/>
      <w:marTop w:val="0"/>
      <w:marBottom w:val="0"/>
      <w:divBdr>
        <w:top w:val="none" w:sz="0" w:space="0" w:color="auto"/>
        <w:left w:val="none" w:sz="0" w:space="0" w:color="auto"/>
        <w:bottom w:val="none" w:sz="0" w:space="0" w:color="auto"/>
        <w:right w:val="none" w:sz="0" w:space="0" w:color="auto"/>
      </w:divBdr>
    </w:div>
    <w:div w:id="1533348524">
      <w:bodyDiv w:val="1"/>
      <w:marLeft w:val="0"/>
      <w:marRight w:val="0"/>
      <w:marTop w:val="0"/>
      <w:marBottom w:val="0"/>
      <w:divBdr>
        <w:top w:val="none" w:sz="0" w:space="0" w:color="auto"/>
        <w:left w:val="none" w:sz="0" w:space="0" w:color="auto"/>
        <w:bottom w:val="none" w:sz="0" w:space="0" w:color="auto"/>
        <w:right w:val="none" w:sz="0" w:space="0" w:color="auto"/>
      </w:divBdr>
    </w:div>
    <w:div w:id="1542783479">
      <w:bodyDiv w:val="1"/>
      <w:marLeft w:val="0"/>
      <w:marRight w:val="0"/>
      <w:marTop w:val="0"/>
      <w:marBottom w:val="0"/>
      <w:divBdr>
        <w:top w:val="none" w:sz="0" w:space="0" w:color="auto"/>
        <w:left w:val="none" w:sz="0" w:space="0" w:color="auto"/>
        <w:bottom w:val="none" w:sz="0" w:space="0" w:color="auto"/>
        <w:right w:val="none" w:sz="0" w:space="0" w:color="auto"/>
      </w:divBdr>
    </w:div>
    <w:div w:id="1559244091">
      <w:bodyDiv w:val="1"/>
      <w:marLeft w:val="0"/>
      <w:marRight w:val="0"/>
      <w:marTop w:val="0"/>
      <w:marBottom w:val="0"/>
      <w:divBdr>
        <w:top w:val="none" w:sz="0" w:space="0" w:color="auto"/>
        <w:left w:val="none" w:sz="0" w:space="0" w:color="auto"/>
        <w:bottom w:val="none" w:sz="0" w:space="0" w:color="auto"/>
        <w:right w:val="none" w:sz="0" w:space="0" w:color="auto"/>
      </w:divBdr>
    </w:div>
    <w:div w:id="1575044252">
      <w:bodyDiv w:val="1"/>
      <w:marLeft w:val="0"/>
      <w:marRight w:val="0"/>
      <w:marTop w:val="0"/>
      <w:marBottom w:val="0"/>
      <w:divBdr>
        <w:top w:val="none" w:sz="0" w:space="0" w:color="auto"/>
        <w:left w:val="none" w:sz="0" w:space="0" w:color="auto"/>
        <w:bottom w:val="none" w:sz="0" w:space="0" w:color="auto"/>
        <w:right w:val="none" w:sz="0" w:space="0" w:color="auto"/>
      </w:divBdr>
    </w:div>
    <w:div w:id="1596939222">
      <w:bodyDiv w:val="1"/>
      <w:marLeft w:val="0"/>
      <w:marRight w:val="0"/>
      <w:marTop w:val="0"/>
      <w:marBottom w:val="0"/>
      <w:divBdr>
        <w:top w:val="none" w:sz="0" w:space="0" w:color="auto"/>
        <w:left w:val="none" w:sz="0" w:space="0" w:color="auto"/>
        <w:bottom w:val="none" w:sz="0" w:space="0" w:color="auto"/>
        <w:right w:val="none" w:sz="0" w:space="0" w:color="auto"/>
      </w:divBdr>
    </w:div>
    <w:div w:id="1608344075">
      <w:bodyDiv w:val="1"/>
      <w:marLeft w:val="0"/>
      <w:marRight w:val="0"/>
      <w:marTop w:val="0"/>
      <w:marBottom w:val="0"/>
      <w:divBdr>
        <w:top w:val="none" w:sz="0" w:space="0" w:color="auto"/>
        <w:left w:val="none" w:sz="0" w:space="0" w:color="auto"/>
        <w:bottom w:val="none" w:sz="0" w:space="0" w:color="auto"/>
        <w:right w:val="none" w:sz="0" w:space="0" w:color="auto"/>
      </w:divBdr>
    </w:div>
    <w:div w:id="1619678895">
      <w:bodyDiv w:val="1"/>
      <w:marLeft w:val="0"/>
      <w:marRight w:val="0"/>
      <w:marTop w:val="0"/>
      <w:marBottom w:val="0"/>
      <w:divBdr>
        <w:top w:val="none" w:sz="0" w:space="0" w:color="auto"/>
        <w:left w:val="none" w:sz="0" w:space="0" w:color="auto"/>
        <w:bottom w:val="none" w:sz="0" w:space="0" w:color="auto"/>
        <w:right w:val="none" w:sz="0" w:space="0" w:color="auto"/>
      </w:divBdr>
    </w:div>
    <w:div w:id="1620138713">
      <w:bodyDiv w:val="1"/>
      <w:marLeft w:val="0"/>
      <w:marRight w:val="0"/>
      <w:marTop w:val="0"/>
      <w:marBottom w:val="0"/>
      <w:divBdr>
        <w:top w:val="none" w:sz="0" w:space="0" w:color="auto"/>
        <w:left w:val="none" w:sz="0" w:space="0" w:color="auto"/>
        <w:bottom w:val="none" w:sz="0" w:space="0" w:color="auto"/>
        <w:right w:val="none" w:sz="0" w:space="0" w:color="auto"/>
      </w:divBdr>
    </w:div>
    <w:div w:id="1643458490">
      <w:bodyDiv w:val="1"/>
      <w:marLeft w:val="0"/>
      <w:marRight w:val="0"/>
      <w:marTop w:val="0"/>
      <w:marBottom w:val="0"/>
      <w:divBdr>
        <w:top w:val="none" w:sz="0" w:space="0" w:color="auto"/>
        <w:left w:val="none" w:sz="0" w:space="0" w:color="auto"/>
        <w:bottom w:val="none" w:sz="0" w:space="0" w:color="auto"/>
        <w:right w:val="none" w:sz="0" w:space="0" w:color="auto"/>
      </w:divBdr>
    </w:div>
    <w:div w:id="1667896311">
      <w:bodyDiv w:val="1"/>
      <w:marLeft w:val="0"/>
      <w:marRight w:val="0"/>
      <w:marTop w:val="0"/>
      <w:marBottom w:val="0"/>
      <w:divBdr>
        <w:top w:val="none" w:sz="0" w:space="0" w:color="auto"/>
        <w:left w:val="none" w:sz="0" w:space="0" w:color="auto"/>
        <w:bottom w:val="none" w:sz="0" w:space="0" w:color="auto"/>
        <w:right w:val="none" w:sz="0" w:space="0" w:color="auto"/>
      </w:divBdr>
    </w:div>
    <w:div w:id="1689213802">
      <w:bodyDiv w:val="1"/>
      <w:marLeft w:val="0"/>
      <w:marRight w:val="0"/>
      <w:marTop w:val="0"/>
      <w:marBottom w:val="0"/>
      <w:divBdr>
        <w:top w:val="none" w:sz="0" w:space="0" w:color="auto"/>
        <w:left w:val="none" w:sz="0" w:space="0" w:color="auto"/>
        <w:bottom w:val="none" w:sz="0" w:space="0" w:color="auto"/>
        <w:right w:val="none" w:sz="0" w:space="0" w:color="auto"/>
      </w:divBdr>
    </w:div>
    <w:div w:id="1706785878">
      <w:bodyDiv w:val="1"/>
      <w:marLeft w:val="0"/>
      <w:marRight w:val="0"/>
      <w:marTop w:val="0"/>
      <w:marBottom w:val="0"/>
      <w:divBdr>
        <w:top w:val="none" w:sz="0" w:space="0" w:color="auto"/>
        <w:left w:val="none" w:sz="0" w:space="0" w:color="auto"/>
        <w:bottom w:val="none" w:sz="0" w:space="0" w:color="auto"/>
        <w:right w:val="none" w:sz="0" w:space="0" w:color="auto"/>
      </w:divBdr>
      <w:divsChild>
        <w:div w:id="542325680">
          <w:marLeft w:val="0"/>
          <w:marRight w:val="0"/>
          <w:marTop w:val="0"/>
          <w:marBottom w:val="0"/>
          <w:divBdr>
            <w:top w:val="none" w:sz="0" w:space="0" w:color="auto"/>
            <w:left w:val="none" w:sz="0" w:space="0" w:color="auto"/>
            <w:bottom w:val="none" w:sz="0" w:space="0" w:color="auto"/>
            <w:right w:val="none" w:sz="0" w:space="0" w:color="auto"/>
          </w:divBdr>
          <w:divsChild>
            <w:div w:id="619410244">
              <w:marLeft w:val="0"/>
              <w:marRight w:val="0"/>
              <w:marTop w:val="0"/>
              <w:marBottom w:val="0"/>
              <w:divBdr>
                <w:top w:val="none" w:sz="0" w:space="0" w:color="auto"/>
                <w:left w:val="none" w:sz="0" w:space="0" w:color="auto"/>
                <w:bottom w:val="none" w:sz="0" w:space="0" w:color="auto"/>
                <w:right w:val="none" w:sz="0" w:space="0" w:color="auto"/>
              </w:divBdr>
              <w:divsChild>
                <w:div w:id="1476751272">
                  <w:marLeft w:val="0"/>
                  <w:marRight w:val="0"/>
                  <w:marTop w:val="0"/>
                  <w:marBottom w:val="0"/>
                  <w:divBdr>
                    <w:top w:val="none" w:sz="0" w:space="0" w:color="auto"/>
                    <w:left w:val="none" w:sz="0" w:space="0" w:color="auto"/>
                    <w:bottom w:val="none" w:sz="0" w:space="0" w:color="auto"/>
                    <w:right w:val="none" w:sz="0" w:space="0" w:color="auto"/>
                  </w:divBdr>
                  <w:divsChild>
                    <w:div w:id="3253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981">
      <w:bodyDiv w:val="1"/>
      <w:marLeft w:val="0"/>
      <w:marRight w:val="0"/>
      <w:marTop w:val="0"/>
      <w:marBottom w:val="0"/>
      <w:divBdr>
        <w:top w:val="none" w:sz="0" w:space="0" w:color="auto"/>
        <w:left w:val="none" w:sz="0" w:space="0" w:color="auto"/>
        <w:bottom w:val="none" w:sz="0" w:space="0" w:color="auto"/>
        <w:right w:val="none" w:sz="0" w:space="0" w:color="auto"/>
      </w:divBdr>
    </w:div>
    <w:div w:id="1718705025">
      <w:bodyDiv w:val="1"/>
      <w:marLeft w:val="0"/>
      <w:marRight w:val="0"/>
      <w:marTop w:val="0"/>
      <w:marBottom w:val="0"/>
      <w:divBdr>
        <w:top w:val="none" w:sz="0" w:space="0" w:color="auto"/>
        <w:left w:val="none" w:sz="0" w:space="0" w:color="auto"/>
        <w:bottom w:val="none" w:sz="0" w:space="0" w:color="auto"/>
        <w:right w:val="none" w:sz="0" w:space="0" w:color="auto"/>
      </w:divBdr>
    </w:div>
    <w:div w:id="1743672476">
      <w:bodyDiv w:val="1"/>
      <w:marLeft w:val="0"/>
      <w:marRight w:val="0"/>
      <w:marTop w:val="0"/>
      <w:marBottom w:val="0"/>
      <w:divBdr>
        <w:top w:val="none" w:sz="0" w:space="0" w:color="auto"/>
        <w:left w:val="none" w:sz="0" w:space="0" w:color="auto"/>
        <w:bottom w:val="none" w:sz="0" w:space="0" w:color="auto"/>
        <w:right w:val="none" w:sz="0" w:space="0" w:color="auto"/>
      </w:divBdr>
    </w:div>
    <w:div w:id="1767536521">
      <w:bodyDiv w:val="1"/>
      <w:marLeft w:val="0"/>
      <w:marRight w:val="0"/>
      <w:marTop w:val="0"/>
      <w:marBottom w:val="0"/>
      <w:divBdr>
        <w:top w:val="none" w:sz="0" w:space="0" w:color="auto"/>
        <w:left w:val="none" w:sz="0" w:space="0" w:color="auto"/>
        <w:bottom w:val="none" w:sz="0" w:space="0" w:color="auto"/>
        <w:right w:val="none" w:sz="0" w:space="0" w:color="auto"/>
      </w:divBdr>
    </w:div>
    <w:div w:id="1788155232">
      <w:bodyDiv w:val="1"/>
      <w:marLeft w:val="0"/>
      <w:marRight w:val="0"/>
      <w:marTop w:val="0"/>
      <w:marBottom w:val="0"/>
      <w:divBdr>
        <w:top w:val="none" w:sz="0" w:space="0" w:color="auto"/>
        <w:left w:val="none" w:sz="0" w:space="0" w:color="auto"/>
        <w:bottom w:val="none" w:sz="0" w:space="0" w:color="auto"/>
        <w:right w:val="none" w:sz="0" w:space="0" w:color="auto"/>
      </w:divBdr>
    </w:div>
    <w:div w:id="1791823480">
      <w:bodyDiv w:val="1"/>
      <w:marLeft w:val="0"/>
      <w:marRight w:val="0"/>
      <w:marTop w:val="0"/>
      <w:marBottom w:val="0"/>
      <w:divBdr>
        <w:top w:val="none" w:sz="0" w:space="0" w:color="auto"/>
        <w:left w:val="none" w:sz="0" w:space="0" w:color="auto"/>
        <w:bottom w:val="none" w:sz="0" w:space="0" w:color="auto"/>
        <w:right w:val="none" w:sz="0" w:space="0" w:color="auto"/>
      </w:divBdr>
    </w:div>
    <w:div w:id="1811241244">
      <w:bodyDiv w:val="1"/>
      <w:marLeft w:val="0"/>
      <w:marRight w:val="0"/>
      <w:marTop w:val="0"/>
      <w:marBottom w:val="0"/>
      <w:divBdr>
        <w:top w:val="none" w:sz="0" w:space="0" w:color="auto"/>
        <w:left w:val="none" w:sz="0" w:space="0" w:color="auto"/>
        <w:bottom w:val="none" w:sz="0" w:space="0" w:color="auto"/>
        <w:right w:val="none" w:sz="0" w:space="0" w:color="auto"/>
      </w:divBdr>
    </w:div>
    <w:div w:id="1814712052">
      <w:bodyDiv w:val="1"/>
      <w:marLeft w:val="0"/>
      <w:marRight w:val="0"/>
      <w:marTop w:val="0"/>
      <w:marBottom w:val="0"/>
      <w:divBdr>
        <w:top w:val="none" w:sz="0" w:space="0" w:color="auto"/>
        <w:left w:val="none" w:sz="0" w:space="0" w:color="auto"/>
        <w:bottom w:val="none" w:sz="0" w:space="0" w:color="auto"/>
        <w:right w:val="none" w:sz="0" w:space="0" w:color="auto"/>
      </w:divBdr>
    </w:div>
    <w:div w:id="1824468404">
      <w:bodyDiv w:val="1"/>
      <w:marLeft w:val="0"/>
      <w:marRight w:val="0"/>
      <w:marTop w:val="0"/>
      <w:marBottom w:val="0"/>
      <w:divBdr>
        <w:top w:val="none" w:sz="0" w:space="0" w:color="auto"/>
        <w:left w:val="none" w:sz="0" w:space="0" w:color="auto"/>
        <w:bottom w:val="none" w:sz="0" w:space="0" w:color="auto"/>
        <w:right w:val="none" w:sz="0" w:space="0" w:color="auto"/>
      </w:divBdr>
    </w:div>
    <w:div w:id="1828091952">
      <w:bodyDiv w:val="1"/>
      <w:marLeft w:val="0"/>
      <w:marRight w:val="0"/>
      <w:marTop w:val="0"/>
      <w:marBottom w:val="0"/>
      <w:divBdr>
        <w:top w:val="none" w:sz="0" w:space="0" w:color="auto"/>
        <w:left w:val="none" w:sz="0" w:space="0" w:color="auto"/>
        <w:bottom w:val="none" w:sz="0" w:space="0" w:color="auto"/>
        <w:right w:val="none" w:sz="0" w:space="0" w:color="auto"/>
      </w:divBdr>
    </w:div>
    <w:div w:id="1840656697">
      <w:bodyDiv w:val="1"/>
      <w:marLeft w:val="0"/>
      <w:marRight w:val="0"/>
      <w:marTop w:val="0"/>
      <w:marBottom w:val="0"/>
      <w:divBdr>
        <w:top w:val="none" w:sz="0" w:space="0" w:color="auto"/>
        <w:left w:val="none" w:sz="0" w:space="0" w:color="auto"/>
        <w:bottom w:val="none" w:sz="0" w:space="0" w:color="auto"/>
        <w:right w:val="none" w:sz="0" w:space="0" w:color="auto"/>
      </w:divBdr>
    </w:div>
    <w:div w:id="1848132292">
      <w:bodyDiv w:val="1"/>
      <w:marLeft w:val="0"/>
      <w:marRight w:val="0"/>
      <w:marTop w:val="0"/>
      <w:marBottom w:val="0"/>
      <w:divBdr>
        <w:top w:val="none" w:sz="0" w:space="0" w:color="auto"/>
        <w:left w:val="none" w:sz="0" w:space="0" w:color="auto"/>
        <w:bottom w:val="none" w:sz="0" w:space="0" w:color="auto"/>
        <w:right w:val="none" w:sz="0" w:space="0" w:color="auto"/>
      </w:divBdr>
    </w:div>
    <w:div w:id="1851286648">
      <w:bodyDiv w:val="1"/>
      <w:marLeft w:val="0"/>
      <w:marRight w:val="0"/>
      <w:marTop w:val="0"/>
      <w:marBottom w:val="0"/>
      <w:divBdr>
        <w:top w:val="none" w:sz="0" w:space="0" w:color="auto"/>
        <w:left w:val="none" w:sz="0" w:space="0" w:color="auto"/>
        <w:bottom w:val="none" w:sz="0" w:space="0" w:color="auto"/>
        <w:right w:val="none" w:sz="0" w:space="0" w:color="auto"/>
      </w:divBdr>
    </w:div>
    <w:div w:id="1855724632">
      <w:bodyDiv w:val="1"/>
      <w:marLeft w:val="0"/>
      <w:marRight w:val="0"/>
      <w:marTop w:val="0"/>
      <w:marBottom w:val="0"/>
      <w:divBdr>
        <w:top w:val="none" w:sz="0" w:space="0" w:color="auto"/>
        <w:left w:val="none" w:sz="0" w:space="0" w:color="auto"/>
        <w:bottom w:val="none" w:sz="0" w:space="0" w:color="auto"/>
        <w:right w:val="none" w:sz="0" w:space="0" w:color="auto"/>
      </w:divBdr>
    </w:div>
    <w:div w:id="1883863430">
      <w:bodyDiv w:val="1"/>
      <w:marLeft w:val="0"/>
      <w:marRight w:val="0"/>
      <w:marTop w:val="0"/>
      <w:marBottom w:val="0"/>
      <w:divBdr>
        <w:top w:val="none" w:sz="0" w:space="0" w:color="auto"/>
        <w:left w:val="none" w:sz="0" w:space="0" w:color="auto"/>
        <w:bottom w:val="none" w:sz="0" w:space="0" w:color="auto"/>
        <w:right w:val="none" w:sz="0" w:space="0" w:color="auto"/>
      </w:divBdr>
    </w:div>
    <w:div w:id="1895458418">
      <w:bodyDiv w:val="1"/>
      <w:marLeft w:val="0"/>
      <w:marRight w:val="0"/>
      <w:marTop w:val="0"/>
      <w:marBottom w:val="0"/>
      <w:divBdr>
        <w:top w:val="none" w:sz="0" w:space="0" w:color="auto"/>
        <w:left w:val="none" w:sz="0" w:space="0" w:color="auto"/>
        <w:bottom w:val="none" w:sz="0" w:space="0" w:color="auto"/>
        <w:right w:val="none" w:sz="0" w:space="0" w:color="auto"/>
      </w:divBdr>
    </w:div>
    <w:div w:id="1944804514">
      <w:bodyDiv w:val="1"/>
      <w:marLeft w:val="0"/>
      <w:marRight w:val="0"/>
      <w:marTop w:val="0"/>
      <w:marBottom w:val="0"/>
      <w:divBdr>
        <w:top w:val="none" w:sz="0" w:space="0" w:color="auto"/>
        <w:left w:val="none" w:sz="0" w:space="0" w:color="auto"/>
        <w:bottom w:val="none" w:sz="0" w:space="0" w:color="auto"/>
        <w:right w:val="none" w:sz="0" w:space="0" w:color="auto"/>
      </w:divBdr>
    </w:div>
    <w:div w:id="1959751403">
      <w:bodyDiv w:val="1"/>
      <w:marLeft w:val="0"/>
      <w:marRight w:val="0"/>
      <w:marTop w:val="0"/>
      <w:marBottom w:val="0"/>
      <w:divBdr>
        <w:top w:val="none" w:sz="0" w:space="0" w:color="auto"/>
        <w:left w:val="none" w:sz="0" w:space="0" w:color="auto"/>
        <w:bottom w:val="none" w:sz="0" w:space="0" w:color="auto"/>
        <w:right w:val="none" w:sz="0" w:space="0" w:color="auto"/>
      </w:divBdr>
    </w:div>
    <w:div w:id="1996108458">
      <w:bodyDiv w:val="1"/>
      <w:marLeft w:val="0"/>
      <w:marRight w:val="0"/>
      <w:marTop w:val="0"/>
      <w:marBottom w:val="0"/>
      <w:divBdr>
        <w:top w:val="none" w:sz="0" w:space="0" w:color="auto"/>
        <w:left w:val="none" w:sz="0" w:space="0" w:color="auto"/>
        <w:bottom w:val="none" w:sz="0" w:space="0" w:color="auto"/>
        <w:right w:val="none" w:sz="0" w:space="0" w:color="auto"/>
      </w:divBdr>
    </w:div>
    <w:div w:id="1997952031">
      <w:bodyDiv w:val="1"/>
      <w:marLeft w:val="0"/>
      <w:marRight w:val="0"/>
      <w:marTop w:val="0"/>
      <w:marBottom w:val="0"/>
      <w:divBdr>
        <w:top w:val="none" w:sz="0" w:space="0" w:color="auto"/>
        <w:left w:val="none" w:sz="0" w:space="0" w:color="auto"/>
        <w:bottom w:val="none" w:sz="0" w:space="0" w:color="auto"/>
        <w:right w:val="none" w:sz="0" w:space="0" w:color="auto"/>
      </w:divBdr>
      <w:divsChild>
        <w:div w:id="1079713271">
          <w:marLeft w:val="0"/>
          <w:marRight w:val="0"/>
          <w:marTop w:val="0"/>
          <w:marBottom w:val="0"/>
          <w:divBdr>
            <w:top w:val="none" w:sz="0" w:space="0" w:color="auto"/>
            <w:left w:val="none" w:sz="0" w:space="0" w:color="auto"/>
            <w:bottom w:val="none" w:sz="0" w:space="0" w:color="auto"/>
            <w:right w:val="none" w:sz="0" w:space="0" w:color="auto"/>
          </w:divBdr>
        </w:div>
        <w:div w:id="1435903248">
          <w:marLeft w:val="0"/>
          <w:marRight w:val="0"/>
          <w:marTop w:val="120"/>
          <w:marBottom w:val="0"/>
          <w:divBdr>
            <w:top w:val="none" w:sz="0" w:space="0" w:color="auto"/>
            <w:left w:val="none" w:sz="0" w:space="0" w:color="auto"/>
            <w:bottom w:val="none" w:sz="0" w:space="0" w:color="auto"/>
            <w:right w:val="none" w:sz="0" w:space="0" w:color="auto"/>
          </w:divBdr>
          <w:divsChild>
            <w:div w:id="273637508">
              <w:marLeft w:val="0"/>
              <w:marRight w:val="0"/>
              <w:marTop w:val="0"/>
              <w:marBottom w:val="0"/>
              <w:divBdr>
                <w:top w:val="none" w:sz="0" w:space="0" w:color="auto"/>
                <w:left w:val="none" w:sz="0" w:space="0" w:color="auto"/>
                <w:bottom w:val="none" w:sz="0" w:space="0" w:color="auto"/>
                <w:right w:val="none" w:sz="0" w:space="0" w:color="auto"/>
              </w:divBdr>
            </w:div>
          </w:divsChild>
        </w:div>
        <w:div w:id="1808818027">
          <w:marLeft w:val="0"/>
          <w:marRight w:val="0"/>
          <w:marTop w:val="120"/>
          <w:marBottom w:val="0"/>
          <w:divBdr>
            <w:top w:val="none" w:sz="0" w:space="0" w:color="auto"/>
            <w:left w:val="none" w:sz="0" w:space="0" w:color="auto"/>
            <w:bottom w:val="none" w:sz="0" w:space="0" w:color="auto"/>
            <w:right w:val="none" w:sz="0" w:space="0" w:color="auto"/>
          </w:divBdr>
          <w:divsChild>
            <w:div w:id="1562902767">
              <w:marLeft w:val="0"/>
              <w:marRight w:val="0"/>
              <w:marTop w:val="0"/>
              <w:marBottom w:val="0"/>
              <w:divBdr>
                <w:top w:val="none" w:sz="0" w:space="0" w:color="auto"/>
                <w:left w:val="none" w:sz="0" w:space="0" w:color="auto"/>
                <w:bottom w:val="none" w:sz="0" w:space="0" w:color="auto"/>
                <w:right w:val="none" w:sz="0" w:space="0" w:color="auto"/>
              </w:divBdr>
            </w:div>
          </w:divsChild>
        </w:div>
        <w:div w:id="6834676">
          <w:marLeft w:val="0"/>
          <w:marRight w:val="0"/>
          <w:marTop w:val="120"/>
          <w:marBottom w:val="0"/>
          <w:divBdr>
            <w:top w:val="none" w:sz="0" w:space="0" w:color="auto"/>
            <w:left w:val="none" w:sz="0" w:space="0" w:color="auto"/>
            <w:bottom w:val="none" w:sz="0" w:space="0" w:color="auto"/>
            <w:right w:val="none" w:sz="0" w:space="0" w:color="auto"/>
          </w:divBdr>
          <w:divsChild>
            <w:div w:id="1057166451">
              <w:marLeft w:val="0"/>
              <w:marRight w:val="0"/>
              <w:marTop w:val="0"/>
              <w:marBottom w:val="0"/>
              <w:divBdr>
                <w:top w:val="none" w:sz="0" w:space="0" w:color="auto"/>
                <w:left w:val="none" w:sz="0" w:space="0" w:color="auto"/>
                <w:bottom w:val="none" w:sz="0" w:space="0" w:color="auto"/>
                <w:right w:val="none" w:sz="0" w:space="0" w:color="auto"/>
              </w:divBdr>
            </w:div>
          </w:divsChild>
        </w:div>
        <w:div w:id="2129202886">
          <w:marLeft w:val="0"/>
          <w:marRight w:val="0"/>
          <w:marTop w:val="120"/>
          <w:marBottom w:val="0"/>
          <w:divBdr>
            <w:top w:val="none" w:sz="0" w:space="0" w:color="auto"/>
            <w:left w:val="none" w:sz="0" w:space="0" w:color="auto"/>
            <w:bottom w:val="none" w:sz="0" w:space="0" w:color="auto"/>
            <w:right w:val="none" w:sz="0" w:space="0" w:color="auto"/>
          </w:divBdr>
          <w:divsChild>
            <w:div w:id="1051731627">
              <w:marLeft w:val="0"/>
              <w:marRight w:val="0"/>
              <w:marTop w:val="0"/>
              <w:marBottom w:val="0"/>
              <w:divBdr>
                <w:top w:val="none" w:sz="0" w:space="0" w:color="auto"/>
                <w:left w:val="none" w:sz="0" w:space="0" w:color="auto"/>
                <w:bottom w:val="none" w:sz="0" w:space="0" w:color="auto"/>
                <w:right w:val="none" w:sz="0" w:space="0" w:color="auto"/>
              </w:divBdr>
            </w:div>
          </w:divsChild>
        </w:div>
        <w:div w:id="1863666978">
          <w:marLeft w:val="0"/>
          <w:marRight w:val="0"/>
          <w:marTop w:val="120"/>
          <w:marBottom w:val="0"/>
          <w:divBdr>
            <w:top w:val="none" w:sz="0" w:space="0" w:color="auto"/>
            <w:left w:val="none" w:sz="0" w:space="0" w:color="auto"/>
            <w:bottom w:val="none" w:sz="0" w:space="0" w:color="auto"/>
            <w:right w:val="none" w:sz="0" w:space="0" w:color="auto"/>
          </w:divBdr>
          <w:divsChild>
            <w:div w:id="1260483168">
              <w:marLeft w:val="0"/>
              <w:marRight w:val="0"/>
              <w:marTop w:val="0"/>
              <w:marBottom w:val="0"/>
              <w:divBdr>
                <w:top w:val="none" w:sz="0" w:space="0" w:color="auto"/>
                <w:left w:val="none" w:sz="0" w:space="0" w:color="auto"/>
                <w:bottom w:val="none" w:sz="0" w:space="0" w:color="auto"/>
                <w:right w:val="none" w:sz="0" w:space="0" w:color="auto"/>
              </w:divBdr>
            </w:div>
          </w:divsChild>
        </w:div>
        <w:div w:id="402485990">
          <w:marLeft w:val="0"/>
          <w:marRight w:val="0"/>
          <w:marTop w:val="120"/>
          <w:marBottom w:val="0"/>
          <w:divBdr>
            <w:top w:val="none" w:sz="0" w:space="0" w:color="auto"/>
            <w:left w:val="none" w:sz="0" w:space="0" w:color="auto"/>
            <w:bottom w:val="none" w:sz="0" w:space="0" w:color="auto"/>
            <w:right w:val="none" w:sz="0" w:space="0" w:color="auto"/>
          </w:divBdr>
          <w:divsChild>
            <w:div w:id="908926248">
              <w:marLeft w:val="0"/>
              <w:marRight w:val="0"/>
              <w:marTop w:val="0"/>
              <w:marBottom w:val="0"/>
              <w:divBdr>
                <w:top w:val="none" w:sz="0" w:space="0" w:color="auto"/>
                <w:left w:val="none" w:sz="0" w:space="0" w:color="auto"/>
                <w:bottom w:val="none" w:sz="0" w:space="0" w:color="auto"/>
                <w:right w:val="none" w:sz="0" w:space="0" w:color="auto"/>
              </w:divBdr>
            </w:div>
          </w:divsChild>
        </w:div>
        <w:div w:id="773600773">
          <w:marLeft w:val="0"/>
          <w:marRight w:val="0"/>
          <w:marTop w:val="120"/>
          <w:marBottom w:val="0"/>
          <w:divBdr>
            <w:top w:val="none" w:sz="0" w:space="0" w:color="auto"/>
            <w:left w:val="none" w:sz="0" w:space="0" w:color="auto"/>
            <w:bottom w:val="none" w:sz="0" w:space="0" w:color="auto"/>
            <w:right w:val="none" w:sz="0" w:space="0" w:color="auto"/>
          </w:divBdr>
          <w:divsChild>
            <w:div w:id="367874639">
              <w:marLeft w:val="0"/>
              <w:marRight w:val="0"/>
              <w:marTop w:val="0"/>
              <w:marBottom w:val="0"/>
              <w:divBdr>
                <w:top w:val="none" w:sz="0" w:space="0" w:color="auto"/>
                <w:left w:val="none" w:sz="0" w:space="0" w:color="auto"/>
                <w:bottom w:val="none" w:sz="0" w:space="0" w:color="auto"/>
                <w:right w:val="none" w:sz="0" w:space="0" w:color="auto"/>
              </w:divBdr>
            </w:div>
          </w:divsChild>
        </w:div>
        <w:div w:id="1433011693">
          <w:marLeft w:val="0"/>
          <w:marRight w:val="0"/>
          <w:marTop w:val="120"/>
          <w:marBottom w:val="0"/>
          <w:divBdr>
            <w:top w:val="none" w:sz="0" w:space="0" w:color="auto"/>
            <w:left w:val="none" w:sz="0" w:space="0" w:color="auto"/>
            <w:bottom w:val="none" w:sz="0" w:space="0" w:color="auto"/>
            <w:right w:val="none" w:sz="0" w:space="0" w:color="auto"/>
          </w:divBdr>
          <w:divsChild>
            <w:div w:id="123692815">
              <w:marLeft w:val="0"/>
              <w:marRight w:val="0"/>
              <w:marTop w:val="0"/>
              <w:marBottom w:val="0"/>
              <w:divBdr>
                <w:top w:val="none" w:sz="0" w:space="0" w:color="auto"/>
                <w:left w:val="none" w:sz="0" w:space="0" w:color="auto"/>
                <w:bottom w:val="none" w:sz="0" w:space="0" w:color="auto"/>
                <w:right w:val="none" w:sz="0" w:space="0" w:color="auto"/>
              </w:divBdr>
            </w:div>
          </w:divsChild>
        </w:div>
        <w:div w:id="845481257">
          <w:marLeft w:val="0"/>
          <w:marRight w:val="0"/>
          <w:marTop w:val="120"/>
          <w:marBottom w:val="0"/>
          <w:divBdr>
            <w:top w:val="none" w:sz="0" w:space="0" w:color="auto"/>
            <w:left w:val="none" w:sz="0" w:space="0" w:color="auto"/>
            <w:bottom w:val="none" w:sz="0" w:space="0" w:color="auto"/>
            <w:right w:val="none" w:sz="0" w:space="0" w:color="auto"/>
          </w:divBdr>
          <w:divsChild>
            <w:div w:id="15673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57781">
      <w:bodyDiv w:val="1"/>
      <w:marLeft w:val="0"/>
      <w:marRight w:val="0"/>
      <w:marTop w:val="0"/>
      <w:marBottom w:val="0"/>
      <w:divBdr>
        <w:top w:val="none" w:sz="0" w:space="0" w:color="auto"/>
        <w:left w:val="none" w:sz="0" w:space="0" w:color="auto"/>
        <w:bottom w:val="none" w:sz="0" w:space="0" w:color="auto"/>
        <w:right w:val="none" w:sz="0" w:space="0" w:color="auto"/>
      </w:divBdr>
    </w:div>
    <w:div w:id="2061510495">
      <w:bodyDiv w:val="1"/>
      <w:marLeft w:val="0"/>
      <w:marRight w:val="0"/>
      <w:marTop w:val="0"/>
      <w:marBottom w:val="0"/>
      <w:divBdr>
        <w:top w:val="none" w:sz="0" w:space="0" w:color="auto"/>
        <w:left w:val="none" w:sz="0" w:space="0" w:color="auto"/>
        <w:bottom w:val="none" w:sz="0" w:space="0" w:color="auto"/>
        <w:right w:val="none" w:sz="0" w:space="0" w:color="auto"/>
      </w:divBdr>
    </w:div>
    <w:div w:id="2065449462">
      <w:bodyDiv w:val="1"/>
      <w:marLeft w:val="0"/>
      <w:marRight w:val="0"/>
      <w:marTop w:val="0"/>
      <w:marBottom w:val="0"/>
      <w:divBdr>
        <w:top w:val="none" w:sz="0" w:space="0" w:color="auto"/>
        <w:left w:val="none" w:sz="0" w:space="0" w:color="auto"/>
        <w:bottom w:val="none" w:sz="0" w:space="0" w:color="auto"/>
        <w:right w:val="none" w:sz="0" w:space="0" w:color="auto"/>
      </w:divBdr>
    </w:div>
    <w:div w:id="2067606028">
      <w:bodyDiv w:val="1"/>
      <w:marLeft w:val="0"/>
      <w:marRight w:val="0"/>
      <w:marTop w:val="0"/>
      <w:marBottom w:val="0"/>
      <w:divBdr>
        <w:top w:val="none" w:sz="0" w:space="0" w:color="auto"/>
        <w:left w:val="none" w:sz="0" w:space="0" w:color="auto"/>
        <w:bottom w:val="none" w:sz="0" w:space="0" w:color="auto"/>
        <w:right w:val="none" w:sz="0" w:space="0" w:color="auto"/>
      </w:divBdr>
    </w:div>
    <w:div w:id="2081634227">
      <w:bodyDiv w:val="1"/>
      <w:marLeft w:val="0"/>
      <w:marRight w:val="0"/>
      <w:marTop w:val="0"/>
      <w:marBottom w:val="0"/>
      <w:divBdr>
        <w:top w:val="none" w:sz="0" w:space="0" w:color="auto"/>
        <w:left w:val="none" w:sz="0" w:space="0" w:color="auto"/>
        <w:bottom w:val="none" w:sz="0" w:space="0" w:color="auto"/>
        <w:right w:val="none" w:sz="0" w:space="0" w:color="auto"/>
      </w:divBdr>
      <w:divsChild>
        <w:div w:id="804588218">
          <w:marLeft w:val="0"/>
          <w:marRight w:val="0"/>
          <w:marTop w:val="0"/>
          <w:marBottom w:val="0"/>
          <w:divBdr>
            <w:top w:val="none" w:sz="0" w:space="0" w:color="auto"/>
            <w:left w:val="none" w:sz="0" w:space="0" w:color="auto"/>
            <w:bottom w:val="none" w:sz="0" w:space="0" w:color="auto"/>
            <w:right w:val="none" w:sz="0" w:space="0" w:color="auto"/>
          </w:divBdr>
          <w:divsChild>
            <w:div w:id="1536190149">
              <w:marLeft w:val="0"/>
              <w:marRight w:val="0"/>
              <w:marTop w:val="0"/>
              <w:marBottom w:val="0"/>
              <w:divBdr>
                <w:top w:val="none" w:sz="0" w:space="0" w:color="auto"/>
                <w:left w:val="none" w:sz="0" w:space="0" w:color="auto"/>
                <w:bottom w:val="none" w:sz="0" w:space="0" w:color="auto"/>
                <w:right w:val="none" w:sz="0" w:space="0" w:color="auto"/>
              </w:divBdr>
              <w:divsChild>
                <w:div w:id="20438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9122">
      <w:bodyDiv w:val="1"/>
      <w:marLeft w:val="0"/>
      <w:marRight w:val="0"/>
      <w:marTop w:val="0"/>
      <w:marBottom w:val="0"/>
      <w:divBdr>
        <w:top w:val="none" w:sz="0" w:space="0" w:color="auto"/>
        <w:left w:val="none" w:sz="0" w:space="0" w:color="auto"/>
        <w:bottom w:val="none" w:sz="0" w:space="0" w:color="auto"/>
        <w:right w:val="none" w:sz="0" w:space="0" w:color="auto"/>
      </w:divBdr>
    </w:div>
    <w:div w:id="2093549755">
      <w:bodyDiv w:val="1"/>
      <w:marLeft w:val="0"/>
      <w:marRight w:val="0"/>
      <w:marTop w:val="0"/>
      <w:marBottom w:val="0"/>
      <w:divBdr>
        <w:top w:val="none" w:sz="0" w:space="0" w:color="auto"/>
        <w:left w:val="none" w:sz="0" w:space="0" w:color="auto"/>
        <w:bottom w:val="none" w:sz="0" w:space="0" w:color="auto"/>
        <w:right w:val="none" w:sz="0" w:space="0" w:color="auto"/>
      </w:divBdr>
    </w:div>
    <w:div w:id="2146192328">
      <w:bodyDiv w:val="1"/>
      <w:marLeft w:val="0"/>
      <w:marRight w:val="0"/>
      <w:marTop w:val="0"/>
      <w:marBottom w:val="0"/>
      <w:divBdr>
        <w:top w:val="none" w:sz="0" w:space="0" w:color="auto"/>
        <w:left w:val="none" w:sz="0" w:space="0" w:color="auto"/>
        <w:bottom w:val="none" w:sz="0" w:space="0" w:color="auto"/>
        <w:right w:val="none" w:sz="0" w:space="0" w:color="auto"/>
      </w:divBdr>
      <w:divsChild>
        <w:div w:id="1775707999">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oter" Target="footer1.xml"/><Relationship Id="rId21" Type="http://schemas.openxmlformats.org/officeDocument/2006/relationships/chart" Target="charts/chart12.xml"/><Relationship Id="rId34" Type="http://schemas.openxmlformats.org/officeDocument/2006/relationships/diagramData" Target="diagrams/data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diagramData" Target="diagrams/data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diagramQuickStyle" Target="diagrams/quickStyle2.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diagramLayout" Target="diagrams/layout1.xml"/><Relationship Id="rId35" Type="http://schemas.openxmlformats.org/officeDocument/2006/relationships/diagramLayout" Target="diagrams/layout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6.xml"/><Relationship Id="rId33" Type="http://schemas.microsoft.com/office/2007/relationships/diagramDrawing" Target="diagrams/drawing1.xml"/><Relationship Id="rId38" Type="http://schemas.microsoft.com/office/2007/relationships/diagramDrawing" Target="diagrams/drawing2.xml"/></Relationships>
</file>

<file path=word/_rels/footnotes.xml.rels><?xml version="1.0" encoding="UTF-8" standalone="yes"?>
<Relationships xmlns="http://schemas.openxmlformats.org/package/2006/relationships"><Relationship Id="rId1" Type="http://schemas.openxmlformats.org/officeDocument/2006/relationships/hyperlink" Target="https://hf.kezekte.kz/ru/statistics/genera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Количество обращений в адрес УПЧ РК</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Общее количество поступивших обращений</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1468</c:v>
                </c:pt>
                <c:pt idx="1">
                  <c:v>1090</c:v>
                </c:pt>
                <c:pt idx="2">
                  <c:v>1201</c:v>
                </c:pt>
                <c:pt idx="3">
                  <c:v>1855</c:v>
                </c:pt>
                <c:pt idx="4">
                  <c:v>3948</c:v>
                </c:pt>
              </c:numCache>
            </c:numRef>
          </c:val>
          <c:extLst>
            <c:ext xmlns:c16="http://schemas.microsoft.com/office/drawing/2014/chart" uri="{C3380CC4-5D6E-409C-BE32-E72D297353CC}">
              <c16:uniqueId val="{00000000-B18D-42A4-AD54-865910B3C875}"/>
            </c:ext>
          </c:extLst>
        </c:ser>
        <c:dLbls>
          <c:dLblPos val="ctr"/>
          <c:showLegendKey val="0"/>
          <c:showVal val="1"/>
          <c:showCatName val="0"/>
          <c:showSerName val="0"/>
          <c:showPercent val="0"/>
          <c:showBubbleSize val="0"/>
        </c:dLbls>
        <c:gapWidth val="150"/>
        <c:axId val="553746816"/>
        <c:axId val="553749504"/>
      </c:barChart>
      <c:catAx>
        <c:axId val="553746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53749504"/>
        <c:crosses val="autoZero"/>
        <c:auto val="1"/>
        <c:lblAlgn val="ctr"/>
        <c:lblOffset val="100"/>
        <c:noMultiLvlLbl val="0"/>
      </c:catAx>
      <c:valAx>
        <c:axId val="553749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crossAx val="5537468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Количество обращений по защите права на охрану здоровья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2022</c:v>
                </c:pt>
                <c:pt idx="1">
                  <c:v>2021</c:v>
                </c:pt>
                <c:pt idx="2">
                  <c:v>2020</c:v>
                </c:pt>
                <c:pt idx="3">
                  <c:v>2019</c:v>
                </c:pt>
                <c:pt idx="4">
                  <c:v>2018</c:v>
                </c:pt>
              </c:numCache>
            </c:numRef>
          </c:cat>
          <c:val>
            <c:numRef>
              <c:f>Лист1!$B$2:$B$6</c:f>
              <c:numCache>
                <c:formatCode>General</c:formatCode>
                <c:ptCount val="5"/>
                <c:pt idx="0">
                  <c:v>212</c:v>
                </c:pt>
                <c:pt idx="1">
                  <c:v>69</c:v>
                </c:pt>
                <c:pt idx="2">
                  <c:v>27</c:v>
                </c:pt>
                <c:pt idx="3">
                  <c:v>53</c:v>
                </c:pt>
                <c:pt idx="4">
                  <c:v>87</c:v>
                </c:pt>
              </c:numCache>
            </c:numRef>
          </c:val>
          <c:extLst>
            <c:ext xmlns:c16="http://schemas.microsoft.com/office/drawing/2014/chart" uri="{C3380CC4-5D6E-409C-BE32-E72D297353CC}">
              <c16:uniqueId val="{00000000-5529-40CE-9E8A-D493976D719D}"/>
            </c:ext>
          </c:extLst>
        </c:ser>
        <c:dLbls>
          <c:showLegendKey val="0"/>
          <c:showVal val="0"/>
          <c:showCatName val="0"/>
          <c:showSerName val="0"/>
          <c:showPercent val="0"/>
          <c:showBubbleSize val="0"/>
        </c:dLbls>
        <c:gapWidth val="182"/>
        <c:axId val="559584384"/>
        <c:axId val="559585920"/>
      </c:barChart>
      <c:catAx>
        <c:axId val="55958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9585920"/>
        <c:crosses val="autoZero"/>
        <c:auto val="1"/>
        <c:lblAlgn val="ctr"/>
        <c:lblOffset val="100"/>
        <c:noMultiLvlLbl val="0"/>
      </c:catAx>
      <c:valAx>
        <c:axId val="559585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95843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Содержание обращений по защите</a:t>
            </a:r>
            <a:r>
              <a:rPr lang="ru-RU" baseline="0"/>
              <a:t> права на охрану здоровья</a:t>
            </a:r>
            <a:endParaRPr lang="ru-RU"/>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Лекарственное, медицинское обеспечение, соц.защита СУСН с тяжелыми заболеваниями</c:v>
                </c:pt>
                <c:pt idx="1">
                  <c:v>Иное</c:v>
                </c:pt>
                <c:pt idx="2">
                  <c:v>Действия/ бездействие медицинских работников</c:v>
                </c:pt>
                <c:pt idx="3">
                  <c:v>Халатность мед.работников, повлекшая смерть пациента</c:v>
                </c:pt>
                <c:pt idx="4">
                  <c:v>Неоказание квал.мед. помощи в местах лишения свободы и следственных изоляторах</c:v>
                </c:pt>
                <c:pt idx="5">
                  <c:v>Условия содержания (медицинские, санитарные) в местах лишения свободы и СИЗО</c:v>
                </c:pt>
              </c:strCache>
            </c:strRef>
          </c:cat>
          <c:val>
            <c:numRef>
              <c:f>Лист1!$B$2:$B$7</c:f>
              <c:numCache>
                <c:formatCode>General</c:formatCode>
                <c:ptCount val="6"/>
                <c:pt idx="0">
                  <c:v>9</c:v>
                </c:pt>
                <c:pt idx="1">
                  <c:v>28</c:v>
                </c:pt>
                <c:pt idx="2">
                  <c:v>28</c:v>
                </c:pt>
                <c:pt idx="3">
                  <c:v>5</c:v>
                </c:pt>
                <c:pt idx="4">
                  <c:v>113</c:v>
                </c:pt>
                <c:pt idx="5">
                  <c:v>29</c:v>
                </c:pt>
              </c:numCache>
            </c:numRef>
          </c:val>
          <c:extLst>
            <c:ext xmlns:c16="http://schemas.microsoft.com/office/drawing/2014/chart" uri="{C3380CC4-5D6E-409C-BE32-E72D297353CC}">
              <c16:uniqueId val="{00000000-F195-44FE-9FC4-F4BE438D265B}"/>
            </c:ext>
          </c:extLst>
        </c:ser>
        <c:dLbls>
          <c:showLegendKey val="0"/>
          <c:showVal val="0"/>
          <c:showCatName val="0"/>
          <c:showSerName val="0"/>
          <c:showPercent val="0"/>
          <c:showBubbleSize val="0"/>
        </c:dLbls>
        <c:gapWidth val="182"/>
        <c:axId val="567172480"/>
        <c:axId val="567186560"/>
      </c:barChart>
      <c:catAx>
        <c:axId val="567172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7186560"/>
        <c:crosses val="autoZero"/>
        <c:auto val="1"/>
        <c:lblAlgn val="ctr"/>
        <c:lblOffset val="100"/>
        <c:noMultiLvlLbl val="0"/>
      </c:catAx>
      <c:valAx>
        <c:axId val="56718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717248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обращений по вопросам социального обеспечения</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Количество обращений по вопросам социального обеспечения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2022</c:v>
                </c:pt>
                <c:pt idx="1">
                  <c:v>2021</c:v>
                </c:pt>
                <c:pt idx="2">
                  <c:v>2020</c:v>
                </c:pt>
                <c:pt idx="3">
                  <c:v>2019</c:v>
                </c:pt>
                <c:pt idx="4">
                  <c:v>2018</c:v>
                </c:pt>
              </c:numCache>
            </c:numRef>
          </c:cat>
          <c:val>
            <c:numRef>
              <c:f>Лист1!$B$2:$B$6</c:f>
              <c:numCache>
                <c:formatCode>General</c:formatCode>
                <c:ptCount val="5"/>
                <c:pt idx="0">
                  <c:v>104</c:v>
                </c:pt>
                <c:pt idx="1">
                  <c:v>37</c:v>
                </c:pt>
                <c:pt idx="2">
                  <c:v>32</c:v>
                </c:pt>
                <c:pt idx="3">
                  <c:v>21</c:v>
                </c:pt>
                <c:pt idx="4">
                  <c:v>28</c:v>
                </c:pt>
              </c:numCache>
            </c:numRef>
          </c:val>
          <c:extLst>
            <c:ext xmlns:c16="http://schemas.microsoft.com/office/drawing/2014/chart" uri="{C3380CC4-5D6E-409C-BE32-E72D297353CC}">
              <c16:uniqueId val="{00000000-24E2-4186-A841-5B489887B220}"/>
            </c:ext>
          </c:extLst>
        </c:ser>
        <c:dLbls>
          <c:showLegendKey val="0"/>
          <c:showVal val="0"/>
          <c:showCatName val="0"/>
          <c:showSerName val="0"/>
          <c:showPercent val="0"/>
          <c:showBubbleSize val="0"/>
        </c:dLbls>
        <c:gapWidth val="182"/>
        <c:axId val="562135808"/>
        <c:axId val="562137344"/>
      </c:barChart>
      <c:catAx>
        <c:axId val="562135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137344"/>
        <c:crosses val="autoZero"/>
        <c:auto val="1"/>
        <c:lblAlgn val="ctr"/>
        <c:lblOffset val="100"/>
        <c:noMultiLvlLbl val="0"/>
      </c:catAx>
      <c:valAx>
        <c:axId val="562137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1358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Содержание обращений по вопросам социального обеспечения</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статуса лица, которому причитаются льготы</c:v>
                </c:pt>
                <c:pt idx="1">
                  <c:v>Пенсионное обеспечение (перерасчет пенсии, получение документов)</c:v>
                </c:pt>
                <c:pt idx="2">
                  <c:v>Несогласие с отказом в получении соц.обеспечения</c:v>
                </c:pt>
                <c:pt idx="3">
                  <c:v>Получние иной помощи</c:v>
                </c:pt>
                <c:pt idx="4">
                  <c:v>Получение социальной/ финансовой помощи</c:v>
                </c:pt>
                <c:pt idx="5">
                  <c:v>Назначение социальных выплат (АСП, пособий по инв.)</c:v>
                </c:pt>
              </c:strCache>
            </c:strRef>
          </c:cat>
          <c:val>
            <c:numRef>
              <c:f>Лист1!$B$2:$B$7</c:f>
              <c:numCache>
                <c:formatCode>General</c:formatCode>
                <c:ptCount val="6"/>
                <c:pt idx="0">
                  <c:v>11</c:v>
                </c:pt>
                <c:pt idx="1">
                  <c:v>19</c:v>
                </c:pt>
                <c:pt idx="2">
                  <c:v>10</c:v>
                </c:pt>
                <c:pt idx="3">
                  <c:v>14</c:v>
                </c:pt>
                <c:pt idx="4">
                  <c:v>20</c:v>
                </c:pt>
                <c:pt idx="5">
                  <c:v>30</c:v>
                </c:pt>
              </c:numCache>
            </c:numRef>
          </c:val>
          <c:extLst>
            <c:ext xmlns:c16="http://schemas.microsoft.com/office/drawing/2014/chart" uri="{C3380CC4-5D6E-409C-BE32-E72D297353CC}">
              <c16:uniqueId val="{00000000-E113-4202-8E01-4CF5395CB322}"/>
            </c:ext>
          </c:extLst>
        </c:ser>
        <c:dLbls>
          <c:showLegendKey val="0"/>
          <c:showVal val="0"/>
          <c:showCatName val="0"/>
          <c:showSerName val="0"/>
          <c:showPercent val="0"/>
          <c:showBubbleSize val="0"/>
        </c:dLbls>
        <c:gapWidth val="182"/>
        <c:axId val="569545088"/>
        <c:axId val="569539200"/>
      </c:barChart>
      <c:valAx>
        <c:axId val="56953920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9545088"/>
        <c:crosses val="autoZero"/>
        <c:crossBetween val="between"/>
      </c:valAx>
      <c:catAx>
        <c:axId val="569545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95392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обращений по вопросам защиты трудовых прав</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Количество обращений по вопросам социального обеспечения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2022</c:v>
                </c:pt>
                <c:pt idx="1">
                  <c:v>2021</c:v>
                </c:pt>
                <c:pt idx="2">
                  <c:v>2020</c:v>
                </c:pt>
                <c:pt idx="3">
                  <c:v>2019</c:v>
                </c:pt>
                <c:pt idx="4">
                  <c:v>2018</c:v>
                </c:pt>
              </c:numCache>
            </c:numRef>
          </c:cat>
          <c:val>
            <c:numRef>
              <c:f>Лист1!$B$2:$B$6</c:f>
              <c:numCache>
                <c:formatCode>General</c:formatCode>
                <c:ptCount val="5"/>
                <c:pt idx="0">
                  <c:v>288</c:v>
                </c:pt>
                <c:pt idx="1">
                  <c:v>53</c:v>
                </c:pt>
                <c:pt idx="2">
                  <c:v>45</c:v>
                </c:pt>
                <c:pt idx="3">
                  <c:v>53</c:v>
                </c:pt>
                <c:pt idx="4">
                  <c:v>46</c:v>
                </c:pt>
              </c:numCache>
            </c:numRef>
          </c:val>
          <c:extLst>
            <c:ext xmlns:c16="http://schemas.microsoft.com/office/drawing/2014/chart" uri="{C3380CC4-5D6E-409C-BE32-E72D297353CC}">
              <c16:uniqueId val="{00000000-411F-4BAB-8367-77A399F72CEB}"/>
            </c:ext>
          </c:extLst>
        </c:ser>
        <c:dLbls>
          <c:showLegendKey val="0"/>
          <c:showVal val="0"/>
          <c:showCatName val="0"/>
          <c:showSerName val="0"/>
          <c:showPercent val="0"/>
          <c:showBubbleSize val="0"/>
        </c:dLbls>
        <c:gapWidth val="182"/>
        <c:axId val="563165824"/>
        <c:axId val="563171712"/>
      </c:barChart>
      <c:catAx>
        <c:axId val="56316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171712"/>
        <c:crosses val="autoZero"/>
        <c:auto val="1"/>
        <c:lblAlgn val="ctr"/>
        <c:lblOffset val="100"/>
        <c:noMultiLvlLbl val="0"/>
      </c:catAx>
      <c:valAx>
        <c:axId val="563171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1658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Содержание обращений по защите</a:t>
            </a:r>
            <a:r>
              <a:rPr lang="ru-RU" baseline="0"/>
              <a:t> трудовых прав</a:t>
            </a:r>
            <a:endParaRPr lang="ru-RU"/>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3"/>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7B4-4D8F-8043-F52A619710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Иное</c:v>
                </c:pt>
                <c:pt idx="1">
                  <c:v>Трудоустройство</c:v>
                </c:pt>
                <c:pt idx="2">
                  <c:v>Действие/ бездействие уполномоченных органов</c:v>
                </c:pt>
                <c:pt idx="3">
                  <c:v>Злоупотребление полномочиями, действия руководства</c:v>
                </c:pt>
                <c:pt idx="4">
                  <c:v>Взыскание заработной платы, выплат, оплаты услуг</c:v>
                </c:pt>
                <c:pt idx="5">
                  <c:v>Несогласие с увольнением</c:v>
                </c:pt>
              </c:strCache>
            </c:strRef>
          </c:cat>
          <c:val>
            <c:numRef>
              <c:f>Лист1!$B$2:$B$7</c:f>
              <c:numCache>
                <c:formatCode>General</c:formatCode>
                <c:ptCount val="6"/>
                <c:pt idx="0">
                  <c:v>33</c:v>
                </c:pt>
                <c:pt idx="1">
                  <c:v>12</c:v>
                </c:pt>
                <c:pt idx="2">
                  <c:v>43</c:v>
                </c:pt>
                <c:pt idx="3">
                  <c:v>52</c:v>
                </c:pt>
                <c:pt idx="4">
                  <c:v>60</c:v>
                </c:pt>
                <c:pt idx="5">
                  <c:v>88</c:v>
                </c:pt>
              </c:numCache>
            </c:numRef>
          </c:val>
          <c:extLst>
            <c:ext xmlns:c16="http://schemas.microsoft.com/office/drawing/2014/chart" uri="{C3380CC4-5D6E-409C-BE32-E72D297353CC}">
              <c16:uniqueId val="{00000001-17B4-4D8F-8043-F52A619710DA}"/>
            </c:ext>
          </c:extLst>
        </c:ser>
        <c:dLbls>
          <c:showLegendKey val="0"/>
          <c:showVal val="0"/>
          <c:showCatName val="0"/>
          <c:showSerName val="0"/>
          <c:showPercent val="0"/>
          <c:showBubbleSize val="0"/>
        </c:dLbls>
        <c:gapWidth val="182"/>
        <c:axId val="558659072"/>
        <c:axId val="558660608"/>
      </c:barChart>
      <c:catAx>
        <c:axId val="558659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8660608"/>
        <c:crosses val="autoZero"/>
        <c:auto val="1"/>
        <c:lblAlgn val="ctr"/>
        <c:lblOffset val="100"/>
        <c:noMultiLvlLbl val="0"/>
      </c:catAx>
      <c:valAx>
        <c:axId val="558660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86590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Обращения по защите прав несовершеннолетних</c:v>
                </c:pt>
              </c:strCache>
            </c:strRef>
          </c:tx>
          <c:spPr>
            <a:pattFill prst="ltUpDiag">
              <a:fgClr>
                <a:schemeClr val="accent1"/>
              </a:fgClr>
              <a:bgClr>
                <a:schemeClr val="lt1"/>
              </a:bgClr>
            </a:pattFill>
            <a:ln>
              <a:noFill/>
            </a:ln>
            <a:effectLst/>
          </c:spPr>
          <c:invertIfNegative val="0"/>
          <c:dLbls>
            <c:spPr>
              <a:solidFill>
                <a:schemeClr val="accent1">
                  <a:alpha val="7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accent1">
                          <a:lumMod val="60000"/>
                          <a:lumOff val="40000"/>
                        </a:schemeClr>
                      </a:solidFill>
                    </a:ln>
                    <a:effectLst/>
                  </c:spPr>
                </c15:leaderLines>
              </c:ext>
            </c:extLst>
          </c:dLbls>
          <c:cat>
            <c:numRef>
              <c:f>Лист1!$A$2:$A$6</c:f>
              <c:numCache>
                <c:formatCode>General</c:formatCode>
                <c:ptCount val="5"/>
                <c:pt idx="0">
                  <c:v>2020</c:v>
                </c:pt>
                <c:pt idx="1">
                  <c:v>2021</c:v>
                </c:pt>
                <c:pt idx="2">
                  <c:v>2019</c:v>
                </c:pt>
                <c:pt idx="3">
                  <c:v>2018</c:v>
                </c:pt>
                <c:pt idx="4">
                  <c:v>2022</c:v>
                </c:pt>
              </c:numCache>
            </c:numRef>
          </c:cat>
          <c:val>
            <c:numRef>
              <c:f>Лист1!$B$2:$B$6</c:f>
              <c:numCache>
                <c:formatCode>General</c:formatCode>
                <c:ptCount val="5"/>
                <c:pt idx="0">
                  <c:v>18</c:v>
                </c:pt>
                <c:pt idx="1">
                  <c:v>31</c:v>
                </c:pt>
                <c:pt idx="2">
                  <c:v>50</c:v>
                </c:pt>
                <c:pt idx="3">
                  <c:v>68</c:v>
                </c:pt>
                <c:pt idx="4">
                  <c:v>79</c:v>
                </c:pt>
              </c:numCache>
            </c:numRef>
          </c:val>
          <c:extLst>
            <c:ext xmlns:c16="http://schemas.microsoft.com/office/drawing/2014/chart" uri="{C3380CC4-5D6E-409C-BE32-E72D297353CC}">
              <c16:uniqueId val="{00000000-1630-0B4E-96FE-4F2FA7612684}"/>
            </c:ext>
          </c:extLst>
        </c:ser>
        <c:dLbls>
          <c:dLblPos val="outEnd"/>
          <c:showLegendKey val="0"/>
          <c:showVal val="1"/>
          <c:showCatName val="0"/>
          <c:showSerName val="0"/>
          <c:showPercent val="0"/>
          <c:showBubbleSize val="0"/>
        </c:dLbls>
        <c:gapWidth val="269"/>
        <c:overlap val="-20"/>
        <c:axId val="567107584"/>
        <c:axId val="567110272"/>
      </c:barChart>
      <c:catAx>
        <c:axId val="567107584"/>
        <c:scaling>
          <c:orientation val="minMax"/>
        </c:scaling>
        <c:delete val="0"/>
        <c:axPos val="l"/>
        <c:numFmt formatCode="General" sourceLinked="1"/>
        <c:majorTickMark val="none"/>
        <c:min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ru-RU"/>
          </a:p>
        </c:txPr>
        <c:crossAx val="567110272"/>
        <c:crosses val="autoZero"/>
        <c:auto val="1"/>
        <c:lblAlgn val="ctr"/>
        <c:lblOffset val="100"/>
        <c:noMultiLvlLbl val="0"/>
      </c:catAx>
      <c:valAx>
        <c:axId val="567110272"/>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5671075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1"/>
    </a:solidFill>
    <a:ln w="9525" cap="flat" cmpd="sng" algn="ctr">
      <a:solidFill>
        <a:schemeClr val="accent1"/>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ru-RU"/>
              <a:t>Содержание обращений по защите прав несовершеннолетних</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pattFill prst="ltUpDiag">
              <a:fgClr>
                <a:schemeClr val="accent5"/>
              </a:fgClr>
              <a:bgClr>
                <a:schemeClr val="lt1"/>
              </a:bgClr>
            </a:patt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B38-4062-AC0A-2B5715BA1D8A}"/>
                </c:ext>
              </c:extLst>
            </c:dLbl>
            <c:dLbl>
              <c:idx val="3"/>
              <c:layout/>
              <c:tx>
                <c:rich>
                  <a:bodyPr/>
                  <a:lstStyle/>
                  <a:p>
                    <a:r>
                      <a:rPr lang="en-US"/>
                      <a:t>10</a:t>
                    </a:r>
                  </a:p>
                </c:rich>
              </c:tx>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AB38-4062-AC0A-2B5715BA1D8A}"/>
                </c:ext>
              </c:extLst>
            </c:dLbl>
            <c:numFmt formatCode="General" sourceLinked="0"/>
            <c:spPr>
              <a:solidFill>
                <a:schemeClr val="accent5">
                  <a:alpha val="7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a:solidFill>
                        <a:schemeClr val="accent5">
                          <a:lumMod val="60000"/>
                          <a:lumOff val="40000"/>
                        </a:schemeClr>
                      </a:solidFill>
                    </a:ln>
                    <a:effectLst/>
                  </c:spPr>
                </c15:leaderLines>
              </c:ext>
            </c:extLst>
          </c:dLbls>
          <c:cat>
            <c:strRef>
              <c:f>Лист1!$A$2:$A$10</c:f>
              <c:strCache>
                <c:ptCount val="9"/>
                <c:pt idx="0">
                  <c:v>Причинение телесных повреждений, оказание психологического давления</c:v>
                </c:pt>
                <c:pt idx="1">
                  <c:v>Действия ЧСИ, взыскание алиментов</c:v>
                </c:pt>
                <c:pt idx="2">
                  <c:v>Действия и бездействие правоохранительных органов, в том числе в период январских событий  </c:v>
                </c:pt>
                <c:pt idx="3">
                  <c:v>Жилищные вопросы, в том числе выселение</c:v>
                </c:pt>
                <c:pt idx="4">
                  <c:v>Иное</c:v>
                </c:pt>
                <c:pt idx="5">
                  <c:v>Жалобы о родительских правах, опеке</c:v>
                </c:pt>
                <c:pt idx="6">
                  <c:v>Действия и бездействие организаций образования</c:v>
                </c:pt>
                <c:pt idx="7">
                  <c:v>Права детей с инвалидностью</c:v>
                </c:pt>
                <c:pt idx="8">
                  <c:v>Общение с детьми</c:v>
                </c:pt>
              </c:strCache>
            </c:strRef>
          </c:cat>
          <c:val>
            <c:numRef>
              <c:f>Лист1!$B$2:$B$10</c:f>
              <c:numCache>
                <c:formatCode>General</c:formatCode>
                <c:ptCount val="9"/>
                <c:pt idx="0">
                  <c:v>21</c:v>
                </c:pt>
                <c:pt idx="1">
                  <c:v>10</c:v>
                </c:pt>
                <c:pt idx="2">
                  <c:v>10</c:v>
                </c:pt>
                <c:pt idx="3">
                  <c:v>10</c:v>
                </c:pt>
                <c:pt idx="4">
                  <c:v>10</c:v>
                </c:pt>
                <c:pt idx="5">
                  <c:v>9</c:v>
                </c:pt>
                <c:pt idx="6">
                  <c:v>8</c:v>
                </c:pt>
                <c:pt idx="7">
                  <c:v>5</c:v>
                </c:pt>
                <c:pt idx="8">
                  <c:v>4</c:v>
                </c:pt>
              </c:numCache>
            </c:numRef>
          </c:val>
          <c:extLst>
            <c:ext xmlns:c16="http://schemas.microsoft.com/office/drawing/2014/chart" uri="{C3380CC4-5D6E-409C-BE32-E72D297353CC}">
              <c16:uniqueId val="{00000002-AB38-4062-AC0A-2B5715BA1D8A}"/>
            </c:ext>
          </c:extLst>
        </c:ser>
        <c:dLbls>
          <c:showLegendKey val="0"/>
          <c:showVal val="0"/>
          <c:showCatName val="0"/>
          <c:showSerName val="0"/>
          <c:showPercent val="0"/>
          <c:showBubbleSize val="0"/>
        </c:dLbls>
        <c:gapWidth val="269"/>
        <c:overlap val="-20"/>
        <c:axId val="573137280"/>
        <c:axId val="573138816"/>
      </c:barChart>
      <c:catAx>
        <c:axId val="573137280"/>
        <c:scaling>
          <c:orientation val="minMax"/>
        </c:scaling>
        <c:delete val="0"/>
        <c:axPos val="l"/>
        <c:numFmt formatCode="General" sourceLinked="1"/>
        <c:majorTickMark val="none"/>
        <c:minorTickMark val="none"/>
        <c:tickLblPos val="nextTo"/>
        <c:spPr>
          <a:noFill/>
          <a:ln w="3175" cap="flat" cmpd="sng" algn="ctr">
            <a:solidFill>
              <a:schemeClr val="accent5">
                <a:lumMod val="60000"/>
                <a:lumOff val="40000"/>
              </a:schemeClr>
            </a:solidFill>
            <a:round/>
          </a:ln>
          <a:effectLst/>
        </c:spPr>
        <c:txPr>
          <a:bodyPr rot="-60000000" spcFirstLastPara="1" vertOverflow="ellipsis" vert="horz" wrap="square" anchor="b" anchorCtr="0"/>
          <a:lstStyle/>
          <a:p>
            <a:pPr>
              <a:defRPr sz="800" b="0" i="0" u="none" strike="noStrike" kern="1200" cap="all" spc="150" normalizeH="0" baseline="0">
                <a:solidFill>
                  <a:schemeClr val="lt1"/>
                </a:solidFill>
                <a:latin typeface="+mn-lt"/>
                <a:ea typeface="+mn-ea"/>
                <a:cs typeface="+mn-cs"/>
              </a:defRPr>
            </a:pPr>
            <a:endParaRPr lang="ru-RU"/>
          </a:p>
        </c:txPr>
        <c:crossAx val="573138816"/>
        <c:crosses val="autoZero"/>
        <c:auto val="1"/>
        <c:lblAlgn val="ctr"/>
        <c:lblOffset val="100"/>
        <c:tickLblSkip val="1"/>
        <c:noMultiLvlLbl val="0"/>
      </c:catAx>
      <c:valAx>
        <c:axId val="573138816"/>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573137280"/>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5"/>
    </a:solidFill>
    <a:ln w="9525" cap="flat" cmpd="sng" algn="ctr">
      <a:solidFill>
        <a:schemeClr val="accent5"/>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Количество обращений по защите прав лиц с инвалидностью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2022</c:v>
                </c:pt>
                <c:pt idx="1">
                  <c:v>2021</c:v>
                </c:pt>
                <c:pt idx="2">
                  <c:v>2020</c:v>
                </c:pt>
                <c:pt idx="3">
                  <c:v>2019</c:v>
                </c:pt>
                <c:pt idx="4">
                  <c:v>2018</c:v>
                </c:pt>
              </c:numCache>
            </c:numRef>
          </c:cat>
          <c:val>
            <c:numRef>
              <c:f>Лист1!$B$2:$B$6</c:f>
              <c:numCache>
                <c:formatCode>General</c:formatCode>
                <c:ptCount val="5"/>
                <c:pt idx="0">
                  <c:v>27</c:v>
                </c:pt>
                <c:pt idx="1">
                  <c:v>14</c:v>
                </c:pt>
                <c:pt idx="2">
                  <c:v>13</c:v>
                </c:pt>
                <c:pt idx="3">
                  <c:v>19</c:v>
                </c:pt>
                <c:pt idx="4">
                  <c:v>35</c:v>
                </c:pt>
              </c:numCache>
            </c:numRef>
          </c:val>
          <c:extLst>
            <c:ext xmlns:c16="http://schemas.microsoft.com/office/drawing/2014/chart" uri="{C3380CC4-5D6E-409C-BE32-E72D297353CC}">
              <c16:uniqueId val="{00000000-E721-44FD-A5D8-659ED7C39F6B}"/>
            </c:ext>
          </c:extLst>
        </c:ser>
        <c:dLbls>
          <c:showLegendKey val="0"/>
          <c:showVal val="0"/>
          <c:showCatName val="0"/>
          <c:showSerName val="0"/>
          <c:showPercent val="0"/>
          <c:showBubbleSize val="0"/>
        </c:dLbls>
        <c:gapWidth val="182"/>
        <c:axId val="573173120"/>
        <c:axId val="570766464"/>
      </c:barChart>
      <c:catAx>
        <c:axId val="57317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0766464"/>
        <c:crosses val="autoZero"/>
        <c:auto val="1"/>
        <c:lblAlgn val="ctr"/>
        <c:lblOffset val="100"/>
        <c:noMultiLvlLbl val="0"/>
      </c:catAx>
      <c:valAx>
        <c:axId val="57076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3173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Содержание обращений по защите</a:t>
            </a:r>
            <a:r>
              <a:rPr lang="ru-RU" baseline="0"/>
              <a:t> прав лиц с инвалидностью</a:t>
            </a:r>
            <a:endParaRPr lang="ru-RU"/>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3"/>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6D1-4A48-8AE4-7A1994D81B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Установление инвалидности</c:v>
                </c:pt>
                <c:pt idx="1">
                  <c:v>Социальное обеспечение</c:v>
                </c:pt>
                <c:pt idx="2">
                  <c:v>Социальные услуги</c:v>
                </c:pt>
                <c:pt idx="3">
                  <c:v>Предоставление жилья </c:v>
                </c:pt>
                <c:pt idx="4">
                  <c:v>Иное</c:v>
                </c:pt>
              </c:strCache>
            </c:strRef>
          </c:cat>
          <c:val>
            <c:numRef>
              <c:f>Лист1!$B$2:$B$6</c:f>
              <c:numCache>
                <c:formatCode>General</c:formatCode>
                <c:ptCount val="5"/>
                <c:pt idx="0">
                  <c:v>11</c:v>
                </c:pt>
                <c:pt idx="1">
                  <c:v>7</c:v>
                </c:pt>
                <c:pt idx="2">
                  <c:v>4</c:v>
                </c:pt>
                <c:pt idx="3">
                  <c:v>3</c:v>
                </c:pt>
                <c:pt idx="4">
                  <c:v>2</c:v>
                </c:pt>
              </c:numCache>
            </c:numRef>
          </c:val>
          <c:extLst>
            <c:ext xmlns:c16="http://schemas.microsoft.com/office/drawing/2014/chart" uri="{C3380CC4-5D6E-409C-BE32-E72D297353CC}">
              <c16:uniqueId val="{00000001-B6D1-4A48-8AE4-7A1994D81B0E}"/>
            </c:ext>
          </c:extLst>
        </c:ser>
        <c:dLbls>
          <c:showLegendKey val="0"/>
          <c:showVal val="0"/>
          <c:showCatName val="0"/>
          <c:showSerName val="0"/>
          <c:showPercent val="0"/>
          <c:showBubbleSize val="0"/>
        </c:dLbls>
        <c:gapWidth val="182"/>
        <c:axId val="571828864"/>
        <c:axId val="571834752"/>
      </c:barChart>
      <c:catAx>
        <c:axId val="57182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1834752"/>
        <c:crosses val="autoZero"/>
        <c:auto val="1"/>
        <c:lblAlgn val="ctr"/>
        <c:lblOffset val="100"/>
        <c:noMultiLvlLbl val="0"/>
      </c:catAx>
      <c:valAx>
        <c:axId val="57183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18288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Средства связи, посредством которых поступали письменные обращения</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Продажи</c:v>
                </c:pt>
              </c:strCache>
            </c:strRef>
          </c:tx>
          <c:spPr>
            <a:solidFill>
              <a:schemeClr val="accent6">
                <a:alpha val="85000"/>
              </a:schemeClr>
            </a:solidFill>
            <a:ln w="9525" cap="flat" cmpd="sng" algn="ctr">
              <a:solidFill>
                <a:schemeClr val="lt1">
                  <a:alpha val="50000"/>
                </a:schemeClr>
              </a:solidFill>
              <a:round/>
            </a:ln>
            <a:effectLst/>
          </c:spPr>
          <c:invertIfNegative val="0"/>
          <c:dLbls>
            <c:dLbl>
              <c:idx val="0"/>
              <c:layout>
                <c:manualLayout>
                  <c:x val="-4.7607712449417028E-3"/>
                  <c:y val="2.0354820792629048E-2"/>
                </c:manualLayout>
              </c:layout>
              <c:tx>
                <c:rich>
                  <a:bodyPr/>
                  <a:lstStyle/>
                  <a:p>
                    <a:fld id="{4281785B-08BB-4C0B-9F97-9C21A3A879A4}" type="VALUE">
                      <a:rPr lang="en-US" baseline="0">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08F1-46B6-93E0-61AFF8DF7A08}"/>
                </c:ext>
              </c:extLst>
            </c:dLbl>
            <c:dLbl>
              <c:idx val="1"/>
              <c:layout/>
              <c:tx>
                <c:rich>
                  <a:bodyPr/>
                  <a:lstStyle/>
                  <a:p>
                    <a:fld id="{6C19F912-E0FF-4A36-A167-2E1C2DCD9712}"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8F1-46B6-93E0-61AFF8DF7A0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Нарочно</c:v>
                </c:pt>
                <c:pt idx="1">
                  <c:v>Электронная почта</c:v>
                </c:pt>
                <c:pt idx="2">
                  <c:v>Почтовая связь</c:v>
                </c:pt>
                <c:pt idx="3">
                  <c:v>Портал электронного правительства</c:v>
                </c:pt>
              </c:strCache>
            </c:strRef>
          </c:cat>
          <c:val>
            <c:numRef>
              <c:f>Лист1!$B$2:$B$5</c:f>
              <c:numCache>
                <c:formatCode>0%</c:formatCode>
                <c:ptCount val="4"/>
                <c:pt idx="0">
                  <c:v>0.08</c:v>
                </c:pt>
                <c:pt idx="1">
                  <c:v>0.05</c:v>
                </c:pt>
                <c:pt idx="2">
                  <c:v>0.17</c:v>
                </c:pt>
                <c:pt idx="3">
                  <c:v>0.7</c:v>
                </c:pt>
              </c:numCache>
            </c:numRef>
          </c:val>
          <c:extLst>
            <c:ext xmlns:c16="http://schemas.microsoft.com/office/drawing/2014/chart" uri="{C3380CC4-5D6E-409C-BE32-E72D297353CC}">
              <c16:uniqueId val="{00000002-08F1-46B6-93E0-61AFF8DF7A08}"/>
            </c:ext>
          </c:extLst>
        </c:ser>
        <c:dLbls>
          <c:dLblPos val="inEnd"/>
          <c:showLegendKey val="0"/>
          <c:showVal val="1"/>
          <c:showCatName val="0"/>
          <c:showSerName val="0"/>
          <c:showPercent val="0"/>
          <c:showBubbleSize val="0"/>
        </c:dLbls>
        <c:gapWidth val="65"/>
        <c:axId val="553771392"/>
        <c:axId val="553774080"/>
      </c:barChart>
      <c:catAx>
        <c:axId val="553771392"/>
        <c:scaling>
          <c:orientation val="minMax"/>
        </c:scaling>
        <c:delete val="0"/>
        <c:axPos val="b"/>
        <c:numFmt formatCode="General" sourceLinked="0"/>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53774080"/>
        <c:crosses val="autoZero"/>
        <c:auto val="0"/>
        <c:lblAlgn val="ctr"/>
        <c:lblOffset val="100"/>
        <c:noMultiLvlLbl val="0"/>
      </c:catAx>
      <c:valAx>
        <c:axId val="5537740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53771392"/>
        <c:crossesAt val="1"/>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Содержание жалоб, поступивших в адрес УПЧ в 2020-2022 гг.</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2022</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1395450568678067E-3"/>
                  <c:y val="-1.3386726212156838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F4AF-461E-A1CA-A1E2655BEF65}"/>
                </c:ext>
              </c:extLst>
            </c:dLbl>
            <c:dLbl>
              <c:idx val="1"/>
              <c:layout>
                <c:manualLayout>
                  <c:x val="9.3482064741906411E-3"/>
                  <c:y val="-1.3386726212156838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F4AF-461E-A1CA-A1E2655BEF65}"/>
                </c:ext>
              </c:extLst>
            </c:dLbl>
            <c:dLbl>
              <c:idx val="5"/>
              <c:layout>
                <c:manualLayout>
                  <c:x val="-8.518518518518519E-3"/>
                  <c:y val="-1.3386726212156838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F4AF-461E-A1CA-A1E2655BEF65}"/>
                </c:ext>
              </c:extLst>
            </c:dLbl>
            <c:dLbl>
              <c:idx val="6"/>
              <c:layout>
                <c:manualLayout>
                  <c:x val="-1.0833333333333419E-2"/>
                  <c:y val="1.825483753194462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F4AF-461E-A1CA-A1E2655BEF65}"/>
                </c:ext>
              </c:extLst>
            </c:dLbl>
            <c:dLbl>
              <c:idx val="7"/>
              <c:layout>
                <c:manualLayout>
                  <c:x val="2.421624380285797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F4AF-461E-A1CA-A1E2655BEF65}"/>
                </c:ext>
              </c:extLst>
            </c:dLbl>
            <c:dLbl>
              <c:idx val="8"/>
              <c:layout>
                <c:manualLayout>
                  <c:x val="-1.2642169728784751E-3"/>
                  <c:y val="-6.693363106078419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F4AF-461E-A1CA-A1E2655BEF65}"/>
                </c:ext>
              </c:extLst>
            </c:dLbl>
            <c:dLbl>
              <c:idx val="10"/>
              <c:layout>
                <c:manualLayout>
                  <c:x val="-4.6296296296305129E-4"/>
                  <c:y val="-6.6786853825107073E-1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4.5555555555555551E-2"/>
                      <c:h val="2.1878494651476343E-2"/>
                    </c:manualLayout>
                  </c15:layout>
                </c:ext>
                <c:ext xmlns:c16="http://schemas.microsoft.com/office/drawing/2014/chart" uri="{C3380CC4-5D6E-409C-BE32-E72D297353CC}">
                  <c16:uniqueId val="{0000000F-F4AF-461E-A1CA-A1E2655BEF65}"/>
                </c:ext>
              </c:extLst>
            </c:dLbl>
            <c:dLbl>
              <c:idx val="11"/>
              <c:layout>
                <c:manualLayout>
                  <c:x val="-1.1218102945465235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4AF-461E-A1CA-A1E2655BEF65}"/>
                </c:ext>
              </c:extLst>
            </c:dLbl>
            <c:dLbl>
              <c:idx val="12"/>
              <c:layout>
                <c:manualLayout>
                  <c:x val="-1.0833333333333334E-2"/>
                  <c:y val="-6.693363106078419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4AF-461E-A1CA-A1E2655BEF65}"/>
                </c:ext>
              </c:extLst>
            </c:dLbl>
            <c:dLbl>
              <c:idx val="13"/>
              <c:layout>
                <c:manualLayout>
                  <c:x val="-6.203703703703703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4AF-461E-A1CA-A1E2655BEF65}"/>
                </c:ext>
              </c:extLst>
            </c:dLbl>
            <c:dLbl>
              <c:idx val="14"/>
              <c:layout>
                <c:manualLayout>
                  <c:x val="-8.51851851851851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4AF-461E-A1CA-A1E2655BEF65}"/>
                </c:ext>
              </c:extLst>
            </c:dLbl>
            <c:dLbl>
              <c:idx val="15"/>
              <c:layout>
                <c:manualLayout>
                  <c:x val="-8.518518518518519E-3"/>
                  <c:y val="-1.825483753194596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4AF-461E-A1CA-A1E2655BEF65}"/>
                </c:ext>
              </c:extLst>
            </c:dLbl>
            <c:dLbl>
              <c:idx val="16"/>
              <c:layout>
                <c:manualLayout>
                  <c:x val="-1.2129629629629629E-2"/>
                  <c:y val="-1.6733407765196048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4AF-461E-A1CA-A1E2655BEF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Лист1!$A$2:$A$18</c:f>
              <c:strCache>
                <c:ptCount val="17"/>
                <c:pt idx="0">
                  <c:v>Другие права</c:v>
                </c:pt>
                <c:pt idx="1">
                  <c:v>Неплатежеспособность и закредитованность</c:v>
                </c:pt>
                <c:pt idx="2">
                  <c:v>Право на проведение мирных собраний</c:v>
                </c:pt>
                <c:pt idx="3">
                  <c:v>Право на свободу вероисповедания</c:v>
                </c:pt>
                <c:pt idx="4">
                  <c:v>Общие вопросы образования</c:v>
                </c:pt>
                <c:pt idx="5">
                  <c:v>Право на труд</c:v>
                </c:pt>
                <c:pt idx="6">
                  <c:v>Право на охрану здоровья</c:v>
                </c:pt>
                <c:pt idx="7">
                  <c:v>Жилищные права</c:v>
                </c:pt>
                <c:pt idx="8">
                  <c:v>Права несовершеннолетних</c:v>
                </c:pt>
                <c:pt idx="9">
                  <c:v>Права лиц с инвалидностью</c:v>
                </c:pt>
                <c:pt idx="10">
                  <c:v>Право на социальное обеспечение</c:v>
                </c:pt>
                <c:pt idx="11">
                  <c:v>Право на доступ к информации</c:v>
                </c:pt>
                <c:pt idx="12">
                  <c:v>Пытки и жестокое обращение</c:v>
                </c:pt>
                <c:pt idx="13">
                  <c:v>Общие вопросы уголовно-исполнительной системы</c:v>
                </c:pt>
                <c:pt idx="14">
                  <c:v>Права осужденных </c:v>
                </c:pt>
                <c:pt idx="15">
                  <c:v>Несогласие с решением суда</c:v>
                </c:pt>
                <c:pt idx="16">
                  <c:v>Жалобы на действия правоохранительные органы</c:v>
                </c:pt>
              </c:strCache>
            </c:strRef>
          </c:cat>
          <c:val>
            <c:numRef>
              <c:f>Лист1!$B$2:$B$18</c:f>
              <c:numCache>
                <c:formatCode>General</c:formatCode>
                <c:ptCount val="17"/>
                <c:pt idx="0">
                  <c:v>154</c:v>
                </c:pt>
                <c:pt idx="1">
                  <c:v>75</c:v>
                </c:pt>
                <c:pt idx="2">
                  <c:v>5</c:v>
                </c:pt>
                <c:pt idx="3">
                  <c:v>18</c:v>
                </c:pt>
                <c:pt idx="4">
                  <c:v>13</c:v>
                </c:pt>
                <c:pt idx="5">
                  <c:v>284</c:v>
                </c:pt>
                <c:pt idx="6">
                  <c:v>212</c:v>
                </c:pt>
                <c:pt idx="7">
                  <c:v>116</c:v>
                </c:pt>
                <c:pt idx="8">
                  <c:v>79</c:v>
                </c:pt>
                <c:pt idx="9">
                  <c:v>27</c:v>
                </c:pt>
                <c:pt idx="10">
                  <c:v>104</c:v>
                </c:pt>
                <c:pt idx="11">
                  <c:v>170</c:v>
                </c:pt>
                <c:pt idx="12">
                  <c:v>447</c:v>
                </c:pt>
                <c:pt idx="13">
                  <c:v>199</c:v>
                </c:pt>
                <c:pt idx="14">
                  <c:v>204</c:v>
                </c:pt>
                <c:pt idx="15">
                  <c:v>689</c:v>
                </c:pt>
                <c:pt idx="16">
                  <c:v>1152</c:v>
                </c:pt>
              </c:numCache>
            </c:numRef>
          </c:val>
          <c:extLst>
            <c:ext xmlns:c16="http://schemas.microsoft.com/office/drawing/2014/chart" uri="{C3380CC4-5D6E-409C-BE32-E72D297353CC}">
              <c16:uniqueId val="{00000000-F4AF-461E-A1CA-A1E2655BEF65}"/>
            </c:ext>
          </c:extLst>
        </c:ser>
        <c:ser>
          <c:idx val="1"/>
          <c:order val="1"/>
          <c:tx>
            <c:strRef>
              <c:f>Лист1!$C$1</c:f>
              <c:strCache>
                <c:ptCount val="1"/>
                <c:pt idx="0">
                  <c:v>2021</c:v>
                </c:pt>
              </c:strCache>
            </c:strRef>
          </c:tx>
          <c:spPr>
            <a:solidFill>
              <a:schemeClr val="accent2">
                <a:alpha val="85000"/>
              </a:schemeClr>
            </a:solidFill>
            <a:ln w="9525" cap="flat" cmpd="sng" algn="ctr">
              <a:solidFill>
                <a:schemeClr val="lt1">
                  <a:alpha val="50000"/>
                </a:schemeClr>
              </a:solidFill>
              <a:round/>
            </a:ln>
            <a:effectLst/>
          </c:spPr>
          <c:invertIfNegative val="0"/>
          <c:dLbls>
            <c:dLbl>
              <c:idx val="5"/>
              <c:layout>
                <c:manualLayout>
                  <c:x val="7.532079323417820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F4AF-461E-A1CA-A1E2655BEF65}"/>
                </c:ext>
              </c:extLst>
            </c:dLbl>
            <c:dLbl>
              <c:idx val="6"/>
              <c:layout>
                <c:manualLayout>
                  <c:x val="2.118875765529223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F4AF-461E-A1CA-A1E2655BEF65}"/>
                </c:ext>
              </c:extLst>
            </c:dLbl>
            <c:dLbl>
              <c:idx val="7"/>
              <c:layout>
                <c:manualLayout>
                  <c:x val="-2.225867599883347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F4AF-461E-A1CA-A1E2655BEF65}"/>
                </c:ext>
              </c:extLst>
            </c:dLbl>
            <c:dLbl>
              <c:idx val="11"/>
              <c:layout>
                <c:manualLayout>
                  <c:x val="4.878791192767570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F4AF-461E-A1CA-A1E2655BEF65}"/>
                </c:ext>
              </c:extLst>
            </c:dLbl>
            <c:dLbl>
              <c:idx val="13"/>
              <c:layout>
                <c:manualLayout>
                  <c:x val="-1.3148148148148148E-2"/>
                  <c:y val="-3.3466815530392095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4AF-461E-A1CA-A1E2655BEF65}"/>
                </c:ext>
              </c:extLst>
            </c:dLbl>
            <c:dLbl>
              <c:idx val="14"/>
              <c:layout>
                <c:manualLayout>
                  <c:x val="-1.0833333333333334E-2"/>
                  <c:y val="-3.3466815530392095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F4AF-461E-A1CA-A1E2655BEF65}"/>
                </c:ext>
              </c:extLst>
            </c:dLbl>
            <c:dLbl>
              <c:idx val="15"/>
              <c:layout>
                <c:manualLayout>
                  <c:x val="-1.083333333333333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4AF-461E-A1CA-A1E2655BEF65}"/>
                </c:ext>
              </c:extLst>
            </c:dLbl>
            <c:dLbl>
              <c:idx val="16"/>
              <c:layout>
                <c:manualLayout>
                  <c:x val="3.055555555555555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4AF-461E-A1CA-A1E2655BEF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Лист1!$A$2:$A$18</c:f>
              <c:strCache>
                <c:ptCount val="17"/>
                <c:pt idx="0">
                  <c:v>Другие права</c:v>
                </c:pt>
                <c:pt idx="1">
                  <c:v>Неплатежеспособность и закредитованность</c:v>
                </c:pt>
                <c:pt idx="2">
                  <c:v>Право на проведение мирных собраний</c:v>
                </c:pt>
                <c:pt idx="3">
                  <c:v>Право на свободу вероисповедания</c:v>
                </c:pt>
                <c:pt idx="4">
                  <c:v>Общие вопросы образования</c:v>
                </c:pt>
                <c:pt idx="5">
                  <c:v>Право на труд</c:v>
                </c:pt>
                <c:pt idx="6">
                  <c:v>Право на охрану здоровья</c:v>
                </c:pt>
                <c:pt idx="7">
                  <c:v>Жилищные права</c:v>
                </c:pt>
                <c:pt idx="8">
                  <c:v>Права несовершеннолетних</c:v>
                </c:pt>
                <c:pt idx="9">
                  <c:v>Права лиц с инвалидностью</c:v>
                </c:pt>
                <c:pt idx="10">
                  <c:v>Право на социальное обеспечение</c:v>
                </c:pt>
                <c:pt idx="11">
                  <c:v>Право на доступ к информации</c:v>
                </c:pt>
                <c:pt idx="12">
                  <c:v>Пытки и жестокое обращение</c:v>
                </c:pt>
                <c:pt idx="13">
                  <c:v>Общие вопросы уголовно-исполнительной системы</c:v>
                </c:pt>
                <c:pt idx="14">
                  <c:v>Права осужденных </c:v>
                </c:pt>
                <c:pt idx="15">
                  <c:v>Несогласие с решением суда</c:v>
                </c:pt>
                <c:pt idx="16">
                  <c:v>Жалобы на действия правоохранительные органы</c:v>
                </c:pt>
              </c:strCache>
            </c:strRef>
          </c:cat>
          <c:val>
            <c:numRef>
              <c:f>Лист1!$C$2:$C$18</c:f>
              <c:numCache>
                <c:formatCode>General</c:formatCode>
                <c:ptCount val="17"/>
                <c:pt idx="3">
                  <c:v>17</c:v>
                </c:pt>
                <c:pt idx="4">
                  <c:v>4</c:v>
                </c:pt>
                <c:pt idx="5">
                  <c:v>53</c:v>
                </c:pt>
                <c:pt idx="6">
                  <c:v>69</c:v>
                </c:pt>
                <c:pt idx="7">
                  <c:v>75</c:v>
                </c:pt>
                <c:pt idx="8">
                  <c:v>31</c:v>
                </c:pt>
                <c:pt idx="9">
                  <c:v>19</c:v>
                </c:pt>
                <c:pt idx="10">
                  <c:v>37</c:v>
                </c:pt>
                <c:pt idx="11">
                  <c:v>54</c:v>
                </c:pt>
                <c:pt idx="13">
                  <c:v>198</c:v>
                </c:pt>
                <c:pt idx="14">
                  <c:v>205</c:v>
                </c:pt>
                <c:pt idx="15">
                  <c:v>262</c:v>
                </c:pt>
                <c:pt idx="16">
                  <c:v>356</c:v>
                </c:pt>
              </c:numCache>
            </c:numRef>
          </c:val>
          <c:extLst>
            <c:ext xmlns:c16="http://schemas.microsoft.com/office/drawing/2014/chart" uri="{C3380CC4-5D6E-409C-BE32-E72D297353CC}">
              <c16:uniqueId val="{00000001-F4AF-461E-A1CA-A1E2655BEF65}"/>
            </c:ext>
          </c:extLst>
        </c:ser>
        <c:ser>
          <c:idx val="2"/>
          <c:order val="2"/>
          <c:tx>
            <c:strRef>
              <c:f>Лист1!$D$1</c:f>
              <c:strCache>
                <c:ptCount val="1"/>
                <c:pt idx="0">
                  <c:v>2020</c:v>
                </c:pt>
              </c:strCache>
            </c:strRef>
          </c:tx>
          <c:spPr>
            <a:solidFill>
              <a:schemeClr val="accent3">
                <a:alpha val="85000"/>
              </a:schemeClr>
            </a:solidFill>
            <a:ln w="9525" cap="flat" cmpd="sng" algn="ctr">
              <a:solidFill>
                <a:schemeClr val="lt1">
                  <a:alpha val="50000"/>
                </a:schemeClr>
              </a:solidFill>
              <a:round/>
            </a:ln>
            <a:effectLst/>
          </c:spPr>
          <c:invertIfNegative val="0"/>
          <c:dLbls>
            <c:dLbl>
              <c:idx val="14"/>
              <c:layout>
                <c:manualLayout>
                  <c:x val="-6.2037037037037885E-3"/>
                  <c:y val="-3.3466815530392095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4AF-461E-A1CA-A1E2655BEF65}"/>
                </c:ext>
              </c:extLst>
            </c:dLbl>
            <c:dLbl>
              <c:idx val="15"/>
              <c:layout>
                <c:manualLayout>
                  <c:x val="-1.2108121901428987E-3"/>
                  <c:y val="-3.3466815530392095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F4AF-461E-A1CA-A1E2655BEF65}"/>
                </c:ext>
              </c:extLst>
            </c:dLbl>
            <c:dLbl>
              <c:idx val="16"/>
              <c:layout>
                <c:manualLayout>
                  <c:x val="1.071923301254001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4AF-461E-A1CA-A1E2655BEF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Лист1!$A$2:$A$18</c:f>
              <c:strCache>
                <c:ptCount val="17"/>
                <c:pt idx="0">
                  <c:v>Другие права</c:v>
                </c:pt>
                <c:pt idx="1">
                  <c:v>Неплатежеспособность и закредитованность</c:v>
                </c:pt>
                <c:pt idx="2">
                  <c:v>Право на проведение мирных собраний</c:v>
                </c:pt>
                <c:pt idx="3">
                  <c:v>Право на свободу вероисповедания</c:v>
                </c:pt>
                <c:pt idx="4">
                  <c:v>Общие вопросы образования</c:v>
                </c:pt>
                <c:pt idx="5">
                  <c:v>Право на труд</c:v>
                </c:pt>
                <c:pt idx="6">
                  <c:v>Право на охрану здоровья</c:v>
                </c:pt>
                <c:pt idx="7">
                  <c:v>Жилищные права</c:v>
                </c:pt>
                <c:pt idx="8">
                  <c:v>Права несовершеннолетних</c:v>
                </c:pt>
                <c:pt idx="9">
                  <c:v>Права лиц с инвалидностью</c:v>
                </c:pt>
                <c:pt idx="10">
                  <c:v>Право на социальное обеспечение</c:v>
                </c:pt>
                <c:pt idx="11">
                  <c:v>Право на доступ к информации</c:v>
                </c:pt>
                <c:pt idx="12">
                  <c:v>Пытки и жестокое обращение</c:v>
                </c:pt>
                <c:pt idx="13">
                  <c:v>Общие вопросы уголовно-исполнительной системы</c:v>
                </c:pt>
                <c:pt idx="14">
                  <c:v>Права осужденных </c:v>
                </c:pt>
                <c:pt idx="15">
                  <c:v>Несогласие с решением суда</c:v>
                </c:pt>
                <c:pt idx="16">
                  <c:v>Жалобы на действия правоохранительные органы</c:v>
                </c:pt>
              </c:strCache>
            </c:strRef>
          </c:cat>
          <c:val>
            <c:numRef>
              <c:f>Лист1!$D$2:$D$18</c:f>
              <c:numCache>
                <c:formatCode>General</c:formatCode>
                <c:ptCount val="17"/>
                <c:pt idx="3">
                  <c:v>10</c:v>
                </c:pt>
                <c:pt idx="4">
                  <c:v>8</c:v>
                </c:pt>
                <c:pt idx="5">
                  <c:v>45</c:v>
                </c:pt>
                <c:pt idx="6">
                  <c:v>27</c:v>
                </c:pt>
                <c:pt idx="7">
                  <c:v>53</c:v>
                </c:pt>
                <c:pt idx="8">
                  <c:v>18</c:v>
                </c:pt>
                <c:pt idx="9">
                  <c:v>13</c:v>
                </c:pt>
                <c:pt idx="10">
                  <c:v>22</c:v>
                </c:pt>
                <c:pt idx="11">
                  <c:v>13</c:v>
                </c:pt>
                <c:pt idx="13">
                  <c:v>51</c:v>
                </c:pt>
                <c:pt idx="14">
                  <c:v>413</c:v>
                </c:pt>
                <c:pt idx="15">
                  <c:v>72</c:v>
                </c:pt>
                <c:pt idx="16">
                  <c:v>112</c:v>
                </c:pt>
              </c:numCache>
            </c:numRef>
          </c:val>
          <c:extLst>
            <c:ext xmlns:c16="http://schemas.microsoft.com/office/drawing/2014/chart" uri="{C3380CC4-5D6E-409C-BE32-E72D297353CC}">
              <c16:uniqueId val="{00000002-F4AF-461E-A1CA-A1E2655BEF65}"/>
            </c:ext>
          </c:extLst>
        </c:ser>
        <c:dLbls>
          <c:dLblPos val="inEnd"/>
          <c:showLegendKey val="0"/>
          <c:showVal val="1"/>
          <c:showCatName val="0"/>
          <c:showSerName val="0"/>
          <c:showPercent val="0"/>
          <c:showBubbleSize val="0"/>
        </c:dLbls>
        <c:gapWidth val="65"/>
        <c:axId val="553493632"/>
        <c:axId val="553495168"/>
      </c:barChart>
      <c:catAx>
        <c:axId val="5534936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53495168"/>
        <c:crosses val="autoZero"/>
        <c:auto val="1"/>
        <c:lblAlgn val="ctr"/>
        <c:lblOffset val="100"/>
        <c:noMultiLvlLbl val="0"/>
      </c:catAx>
      <c:valAx>
        <c:axId val="55349516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5349363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 жалоб на правоохранительные органы</a:t>
            </a:r>
          </a:p>
        </c:rich>
      </c:tx>
      <c:layout>
        <c:manualLayout>
          <c:xMode val="edge"/>
          <c:yMode val="edge"/>
          <c:x val="0.19262907817194003"/>
          <c:y val="4.1976688890348723E-2"/>
        </c:manualLayout>
      </c:layout>
      <c:overlay val="0"/>
      <c:spPr>
        <a:noFill/>
        <a:ln>
          <a:noFill/>
        </a:ln>
        <a:effectLst/>
      </c:spPr>
    </c:title>
    <c:autoTitleDeleted val="0"/>
    <c:plotArea>
      <c:layout>
        <c:manualLayout>
          <c:layoutTarget val="inner"/>
          <c:xMode val="edge"/>
          <c:yMode val="edge"/>
          <c:x val="9.5485419549430225E-2"/>
          <c:y val="0.20514300708475469"/>
          <c:w val="0.87232606202489915"/>
          <c:h val="0.6836091959247681"/>
        </c:manualLayout>
      </c:layout>
      <c:barChart>
        <c:barDir val="bar"/>
        <c:grouping val="clustered"/>
        <c:varyColors val="0"/>
        <c:ser>
          <c:idx val="0"/>
          <c:order val="0"/>
          <c:tx>
            <c:strRef>
              <c:f>Лист1!$B$1</c:f>
              <c:strCache>
                <c:ptCount val="1"/>
                <c:pt idx="0">
                  <c:v>Ряд 1</c:v>
                </c:pt>
              </c:strCache>
            </c:strRef>
          </c:tx>
          <c:spPr>
            <a:pattFill prst="ltUpDiag">
              <a:fgClr>
                <a:schemeClr val="accent1"/>
              </a:fgClr>
              <a:bgClr>
                <a:schemeClr val="lt1"/>
              </a:bgClr>
            </a:pattFill>
            <a:ln>
              <a:noFill/>
            </a:ln>
            <a:effectLst/>
          </c:spPr>
          <c:invertIfNegative val="0"/>
          <c:dLbls>
            <c:numFmt formatCode="General" sourceLinked="0"/>
            <c:spPr>
              <a:solidFill>
                <a:schemeClr val="accent1">
                  <a:alpha val="7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329</c:v>
                </c:pt>
                <c:pt idx="1">
                  <c:v>409</c:v>
                </c:pt>
                <c:pt idx="2">
                  <c:v>112</c:v>
                </c:pt>
                <c:pt idx="3">
                  <c:v>356</c:v>
                </c:pt>
                <c:pt idx="4">
                  <c:v>1152</c:v>
                </c:pt>
              </c:numCache>
            </c:numRef>
          </c:val>
          <c:extLst>
            <c:ext xmlns:c16="http://schemas.microsoft.com/office/drawing/2014/chart" uri="{C3380CC4-5D6E-409C-BE32-E72D297353CC}">
              <c16:uniqueId val="{00000000-47EA-5F45-B848-3CE4467ABF2E}"/>
            </c:ext>
          </c:extLst>
        </c:ser>
        <c:dLbls>
          <c:showLegendKey val="0"/>
          <c:showVal val="0"/>
          <c:showCatName val="0"/>
          <c:showSerName val="0"/>
          <c:showPercent val="0"/>
          <c:showBubbleSize val="0"/>
        </c:dLbls>
        <c:gapWidth val="269"/>
        <c:overlap val="-20"/>
        <c:axId val="553688448"/>
        <c:axId val="553698432"/>
      </c:barChart>
      <c:catAx>
        <c:axId val="553688448"/>
        <c:scaling>
          <c:orientation val="minMax"/>
        </c:scaling>
        <c:delete val="0"/>
        <c:axPos val="l"/>
        <c:numFmt formatCode="General" sourceLinked="1"/>
        <c:majorTickMark val="none"/>
        <c:min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900" b="1" i="0" u="none" strike="noStrike" kern="1200" cap="all" spc="150" normalizeH="0" baseline="0">
                <a:solidFill>
                  <a:schemeClr val="lt1"/>
                </a:solidFill>
                <a:latin typeface="Times New Roman" panose="02020603050405020304" pitchFamily="18" charset="0"/>
                <a:ea typeface="+mn-ea"/>
                <a:cs typeface="Times New Roman" panose="02020603050405020304" pitchFamily="18" charset="0"/>
              </a:defRPr>
            </a:pPr>
            <a:endParaRPr lang="ru-RU"/>
          </a:p>
        </c:txPr>
        <c:crossAx val="553698432"/>
        <c:crosses val="autoZero"/>
        <c:auto val="1"/>
        <c:lblAlgn val="ctr"/>
        <c:lblOffset val="100"/>
        <c:noMultiLvlLbl val="0"/>
      </c:catAx>
      <c:valAx>
        <c:axId val="553698432"/>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crossAx val="553688448"/>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Содержание жалоб</a:t>
            </a:r>
            <a:r>
              <a:rPr lang="ru-RU" baseline="0"/>
              <a:t> о нарушении права на доступ к правосудию</a:t>
            </a:r>
            <a:endParaRPr lang="ru-RU"/>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A5B-3D46-8AF2-7B337192975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A5B-3D46-8AF2-7B337192975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A5B-3D46-8AF2-7B337192975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A5B-3D46-8AF2-7B337192975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A5B-3D46-8AF2-7B337192975E}"/>
              </c:ext>
            </c:extLst>
          </c:dPt>
          <c:dLbls>
            <c:dLbl>
              <c:idx val="3"/>
              <c:layout>
                <c:manualLayout>
                  <c:x val="7.5150554097404496E-2"/>
                  <c:y val="0.11988280413189885"/>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A5B-3D46-8AF2-7B337192975E}"/>
                </c:ext>
              </c:extLst>
            </c:dLbl>
            <c:dLbl>
              <c:idx val="4"/>
              <c:layout>
                <c:manualLayout>
                  <c:x val="3.5663276465441818E-2"/>
                  <c:y val="6.450840957421795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A5B-3D46-8AF2-7B337192975E}"/>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Лист1!$A$2:$A$6</c:f>
              <c:strCache>
                <c:ptCount val="5"/>
                <c:pt idx="0">
                  <c:v>Нарушение норм УПК (Ненадлежащее досудебное расследование, волокита, мера пресечения, необоснованное прекращение дела и т.д.)</c:v>
                </c:pt>
                <c:pt idx="1">
                  <c:v>Оказание давления, пытки, принуждение к признанию</c:v>
                </c:pt>
                <c:pt idx="2">
                  <c:v>Несогласие с предъявленным обвинением</c:v>
                </c:pt>
                <c:pt idx="3">
                  <c:v>Несогласие с судебными актами</c:v>
                </c:pt>
                <c:pt idx="4">
                  <c:v>Иное</c:v>
                </c:pt>
              </c:strCache>
            </c:strRef>
          </c:cat>
          <c:val>
            <c:numRef>
              <c:f>Лист1!$B$2:$B$6</c:f>
              <c:numCache>
                <c:formatCode>0.00%</c:formatCode>
                <c:ptCount val="5"/>
                <c:pt idx="0">
                  <c:v>0.59599999999999997</c:v>
                </c:pt>
                <c:pt idx="1">
                  <c:v>0.17100000000000001</c:v>
                </c:pt>
                <c:pt idx="2">
                  <c:v>0.14499999999999999</c:v>
                </c:pt>
                <c:pt idx="3">
                  <c:v>5.8000000000000003E-2</c:v>
                </c:pt>
                <c:pt idx="4">
                  <c:v>0.03</c:v>
                </c:pt>
              </c:numCache>
            </c:numRef>
          </c:val>
          <c:extLst>
            <c:ext xmlns:c16="http://schemas.microsoft.com/office/drawing/2014/chart" uri="{C3380CC4-5D6E-409C-BE32-E72D297353CC}">
              <c16:uniqueId val="{0000000C-7A5B-3D46-8AF2-7B337192975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00" normalizeH="0" baseline="0">
                <a:solidFill>
                  <a:schemeClr val="lt1"/>
                </a:solidFill>
                <a:latin typeface="+mn-lt"/>
                <a:ea typeface="+mn-ea"/>
                <a:cs typeface="+mn-cs"/>
              </a:defRPr>
            </a:pPr>
            <a:r>
              <a:rPr lang="ru-RU" sz="1400">
                <a:solidFill>
                  <a:schemeClr val="tx1"/>
                </a:solidFill>
              </a:rPr>
              <a:t>Содержание обращений </a:t>
            </a:r>
          </a:p>
          <a:p>
            <a:pPr>
              <a:defRPr sz="1400" b="1" i="0" u="none" strike="noStrike" kern="1200" cap="all" spc="100" normalizeH="0" baseline="0">
                <a:solidFill>
                  <a:schemeClr val="lt1"/>
                </a:solidFill>
                <a:latin typeface="+mn-lt"/>
                <a:ea typeface="+mn-ea"/>
                <a:cs typeface="+mn-cs"/>
              </a:defRPr>
            </a:pPr>
            <a:r>
              <a:rPr lang="ru-RU" sz="1400">
                <a:solidFill>
                  <a:schemeClr val="tx1"/>
                </a:solidFill>
              </a:rPr>
              <a:t>по правам осужденных</a:t>
            </a:r>
          </a:p>
        </c:rich>
      </c:tx>
      <c:layout>
        <c:manualLayout>
          <c:xMode val="edge"/>
          <c:yMode val="edge"/>
          <c:x val="2.4718878331063399E-3"/>
          <c:y val="1.680672268907563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pattFill prst="ltUpDiag">
              <a:fgClr>
                <a:schemeClr val="accent6"/>
              </a:fgClr>
              <a:bgClr>
                <a:schemeClr val="lt1"/>
              </a:bgClr>
            </a:pattFill>
            <a:ln>
              <a:noFill/>
            </a:ln>
            <a:effectLst/>
          </c:spPr>
          <c:invertIfNegative val="0"/>
          <c:dLbls>
            <c:numFmt formatCode="General" sourceLinked="0"/>
            <c:spPr>
              <a:solidFill>
                <a:schemeClr val="accent6">
                  <a:alpha val="7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a:solidFill>
                        <a:schemeClr val="accent6">
                          <a:lumMod val="60000"/>
                          <a:lumOff val="40000"/>
                        </a:schemeClr>
                      </a:solidFill>
                    </a:ln>
                    <a:effectLst/>
                  </c:spPr>
                </c15:leaderLines>
              </c:ext>
            </c:extLst>
          </c:dLbls>
          <c:cat>
            <c:strRef>
              <c:f>Лист1!$A$2:$A$9</c:f>
              <c:strCache>
                <c:ptCount val="8"/>
                <c:pt idx="0">
                  <c:v>Помещение в безопасное место</c:v>
                </c:pt>
                <c:pt idx="1">
                  <c:v>УДО, ЗМН</c:v>
                </c:pt>
                <c:pt idx="2">
                  <c:v>Несогласие с дисциплинарным наказанием</c:v>
                </c:pt>
                <c:pt idx="3">
                  <c:v>Несогласие с переводом в другое исправительное учреждение</c:v>
                </c:pt>
                <c:pt idx="4">
                  <c:v>Неоказание качественной мед.помощи</c:v>
                </c:pt>
                <c:pt idx="5">
                  <c:v>Несогласие с судебным решением</c:v>
                </c:pt>
                <c:pt idx="6">
                  <c:v>Условия содержания</c:v>
                </c:pt>
                <c:pt idx="7">
                  <c:v>Пытки, жестокое обращение, оказание  давления</c:v>
                </c:pt>
              </c:strCache>
            </c:strRef>
          </c:cat>
          <c:val>
            <c:numRef>
              <c:f>Лист1!$B$2:$B$9</c:f>
              <c:numCache>
                <c:formatCode>General</c:formatCode>
                <c:ptCount val="8"/>
                <c:pt idx="0">
                  <c:v>6</c:v>
                </c:pt>
                <c:pt idx="1">
                  <c:v>18</c:v>
                </c:pt>
                <c:pt idx="2">
                  <c:v>20</c:v>
                </c:pt>
                <c:pt idx="3">
                  <c:v>22</c:v>
                </c:pt>
                <c:pt idx="4">
                  <c:v>23</c:v>
                </c:pt>
                <c:pt idx="5">
                  <c:v>33</c:v>
                </c:pt>
                <c:pt idx="6">
                  <c:v>74</c:v>
                </c:pt>
                <c:pt idx="7">
                  <c:v>128</c:v>
                </c:pt>
              </c:numCache>
            </c:numRef>
          </c:val>
          <c:extLst>
            <c:ext xmlns:c16="http://schemas.microsoft.com/office/drawing/2014/chart" uri="{C3380CC4-5D6E-409C-BE32-E72D297353CC}">
              <c16:uniqueId val="{00000000-89B5-4421-B480-5E33C1FB762C}"/>
            </c:ext>
          </c:extLst>
        </c:ser>
        <c:dLbls>
          <c:showLegendKey val="0"/>
          <c:showVal val="0"/>
          <c:showCatName val="0"/>
          <c:showSerName val="0"/>
          <c:showPercent val="0"/>
          <c:showBubbleSize val="0"/>
        </c:dLbls>
        <c:gapWidth val="269"/>
        <c:overlap val="-20"/>
        <c:axId val="554999168"/>
        <c:axId val="555005056"/>
      </c:barChart>
      <c:catAx>
        <c:axId val="554999168"/>
        <c:scaling>
          <c:orientation val="minMax"/>
        </c:scaling>
        <c:delete val="0"/>
        <c:axPos val="l"/>
        <c:numFmt formatCode="General" sourceLinked="1"/>
        <c:majorTickMark val="none"/>
        <c:minorTickMark val="none"/>
        <c:tickLblPos val="low"/>
        <c:spPr>
          <a:noFill/>
          <a:ln w="3175" cap="flat" cmpd="sng" algn="ctr">
            <a:solidFill>
              <a:schemeClr val="accent6">
                <a:lumMod val="60000"/>
                <a:lumOff val="40000"/>
              </a:schemeClr>
            </a:solidFill>
            <a:round/>
          </a:ln>
          <a:effectLst/>
        </c:spPr>
        <c:txPr>
          <a:bodyPr rot="-60000000" spcFirstLastPara="1" vertOverflow="ellipsis" vert="horz" wrap="square" anchor="ctr" anchorCtr="1"/>
          <a:lstStyle/>
          <a:p>
            <a:pPr>
              <a:defRPr sz="800" b="1" i="0" u="none" strike="noStrike" kern="1200" cap="all" spc="150" normalizeH="0" baseline="0">
                <a:solidFill>
                  <a:schemeClr val="lt1"/>
                </a:solidFill>
                <a:latin typeface="+mn-lt"/>
                <a:ea typeface="+mn-ea"/>
                <a:cs typeface="+mn-cs"/>
              </a:defRPr>
            </a:pPr>
            <a:endParaRPr lang="ru-RU"/>
          </a:p>
        </c:txPr>
        <c:crossAx val="555005056"/>
        <c:crosses val="autoZero"/>
        <c:auto val="1"/>
        <c:lblAlgn val="ctr"/>
        <c:lblOffset val="100"/>
        <c:noMultiLvlLbl val="0"/>
      </c:catAx>
      <c:valAx>
        <c:axId val="555005056"/>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5549991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6"/>
    </a:solidFill>
    <a:ln w="9525" cap="flat" cmpd="sng" algn="ctr">
      <a:solidFill>
        <a:schemeClr val="accent6"/>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обращений по защите жилищных прав</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Количество обращений по защите права на охрану здоровья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2022</c:v>
                </c:pt>
                <c:pt idx="1">
                  <c:v>2021</c:v>
                </c:pt>
                <c:pt idx="2">
                  <c:v>2020</c:v>
                </c:pt>
                <c:pt idx="3">
                  <c:v>2019</c:v>
                </c:pt>
              </c:numCache>
            </c:numRef>
          </c:cat>
          <c:val>
            <c:numRef>
              <c:f>Лист1!$B$2:$B$5</c:f>
              <c:numCache>
                <c:formatCode>General</c:formatCode>
                <c:ptCount val="4"/>
                <c:pt idx="0">
                  <c:v>116</c:v>
                </c:pt>
                <c:pt idx="1">
                  <c:v>71</c:v>
                </c:pt>
                <c:pt idx="2">
                  <c:v>53</c:v>
                </c:pt>
                <c:pt idx="3">
                  <c:v>72</c:v>
                </c:pt>
              </c:numCache>
            </c:numRef>
          </c:val>
          <c:extLst>
            <c:ext xmlns:c16="http://schemas.microsoft.com/office/drawing/2014/chart" uri="{C3380CC4-5D6E-409C-BE32-E72D297353CC}">
              <c16:uniqueId val="{00000000-BD68-4D57-A537-520830B8BE95}"/>
            </c:ext>
          </c:extLst>
        </c:ser>
        <c:dLbls>
          <c:showLegendKey val="0"/>
          <c:showVal val="0"/>
          <c:showCatName val="0"/>
          <c:showSerName val="0"/>
          <c:showPercent val="0"/>
          <c:showBubbleSize val="0"/>
        </c:dLbls>
        <c:gapWidth val="182"/>
        <c:axId val="553626240"/>
        <c:axId val="558698880"/>
      </c:barChart>
      <c:catAx>
        <c:axId val="55362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8698880"/>
        <c:crosses val="autoZero"/>
        <c:auto val="1"/>
        <c:lblAlgn val="ctr"/>
        <c:lblOffset val="100"/>
        <c:noMultiLvlLbl val="0"/>
      </c:catAx>
      <c:valAx>
        <c:axId val="558698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6262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Содержание обращений по защите жилищных прав</a:t>
            </a:r>
          </a:p>
        </c:rich>
      </c:tx>
      <c:layout>
        <c:manualLayout>
          <c:xMode val="edge"/>
          <c:yMode val="edge"/>
          <c:x val="0.10138428227197857"/>
          <c:y val="2.2727272727272728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Иное</c:v>
                </c:pt>
                <c:pt idx="1">
                  <c:v>Вопросы наследования</c:v>
                </c:pt>
                <c:pt idx="2">
                  <c:v>Оказание жилищной помощи, фин.помощи</c:v>
                </c:pt>
                <c:pt idx="3">
                  <c:v>Отчуждение зем.участков для гос.нужд</c:v>
                </c:pt>
                <c:pt idx="4">
                  <c:v>Несогласие с решением суда</c:v>
                </c:pt>
                <c:pt idx="5">
                  <c:v>Выселение из жилища</c:v>
                </c:pt>
                <c:pt idx="6">
                  <c:v>Предоставление  жилья из гос.жилищного фонда</c:v>
                </c:pt>
              </c:strCache>
            </c:strRef>
          </c:cat>
          <c:val>
            <c:numRef>
              <c:f>Лист1!$B$2:$B$8</c:f>
              <c:numCache>
                <c:formatCode>General</c:formatCode>
                <c:ptCount val="7"/>
                <c:pt idx="0">
                  <c:v>16</c:v>
                </c:pt>
                <c:pt idx="1">
                  <c:v>5</c:v>
                </c:pt>
                <c:pt idx="2">
                  <c:v>6</c:v>
                </c:pt>
                <c:pt idx="3">
                  <c:v>5</c:v>
                </c:pt>
                <c:pt idx="4">
                  <c:v>15</c:v>
                </c:pt>
                <c:pt idx="5">
                  <c:v>22</c:v>
                </c:pt>
                <c:pt idx="6">
                  <c:v>47</c:v>
                </c:pt>
              </c:numCache>
            </c:numRef>
          </c:val>
          <c:extLst>
            <c:ext xmlns:c16="http://schemas.microsoft.com/office/drawing/2014/chart" uri="{C3380CC4-5D6E-409C-BE32-E72D297353CC}">
              <c16:uniqueId val="{00000000-A7FC-4220-BEDB-9C4F5DFE7E96}"/>
            </c:ext>
          </c:extLst>
        </c:ser>
        <c:dLbls>
          <c:showLegendKey val="0"/>
          <c:showVal val="0"/>
          <c:showCatName val="0"/>
          <c:showSerName val="0"/>
          <c:showPercent val="0"/>
          <c:showBubbleSize val="0"/>
        </c:dLbls>
        <c:gapWidth val="182"/>
        <c:axId val="558741760"/>
        <c:axId val="558740224"/>
      </c:barChart>
      <c:valAx>
        <c:axId val="5587402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58741760"/>
        <c:crosses val="autoZero"/>
        <c:crossBetween val="between"/>
      </c:valAx>
      <c:catAx>
        <c:axId val="55874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87402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400">
                <a:effectLst/>
              </a:rPr>
              <a:t>Категории граждан, стоящих в очереди на получение жилья из гос.жилищного фонда(</a:t>
            </a:r>
            <a:r>
              <a:rPr lang="ru-RU" sz="1050">
                <a:effectLst/>
              </a:rPr>
              <a:t>по состоянию на март 2023 г</a:t>
            </a:r>
            <a:r>
              <a:rPr lang="ru-RU" sz="700">
                <a:effectLst/>
              </a:rPr>
              <a:t>.</a:t>
            </a:r>
            <a:r>
              <a:rPr lang="ru-RU" sz="1200">
                <a:effectLst/>
              </a:rPr>
              <a:t>)</a:t>
            </a:r>
            <a:endParaRPr lang="ru-RU" sz="2000">
              <a:effectLst/>
            </a:endParaRP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Ветераны ВОВ</c:v>
                </c:pt>
                <c:pt idx="1">
                  <c:v>Дети-сироты </c:v>
                </c:pt>
                <c:pt idx="2">
                  <c:v>Многодетные семьи</c:v>
                </c:pt>
                <c:pt idx="3">
                  <c:v>СУСН</c:v>
                </c:pt>
                <c:pt idx="4">
                  <c:v>Гос.служащие</c:v>
                </c:pt>
                <c:pt idx="5">
                  <c:v>Аварийное жилье</c:v>
                </c:pt>
              </c:strCache>
            </c:strRef>
          </c:cat>
          <c:val>
            <c:numRef>
              <c:f>Лист1!$B$2:$B$7</c:f>
              <c:numCache>
                <c:formatCode>General</c:formatCode>
                <c:ptCount val="6"/>
                <c:pt idx="0">
                  <c:v>71</c:v>
                </c:pt>
                <c:pt idx="1">
                  <c:v>61953</c:v>
                </c:pt>
                <c:pt idx="2">
                  <c:v>97645</c:v>
                </c:pt>
                <c:pt idx="3">
                  <c:v>253145</c:v>
                </c:pt>
                <c:pt idx="4">
                  <c:v>217289</c:v>
                </c:pt>
                <c:pt idx="5">
                  <c:v>3228</c:v>
                </c:pt>
              </c:numCache>
            </c:numRef>
          </c:val>
          <c:extLst>
            <c:ext xmlns:c16="http://schemas.microsoft.com/office/drawing/2014/chart" uri="{C3380CC4-5D6E-409C-BE32-E72D297353CC}">
              <c16:uniqueId val="{00000000-A51A-4789-B44E-673DB00CFE84}"/>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Лист1!$A$2:$A$7</c:f>
              <c:strCache>
                <c:ptCount val="6"/>
                <c:pt idx="0">
                  <c:v>Ветераны ВОВ</c:v>
                </c:pt>
                <c:pt idx="1">
                  <c:v>Дети-сироты </c:v>
                </c:pt>
                <c:pt idx="2">
                  <c:v>Многодетные семьи</c:v>
                </c:pt>
                <c:pt idx="3">
                  <c:v>СУСН</c:v>
                </c:pt>
                <c:pt idx="4">
                  <c:v>Гос.служащие</c:v>
                </c:pt>
                <c:pt idx="5">
                  <c:v>Аварийное жилье</c:v>
                </c:pt>
              </c:strCache>
            </c:strRef>
          </c:cat>
          <c:val>
            <c:numRef>
              <c:f>Лист1!$C$2:$C$7</c:f>
              <c:numCache>
                <c:formatCode>General</c:formatCode>
                <c:ptCount val="6"/>
              </c:numCache>
            </c:numRef>
          </c:val>
          <c:extLst>
            <c:ext xmlns:c16="http://schemas.microsoft.com/office/drawing/2014/chart" uri="{C3380CC4-5D6E-409C-BE32-E72D297353CC}">
              <c16:uniqueId val="{00000001-A51A-4789-B44E-673DB00CFE84}"/>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Лист1!$A$2:$A$7</c:f>
              <c:strCache>
                <c:ptCount val="6"/>
                <c:pt idx="0">
                  <c:v>Ветераны ВОВ</c:v>
                </c:pt>
                <c:pt idx="1">
                  <c:v>Дети-сироты </c:v>
                </c:pt>
                <c:pt idx="2">
                  <c:v>Многодетные семьи</c:v>
                </c:pt>
                <c:pt idx="3">
                  <c:v>СУСН</c:v>
                </c:pt>
                <c:pt idx="4">
                  <c:v>Гос.служащие</c:v>
                </c:pt>
                <c:pt idx="5">
                  <c:v>Аварийное жилье</c:v>
                </c:pt>
              </c:strCache>
            </c:strRef>
          </c:cat>
          <c:val>
            <c:numRef>
              <c:f>Лист1!$D$2:$D$7</c:f>
              <c:numCache>
                <c:formatCode>General</c:formatCode>
                <c:ptCount val="6"/>
              </c:numCache>
            </c:numRef>
          </c:val>
          <c:extLst>
            <c:ext xmlns:c16="http://schemas.microsoft.com/office/drawing/2014/chart" uri="{C3380CC4-5D6E-409C-BE32-E72D297353CC}">
              <c16:uniqueId val="{00000002-A51A-4789-B44E-673DB00CFE84}"/>
            </c:ext>
          </c:extLst>
        </c:ser>
        <c:dLbls>
          <c:showLegendKey val="0"/>
          <c:showVal val="0"/>
          <c:showCatName val="0"/>
          <c:showSerName val="0"/>
          <c:showPercent val="0"/>
          <c:showBubbleSize val="0"/>
        </c:dLbls>
        <c:gapWidth val="182"/>
        <c:axId val="564647424"/>
        <c:axId val="564648960"/>
      </c:barChart>
      <c:catAx>
        <c:axId val="56464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648960"/>
        <c:crosses val="autoZero"/>
        <c:auto val="1"/>
        <c:lblAlgn val="ctr"/>
        <c:lblOffset val="100"/>
        <c:noMultiLvlLbl val="0"/>
      </c:catAx>
      <c:valAx>
        <c:axId val="564648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6474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_rels/data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gif"/><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10"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s>
</file>

<file path=word/diagrams/_rels/drawing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gif"/><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10"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97C0B5-2261-4421-AC19-EEB86C129D47}" type="doc">
      <dgm:prSet loTypeId="urn:microsoft.com/office/officeart/2008/layout/HorizontalMultiLevelHierarchy" loCatId="hierarchy" qsTypeId="urn:microsoft.com/office/officeart/2005/8/quickstyle/simple2" qsCatId="simple" csTypeId="urn:microsoft.com/office/officeart/2005/8/colors/accent4_1" csCatId="accent4" phldr="1"/>
      <dgm:spPr/>
      <dgm:t>
        <a:bodyPr/>
        <a:lstStyle/>
        <a:p>
          <a:endParaRPr lang="ru-RU"/>
        </a:p>
      </dgm:t>
    </dgm:pt>
    <dgm:pt modelId="{1248ED20-BE41-479D-9AC6-D5C1F38286A6}">
      <dgm:prSet phldrT="[Текст]"/>
      <dgm:spPr>
        <a:xfrm rot="16200000">
          <a:off x="-1062506" y="1446778"/>
          <a:ext cx="2467498" cy="334898"/>
        </a:xfr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pPr>
            <a:buNone/>
          </a:pPr>
          <a:r>
            <a:rPr lang="ru-RU"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Гражданские и политические права </a:t>
          </a:r>
        </a:p>
      </dgm:t>
    </dgm:pt>
    <dgm:pt modelId="{95FC54DE-C3E6-433E-AE44-0D20948F67D6}" type="parTrans" cxnId="{2656B4C4-1D2C-45A8-A289-C0B13A25F53D}">
      <dgm:prSet/>
      <dgm:spPr/>
      <dgm:t>
        <a:bodyPr/>
        <a:lstStyle/>
        <a:p>
          <a:endParaRPr lang="ru-RU"/>
        </a:p>
      </dgm:t>
    </dgm:pt>
    <dgm:pt modelId="{941E0BFF-A0D4-4BB2-BFCE-622724E07D60}" type="sibTrans" cxnId="{2656B4C4-1D2C-45A8-A289-C0B13A25F53D}">
      <dgm:prSet/>
      <dgm:spPr/>
      <dgm:t>
        <a:bodyPr/>
        <a:lstStyle/>
        <a:p>
          <a:endParaRPr lang="ru-RU"/>
        </a:p>
      </dgm:t>
    </dgm:pt>
    <dgm:pt modelId="{B011B422-3BA2-411F-AEE7-3FC05C62ADC4}">
      <dgm:prSet phldrT="[Текст]" custT="1"/>
      <dgm:spPr>
        <a:xfrm>
          <a:off x="558385" y="56632"/>
          <a:ext cx="5588093" cy="1056836"/>
        </a:xfr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pPr algn="l">
            <a:buNone/>
          </a:pPr>
          <a: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Противодействие торговле людьми</a:t>
          </a:r>
          <a:b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определению Национального докладчика по вопросам противодействия торговле людьми</a:t>
          </a:r>
          <a:b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усилению роли инспекторов труда</a:t>
          </a:r>
        </a:p>
      </dgm:t>
    </dgm:pt>
    <dgm:pt modelId="{C970F9F7-0327-4D36-991A-CA1F1B4A39B2}" type="parTrans" cxnId="{A14589AF-9742-4C2D-BC41-1F6DD82D93B2}">
      <dgm:prSet/>
      <dgm:spPr>
        <a:xfrm>
          <a:off x="338691" y="585050"/>
          <a:ext cx="219693" cy="1029177"/>
        </a:xfrm>
        <a:noFill/>
        <a:ln w="25400" cap="flat" cmpd="sng" algn="ctr">
          <a:solidFill>
            <a:srgbClr val="8064A2">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A33CA1D2-693B-49DC-8504-DD1BD663D06D}" type="sibTrans" cxnId="{A14589AF-9742-4C2D-BC41-1F6DD82D93B2}">
      <dgm:prSet/>
      <dgm:spPr/>
      <dgm:t>
        <a:bodyPr/>
        <a:lstStyle/>
        <a:p>
          <a:endParaRPr lang="ru-RU"/>
        </a:p>
      </dgm:t>
    </dgm:pt>
    <dgm:pt modelId="{B2BD41AB-F259-4337-B20A-83D62E1F378D}">
      <dgm:prSet phldrT="[Текст]" custT="1"/>
      <dgm:spPr>
        <a:xfrm>
          <a:off x="576729" y="1187668"/>
          <a:ext cx="5566892" cy="1155300"/>
        </a:xfr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pPr algn="l">
            <a:lnSpc>
              <a:spcPct val="100000"/>
            </a:lnSpc>
            <a:buNone/>
          </a:pPr>
          <a: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Предупреждение пыток и жестокого обращения</a:t>
          </a:r>
          <a:b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включению представителей УПЧ в круг субъектов, имеющих право посещения учреждений УИС без специального разрешения;</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lnSpc>
              <a:spcPct val="100000"/>
            </a:lnSpc>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предусмотрению санкции за «причинение тяжкого вреда здоровью», «причинение смерти по неосторожности»</a:t>
          </a:r>
        </a:p>
      </dgm:t>
    </dgm:pt>
    <dgm:pt modelId="{1DD77E91-801B-482B-B2C9-5BCA349715C6}" type="parTrans" cxnId="{FDC56FE0-6ECE-435E-AFF7-57B808189154}">
      <dgm:prSet/>
      <dgm:spPr>
        <a:xfrm>
          <a:off x="338691" y="1614227"/>
          <a:ext cx="238038" cy="151091"/>
        </a:xfrm>
        <a:noFill/>
        <a:ln w="25400" cap="flat" cmpd="sng" algn="ctr">
          <a:solidFill>
            <a:srgbClr val="8064A2">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E9643C0E-F313-4C8C-9044-35531958F16F}" type="sibTrans" cxnId="{FDC56FE0-6ECE-435E-AFF7-57B808189154}">
      <dgm:prSet/>
      <dgm:spPr/>
      <dgm:t>
        <a:bodyPr/>
        <a:lstStyle/>
        <a:p>
          <a:endParaRPr lang="ru-RU"/>
        </a:p>
      </dgm:t>
    </dgm:pt>
    <dgm:pt modelId="{57EE49F7-BD73-4224-9266-AC2F54D2A49F}">
      <dgm:prSet phldrT="[Текст]" custT="1"/>
      <dgm:spPr>
        <a:xfrm>
          <a:off x="562178" y="2455270"/>
          <a:ext cx="5590971" cy="735605"/>
        </a:xfr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pPr algn="just">
            <a:buNone/>
          </a:pP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Общественный контроль</a:t>
          </a:r>
        </a:p>
        <a:p>
          <a:pPr algn="l">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Уполномоченный лично принимал участие в разработке законопроекта «О внесении </a:t>
          </a:r>
          <a:b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изменений и дополнений в некоторые законодательные акты Республики Казахстан по вопросам общественного контроля»</a:t>
          </a:r>
        </a:p>
      </dgm:t>
    </dgm:pt>
    <dgm:pt modelId="{754D1EC4-7D7C-4A06-A77C-8F967FED01F6}" type="parTrans" cxnId="{BB535B13-887C-4E5F-A0C1-99DCDB7B1DC4}">
      <dgm:prSet/>
      <dgm:spPr>
        <a:xfrm>
          <a:off x="338691" y="1614227"/>
          <a:ext cx="223486" cy="1208845"/>
        </a:xfrm>
        <a:noFill/>
        <a:ln w="25400" cap="flat" cmpd="sng" algn="ctr">
          <a:solidFill>
            <a:srgbClr val="8064A2">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1A2C473C-800A-4C31-89A5-A03652194941}" type="sibTrans" cxnId="{BB535B13-887C-4E5F-A0C1-99DCDB7B1DC4}">
      <dgm:prSet/>
      <dgm:spPr/>
      <dgm:t>
        <a:bodyPr/>
        <a:lstStyle/>
        <a:p>
          <a:endParaRPr lang="ru-RU"/>
        </a:p>
      </dgm:t>
    </dgm:pt>
    <dgm:pt modelId="{2F500A96-5E76-43DF-89CF-02532F3F33F7}">
      <dgm:prSet phldrT="[Текст]"/>
      <dgm:spPr>
        <a:xfrm rot="16200000">
          <a:off x="-873806" y="4049086"/>
          <a:ext cx="2101577" cy="334898"/>
        </a:xfr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pPr>
            <a:buNone/>
          </a:pPr>
          <a:r>
            <a:rPr lang="ru-RU"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Социальные права</a:t>
          </a:r>
        </a:p>
      </dgm:t>
    </dgm:pt>
    <dgm:pt modelId="{5175ACDF-3C0B-4CFC-A6C6-750B273D1C58}" type="parTrans" cxnId="{8DF5E27C-D556-47F2-8D2C-EA3CBE35F178}">
      <dgm:prSet/>
      <dgm:spPr/>
      <dgm:t>
        <a:bodyPr/>
        <a:lstStyle/>
        <a:p>
          <a:endParaRPr lang="ru-RU"/>
        </a:p>
      </dgm:t>
    </dgm:pt>
    <dgm:pt modelId="{380B3707-D20A-468F-B1EB-BC89F02E3FEF}" type="sibTrans" cxnId="{8DF5E27C-D556-47F2-8D2C-EA3CBE35F178}">
      <dgm:prSet/>
      <dgm:spPr/>
      <dgm:t>
        <a:bodyPr/>
        <a:lstStyle/>
        <a:p>
          <a:endParaRPr lang="ru-RU"/>
        </a:p>
      </dgm:t>
    </dgm:pt>
    <dgm:pt modelId="{0A9376CC-E645-4D33-B56E-5FFC814DC471}">
      <dgm:prSet phldrT="[Текст]" custT="1"/>
      <dgm:spPr>
        <a:xfrm>
          <a:off x="543336" y="3388915"/>
          <a:ext cx="5590762" cy="1808711"/>
        </a:xfr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pPr algn="l">
            <a:lnSpc>
              <a:spcPct val="100000"/>
            </a:lnSpc>
            <a:buNone/>
          </a:pP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Проект Социального Кодекса Республики Казахстан:</a:t>
          </a:r>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lnSpc>
              <a:spcPct val="90000"/>
            </a:lnSpc>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исключению ограничения по получению социальных услуг лицами с инвалидностью первой группы, отбывающих наказание в виде лишения свободы;</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lnSpc>
              <a:spcPct val="90000"/>
            </a:lnSpc>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по принятию мер по инвентаризации и приведению подзаконных актов </a:t>
          </a:r>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МВД, МТСЗН </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части алгоритма уведомления уполномоченных органов в области социальной защиты населения по месту нахождения учреждений с целью учета в централизованном банке данных системы учета лиц с инвалидностью, предоставления социальных услуг в условиях содержания под стражей</a:t>
          </a:r>
        </a:p>
      </dgm:t>
    </dgm:pt>
    <dgm:pt modelId="{9B4AF5BB-E6AF-4C26-8D96-2CDCBEC49C70}" type="parTrans" cxnId="{3D8AD205-1AF8-4241-AD91-91B3A9147FAC}">
      <dgm:prSet/>
      <dgm:spPr>
        <a:xfrm>
          <a:off x="344432" y="4170816"/>
          <a:ext cx="198904" cy="91440"/>
        </a:xfrm>
        <a:noFill/>
        <a:ln w="25400" cap="flat" cmpd="sng" algn="ctr">
          <a:solidFill>
            <a:srgbClr val="8064A2">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1705BB62-1C09-49A1-AD50-1A8CDDEB7160}" type="sibTrans" cxnId="{3D8AD205-1AF8-4241-AD91-91B3A9147FAC}">
      <dgm:prSet/>
      <dgm:spPr/>
      <dgm:t>
        <a:bodyPr/>
        <a:lstStyle/>
        <a:p>
          <a:endParaRPr lang="ru-RU"/>
        </a:p>
      </dgm:t>
    </dgm:pt>
    <dgm:pt modelId="{3CDCA487-A1AB-4A31-B669-515F01A63308}" type="pres">
      <dgm:prSet presAssocID="{C997C0B5-2261-4421-AC19-EEB86C129D47}" presName="Name0" presStyleCnt="0">
        <dgm:presLayoutVars>
          <dgm:chPref val="1"/>
          <dgm:dir/>
          <dgm:animOne val="branch"/>
          <dgm:animLvl val="lvl"/>
          <dgm:resizeHandles val="exact"/>
        </dgm:presLayoutVars>
      </dgm:prSet>
      <dgm:spPr/>
      <dgm:t>
        <a:bodyPr/>
        <a:lstStyle/>
        <a:p>
          <a:endParaRPr lang="ru-RU"/>
        </a:p>
      </dgm:t>
    </dgm:pt>
    <dgm:pt modelId="{68AD1A42-2670-4A67-BE5F-2C4510B3E308}" type="pres">
      <dgm:prSet presAssocID="{1248ED20-BE41-479D-9AC6-D5C1F38286A6}" presName="root1" presStyleCnt="0"/>
      <dgm:spPr/>
    </dgm:pt>
    <dgm:pt modelId="{C4145E68-41B6-4DB0-BE6C-84BCA9ADDCB6}" type="pres">
      <dgm:prSet presAssocID="{1248ED20-BE41-479D-9AC6-D5C1F38286A6}" presName="LevelOneTextNode" presStyleLbl="node0" presStyleIdx="0" presStyleCnt="2" custScaleY="139990">
        <dgm:presLayoutVars>
          <dgm:chPref val="3"/>
        </dgm:presLayoutVars>
      </dgm:prSet>
      <dgm:spPr>
        <a:prstGeom prst="rect">
          <a:avLst/>
        </a:prstGeom>
      </dgm:spPr>
      <dgm:t>
        <a:bodyPr/>
        <a:lstStyle/>
        <a:p>
          <a:endParaRPr lang="ru-RU"/>
        </a:p>
      </dgm:t>
    </dgm:pt>
    <dgm:pt modelId="{1B7AD193-8F7C-4363-9B3E-8D65586D547D}" type="pres">
      <dgm:prSet presAssocID="{1248ED20-BE41-479D-9AC6-D5C1F38286A6}" presName="level2hierChild" presStyleCnt="0"/>
      <dgm:spPr/>
    </dgm:pt>
    <dgm:pt modelId="{B18B2BF1-E32F-418B-AEFA-C64E514169DA}" type="pres">
      <dgm:prSet presAssocID="{C970F9F7-0327-4D36-991A-CA1F1B4A39B2}" presName="conn2-1" presStyleLbl="parChTrans1D2" presStyleIdx="0" presStyleCnt="4"/>
      <dgm:spPr>
        <a:custGeom>
          <a:avLst/>
          <a:gdLst/>
          <a:ahLst/>
          <a:cxnLst/>
          <a:rect l="0" t="0" r="0" b="0"/>
          <a:pathLst>
            <a:path>
              <a:moveTo>
                <a:pt x="0" y="1029177"/>
              </a:moveTo>
              <a:lnTo>
                <a:pt x="109846" y="1029177"/>
              </a:lnTo>
              <a:lnTo>
                <a:pt x="109846" y="0"/>
              </a:lnTo>
              <a:lnTo>
                <a:pt x="219693" y="0"/>
              </a:lnTo>
            </a:path>
          </a:pathLst>
        </a:custGeom>
      </dgm:spPr>
      <dgm:t>
        <a:bodyPr/>
        <a:lstStyle/>
        <a:p>
          <a:endParaRPr lang="ru-RU"/>
        </a:p>
      </dgm:t>
    </dgm:pt>
    <dgm:pt modelId="{FCF8647B-6DC8-4D40-B2CD-3FE627DAC8D0}" type="pres">
      <dgm:prSet presAssocID="{C970F9F7-0327-4D36-991A-CA1F1B4A39B2}" presName="connTx" presStyleLbl="parChTrans1D2" presStyleIdx="0" presStyleCnt="4"/>
      <dgm:spPr/>
      <dgm:t>
        <a:bodyPr/>
        <a:lstStyle/>
        <a:p>
          <a:endParaRPr lang="ru-RU"/>
        </a:p>
      </dgm:t>
    </dgm:pt>
    <dgm:pt modelId="{071D7C71-A92E-40D6-9EAB-F9F5E8DB8E56}" type="pres">
      <dgm:prSet presAssocID="{B011B422-3BA2-411F-AEE7-3FC05C62ADC4}" presName="root2" presStyleCnt="0"/>
      <dgm:spPr/>
    </dgm:pt>
    <dgm:pt modelId="{C97F10AA-16C8-4F4A-A98F-B1F302FA24E4}" type="pres">
      <dgm:prSet presAssocID="{B011B422-3BA2-411F-AEE7-3FC05C62ADC4}" presName="LevelTwoTextNode" presStyleLbl="node2" presStyleIdx="0" presStyleCnt="4" custScaleX="508717" custScaleY="315569">
        <dgm:presLayoutVars>
          <dgm:chPref val="3"/>
        </dgm:presLayoutVars>
      </dgm:prSet>
      <dgm:spPr>
        <a:prstGeom prst="rect">
          <a:avLst/>
        </a:prstGeom>
      </dgm:spPr>
      <dgm:t>
        <a:bodyPr/>
        <a:lstStyle/>
        <a:p>
          <a:endParaRPr lang="ru-RU"/>
        </a:p>
      </dgm:t>
    </dgm:pt>
    <dgm:pt modelId="{E465B668-E931-42D0-B1B8-97EC1D451F94}" type="pres">
      <dgm:prSet presAssocID="{B011B422-3BA2-411F-AEE7-3FC05C62ADC4}" presName="level3hierChild" presStyleCnt="0"/>
      <dgm:spPr/>
    </dgm:pt>
    <dgm:pt modelId="{F826D225-A0B4-4B6D-9C6D-81E24978F5FE}" type="pres">
      <dgm:prSet presAssocID="{1DD77E91-801B-482B-B2C9-5BCA349715C6}" presName="conn2-1" presStyleLbl="parChTrans1D2" presStyleIdx="1" presStyleCnt="4"/>
      <dgm:spPr>
        <a:custGeom>
          <a:avLst/>
          <a:gdLst/>
          <a:ahLst/>
          <a:cxnLst/>
          <a:rect l="0" t="0" r="0" b="0"/>
          <a:pathLst>
            <a:path>
              <a:moveTo>
                <a:pt x="0" y="0"/>
              </a:moveTo>
              <a:lnTo>
                <a:pt x="119019" y="0"/>
              </a:lnTo>
              <a:lnTo>
                <a:pt x="119019" y="151091"/>
              </a:lnTo>
              <a:lnTo>
                <a:pt x="238038" y="151091"/>
              </a:lnTo>
            </a:path>
          </a:pathLst>
        </a:custGeom>
      </dgm:spPr>
      <dgm:t>
        <a:bodyPr/>
        <a:lstStyle/>
        <a:p>
          <a:endParaRPr lang="ru-RU"/>
        </a:p>
      </dgm:t>
    </dgm:pt>
    <dgm:pt modelId="{30CE685C-22B8-4D36-936C-EE20E5C546A4}" type="pres">
      <dgm:prSet presAssocID="{1DD77E91-801B-482B-B2C9-5BCA349715C6}" presName="connTx" presStyleLbl="parChTrans1D2" presStyleIdx="1" presStyleCnt="4"/>
      <dgm:spPr/>
      <dgm:t>
        <a:bodyPr/>
        <a:lstStyle/>
        <a:p>
          <a:endParaRPr lang="ru-RU"/>
        </a:p>
      </dgm:t>
    </dgm:pt>
    <dgm:pt modelId="{DBF454DC-38C7-4E87-AAC4-9C605014FFCC}" type="pres">
      <dgm:prSet presAssocID="{B2BD41AB-F259-4337-B20A-83D62E1F378D}" presName="root2" presStyleCnt="0"/>
      <dgm:spPr/>
    </dgm:pt>
    <dgm:pt modelId="{A20CEA0A-A1DA-44CE-8FA7-B82851E9C12A}" type="pres">
      <dgm:prSet presAssocID="{B2BD41AB-F259-4337-B20A-83D62E1F378D}" presName="LevelTwoTextNode" presStyleLbl="node2" presStyleIdx="1" presStyleCnt="4" custScaleX="506787" custScaleY="344970" custLinFactNeighborX="1670" custLinFactNeighborY="-2844">
        <dgm:presLayoutVars>
          <dgm:chPref val="3"/>
        </dgm:presLayoutVars>
      </dgm:prSet>
      <dgm:spPr>
        <a:prstGeom prst="rect">
          <a:avLst/>
        </a:prstGeom>
      </dgm:spPr>
      <dgm:t>
        <a:bodyPr/>
        <a:lstStyle/>
        <a:p>
          <a:endParaRPr lang="ru-RU"/>
        </a:p>
      </dgm:t>
    </dgm:pt>
    <dgm:pt modelId="{B31F5474-2332-4448-9642-4F5BAC6336AE}" type="pres">
      <dgm:prSet presAssocID="{B2BD41AB-F259-4337-B20A-83D62E1F378D}" presName="level3hierChild" presStyleCnt="0"/>
      <dgm:spPr/>
    </dgm:pt>
    <dgm:pt modelId="{1CE0BABD-46BC-4B05-B745-118E2DBB5114}" type="pres">
      <dgm:prSet presAssocID="{754D1EC4-7D7C-4A06-A77C-8F967FED01F6}" presName="conn2-1" presStyleLbl="parChTrans1D2" presStyleIdx="2" presStyleCnt="4"/>
      <dgm:spPr>
        <a:custGeom>
          <a:avLst/>
          <a:gdLst/>
          <a:ahLst/>
          <a:cxnLst/>
          <a:rect l="0" t="0" r="0" b="0"/>
          <a:pathLst>
            <a:path>
              <a:moveTo>
                <a:pt x="0" y="0"/>
              </a:moveTo>
              <a:lnTo>
                <a:pt x="111743" y="0"/>
              </a:lnTo>
              <a:lnTo>
                <a:pt x="111743" y="1208845"/>
              </a:lnTo>
              <a:lnTo>
                <a:pt x="223486" y="1208845"/>
              </a:lnTo>
            </a:path>
          </a:pathLst>
        </a:custGeom>
      </dgm:spPr>
      <dgm:t>
        <a:bodyPr/>
        <a:lstStyle/>
        <a:p>
          <a:endParaRPr lang="ru-RU"/>
        </a:p>
      </dgm:t>
    </dgm:pt>
    <dgm:pt modelId="{085C045B-D0F1-4FC4-B44A-4E4F1726200D}" type="pres">
      <dgm:prSet presAssocID="{754D1EC4-7D7C-4A06-A77C-8F967FED01F6}" presName="connTx" presStyleLbl="parChTrans1D2" presStyleIdx="2" presStyleCnt="4"/>
      <dgm:spPr/>
      <dgm:t>
        <a:bodyPr/>
        <a:lstStyle/>
        <a:p>
          <a:endParaRPr lang="ru-RU"/>
        </a:p>
      </dgm:t>
    </dgm:pt>
    <dgm:pt modelId="{BBC31AA5-376B-4878-85E8-68FD6AE174DD}" type="pres">
      <dgm:prSet presAssocID="{57EE49F7-BD73-4224-9266-AC2F54D2A49F}" presName="root2" presStyleCnt="0"/>
      <dgm:spPr/>
    </dgm:pt>
    <dgm:pt modelId="{31D2201E-FC6B-4A97-B4C5-07CC76D585D7}" type="pres">
      <dgm:prSet presAssocID="{57EE49F7-BD73-4224-9266-AC2F54D2A49F}" presName="LevelTwoTextNode" presStyleLbl="node2" presStyleIdx="2" presStyleCnt="4" custScaleX="508979" custScaleY="287030" custLinFactNeighborX="2947" custLinFactNeighborY="5689">
        <dgm:presLayoutVars>
          <dgm:chPref val="3"/>
        </dgm:presLayoutVars>
      </dgm:prSet>
      <dgm:spPr>
        <a:prstGeom prst="rect">
          <a:avLst/>
        </a:prstGeom>
      </dgm:spPr>
      <dgm:t>
        <a:bodyPr/>
        <a:lstStyle/>
        <a:p>
          <a:endParaRPr lang="ru-RU"/>
        </a:p>
      </dgm:t>
    </dgm:pt>
    <dgm:pt modelId="{252486ED-AA94-4AC5-9D50-6D336A8B128E}" type="pres">
      <dgm:prSet presAssocID="{57EE49F7-BD73-4224-9266-AC2F54D2A49F}" presName="level3hierChild" presStyleCnt="0"/>
      <dgm:spPr/>
    </dgm:pt>
    <dgm:pt modelId="{95A1734E-6872-4BFB-BE59-D7BC1D3BD947}" type="pres">
      <dgm:prSet presAssocID="{2F500A96-5E76-43DF-89CF-02532F3F33F7}" presName="root1" presStyleCnt="0"/>
      <dgm:spPr/>
    </dgm:pt>
    <dgm:pt modelId="{11AA354C-0B03-47DC-B1B7-95FA2BFD1503}" type="pres">
      <dgm:prSet presAssocID="{2F500A96-5E76-43DF-89CF-02532F3F33F7}" presName="LevelOneTextNode" presStyleLbl="node0" presStyleIdx="1" presStyleCnt="2" custScaleY="119230" custLinFactNeighborX="1714" custLinFactNeighborY="5915">
        <dgm:presLayoutVars>
          <dgm:chPref val="3"/>
        </dgm:presLayoutVars>
      </dgm:prSet>
      <dgm:spPr>
        <a:prstGeom prst="rect">
          <a:avLst/>
        </a:prstGeom>
      </dgm:spPr>
      <dgm:t>
        <a:bodyPr/>
        <a:lstStyle/>
        <a:p>
          <a:endParaRPr lang="ru-RU"/>
        </a:p>
      </dgm:t>
    </dgm:pt>
    <dgm:pt modelId="{9876E428-3A19-4894-8C2B-ABBB1055E4D6}" type="pres">
      <dgm:prSet presAssocID="{2F500A96-5E76-43DF-89CF-02532F3F33F7}" presName="level2hierChild" presStyleCnt="0"/>
      <dgm:spPr/>
    </dgm:pt>
    <dgm:pt modelId="{91068CA5-6A83-4BDB-ABC8-183ECAA2CD3C}" type="pres">
      <dgm:prSet presAssocID="{9B4AF5BB-E6AF-4C26-8D96-2CDCBEC49C70}" presName="conn2-1" presStyleLbl="parChTrans1D2" presStyleIdx="3" presStyleCnt="4"/>
      <dgm:spPr>
        <a:custGeom>
          <a:avLst/>
          <a:gdLst/>
          <a:ahLst/>
          <a:cxnLst/>
          <a:rect l="0" t="0" r="0" b="0"/>
          <a:pathLst>
            <a:path>
              <a:moveTo>
                <a:pt x="0" y="45720"/>
              </a:moveTo>
              <a:lnTo>
                <a:pt x="99452" y="45720"/>
              </a:lnTo>
              <a:lnTo>
                <a:pt x="99452" y="122454"/>
              </a:lnTo>
              <a:lnTo>
                <a:pt x="198904" y="122454"/>
              </a:lnTo>
            </a:path>
          </a:pathLst>
        </a:custGeom>
      </dgm:spPr>
      <dgm:t>
        <a:bodyPr/>
        <a:lstStyle/>
        <a:p>
          <a:endParaRPr lang="ru-RU"/>
        </a:p>
      </dgm:t>
    </dgm:pt>
    <dgm:pt modelId="{8739EA63-9F97-4C81-8142-E9A06A9BAD58}" type="pres">
      <dgm:prSet presAssocID="{9B4AF5BB-E6AF-4C26-8D96-2CDCBEC49C70}" presName="connTx" presStyleLbl="parChTrans1D2" presStyleIdx="3" presStyleCnt="4"/>
      <dgm:spPr/>
      <dgm:t>
        <a:bodyPr/>
        <a:lstStyle/>
        <a:p>
          <a:endParaRPr lang="ru-RU"/>
        </a:p>
      </dgm:t>
    </dgm:pt>
    <dgm:pt modelId="{D9976A6A-AABA-45C8-AE31-C4BD415EB9D5}" type="pres">
      <dgm:prSet presAssocID="{0A9376CC-E645-4D33-B56E-5FFC814DC471}" presName="root2" presStyleCnt="0"/>
      <dgm:spPr/>
    </dgm:pt>
    <dgm:pt modelId="{9109DD91-ADFE-4EFD-8DD2-B623D919353E}" type="pres">
      <dgm:prSet presAssocID="{0A9376CC-E645-4D33-B56E-5FFC814DC471}" presName="LevelTwoTextNode" presStyleLbl="node2" presStyleIdx="3" presStyleCnt="4" custScaleX="508960" custScaleY="540077" custLinFactNeighborX="-1370" custLinFactNeighborY="39823">
        <dgm:presLayoutVars>
          <dgm:chPref val="3"/>
        </dgm:presLayoutVars>
      </dgm:prSet>
      <dgm:spPr>
        <a:prstGeom prst="rect">
          <a:avLst/>
        </a:prstGeom>
      </dgm:spPr>
      <dgm:t>
        <a:bodyPr/>
        <a:lstStyle/>
        <a:p>
          <a:endParaRPr lang="ru-RU"/>
        </a:p>
      </dgm:t>
    </dgm:pt>
    <dgm:pt modelId="{8260F0C9-4894-4304-A5C5-714BD5B832BD}" type="pres">
      <dgm:prSet presAssocID="{0A9376CC-E645-4D33-B56E-5FFC814DC471}" presName="level3hierChild" presStyleCnt="0"/>
      <dgm:spPr/>
    </dgm:pt>
  </dgm:ptLst>
  <dgm:cxnLst>
    <dgm:cxn modelId="{E0D82BCA-73E1-4B53-A4B7-621AA4D01CD8}" type="presOf" srcId="{57EE49F7-BD73-4224-9266-AC2F54D2A49F}" destId="{31D2201E-FC6B-4A97-B4C5-07CC76D585D7}" srcOrd="0" destOrd="0" presId="urn:microsoft.com/office/officeart/2008/layout/HorizontalMultiLevelHierarchy"/>
    <dgm:cxn modelId="{B75F65A8-DFF7-452C-AC15-22F1733A7730}" type="presOf" srcId="{B2BD41AB-F259-4337-B20A-83D62E1F378D}" destId="{A20CEA0A-A1DA-44CE-8FA7-B82851E9C12A}" srcOrd="0" destOrd="0" presId="urn:microsoft.com/office/officeart/2008/layout/HorizontalMultiLevelHierarchy"/>
    <dgm:cxn modelId="{B8248D3A-575E-4CE2-AA9D-9DAEEC25ABA0}" type="presOf" srcId="{754D1EC4-7D7C-4A06-A77C-8F967FED01F6}" destId="{1CE0BABD-46BC-4B05-B745-118E2DBB5114}" srcOrd="0" destOrd="0" presId="urn:microsoft.com/office/officeart/2008/layout/HorizontalMultiLevelHierarchy"/>
    <dgm:cxn modelId="{8DF5E27C-D556-47F2-8D2C-EA3CBE35F178}" srcId="{C997C0B5-2261-4421-AC19-EEB86C129D47}" destId="{2F500A96-5E76-43DF-89CF-02532F3F33F7}" srcOrd="1" destOrd="0" parTransId="{5175ACDF-3C0B-4CFC-A6C6-750B273D1C58}" sibTransId="{380B3707-D20A-468F-B1EB-BC89F02E3FEF}"/>
    <dgm:cxn modelId="{22D3472C-8159-40E4-9FB5-821FA1B765BA}" type="presOf" srcId="{B011B422-3BA2-411F-AEE7-3FC05C62ADC4}" destId="{C97F10AA-16C8-4F4A-A98F-B1F302FA24E4}" srcOrd="0" destOrd="0" presId="urn:microsoft.com/office/officeart/2008/layout/HorizontalMultiLevelHierarchy"/>
    <dgm:cxn modelId="{B747B673-AD61-4AC6-996C-4DAF9F43273B}" type="presOf" srcId="{9B4AF5BB-E6AF-4C26-8D96-2CDCBEC49C70}" destId="{8739EA63-9F97-4C81-8142-E9A06A9BAD58}" srcOrd="1" destOrd="0" presId="urn:microsoft.com/office/officeart/2008/layout/HorizontalMultiLevelHierarchy"/>
    <dgm:cxn modelId="{4853A66B-466C-40D6-BCC5-CADACE03C8AD}" type="presOf" srcId="{1248ED20-BE41-479D-9AC6-D5C1F38286A6}" destId="{C4145E68-41B6-4DB0-BE6C-84BCA9ADDCB6}" srcOrd="0" destOrd="0" presId="urn:microsoft.com/office/officeart/2008/layout/HorizontalMultiLevelHierarchy"/>
    <dgm:cxn modelId="{0F2605F8-872D-4554-9322-74CE284E342C}" type="presOf" srcId="{754D1EC4-7D7C-4A06-A77C-8F967FED01F6}" destId="{085C045B-D0F1-4FC4-B44A-4E4F1726200D}" srcOrd="1" destOrd="0" presId="urn:microsoft.com/office/officeart/2008/layout/HorizontalMultiLevelHierarchy"/>
    <dgm:cxn modelId="{FDC56FE0-6ECE-435E-AFF7-57B808189154}" srcId="{1248ED20-BE41-479D-9AC6-D5C1F38286A6}" destId="{B2BD41AB-F259-4337-B20A-83D62E1F378D}" srcOrd="1" destOrd="0" parTransId="{1DD77E91-801B-482B-B2C9-5BCA349715C6}" sibTransId="{E9643C0E-F313-4C8C-9044-35531958F16F}"/>
    <dgm:cxn modelId="{5CF6CBD1-89AC-4954-B652-B29803DFB8A7}" type="presOf" srcId="{C970F9F7-0327-4D36-991A-CA1F1B4A39B2}" destId="{FCF8647B-6DC8-4D40-B2CD-3FE627DAC8D0}" srcOrd="1" destOrd="0" presId="urn:microsoft.com/office/officeart/2008/layout/HorizontalMultiLevelHierarchy"/>
    <dgm:cxn modelId="{2656B4C4-1D2C-45A8-A289-C0B13A25F53D}" srcId="{C997C0B5-2261-4421-AC19-EEB86C129D47}" destId="{1248ED20-BE41-479D-9AC6-D5C1F38286A6}" srcOrd="0" destOrd="0" parTransId="{95FC54DE-C3E6-433E-AE44-0D20948F67D6}" sibTransId="{941E0BFF-A0D4-4BB2-BFCE-622724E07D60}"/>
    <dgm:cxn modelId="{39520490-ABB9-4C38-8796-47EE773F6473}" type="presOf" srcId="{2F500A96-5E76-43DF-89CF-02532F3F33F7}" destId="{11AA354C-0B03-47DC-B1B7-95FA2BFD1503}" srcOrd="0" destOrd="0" presId="urn:microsoft.com/office/officeart/2008/layout/HorizontalMultiLevelHierarchy"/>
    <dgm:cxn modelId="{BF167535-A46B-4001-AC71-D42842184362}" type="presOf" srcId="{1DD77E91-801B-482B-B2C9-5BCA349715C6}" destId="{30CE685C-22B8-4D36-936C-EE20E5C546A4}" srcOrd="1" destOrd="0" presId="urn:microsoft.com/office/officeart/2008/layout/HorizontalMultiLevelHierarchy"/>
    <dgm:cxn modelId="{8DF90C2E-E071-4775-BD9D-0E75E28476E4}" type="presOf" srcId="{C997C0B5-2261-4421-AC19-EEB86C129D47}" destId="{3CDCA487-A1AB-4A31-B669-515F01A63308}" srcOrd="0" destOrd="0" presId="urn:microsoft.com/office/officeart/2008/layout/HorizontalMultiLevelHierarchy"/>
    <dgm:cxn modelId="{BB535B13-887C-4E5F-A0C1-99DCDB7B1DC4}" srcId="{1248ED20-BE41-479D-9AC6-D5C1F38286A6}" destId="{57EE49F7-BD73-4224-9266-AC2F54D2A49F}" srcOrd="2" destOrd="0" parTransId="{754D1EC4-7D7C-4A06-A77C-8F967FED01F6}" sibTransId="{1A2C473C-800A-4C31-89A5-A03652194941}"/>
    <dgm:cxn modelId="{06443E62-7A98-4B2A-AC4A-EA0A9C8B3D8C}" type="presOf" srcId="{1DD77E91-801B-482B-B2C9-5BCA349715C6}" destId="{F826D225-A0B4-4B6D-9C6D-81E24978F5FE}" srcOrd="0" destOrd="0" presId="urn:microsoft.com/office/officeart/2008/layout/HorizontalMultiLevelHierarchy"/>
    <dgm:cxn modelId="{A99A5840-CC34-4618-9D8B-1CFC87C7C704}" type="presOf" srcId="{C970F9F7-0327-4D36-991A-CA1F1B4A39B2}" destId="{B18B2BF1-E32F-418B-AEFA-C64E514169DA}" srcOrd="0" destOrd="0" presId="urn:microsoft.com/office/officeart/2008/layout/HorizontalMultiLevelHierarchy"/>
    <dgm:cxn modelId="{301590F7-F615-4DC3-8025-D954EE300777}" type="presOf" srcId="{0A9376CC-E645-4D33-B56E-5FFC814DC471}" destId="{9109DD91-ADFE-4EFD-8DD2-B623D919353E}" srcOrd="0" destOrd="0" presId="urn:microsoft.com/office/officeart/2008/layout/HorizontalMultiLevelHierarchy"/>
    <dgm:cxn modelId="{BD1ADAEC-5FD3-48AE-8C13-9BFB387E4FF8}" type="presOf" srcId="{9B4AF5BB-E6AF-4C26-8D96-2CDCBEC49C70}" destId="{91068CA5-6A83-4BDB-ABC8-183ECAA2CD3C}" srcOrd="0" destOrd="0" presId="urn:microsoft.com/office/officeart/2008/layout/HorizontalMultiLevelHierarchy"/>
    <dgm:cxn modelId="{A14589AF-9742-4C2D-BC41-1F6DD82D93B2}" srcId="{1248ED20-BE41-479D-9AC6-D5C1F38286A6}" destId="{B011B422-3BA2-411F-AEE7-3FC05C62ADC4}" srcOrd="0" destOrd="0" parTransId="{C970F9F7-0327-4D36-991A-CA1F1B4A39B2}" sibTransId="{A33CA1D2-693B-49DC-8504-DD1BD663D06D}"/>
    <dgm:cxn modelId="{3D8AD205-1AF8-4241-AD91-91B3A9147FAC}" srcId="{2F500A96-5E76-43DF-89CF-02532F3F33F7}" destId="{0A9376CC-E645-4D33-B56E-5FFC814DC471}" srcOrd="0" destOrd="0" parTransId="{9B4AF5BB-E6AF-4C26-8D96-2CDCBEC49C70}" sibTransId="{1705BB62-1C09-49A1-AD50-1A8CDDEB7160}"/>
    <dgm:cxn modelId="{293FC036-BBCF-4448-A45A-EB0B2350C01D}" type="presParOf" srcId="{3CDCA487-A1AB-4A31-B669-515F01A63308}" destId="{68AD1A42-2670-4A67-BE5F-2C4510B3E308}" srcOrd="0" destOrd="0" presId="urn:microsoft.com/office/officeart/2008/layout/HorizontalMultiLevelHierarchy"/>
    <dgm:cxn modelId="{A350F6D6-964C-448C-BD1B-466C0612AFCC}" type="presParOf" srcId="{68AD1A42-2670-4A67-BE5F-2C4510B3E308}" destId="{C4145E68-41B6-4DB0-BE6C-84BCA9ADDCB6}" srcOrd="0" destOrd="0" presId="urn:microsoft.com/office/officeart/2008/layout/HorizontalMultiLevelHierarchy"/>
    <dgm:cxn modelId="{B1B309D9-FB1B-4FC8-BCD0-56EBBBFD45B7}" type="presParOf" srcId="{68AD1A42-2670-4A67-BE5F-2C4510B3E308}" destId="{1B7AD193-8F7C-4363-9B3E-8D65586D547D}" srcOrd="1" destOrd="0" presId="urn:microsoft.com/office/officeart/2008/layout/HorizontalMultiLevelHierarchy"/>
    <dgm:cxn modelId="{AFB6764D-695B-48E4-9221-51BADCD912D7}" type="presParOf" srcId="{1B7AD193-8F7C-4363-9B3E-8D65586D547D}" destId="{B18B2BF1-E32F-418B-AEFA-C64E514169DA}" srcOrd="0" destOrd="0" presId="urn:microsoft.com/office/officeart/2008/layout/HorizontalMultiLevelHierarchy"/>
    <dgm:cxn modelId="{8BD5B2E4-0589-4A30-B78B-10EA7DAC98DA}" type="presParOf" srcId="{B18B2BF1-E32F-418B-AEFA-C64E514169DA}" destId="{FCF8647B-6DC8-4D40-B2CD-3FE627DAC8D0}" srcOrd="0" destOrd="0" presId="urn:microsoft.com/office/officeart/2008/layout/HorizontalMultiLevelHierarchy"/>
    <dgm:cxn modelId="{2AB2D1A2-BD3C-42BE-95E5-DE8625DA774F}" type="presParOf" srcId="{1B7AD193-8F7C-4363-9B3E-8D65586D547D}" destId="{071D7C71-A92E-40D6-9EAB-F9F5E8DB8E56}" srcOrd="1" destOrd="0" presId="urn:microsoft.com/office/officeart/2008/layout/HorizontalMultiLevelHierarchy"/>
    <dgm:cxn modelId="{F864E7FD-1231-4AED-95DB-0035A1680962}" type="presParOf" srcId="{071D7C71-A92E-40D6-9EAB-F9F5E8DB8E56}" destId="{C97F10AA-16C8-4F4A-A98F-B1F302FA24E4}" srcOrd="0" destOrd="0" presId="urn:microsoft.com/office/officeart/2008/layout/HorizontalMultiLevelHierarchy"/>
    <dgm:cxn modelId="{FAA89DE3-8655-4654-B35C-00D74468B3CA}" type="presParOf" srcId="{071D7C71-A92E-40D6-9EAB-F9F5E8DB8E56}" destId="{E465B668-E931-42D0-B1B8-97EC1D451F94}" srcOrd="1" destOrd="0" presId="urn:microsoft.com/office/officeart/2008/layout/HorizontalMultiLevelHierarchy"/>
    <dgm:cxn modelId="{2A125475-CD2F-417A-9A9A-075F28F14607}" type="presParOf" srcId="{1B7AD193-8F7C-4363-9B3E-8D65586D547D}" destId="{F826D225-A0B4-4B6D-9C6D-81E24978F5FE}" srcOrd="2" destOrd="0" presId="urn:microsoft.com/office/officeart/2008/layout/HorizontalMultiLevelHierarchy"/>
    <dgm:cxn modelId="{4CC3E602-96A2-4351-AF66-9D84E5B05BE1}" type="presParOf" srcId="{F826D225-A0B4-4B6D-9C6D-81E24978F5FE}" destId="{30CE685C-22B8-4D36-936C-EE20E5C546A4}" srcOrd="0" destOrd="0" presId="urn:microsoft.com/office/officeart/2008/layout/HorizontalMultiLevelHierarchy"/>
    <dgm:cxn modelId="{6684ECBD-A6BD-47F4-A3BE-31B463FE45A9}" type="presParOf" srcId="{1B7AD193-8F7C-4363-9B3E-8D65586D547D}" destId="{DBF454DC-38C7-4E87-AAC4-9C605014FFCC}" srcOrd="3" destOrd="0" presId="urn:microsoft.com/office/officeart/2008/layout/HorizontalMultiLevelHierarchy"/>
    <dgm:cxn modelId="{11005361-8283-4B4E-A221-7DEE5ABEAB24}" type="presParOf" srcId="{DBF454DC-38C7-4E87-AAC4-9C605014FFCC}" destId="{A20CEA0A-A1DA-44CE-8FA7-B82851E9C12A}" srcOrd="0" destOrd="0" presId="urn:microsoft.com/office/officeart/2008/layout/HorizontalMultiLevelHierarchy"/>
    <dgm:cxn modelId="{495CE480-A117-4593-9F7A-CAAE85CDFC47}" type="presParOf" srcId="{DBF454DC-38C7-4E87-AAC4-9C605014FFCC}" destId="{B31F5474-2332-4448-9642-4F5BAC6336AE}" srcOrd="1" destOrd="0" presId="urn:microsoft.com/office/officeart/2008/layout/HorizontalMultiLevelHierarchy"/>
    <dgm:cxn modelId="{A7F497F6-40BB-40F9-A4DD-2319C8895CA5}" type="presParOf" srcId="{1B7AD193-8F7C-4363-9B3E-8D65586D547D}" destId="{1CE0BABD-46BC-4B05-B745-118E2DBB5114}" srcOrd="4" destOrd="0" presId="urn:microsoft.com/office/officeart/2008/layout/HorizontalMultiLevelHierarchy"/>
    <dgm:cxn modelId="{C2994341-F83A-4314-89E0-0EB7B5121D90}" type="presParOf" srcId="{1CE0BABD-46BC-4B05-B745-118E2DBB5114}" destId="{085C045B-D0F1-4FC4-B44A-4E4F1726200D}" srcOrd="0" destOrd="0" presId="urn:microsoft.com/office/officeart/2008/layout/HorizontalMultiLevelHierarchy"/>
    <dgm:cxn modelId="{CD85938E-17B3-4907-B753-76A53342D23A}" type="presParOf" srcId="{1B7AD193-8F7C-4363-9B3E-8D65586D547D}" destId="{BBC31AA5-376B-4878-85E8-68FD6AE174DD}" srcOrd="5" destOrd="0" presId="urn:microsoft.com/office/officeart/2008/layout/HorizontalMultiLevelHierarchy"/>
    <dgm:cxn modelId="{D8D81AFF-C935-40DF-A918-B50828B1F55D}" type="presParOf" srcId="{BBC31AA5-376B-4878-85E8-68FD6AE174DD}" destId="{31D2201E-FC6B-4A97-B4C5-07CC76D585D7}" srcOrd="0" destOrd="0" presId="urn:microsoft.com/office/officeart/2008/layout/HorizontalMultiLevelHierarchy"/>
    <dgm:cxn modelId="{4B7F0D09-D91E-4C52-994B-F1C728618F37}" type="presParOf" srcId="{BBC31AA5-376B-4878-85E8-68FD6AE174DD}" destId="{252486ED-AA94-4AC5-9D50-6D336A8B128E}" srcOrd="1" destOrd="0" presId="urn:microsoft.com/office/officeart/2008/layout/HorizontalMultiLevelHierarchy"/>
    <dgm:cxn modelId="{97947859-1E1B-426F-BF87-803EC45E0BBC}" type="presParOf" srcId="{3CDCA487-A1AB-4A31-B669-515F01A63308}" destId="{95A1734E-6872-4BFB-BE59-D7BC1D3BD947}" srcOrd="1" destOrd="0" presId="urn:microsoft.com/office/officeart/2008/layout/HorizontalMultiLevelHierarchy"/>
    <dgm:cxn modelId="{4290C052-05E6-44E0-B624-25EDCF42EBD2}" type="presParOf" srcId="{95A1734E-6872-4BFB-BE59-D7BC1D3BD947}" destId="{11AA354C-0B03-47DC-B1B7-95FA2BFD1503}" srcOrd="0" destOrd="0" presId="urn:microsoft.com/office/officeart/2008/layout/HorizontalMultiLevelHierarchy"/>
    <dgm:cxn modelId="{C0ACBEE2-64DF-45DD-B995-9637670B94B9}" type="presParOf" srcId="{95A1734E-6872-4BFB-BE59-D7BC1D3BD947}" destId="{9876E428-3A19-4894-8C2B-ABBB1055E4D6}" srcOrd="1" destOrd="0" presId="urn:microsoft.com/office/officeart/2008/layout/HorizontalMultiLevelHierarchy"/>
    <dgm:cxn modelId="{43CAA08E-CA44-48EB-B4F9-2509AE6A1D40}" type="presParOf" srcId="{9876E428-3A19-4894-8C2B-ABBB1055E4D6}" destId="{91068CA5-6A83-4BDB-ABC8-183ECAA2CD3C}" srcOrd="0" destOrd="0" presId="urn:microsoft.com/office/officeart/2008/layout/HorizontalMultiLevelHierarchy"/>
    <dgm:cxn modelId="{FE5CE66D-FA4C-4615-AAA4-E334377F9028}" type="presParOf" srcId="{91068CA5-6A83-4BDB-ABC8-183ECAA2CD3C}" destId="{8739EA63-9F97-4C81-8142-E9A06A9BAD58}" srcOrd="0" destOrd="0" presId="urn:microsoft.com/office/officeart/2008/layout/HorizontalMultiLevelHierarchy"/>
    <dgm:cxn modelId="{C70A8DE7-358D-439D-B3CF-88A659B6C07E}" type="presParOf" srcId="{9876E428-3A19-4894-8C2B-ABBB1055E4D6}" destId="{D9976A6A-AABA-45C8-AE31-C4BD415EB9D5}" srcOrd="1" destOrd="0" presId="urn:microsoft.com/office/officeart/2008/layout/HorizontalMultiLevelHierarchy"/>
    <dgm:cxn modelId="{E19E0810-F539-4435-B997-41F59D63EADA}" type="presParOf" srcId="{D9976A6A-AABA-45C8-AE31-C4BD415EB9D5}" destId="{9109DD91-ADFE-4EFD-8DD2-B623D919353E}" srcOrd="0" destOrd="0" presId="urn:microsoft.com/office/officeart/2008/layout/HorizontalMultiLevelHierarchy"/>
    <dgm:cxn modelId="{E86EBC10-B8F7-4CDA-87C0-A7D1E6E548F5}" type="presParOf" srcId="{D9976A6A-AABA-45C8-AE31-C4BD415EB9D5}" destId="{8260F0C9-4894-4304-A5C5-714BD5B832BD}"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91F673-4E09-41ED-A34D-E7306D40D6FA}" type="doc">
      <dgm:prSet loTypeId="urn:microsoft.com/office/officeart/2009/3/layout/FramedTextPicture" loCatId="picture" qsTypeId="urn:microsoft.com/office/officeart/2005/8/quickstyle/simple1" qsCatId="simple" csTypeId="urn:microsoft.com/office/officeart/2005/8/colors/accent1_2" csCatId="accent1" phldr="1"/>
      <dgm:spPr/>
      <dgm:t>
        <a:bodyPr/>
        <a:lstStyle/>
        <a:p>
          <a:endParaRPr lang="ru-RU"/>
        </a:p>
      </dgm:t>
    </dgm:pt>
    <dgm:pt modelId="{1FEB8F48-7C4A-4827-B83C-1E5AD0B60CB4}">
      <dgm:prSet phldrT="[Текст]" custT="1"/>
      <dgm:spPr/>
      <dgm:t>
        <a:bodyPr/>
        <a:lstStyle/>
        <a:p>
          <a:r>
            <a:rPr lang="kk-KZ" sz="800"/>
            <a:t>Институт Омбудсмена Турецкой Республики</a:t>
          </a:r>
          <a:endParaRPr lang="ru-RU" sz="800"/>
        </a:p>
      </dgm:t>
    </dgm:pt>
    <dgm:pt modelId="{75E9B671-DD0A-4396-8403-FD76C4DFDCED}" type="sibTrans" cxnId="{48483B8D-E7F4-41FD-8786-4FA2A7B2C055}">
      <dgm:prSet/>
      <dgm:spPr/>
      <dgm:t>
        <a:bodyPr/>
        <a:lstStyle/>
        <a:p>
          <a:endParaRPr lang="ru-RU"/>
        </a:p>
      </dgm:t>
    </dgm:pt>
    <dgm:pt modelId="{82DB04A3-5061-4CAE-9CEA-C827A74EFEDB}" type="parTrans" cxnId="{48483B8D-E7F4-41FD-8786-4FA2A7B2C055}">
      <dgm:prSet/>
      <dgm:spPr/>
      <dgm:t>
        <a:bodyPr/>
        <a:lstStyle/>
        <a:p>
          <a:endParaRPr lang="ru-RU"/>
        </a:p>
      </dgm:t>
    </dgm:pt>
    <dgm:pt modelId="{BD88D0CD-2FD4-4FF1-9CB0-D31D47C1C115}">
      <dgm:prSet custT="1"/>
      <dgm:spPr/>
      <dgm:t>
        <a:bodyPr/>
        <a:lstStyle/>
        <a:p>
          <a:r>
            <a:rPr lang="kk-KZ" sz="900"/>
            <a:t>Акыйкатчы  Кыргызской Республики</a:t>
          </a:r>
          <a:endParaRPr lang="ru-RU" sz="900"/>
        </a:p>
      </dgm:t>
    </dgm:pt>
    <dgm:pt modelId="{672BF58B-E589-4B80-8F3C-1AF46CB3F2AC}" type="parTrans" cxnId="{4C500C40-C182-4713-9F87-5B5F3234105F}">
      <dgm:prSet/>
      <dgm:spPr/>
      <dgm:t>
        <a:bodyPr/>
        <a:lstStyle/>
        <a:p>
          <a:endParaRPr lang="ru-RU"/>
        </a:p>
      </dgm:t>
    </dgm:pt>
    <dgm:pt modelId="{89543D3D-909A-476D-9591-46D2178FA64B}" type="sibTrans" cxnId="{4C500C40-C182-4713-9F87-5B5F3234105F}">
      <dgm:prSet/>
      <dgm:spPr/>
      <dgm:t>
        <a:bodyPr/>
        <a:lstStyle/>
        <a:p>
          <a:endParaRPr lang="ru-RU"/>
        </a:p>
      </dgm:t>
    </dgm:pt>
    <dgm:pt modelId="{15145BBB-F5C2-4C7B-AE04-BE0F543E8A9C}">
      <dgm:prSet custT="1"/>
      <dgm:spPr/>
      <dgm:t>
        <a:bodyPr/>
        <a:lstStyle/>
        <a:p>
          <a:r>
            <a:rPr lang="kk-KZ" sz="700"/>
            <a:t>Уполномоченный Олий Мажилиса Республики Узбекистан по правам человека </a:t>
          </a:r>
          <a:endParaRPr lang="ru-RU" sz="700"/>
        </a:p>
      </dgm:t>
    </dgm:pt>
    <dgm:pt modelId="{5C8F6DDF-59C3-4F90-BD35-EF73338C29B6}" type="parTrans" cxnId="{FD4C79CD-56D9-4210-A77B-10692237F741}">
      <dgm:prSet/>
      <dgm:spPr/>
      <dgm:t>
        <a:bodyPr/>
        <a:lstStyle/>
        <a:p>
          <a:endParaRPr lang="ru-RU"/>
        </a:p>
      </dgm:t>
    </dgm:pt>
    <dgm:pt modelId="{B131876B-5EB6-4BEC-8E70-9616C863B9F7}" type="sibTrans" cxnId="{FD4C79CD-56D9-4210-A77B-10692237F741}">
      <dgm:prSet/>
      <dgm:spPr/>
      <dgm:t>
        <a:bodyPr/>
        <a:lstStyle/>
        <a:p>
          <a:endParaRPr lang="ru-RU"/>
        </a:p>
      </dgm:t>
    </dgm:pt>
    <dgm:pt modelId="{777CAAA2-25CE-4500-8F5E-9027BB943BDA}">
      <dgm:prSet custT="1"/>
      <dgm:spPr/>
      <dgm:t>
        <a:bodyPr/>
        <a:lstStyle/>
        <a:p>
          <a:r>
            <a:rPr lang="kk-KZ" sz="800"/>
            <a:t>Омбудсмены тюркских государств</a:t>
          </a:r>
          <a:endParaRPr lang="ru-RU" sz="800"/>
        </a:p>
      </dgm:t>
    </dgm:pt>
    <dgm:pt modelId="{E740F15E-0B90-4440-9E84-E8CDEC54B740}" type="parTrans" cxnId="{AF7B57E5-029E-4082-99B3-20365E4FCF54}">
      <dgm:prSet/>
      <dgm:spPr/>
      <dgm:t>
        <a:bodyPr/>
        <a:lstStyle/>
        <a:p>
          <a:endParaRPr lang="ru-RU"/>
        </a:p>
      </dgm:t>
    </dgm:pt>
    <dgm:pt modelId="{BF9F9D0D-00DA-468E-849A-137516FA28C2}" type="sibTrans" cxnId="{AF7B57E5-029E-4082-99B3-20365E4FCF54}">
      <dgm:prSet/>
      <dgm:spPr/>
      <dgm:t>
        <a:bodyPr/>
        <a:lstStyle/>
        <a:p>
          <a:endParaRPr lang="ru-RU"/>
        </a:p>
      </dgm:t>
    </dgm:pt>
    <dgm:pt modelId="{46EA6323-D4E8-48C9-BE2C-C18B372C46A9}">
      <dgm:prSet/>
      <dgm:spPr/>
      <dgm:t>
        <a:bodyPr/>
        <a:lstStyle/>
        <a:p>
          <a:r>
            <a:rPr lang="kk-KZ"/>
            <a:t>Управление Верховного комиссара ООН по делам беженцев</a:t>
          </a:r>
          <a:endParaRPr lang="ru-RU"/>
        </a:p>
      </dgm:t>
    </dgm:pt>
    <dgm:pt modelId="{18FFE447-10C2-4CA6-9980-A9F44959A4F1}" type="parTrans" cxnId="{D4892C52-21AB-4E22-B5EF-3E00D875B127}">
      <dgm:prSet/>
      <dgm:spPr/>
      <dgm:t>
        <a:bodyPr/>
        <a:lstStyle/>
        <a:p>
          <a:endParaRPr lang="ru-RU"/>
        </a:p>
      </dgm:t>
    </dgm:pt>
    <dgm:pt modelId="{1E63DADC-BA59-44C7-809F-B2B663DA8C88}" type="sibTrans" cxnId="{D4892C52-21AB-4E22-B5EF-3E00D875B127}">
      <dgm:prSet/>
      <dgm:spPr/>
      <dgm:t>
        <a:bodyPr/>
        <a:lstStyle/>
        <a:p>
          <a:endParaRPr lang="ru-RU"/>
        </a:p>
      </dgm:t>
    </dgm:pt>
    <dgm:pt modelId="{BE6A42AC-5426-405C-AFB8-3EB139A2B8E5}">
      <dgm:prSet/>
      <dgm:spPr/>
      <dgm:t>
        <a:bodyPr/>
        <a:lstStyle/>
        <a:p>
          <a:r>
            <a:rPr lang="ru-RU"/>
            <a:t>БДИПЧ ОБСЕ</a:t>
          </a:r>
        </a:p>
      </dgm:t>
    </dgm:pt>
    <dgm:pt modelId="{3FFAAB8E-5FF2-4B53-B445-12AEE2DF7276}" type="parTrans" cxnId="{CC1C3BB7-EF2B-4498-8521-CE3D1FF10C93}">
      <dgm:prSet/>
      <dgm:spPr/>
      <dgm:t>
        <a:bodyPr/>
        <a:lstStyle/>
        <a:p>
          <a:endParaRPr lang="ru-RU"/>
        </a:p>
      </dgm:t>
    </dgm:pt>
    <dgm:pt modelId="{B3C569DE-6515-4596-B15D-331E73094522}" type="sibTrans" cxnId="{CC1C3BB7-EF2B-4498-8521-CE3D1FF10C93}">
      <dgm:prSet/>
      <dgm:spPr/>
      <dgm:t>
        <a:bodyPr/>
        <a:lstStyle/>
        <a:p>
          <a:endParaRPr lang="ru-RU"/>
        </a:p>
      </dgm:t>
    </dgm:pt>
    <dgm:pt modelId="{B12F45F3-736C-4B46-9DC5-2457C2023CF1}">
      <dgm:prSet/>
      <dgm:spPr/>
      <dgm:t>
        <a:bodyPr/>
        <a:lstStyle/>
        <a:p>
          <a:r>
            <a:rPr lang="kk-KZ"/>
            <a:t>Ассамблея Народа Казахстана</a:t>
          </a:r>
          <a:endParaRPr lang="ru-RU"/>
        </a:p>
      </dgm:t>
    </dgm:pt>
    <dgm:pt modelId="{9E1DA7FE-210C-46BE-BC96-1FC34E001D26}" type="parTrans" cxnId="{7F77261B-A9FE-4A5B-98D3-9347CE9D29C4}">
      <dgm:prSet/>
      <dgm:spPr/>
      <dgm:t>
        <a:bodyPr/>
        <a:lstStyle/>
        <a:p>
          <a:endParaRPr lang="ru-RU"/>
        </a:p>
      </dgm:t>
    </dgm:pt>
    <dgm:pt modelId="{DBA0C2EA-1B0F-4E84-85AD-1071A0669206}" type="sibTrans" cxnId="{7F77261B-A9FE-4A5B-98D3-9347CE9D29C4}">
      <dgm:prSet/>
      <dgm:spPr/>
      <dgm:t>
        <a:bodyPr/>
        <a:lstStyle/>
        <a:p>
          <a:endParaRPr lang="ru-RU"/>
        </a:p>
      </dgm:t>
    </dgm:pt>
    <dgm:pt modelId="{122B5CAE-1DB3-4EC3-A061-11EA58746E0B}">
      <dgm:prSet/>
      <dgm:spPr/>
      <dgm:t>
        <a:bodyPr/>
        <a:lstStyle/>
        <a:p>
          <a:r>
            <a:rPr lang="kk-KZ"/>
            <a:t>Республиканская коллегия юридических консультантов </a:t>
          </a:r>
          <a:endParaRPr lang="ru-RU"/>
        </a:p>
      </dgm:t>
    </dgm:pt>
    <dgm:pt modelId="{CB9E7EC4-6DFF-417C-A2D2-66B034AD4DBA}" type="parTrans" cxnId="{22895FE9-5E88-43FF-A0E4-0CC00C471172}">
      <dgm:prSet/>
      <dgm:spPr/>
      <dgm:t>
        <a:bodyPr/>
        <a:lstStyle/>
        <a:p>
          <a:endParaRPr lang="ru-RU"/>
        </a:p>
      </dgm:t>
    </dgm:pt>
    <dgm:pt modelId="{C5A0A79B-D834-4368-BE7B-5D36948DA203}" type="sibTrans" cxnId="{22895FE9-5E88-43FF-A0E4-0CC00C471172}">
      <dgm:prSet/>
      <dgm:spPr/>
      <dgm:t>
        <a:bodyPr/>
        <a:lstStyle/>
        <a:p>
          <a:endParaRPr lang="ru-RU"/>
        </a:p>
      </dgm:t>
    </dgm:pt>
    <dgm:pt modelId="{7AD99557-D5BF-45F4-A3EB-00BEE682C9F7}">
      <dgm:prSet/>
      <dgm:spPr/>
      <dgm:t>
        <a:bodyPr/>
        <a:lstStyle/>
        <a:p>
          <a:r>
            <a:rPr lang="kk-KZ"/>
            <a:t>Институт экономических исследований</a:t>
          </a:r>
          <a:endParaRPr lang="ru-RU"/>
        </a:p>
      </dgm:t>
    </dgm:pt>
    <dgm:pt modelId="{852C6ACE-3774-4071-A359-1ABF078EB6D9}" type="parTrans" cxnId="{044B12FC-84F4-4BE2-9298-A5EFB9BA3C7B}">
      <dgm:prSet/>
      <dgm:spPr/>
      <dgm:t>
        <a:bodyPr/>
        <a:lstStyle/>
        <a:p>
          <a:endParaRPr lang="ru-RU"/>
        </a:p>
      </dgm:t>
    </dgm:pt>
    <dgm:pt modelId="{05B4F992-8AA3-4169-ADE7-ECC302AFB30F}" type="sibTrans" cxnId="{044B12FC-84F4-4BE2-9298-A5EFB9BA3C7B}">
      <dgm:prSet/>
      <dgm:spPr/>
      <dgm:t>
        <a:bodyPr/>
        <a:lstStyle/>
        <a:p>
          <a:endParaRPr lang="ru-RU"/>
        </a:p>
      </dgm:t>
    </dgm:pt>
    <dgm:pt modelId="{ECD99A68-A743-4212-B597-FB734C321761}">
      <dgm:prSet/>
      <dgm:spPr/>
      <dgm:t>
        <a:bodyPr/>
        <a:lstStyle/>
        <a:p>
          <a:r>
            <a:rPr lang="ru-RU" b="0" i="0"/>
            <a:t>ОЮЛ "Гражданский Альянс Казахстана"</a:t>
          </a:r>
          <a:endParaRPr lang="ru-RU"/>
        </a:p>
      </dgm:t>
    </dgm:pt>
    <dgm:pt modelId="{C08CAE76-176A-47FA-A34F-27D23A836FBA}" type="parTrans" cxnId="{3F65066D-F9A8-45F0-806B-5BA8A03792AB}">
      <dgm:prSet/>
      <dgm:spPr/>
      <dgm:t>
        <a:bodyPr/>
        <a:lstStyle/>
        <a:p>
          <a:endParaRPr lang="ru-RU"/>
        </a:p>
      </dgm:t>
    </dgm:pt>
    <dgm:pt modelId="{15DFF487-AB97-4A36-A5BC-AD9252411997}" type="sibTrans" cxnId="{3F65066D-F9A8-45F0-806B-5BA8A03792AB}">
      <dgm:prSet/>
      <dgm:spPr/>
      <dgm:t>
        <a:bodyPr/>
        <a:lstStyle/>
        <a:p>
          <a:endParaRPr lang="ru-RU"/>
        </a:p>
      </dgm:t>
    </dgm:pt>
    <dgm:pt modelId="{69449314-5FE2-400E-9B7A-32F31E965135}" type="pres">
      <dgm:prSet presAssocID="{A691F673-4E09-41ED-A34D-E7306D40D6FA}" presName="Name0" presStyleCnt="0">
        <dgm:presLayoutVars>
          <dgm:chMax/>
          <dgm:chPref/>
          <dgm:dir/>
        </dgm:presLayoutVars>
      </dgm:prSet>
      <dgm:spPr/>
      <dgm:t>
        <a:bodyPr/>
        <a:lstStyle/>
        <a:p>
          <a:endParaRPr lang="ru-RU"/>
        </a:p>
      </dgm:t>
    </dgm:pt>
    <dgm:pt modelId="{590B8775-E26D-4AEB-8E61-68AB36B8E9A3}" type="pres">
      <dgm:prSet presAssocID="{1FEB8F48-7C4A-4827-B83C-1E5AD0B60CB4}" presName="composite" presStyleCnt="0">
        <dgm:presLayoutVars>
          <dgm:chMax/>
          <dgm:chPref/>
        </dgm:presLayoutVars>
      </dgm:prSet>
      <dgm:spPr/>
    </dgm:pt>
    <dgm:pt modelId="{D01A655E-5D6F-45A8-A283-1304FCF59C75}" type="pres">
      <dgm:prSet presAssocID="{1FEB8F48-7C4A-4827-B83C-1E5AD0B60CB4}" presName="Image" presStyleLbl="bgImgPlace1" presStyleIdx="0" presStyleCnt="10"/>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endParaRPr lang="ru-RU"/>
        </a:p>
      </dgm:t>
    </dgm:pt>
    <dgm:pt modelId="{6487C65D-F6F5-458E-83E8-2B0DA856B6F2}" type="pres">
      <dgm:prSet presAssocID="{1FEB8F48-7C4A-4827-B83C-1E5AD0B60CB4}" presName="ParentText" presStyleLbl="revTx" presStyleIdx="0" presStyleCnt="10">
        <dgm:presLayoutVars>
          <dgm:chMax val="0"/>
          <dgm:chPref val="0"/>
          <dgm:bulletEnabled val="1"/>
        </dgm:presLayoutVars>
      </dgm:prSet>
      <dgm:spPr/>
      <dgm:t>
        <a:bodyPr/>
        <a:lstStyle/>
        <a:p>
          <a:endParaRPr lang="ru-RU"/>
        </a:p>
      </dgm:t>
    </dgm:pt>
    <dgm:pt modelId="{362CB179-E3F6-435B-AC03-DE6332B2C0AC}" type="pres">
      <dgm:prSet presAssocID="{1FEB8F48-7C4A-4827-B83C-1E5AD0B60CB4}" presName="tlFrame" presStyleLbl="node1" presStyleIdx="0" presStyleCnt="40"/>
      <dgm:spPr/>
    </dgm:pt>
    <dgm:pt modelId="{27409A7B-9A9A-4981-A786-E7CF9CCAE886}" type="pres">
      <dgm:prSet presAssocID="{1FEB8F48-7C4A-4827-B83C-1E5AD0B60CB4}" presName="trFrame" presStyleLbl="node1" presStyleIdx="1" presStyleCnt="40"/>
      <dgm:spPr/>
    </dgm:pt>
    <dgm:pt modelId="{0D47B43C-D7D2-44FA-9484-F3BB072F0B0A}" type="pres">
      <dgm:prSet presAssocID="{1FEB8F48-7C4A-4827-B83C-1E5AD0B60CB4}" presName="blFrame" presStyleLbl="node1" presStyleIdx="2" presStyleCnt="40"/>
      <dgm:spPr/>
    </dgm:pt>
    <dgm:pt modelId="{D68BC4AE-AC9E-40A0-96DF-63CCE5124709}" type="pres">
      <dgm:prSet presAssocID="{1FEB8F48-7C4A-4827-B83C-1E5AD0B60CB4}" presName="brFrame" presStyleLbl="node1" presStyleIdx="3" presStyleCnt="40"/>
      <dgm:spPr/>
    </dgm:pt>
    <dgm:pt modelId="{08C594BB-20AB-44A3-8F29-236FEE16BCA4}" type="pres">
      <dgm:prSet presAssocID="{75E9B671-DD0A-4396-8403-FD76C4DFDCED}" presName="sibTrans" presStyleCnt="0"/>
      <dgm:spPr/>
    </dgm:pt>
    <dgm:pt modelId="{0FB10ADA-5490-4E3B-8DF3-BDCB42024B9F}" type="pres">
      <dgm:prSet presAssocID="{BD88D0CD-2FD4-4FF1-9CB0-D31D47C1C115}" presName="composite" presStyleCnt="0">
        <dgm:presLayoutVars>
          <dgm:chMax/>
          <dgm:chPref/>
        </dgm:presLayoutVars>
      </dgm:prSet>
      <dgm:spPr/>
    </dgm:pt>
    <dgm:pt modelId="{5A521BD6-6D89-4632-AF00-26AC9BA7A3BA}" type="pres">
      <dgm:prSet presAssocID="{BD88D0CD-2FD4-4FF1-9CB0-D31D47C1C115}" presName="Image" presStyleLbl="bgImgPlace1" presStyleIdx="1" presStyleCnt="10"/>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6000" r="-6000"/>
          </a:stretch>
        </a:blipFill>
      </dgm:spPr>
    </dgm:pt>
    <dgm:pt modelId="{12B02C6A-4551-4D6B-96BE-E90B6719C1D9}" type="pres">
      <dgm:prSet presAssocID="{BD88D0CD-2FD4-4FF1-9CB0-D31D47C1C115}" presName="ParentText" presStyleLbl="revTx" presStyleIdx="1" presStyleCnt="10">
        <dgm:presLayoutVars>
          <dgm:chMax val="0"/>
          <dgm:chPref val="0"/>
          <dgm:bulletEnabled val="1"/>
        </dgm:presLayoutVars>
      </dgm:prSet>
      <dgm:spPr/>
      <dgm:t>
        <a:bodyPr/>
        <a:lstStyle/>
        <a:p>
          <a:endParaRPr lang="ru-RU"/>
        </a:p>
      </dgm:t>
    </dgm:pt>
    <dgm:pt modelId="{071666A6-E3C6-4635-9325-A51157310E82}" type="pres">
      <dgm:prSet presAssocID="{BD88D0CD-2FD4-4FF1-9CB0-D31D47C1C115}" presName="tlFrame" presStyleLbl="node1" presStyleIdx="4" presStyleCnt="40"/>
      <dgm:spPr/>
    </dgm:pt>
    <dgm:pt modelId="{FF590101-3AE8-4023-89D5-3CB5B941DFB1}" type="pres">
      <dgm:prSet presAssocID="{BD88D0CD-2FD4-4FF1-9CB0-D31D47C1C115}" presName="trFrame" presStyleLbl="node1" presStyleIdx="5" presStyleCnt="40"/>
      <dgm:spPr/>
    </dgm:pt>
    <dgm:pt modelId="{CB5F144B-0592-4A4A-889D-2760E400DF66}" type="pres">
      <dgm:prSet presAssocID="{BD88D0CD-2FD4-4FF1-9CB0-D31D47C1C115}" presName="blFrame" presStyleLbl="node1" presStyleIdx="6" presStyleCnt="40"/>
      <dgm:spPr/>
    </dgm:pt>
    <dgm:pt modelId="{B8DE4D1F-A838-4569-B539-61FEA878524E}" type="pres">
      <dgm:prSet presAssocID="{BD88D0CD-2FD4-4FF1-9CB0-D31D47C1C115}" presName="brFrame" presStyleLbl="node1" presStyleIdx="7" presStyleCnt="40"/>
      <dgm:spPr/>
    </dgm:pt>
    <dgm:pt modelId="{7B204C8B-E6BC-49F1-9627-1A3823092446}" type="pres">
      <dgm:prSet presAssocID="{89543D3D-909A-476D-9591-46D2178FA64B}" presName="sibTrans" presStyleCnt="0"/>
      <dgm:spPr/>
    </dgm:pt>
    <dgm:pt modelId="{1C02BCAC-CE2D-4873-A0BE-5F634A81D17E}" type="pres">
      <dgm:prSet presAssocID="{15145BBB-F5C2-4C7B-AE04-BE0F543E8A9C}" presName="composite" presStyleCnt="0">
        <dgm:presLayoutVars>
          <dgm:chMax/>
          <dgm:chPref/>
        </dgm:presLayoutVars>
      </dgm:prSet>
      <dgm:spPr/>
    </dgm:pt>
    <dgm:pt modelId="{C4C6D485-12F4-4AF9-937B-AF73A72083BC}" type="pres">
      <dgm:prSet presAssocID="{15145BBB-F5C2-4C7B-AE04-BE0F543E8A9C}" presName="Image" presStyleLbl="bgImgPlace1" presStyleIdx="2" presStyleCnt="10"/>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t>
        <a:bodyPr/>
        <a:lstStyle/>
        <a:p>
          <a:endParaRPr lang="ru-RU"/>
        </a:p>
      </dgm:t>
    </dgm:pt>
    <dgm:pt modelId="{E753F69B-7404-4C90-ABE8-118CFEE1D445}" type="pres">
      <dgm:prSet presAssocID="{15145BBB-F5C2-4C7B-AE04-BE0F543E8A9C}" presName="ParentText" presStyleLbl="revTx" presStyleIdx="2" presStyleCnt="10" custScaleX="132198" custScaleY="141962">
        <dgm:presLayoutVars>
          <dgm:chMax val="0"/>
          <dgm:chPref val="0"/>
          <dgm:bulletEnabled val="1"/>
        </dgm:presLayoutVars>
      </dgm:prSet>
      <dgm:spPr/>
      <dgm:t>
        <a:bodyPr/>
        <a:lstStyle/>
        <a:p>
          <a:endParaRPr lang="ru-RU"/>
        </a:p>
      </dgm:t>
    </dgm:pt>
    <dgm:pt modelId="{CC934D65-1938-46DE-82B0-0C8C60B88BEB}" type="pres">
      <dgm:prSet presAssocID="{15145BBB-F5C2-4C7B-AE04-BE0F543E8A9C}" presName="tlFrame" presStyleLbl="node1" presStyleIdx="8" presStyleCnt="40"/>
      <dgm:spPr/>
    </dgm:pt>
    <dgm:pt modelId="{D5BDC6DA-5182-43C9-BF5F-DA880E56DA04}" type="pres">
      <dgm:prSet presAssocID="{15145BBB-F5C2-4C7B-AE04-BE0F543E8A9C}" presName="trFrame" presStyleLbl="node1" presStyleIdx="9" presStyleCnt="40"/>
      <dgm:spPr/>
    </dgm:pt>
    <dgm:pt modelId="{43F4C78A-0A53-4AA2-B651-DB945C22DF25}" type="pres">
      <dgm:prSet presAssocID="{15145BBB-F5C2-4C7B-AE04-BE0F543E8A9C}" presName="blFrame" presStyleLbl="node1" presStyleIdx="10" presStyleCnt="40"/>
      <dgm:spPr/>
    </dgm:pt>
    <dgm:pt modelId="{B14BB4AB-8F83-4C98-86C5-AB7EBC95B8AD}" type="pres">
      <dgm:prSet presAssocID="{15145BBB-F5C2-4C7B-AE04-BE0F543E8A9C}" presName="brFrame" presStyleLbl="node1" presStyleIdx="11" presStyleCnt="40" custLinFactNeighborX="23187" custLinFactNeighborY="5795"/>
      <dgm:spPr/>
    </dgm:pt>
    <dgm:pt modelId="{44A089D9-A7F5-4B77-9459-5AEFF7A41BA9}" type="pres">
      <dgm:prSet presAssocID="{B131876B-5EB6-4BEC-8E70-9616C863B9F7}" presName="sibTrans" presStyleCnt="0"/>
      <dgm:spPr/>
    </dgm:pt>
    <dgm:pt modelId="{5F4E74EF-510A-420B-8A39-3CFF8BD6C902}" type="pres">
      <dgm:prSet presAssocID="{777CAAA2-25CE-4500-8F5E-9027BB943BDA}" presName="composite" presStyleCnt="0">
        <dgm:presLayoutVars>
          <dgm:chMax/>
          <dgm:chPref/>
        </dgm:presLayoutVars>
      </dgm:prSet>
      <dgm:spPr/>
    </dgm:pt>
    <dgm:pt modelId="{7B55BC8A-54A3-450D-9B9E-E1ECA9C3FAB4}" type="pres">
      <dgm:prSet presAssocID="{777CAAA2-25CE-4500-8F5E-9027BB943BDA}" presName="Image" presStyleLbl="bgImgPlace1" presStyleIdx="3" presStyleCnt="10"/>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 modelId="{AD5BF00F-6080-479D-8C5C-6B19CF505F18}" type="pres">
      <dgm:prSet presAssocID="{777CAAA2-25CE-4500-8F5E-9027BB943BDA}" presName="ParentText" presStyleLbl="revTx" presStyleIdx="3" presStyleCnt="10">
        <dgm:presLayoutVars>
          <dgm:chMax val="0"/>
          <dgm:chPref val="0"/>
          <dgm:bulletEnabled val="1"/>
        </dgm:presLayoutVars>
      </dgm:prSet>
      <dgm:spPr/>
      <dgm:t>
        <a:bodyPr/>
        <a:lstStyle/>
        <a:p>
          <a:endParaRPr lang="ru-RU"/>
        </a:p>
      </dgm:t>
    </dgm:pt>
    <dgm:pt modelId="{DE735E4B-DF09-4D51-8CE6-153835FEBB85}" type="pres">
      <dgm:prSet presAssocID="{777CAAA2-25CE-4500-8F5E-9027BB943BDA}" presName="tlFrame" presStyleLbl="node1" presStyleIdx="12" presStyleCnt="40"/>
      <dgm:spPr/>
    </dgm:pt>
    <dgm:pt modelId="{648770D2-3CFF-4E50-B7CA-53B48E0CED5D}" type="pres">
      <dgm:prSet presAssocID="{777CAAA2-25CE-4500-8F5E-9027BB943BDA}" presName="trFrame" presStyleLbl="node1" presStyleIdx="13" presStyleCnt="40"/>
      <dgm:spPr/>
    </dgm:pt>
    <dgm:pt modelId="{96C8A616-93FA-4E59-B617-1C4E40442F73}" type="pres">
      <dgm:prSet presAssocID="{777CAAA2-25CE-4500-8F5E-9027BB943BDA}" presName="blFrame" presStyleLbl="node1" presStyleIdx="14" presStyleCnt="40"/>
      <dgm:spPr/>
    </dgm:pt>
    <dgm:pt modelId="{1A2559AE-D726-470B-8E91-5F110FFA5609}" type="pres">
      <dgm:prSet presAssocID="{777CAAA2-25CE-4500-8F5E-9027BB943BDA}" presName="brFrame" presStyleLbl="node1" presStyleIdx="15" presStyleCnt="40"/>
      <dgm:spPr/>
    </dgm:pt>
    <dgm:pt modelId="{1B4C191F-6BF7-476E-A522-56335925FB10}" type="pres">
      <dgm:prSet presAssocID="{BF9F9D0D-00DA-468E-849A-137516FA28C2}" presName="sibTrans" presStyleCnt="0"/>
      <dgm:spPr/>
    </dgm:pt>
    <dgm:pt modelId="{506D5F2C-5B63-48DD-ACC0-51DB5F301C1F}" type="pres">
      <dgm:prSet presAssocID="{46EA6323-D4E8-48C9-BE2C-C18B372C46A9}" presName="composite" presStyleCnt="0">
        <dgm:presLayoutVars>
          <dgm:chMax/>
          <dgm:chPref/>
        </dgm:presLayoutVars>
      </dgm:prSet>
      <dgm:spPr/>
    </dgm:pt>
    <dgm:pt modelId="{8FA2B85D-199D-41B0-84B1-0357672DB4A5}" type="pres">
      <dgm:prSet presAssocID="{46EA6323-D4E8-48C9-BE2C-C18B372C46A9}" presName="Image" presStyleLbl="bgImgPlace1" presStyleIdx="4" presStyleCnt="10"/>
      <dgm:spPr>
        <a:blipFill>
          <a:blip xmlns:r="http://schemas.openxmlformats.org/officeDocument/2006/relationships" r:embed="rId5">
            <a:extLst>
              <a:ext uri="{28A0092B-C50C-407E-A947-70E740481C1C}">
                <a14:useLocalDpi xmlns:a14="http://schemas.microsoft.com/office/drawing/2010/main" val="0"/>
              </a:ext>
            </a:extLst>
          </a:blip>
          <a:srcRect/>
          <a:stretch>
            <a:fillRect t="-25000" b="-25000"/>
          </a:stretch>
        </a:blipFill>
      </dgm:spPr>
      <dgm:t>
        <a:bodyPr/>
        <a:lstStyle/>
        <a:p>
          <a:endParaRPr lang="ru-RU"/>
        </a:p>
      </dgm:t>
    </dgm:pt>
    <dgm:pt modelId="{F8363184-CB77-44ED-B9D3-D07F58C860F4}" type="pres">
      <dgm:prSet presAssocID="{46EA6323-D4E8-48C9-BE2C-C18B372C46A9}" presName="ParentText" presStyleLbl="revTx" presStyleIdx="4" presStyleCnt="10">
        <dgm:presLayoutVars>
          <dgm:chMax val="0"/>
          <dgm:chPref val="0"/>
          <dgm:bulletEnabled val="1"/>
        </dgm:presLayoutVars>
      </dgm:prSet>
      <dgm:spPr/>
      <dgm:t>
        <a:bodyPr/>
        <a:lstStyle/>
        <a:p>
          <a:endParaRPr lang="ru-RU"/>
        </a:p>
      </dgm:t>
    </dgm:pt>
    <dgm:pt modelId="{06326F22-946E-482C-9363-22B44DA778D1}" type="pres">
      <dgm:prSet presAssocID="{46EA6323-D4E8-48C9-BE2C-C18B372C46A9}" presName="tlFrame" presStyleLbl="node1" presStyleIdx="16" presStyleCnt="40"/>
      <dgm:spPr/>
    </dgm:pt>
    <dgm:pt modelId="{74578DC0-7619-4190-8447-89EC56627AE6}" type="pres">
      <dgm:prSet presAssocID="{46EA6323-D4E8-48C9-BE2C-C18B372C46A9}" presName="trFrame" presStyleLbl="node1" presStyleIdx="17" presStyleCnt="40"/>
      <dgm:spPr/>
    </dgm:pt>
    <dgm:pt modelId="{6D0BA384-FE9E-4977-BA94-269D39C1F847}" type="pres">
      <dgm:prSet presAssocID="{46EA6323-D4E8-48C9-BE2C-C18B372C46A9}" presName="blFrame" presStyleLbl="node1" presStyleIdx="18" presStyleCnt="40"/>
      <dgm:spPr/>
    </dgm:pt>
    <dgm:pt modelId="{496E3775-8CE2-4D19-92FE-A8E7E4D2A047}" type="pres">
      <dgm:prSet presAssocID="{46EA6323-D4E8-48C9-BE2C-C18B372C46A9}" presName="brFrame" presStyleLbl="node1" presStyleIdx="19" presStyleCnt="40"/>
      <dgm:spPr/>
    </dgm:pt>
    <dgm:pt modelId="{03C7D34A-738E-4562-9D70-205A1796E32A}" type="pres">
      <dgm:prSet presAssocID="{1E63DADC-BA59-44C7-809F-B2B663DA8C88}" presName="sibTrans" presStyleCnt="0"/>
      <dgm:spPr/>
    </dgm:pt>
    <dgm:pt modelId="{3E4BE3B9-0BB2-4394-AC06-8F780F4846C0}" type="pres">
      <dgm:prSet presAssocID="{BE6A42AC-5426-405C-AFB8-3EB139A2B8E5}" presName="composite" presStyleCnt="0">
        <dgm:presLayoutVars>
          <dgm:chMax/>
          <dgm:chPref/>
        </dgm:presLayoutVars>
      </dgm:prSet>
      <dgm:spPr/>
    </dgm:pt>
    <dgm:pt modelId="{C0456D36-D484-4DB2-B514-E91862FCB332}" type="pres">
      <dgm:prSet presAssocID="{BE6A42AC-5426-405C-AFB8-3EB139A2B8E5}" presName="Image" presStyleLbl="bgImgPlace1" presStyleIdx="5" presStyleCnt="10"/>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10000" r="-10000"/>
          </a:stretch>
        </a:blipFill>
      </dgm:spPr>
    </dgm:pt>
    <dgm:pt modelId="{260E573D-A98F-4BA7-AC75-63C2B12F713C}" type="pres">
      <dgm:prSet presAssocID="{BE6A42AC-5426-405C-AFB8-3EB139A2B8E5}" presName="ParentText" presStyleLbl="revTx" presStyleIdx="5" presStyleCnt="10">
        <dgm:presLayoutVars>
          <dgm:chMax val="0"/>
          <dgm:chPref val="0"/>
          <dgm:bulletEnabled val="1"/>
        </dgm:presLayoutVars>
      </dgm:prSet>
      <dgm:spPr/>
      <dgm:t>
        <a:bodyPr/>
        <a:lstStyle/>
        <a:p>
          <a:endParaRPr lang="ru-RU"/>
        </a:p>
      </dgm:t>
    </dgm:pt>
    <dgm:pt modelId="{80543574-1929-4CF0-932D-42EA92513AF4}" type="pres">
      <dgm:prSet presAssocID="{BE6A42AC-5426-405C-AFB8-3EB139A2B8E5}" presName="tlFrame" presStyleLbl="node1" presStyleIdx="20" presStyleCnt="40"/>
      <dgm:spPr/>
    </dgm:pt>
    <dgm:pt modelId="{F85A7C66-5B90-4BC8-9BBD-BA76D221B5AC}" type="pres">
      <dgm:prSet presAssocID="{BE6A42AC-5426-405C-AFB8-3EB139A2B8E5}" presName="trFrame" presStyleLbl="node1" presStyleIdx="21" presStyleCnt="40"/>
      <dgm:spPr/>
    </dgm:pt>
    <dgm:pt modelId="{2D88ACD1-8830-431C-A14C-BEEF14114992}" type="pres">
      <dgm:prSet presAssocID="{BE6A42AC-5426-405C-AFB8-3EB139A2B8E5}" presName="blFrame" presStyleLbl="node1" presStyleIdx="22" presStyleCnt="40"/>
      <dgm:spPr/>
    </dgm:pt>
    <dgm:pt modelId="{781971BA-1AEC-41D0-84AC-01942CDE817E}" type="pres">
      <dgm:prSet presAssocID="{BE6A42AC-5426-405C-AFB8-3EB139A2B8E5}" presName="brFrame" presStyleLbl="node1" presStyleIdx="23" presStyleCnt="40"/>
      <dgm:spPr/>
    </dgm:pt>
    <dgm:pt modelId="{74A8197E-EC3E-43DD-8E96-3B683D2C930C}" type="pres">
      <dgm:prSet presAssocID="{B3C569DE-6515-4596-B15D-331E73094522}" presName="sibTrans" presStyleCnt="0"/>
      <dgm:spPr/>
    </dgm:pt>
    <dgm:pt modelId="{1741F9AC-B189-4206-982F-05F5B1EF654A}" type="pres">
      <dgm:prSet presAssocID="{B12F45F3-736C-4B46-9DC5-2457C2023CF1}" presName="composite" presStyleCnt="0">
        <dgm:presLayoutVars>
          <dgm:chMax/>
          <dgm:chPref/>
        </dgm:presLayoutVars>
      </dgm:prSet>
      <dgm:spPr/>
    </dgm:pt>
    <dgm:pt modelId="{56C94CFB-D5CC-4D53-81D1-0CE197B37472}" type="pres">
      <dgm:prSet presAssocID="{B12F45F3-736C-4B46-9DC5-2457C2023CF1}" presName="Image" presStyleLbl="bgImgPlace1" presStyleIdx="6" presStyleCnt="10"/>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4000" r="-4000"/>
          </a:stretch>
        </a:blipFill>
      </dgm:spPr>
    </dgm:pt>
    <dgm:pt modelId="{E70198A1-D69B-401B-A9D3-F64587E67A93}" type="pres">
      <dgm:prSet presAssocID="{B12F45F3-736C-4B46-9DC5-2457C2023CF1}" presName="ParentText" presStyleLbl="revTx" presStyleIdx="6" presStyleCnt="10">
        <dgm:presLayoutVars>
          <dgm:chMax val="0"/>
          <dgm:chPref val="0"/>
          <dgm:bulletEnabled val="1"/>
        </dgm:presLayoutVars>
      </dgm:prSet>
      <dgm:spPr/>
      <dgm:t>
        <a:bodyPr/>
        <a:lstStyle/>
        <a:p>
          <a:endParaRPr lang="ru-RU"/>
        </a:p>
      </dgm:t>
    </dgm:pt>
    <dgm:pt modelId="{01164CA3-E54A-42C6-AC4A-24A40546F89E}" type="pres">
      <dgm:prSet presAssocID="{B12F45F3-736C-4B46-9DC5-2457C2023CF1}" presName="tlFrame" presStyleLbl="node1" presStyleIdx="24" presStyleCnt="40"/>
      <dgm:spPr/>
    </dgm:pt>
    <dgm:pt modelId="{B730995D-2C10-4EB8-863B-F79B4AF5C50F}" type="pres">
      <dgm:prSet presAssocID="{B12F45F3-736C-4B46-9DC5-2457C2023CF1}" presName="trFrame" presStyleLbl="node1" presStyleIdx="25" presStyleCnt="40"/>
      <dgm:spPr/>
    </dgm:pt>
    <dgm:pt modelId="{D4EF5155-EFE1-4AE4-8A35-E6F34ACA3133}" type="pres">
      <dgm:prSet presAssocID="{B12F45F3-736C-4B46-9DC5-2457C2023CF1}" presName="blFrame" presStyleLbl="node1" presStyleIdx="26" presStyleCnt="40"/>
      <dgm:spPr/>
    </dgm:pt>
    <dgm:pt modelId="{0D5905B9-EF09-43A4-8E84-0996A1D1A99C}" type="pres">
      <dgm:prSet presAssocID="{B12F45F3-736C-4B46-9DC5-2457C2023CF1}" presName="brFrame" presStyleLbl="node1" presStyleIdx="27" presStyleCnt="40"/>
      <dgm:spPr/>
    </dgm:pt>
    <dgm:pt modelId="{7B8D4EF9-8E7F-4A54-9EB8-89F1340539D8}" type="pres">
      <dgm:prSet presAssocID="{DBA0C2EA-1B0F-4E84-85AD-1071A0669206}" presName="sibTrans" presStyleCnt="0"/>
      <dgm:spPr/>
    </dgm:pt>
    <dgm:pt modelId="{94584E69-B977-4C59-96A4-596F136CAA70}" type="pres">
      <dgm:prSet presAssocID="{122B5CAE-1DB3-4EC3-A061-11EA58746E0B}" presName="composite" presStyleCnt="0">
        <dgm:presLayoutVars>
          <dgm:chMax/>
          <dgm:chPref/>
        </dgm:presLayoutVars>
      </dgm:prSet>
      <dgm:spPr/>
    </dgm:pt>
    <dgm:pt modelId="{C1A14DF6-2086-41BE-AF00-9234A585E8D7}" type="pres">
      <dgm:prSet presAssocID="{122B5CAE-1DB3-4EC3-A061-11EA58746E0B}" presName="Image" presStyleLbl="bgImgPlace1" presStyleIdx="7" presStyleCnt="10"/>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t="-25000" b="-25000"/>
          </a:stretch>
        </a:blipFill>
      </dgm:spPr>
    </dgm:pt>
    <dgm:pt modelId="{9CBF9C0A-1F30-4F0A-A312-BF8700ED21A6}" type="pres">
      <dgm:prSet presAssocID="{122B5CAE-1DB3-4EC3-A061-11EA58746E0B}" presName="ParentText" presStyleLbl="revTx" presStyleIdx="7" presStyleCnt="10">
        <dgm:presLayoutVars>
          <dgm:chMax val="0"/>
          <dgm:chPref val="0"/>
          <dgm:bulletEnabled val="1"/>
        </dgm:presLayoutVars>
      </dgm:prSet>
      <dgm:spPr/>
      <dgm:t>
        <a:bodyPr/>
        <a:lstStyle/>
        <a:p>
          <a:endParaRPr lang="ru-RU"/>
        </a:p>
      </dgm:t>
    </dgm:pt>
    <dgm:pt modelId="{338EF403-3672-47D3-9903-4C1C169C23FA}" type="pres">
      <dgm:prSet presAssocID="{122B5CAE-1DB3-4EC3-A061-11EA58746E0B}" presName="tlFrame" presStyleLbl="node1" presStyleIdx="28" presStyleCnt="40"/>
      <dgm:spPr/>
    </dgm:pt>
    <dgm:pt modelId="{AFEADA33-110A-4225-A36A-9B9547E8596D}" type="pres">
      <dgm:prSet presAssocID="{122B5CAE-1DB3-4EC3-A061-11EA58746E0B}" presName="trFrame" presStyleLbl="node1" presStyleIdx="29" presStyleCnt="40"/>
      <dgm:spPr/>
    </dgm:pt>
    <dgm:pt modelId="{5028ED0C-B158-4CC7-B7FF-391D56114C91}" type="pres">
      <dgm:prSet presAssocID="{122B5CAE-1DB3-4EC3-A061-11EA58746E0B}" presName="blFrame" presStyleLbl="node1" presStyleIdx="30" presStyleCnt="40"/>
      <dgm:spPr/>
    </dgm:pt>
    <dgm:pt modelId="{D4463326-506A-4B58-ABD2-95D91CA25B7A}" type="pres">
      <dgm:prSet presAssocID="{122B5CAE-1DB3-4EC3-A061-11EA58746E0B}" presName="brFrame" presStyleLbl="node1" presStyleIdx="31" presStyleCnt="40"/>
      <dgm:spPr/>
    </dgm:pt>
    <dgm:pt modelId="{6E222389-9EC8-4489-8A2A-4F593057C2D9}" type="pres">
      <dgm:prSet presAssocID="{C5A0A79B-D834-4368-BE7B-5D36948DA203}" presName="sibTrans" presStyleCnt="0"/>
      <dgm:spPr/>
    </dgm:pt>
    <dgm:pt modelId="{E69D717C-F92E-4201-B9C7-540EC563475B}" type="pres">
      <dgm:prSet presAssocID="{7AD99557-D5BF-45F4-A3EB-00BEE682C9F7}" presName="composite" presStyleCnt="0">
        <dgm:presLayoutVars>
          <dgm:chMax/>
          <dgm:chPref/>
        </dgm:presLayoutVars>
      </dgm:prSet>
      <dgm:spPr/>
    </dgm:pt>
    <dgm:pt modelId="{D6E78B60-0487-4708-A03D-FB1464AF72B8}" type="pres">
      <dgm:prSet presAssocID="{7AD99557-D5BF-45F4-A3EB-00BEE682C9F7}" presName="Image" presStyleLbl="bgImgPlace1" presStyleIdx="8" presStyleCnt="10"/>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t="-16000" b="-16000"/>
          </a:stretch>
        </a:blipFill>
      </dgm:spPr>
    </dgm:pt>
    <dgm:pt modelId="{F9A0BBB0-0724-49D3-B580-A4D976DB6517}" type="pres">
      <dgm:prSet presAssocID="{7AD99557-D5BF-45F4-A3EB-00BEE682C9F7}" presName="ParentText" presStyleLbl="revTx" presStyleIdx="8" presStyleCnt="10">
        <dgm:presLayoutVars>
          <dgm:chMax val="0"/>
          <dgm:chPref val="0"/>
          <dgm:bulletEnabled val="1"/>
        </dgm:presLayoutVars>
      </dgm:prSet>
      <dgm:spPr/>
      <dgm:t>
        <a:bodyPr/>
        <a:lstStyle/>
        <a:p>
          <a:endParaRPr lang="ru-RU"/>
        </a:p>
      </dgm:t>
    </dgm:pt>
    <dgm:pt modelId="{73AAEC94-29B6-4B38-BA47-EF7EAC241B1C}" type="pres">
      <dgm:prSet presAssocID="{7AD99557-D5BF-45F4-A3EB-00BEE682C9F7}" presName="tlFrame" presStyleLbl="node1" presStyleIdx="32" presStyleCnt="40"/>
      <dgm:spPr/>
    </dgm:pt>
    <dgm:pt modelId="{4AAF2F1C-D4D2-4D64-AE04-E537743E6FF2}" type="pres">
      <dgm:prSet presAssocID="{7AD99557-D5BF-45F4-A3EB-00BEE682C9F7}" presName="trFrame" presStyleLbl="node1" presStyleIdx="33" presStyleCnt="40"/>
      <dgm:spPr/>
    </dgm:pt>
    <dgm:pt modelId="{D7CDAB43-DA62-4E27-AEA3-2231168B09B2}" type="pres">
      <dgm:prSet presAssocID="{7AD99557-D5BF-45F4-A3EB-00BEE682C9F7}" presName="blFrame" presStyleLbl="node1" presStyleIdx="34" presStyleCnt="40"/>
      <dgm:spPr/>
    </dgm:pt>
    <dgm:pt modelId="{14A5721F-6872-4CEE-9AA3-C74F17E90ADE}" type="pres">
      <dgm:prSet presAssocID="{7AD99557-D5BF-45F4-A3EB-00BEE682C9F7}" presName="brFrame" presStyleLbl="node1" presStyleIdx="35" presStyleCnt="40"/>
      <dgm:spPr/>
    </dgm:pt>
    <dgm:pt modelId="{07F92C7F-B91A-45DC-B499-B39CE5C114AF}" type="pres">
      <dgm:prSet presAssocID="{05B4F992-8AA3-4169-ADE7-ECC302AFB30F}" presName="sibTrans" presStyleCnt="0"/>
      <dgm:spPr/>
    </dgm:pt>
    <dgm:pt modelId="{070B6687-7BD4-4E37-9B91-675529B01F8A}" type="pres">
      <dgm:prSet presAssocID="{ECD99A68-A743-4212-B597-FB734C321761}" presName="composite" presStyleCnt="0">
        <dgm:presLayoutVars>
          <dgm:chMax/>
          <dgm:chPref/>
        </dgm:presLayoutVars>
      </dgm:prSet>
      <dgm:spPr/>
    </dgm:pt>
    <dgm:pt modelId="{7620B367-65C6-48B3-B9C7-B95EBF6934A3}" type="pres">
      <dgm:prSet presAssocID="{ECD99A68-A743-4212-B597-FB734C321761}" presName="Image" presStyleLbl="bgImgPlace1" presStyleIdx="9" presStyleCnt="10"/>
      <dgm:spPr>
        <a:blipFill>
          <a:blip xmlns:r="http://schemas.openxmlformats.org/officeDocument/2006/relationships" r:embed="rId10">
            <a:extLst>
              <a:ext uri="{28A0092B-C50C-407E-A947-70E740481C1C}">
                <a14:useLocalDpi xmlns:a14="http://schemas.microsoft.com/office/drawing/2010/main" val="0"/>
              </a:ext>
            </a:extLst>
          </a:blip>
          <a:srcRect/>
          <a:stretch>
            <a:fillRect t="-28000" b="-28000"/>
          </a:stretch>
        </a:blipFill>
      </dgm:spPr>
      <dgm:t>
        <a:bodyPr/>
        <a:lstStyle/>
        <a:p>
          <a:endParaRPr lang="ru-RU"/>
        </a:p>
      </dgm:t>
    </dgm:pt>
    <dgm:pt modelId="{B7BF77D3-BBBF-458E-AFCF-390663E407B5}" type="pres">
      <dgm:prSet presAssocID="{ECD99A68-A743-4212-B597-FB734C321761}" presName="ParentText" presStyleLbl="revTx" presStyleIdx="9" presStyleCnt="10">
        <dgm:presLayoutVars>
          <dgm:chMax val="0"/>
          <dgm:chPref val="0"/>
          <dgm:bulletEnabled val="1"/>
        </dgm:presLayoutVars>
      </dgm:prSet>
      <dgm:spPr/>
      <dgm:t>
        <a:bodyPr/>
        <a:lstStyle/>
        <a:p>
          <a:endParaRPr lang="ru-RU"/>
        </a:p>
      </dgm:t>
    </dgm:pt>
    <dgm:pt modelId="{275669CA-AA24-4FA1-8AE7-3B2F66CB0C06}" type="pres">
      <dgm:prSet presAssocID="{ECD99A68-A743-4212-B597-FB734C321761}" presName="tlFrame" presStyleLbl="node1" presStyleIdx="36" presStyleCnt="40"/>
      <dgm:spPr/>
    </dgm:pt>
    <dgm:pt modelId="{5C3992EB-AD19-4032-BCAA-06CD79F6BF97}" type="pres">
      <dgm:prSet presAssocID="{ECD99A68-A743-4212-B597-FB734C321761}" presName="trFrame" presStyleLbl="node1" presStyleIdx="37" presStyleCnt="40"/>
      <dgm:spPr/>
    </dgm:pt>
    <dgm:pt modelId="{503D7BA5-4ECE-4D68-A87C-22AF2051BAE8}" type="pres">
      <dgm:prSet presAssocID="{ECD99A68-A743-4212-B597-FB734C321761}" presName="blFrame" presStyleLbl="node1" presStyleIdx="38" presStyleCnt="40"/>
      <dgm:spPr/>
    </dgm:pt>
    <dgm:pt modelId="{0B3664A1-6C9E-4B1F-BF52-272EE9E7BE2A}" type="pres">
      <dgm:prSet presAssocID="{ECD99A68-A743-4212-B597-FB734C321761}" presName="brFrame" presStyleLbl="node1" presStyleIdx="39" presStyleCnt="40"/>
      <dgm:spPr/>
    </dgm:pt>
  </dgm:ptLst>
  <dgm:cxnLst>
    <dgm:cxn modelId="{9A16E9E5-6B91-4727-8C97-DBCE25B4F351}" type="presOf" srcId="{15145BBB-F5C2-4C7B-AE04-BE0F543E8A9C}" destId="{E753F69B-7404-4C90-ABE8-118CFEE1D445}" srcOrd="0" destOrd="0" presId="urn:microsoft.com/office/officeart/2009/3/layout/FramedTextPicture"/>
    <dgm:cxn modelId="{AF7B57E5-029E-4082-99B3-20365E4FCF54}" srcId="{A691F673-4E09-41ED-A34D-E7306D40D6FA}" destId="{777CAAA2-25CE-4500-8F5E-9027BB943BDA}" srcOrd="3" destOrd="0" parTransId="{E740F15E-0B90-4440-9E84-E8CDEC54B740}" sibTransId="{BF9F9D0D-00DA-468E-849A-137516FA28C2}"/>
    <dgm:cxn modelId="{48483B8D-E7F4-41FD-8786-4FA2A7B2C055}" srcId="{A691F673-4E09-41ED-A34D-E7306D40D6FA}" destId="{1FEB8F48-7C4A-4827-B83C-1E5AD0B60CB4}" srcOrd="0" destOrd="0" parTransId="{82DB04A3-5061-4CAE-9CEA-C827A74EFEDB}" sibTransId="{75E9B671-DD0A-4396-8403-FD76C4DFDCED}"/>
    <dgm:cxn modelId="{BC51A58B-92AD-4458-9340-FF5C9ED4B948}" type="presOf" srcId="{1FEB8F48-7C4A-4827-B83C-1E5AD0B60CB4}" destId="{6487C65D-F6F5-458E-83E8-2B0DA856B6F2}" srcOrd="0" destOrd="0" presId="urn:microsoft.com/office/officeart/2009/3/layout/FramedTextPicture"/>
    <dgm:cxn modelId="{F58840AF-665C-4C90-ADAB-F455556DA72C}" type="presOf" srcId="{BD88D0CD-2FD4-4FF1-9CB0-D31D47C1C115}" destId="{12B02C6A-4551-4D6B-96BE-E90B6719C1D9}" srcOrd="0" destOrd="0" presId="urn:microsoft.com/office/officeart/2009/3/layout/FramedTextPicture"/>
    <dgm:cxn modelId="{CC1C3BB7-EF2B-4498-8521-CE3D1FF10C93}" srcId="{A691F673-4E09-41ED-A34D-E7306D40D6FA}" destId="{BE6A42AC-5426-405C-AFB8-3EB139A2B8E5}" srcOrd="5" destOrd="0" parTransId="{3FFAAB8E-5FF2-4B53-B445-12AEE2DF7276}" sibTransId="{B3C569DE-6515-4596-B15D-331E73094522}"/>
    <dgm:cxn modelId="{E891EF55-6BBE-415C-AD68-CCAB1070BDC3}" type="presOf" srcId="{777CAAA2-25CE-4500-8F5E-9027BB943BDA}" destId="{AD5BF00F-6080-479D-8C5C-6B19CF505F18}" srcOrd="0" destOrd="0" presId="urn:microsoft.com/office/officeart/2009/3/layout/FramedTextPicture"/>
    <dgm:cxn modelId="{FD4C79CD-56D9-4210-A77B-10692237F741}" srcId="{A691F673-4E09-41ED-A34D-E7306D40D6FA}" destId="{15145BBB-F5C2-4C7B-AE04-BE0F543E8A9C}" srcOrd="2" destOrd="0" parTransId="{5C8F6DDF-59C3-4F90-BD35-EF73338C29B6}" sibTransId="{B131876B-5EB6-4BEC-8E70-9616C863B9F7}"/>
    <dgm:cxn modelId="{786C701A-B896-41AE-8922-E6E1D73C2DE9}" type="presOf" srcId="{BE6A42AC-5426-405C-AFB8-3EB139A2B8E5}" destId="{260E573D-A98F-4BA7-AC75-63C2B12F713C}" srcOrd="0" destOrd="0" presId="urn:microsoft.com/office/officeart/2009/3/layout/FramedTextPicture"/>
    <dgm:cxn modelId="{EDC19B49-ABBD-436D-BE50-96788356073E}" type="presOf" srcId="{122B5CAE-1DB3-4EC3-A061-11EA58746E0B}" destId="{9CBF9C0A-1F30-4F0A-A312-BF8700ED21A6}" srcOrd="0" destOrd="0" presId="urn:microsoft.com/office/officeart/2009/3/layout/FramedTextPicture"/>
    <dgm:cxn modelId="{C693F3AD-D387-41FA-A642-42B0C7B099B9}" type="presOf" srcId="{7AD99557-D5BF-45F4-A3EB-00BEE682C9F7}" destId="{F9A0BBB0-0724-49D3-B580-A4D976DB6517}" srcOrd="0" destOrd="0" presId="urn:microsoft.com/office/officeart/2009/3/layout/FramedTextPicture"/>
    <dgm:cxn modelId="{4C500C40-C182-4713-9F87-5B5F3234105F}" srcId="{A691F673-4E09-41ED-A34D-E7306D40D6FA}" destId="{BD88D0CD-2FD4-4FF1-9CB0-D31D47C1C115}" srcOrd="1" destOrd="0" parTransId="{672BF58B-E589-4B80-8F3C-1AF46CB3F2AC}" sibTransId="{89543D3D-909A-476D-9591-46D2178FA64B}"/>
    <dgm:cxn modelId="{E34F81B9-CE2A-44CA-9DB7-744F7BBB1B74}" type="presOf" srcId="{46EA6323-D4E8-48C9-BE2C-C18B372C46A9}" destId="{F8363184-CB77-44ED-B9D3-D07F58C860F4}" srcOrd="0" destOrd="0" presId="urn:microsoft.com/office/officeart/2009/3/layout/FramedTextPicture"/>
    <dgm:cxn modelId="{22895FE9-5E88-43FF-A0E4-0CC00C471172}" srcId="{A691F673-4E09-41ED-A34D-E7306D40D6FA}" destId="{122B5CAE-1DB3-4EC3-A061-11EA58746E0B}" srcOrd="7" destOrd="0" parTransId="{CB9E7EC4-6DFF-417C-A2D2-66B034AD4DBA}" sibTransId="{C5A0A79B-D834-4368-BE7B-5D36948DA203}"/>
    <dgm:cxn modelId="{562402BF-F877-4821-9583-CFFE0ADDB55A}" type="presOf" srcId="{ECD99A68-A743-4212-B597-FB734C321761}" destId="{B7BF77D3-BBBF-458E-AFCF-390663E407B5}" srcOrd="0" destOrd="0" presId="urn:microsoft.com/office/officeart/2009/3/layout/FramedTextPicture"/>
    <dgm:cxn modelId="{044B12FC-84F4-4BE2-9298-A5EFB9BA3C7B}" srcId="{A691F673-4E09-41ED-A34D-E7306D40D6FA}" destId="{7AD99557-D5BF-45F4-A3EB-00BEE682C9F7}" srcOrd="8" destOrd="0" parTransId="{852C6ACE-3774-4071-A359-1ABF078EB6D9}" sibTransId="{05B4F992-8AA3-4169-ADE7-ECC302AFB30F}"/>
    <dgm:cxn modelId="{D4892C52-21AB-4E22-B5EF-3E00D875B127}" srcId="{A691F673-4E09-41ED-A34D-E7306D40D6FA}" destId="{46EA6323-D4E8-48C9-BE2C-C18B372C46A9}" srcOrd="4" destOrd="0" parTransId="{18FFE447-10C2-4CA6-9980-A9F44959A4F1}" sibTransId="{1E63DADC-BA59-44C7-809F-B2B663DA8C88}"/>
    <dgm:cxn modelId="{834B6F41-7749-48F3-972A-AFB26688FCBF}" type="presOf" srcId="{A691F673-4E09-41ED-A34D-E7306D40D6FA}" destId="{69449314-5FE2-400E-9B7A-32F31E965135}" srcOrd="0" destOrd="0" presId="urn:microsoft.com/office/officeart/2009/3/layout/FramedTextPicture"/>
    <dgm:cxn modelId="{7F77261B-A9FE-4A5B-98D3-9347CE9D29C4}" srcId="{A691F673-4E09-41ED-A34D-E7306D40D6FA}" destId="{B12F45F3-736C-4B46-9DC5-2457C2023CF1}" srcOrd="6" destOrd="0" parTransId="{9E1DA7FE-210C-46BE-BC96-1FC34E001D26}" sibTransId="{DBA0C2EA-1B0F-4E84-85AD-1071A0669206}"/>
    <dgm:cxn modelId="{2039F6E3-8030-410A-9632-6E4647E0EE94}" type="presOf" srcId="{B12F45F3-736C-4B46-9DC5-2457C2023CF1}" destId="{E70198A1-D69B-401B-A9D3-F64587E67A93}" srcOrd="0" destOrd="0" presId="urn:microsoft.com/office/officeart/2009/3/layout/FramedTextPicture"/>
    <dgm:cxn modelId="{3F65066D-F9A8-45F0-806B-5BA8A03792AB}" srcId="{A691F673-4E09-41ED-A34D-E7306D40D6FA}" destId="{ECD99A68-A743-4212-B597-FB734C321761}" srcOrd="9" destOrd="0" parTransId="{C08CAE76-176A-47FA-A34F-27D23A836FBA}" sibTransId="{15DFF487-AB97-4A36-A5BC-AD9252411997}"/>
    <dgm:cxn modelId="{36049EBA-7667-4045-AAE7-05D91B4BE7A8}" type="presParOf" srcId="{69449314-5FE2-400E-9B7A-32F31E965135}" destId="{590B8775-E26D-4AEB-8E61-68AB36B8E9A3}" srcOrd="0" destOrd="0" presId="urn:microsoft.com/office/officeart/2009/3/layout/FramedTextPicture"/>
    <dgm:cxn modelId="{3AEF8681-2609-4152-8389-8DE06294849B}" type="presParOf" srcId="{590B8775-E26D-4AEB-8E61-68AB36B8E9A3}" destId="{D01A655E-5D6F-45A8-A283-1304FCF59C75}" srcOrd="0" destOrd="0" presId="urn:microsoft.com/office/officeart/2009/3/layout/FramedTextPicture"/>
    <dgm:cxn modelId="{991000C7-82A6-4724-AB6E-A24F89ED52F5}" type="presParOf" srcId="{590B8775-E26D-4AEB-8E61-68AB36B8E9A3}" destId="{6487C65D-F6F5-458E-83E8-2B0DA856B6F2}" srcOrd="1" destOrd="0" presId="urn:microsoft.com/office/officeart/2009/3/layout/FramedTextPicture"/>
    <dgm:cxn modelId="{C9FCD2EB-CD57-49CC-AEF6-254134CDD8E1}" type="presParOf" srcId="{590B8775-E26D-4AEB-8E61-68AB36B8E9A3}" destId="{362CB179-E3F6-435B-AC03-DE6332B2C0AC}" srcOrd="2" destOrd="0" presId="urn:microsoft.com/office/officeart/2009/3/layout/FramedTextPicture"/>
    <dgm:cxn modelId="{E4F7CCB7-8374-4E41-8386-BB0D8BCC1D7C}" type="presParOf" srcId="{590B8775-E26D-4AEB-8E61-68AB36B8E9A3}" destId="{27409A7B-9A9A-4981-A786-E7CF9CCAE886}" srcOrd="3" destOrd="0" presId="urn:microsoft.com/office/officeart/2009/3/layout/FramedTextPicture"/>
    <dgm:cxn modelId="{1F5993DE-9D3B-41FF-9F37-5198AA97E015}" type="presParOf" srcId="{590B8775-E26D-4AEB-8E61-68AB36B8E9A3}" destId="{0D47B43C-D7D2-44FA-9484-F3BB072F0B0A}" srcOrd="4" destOrd="0" presId="urn:microsoft.com/office/officeart/2009/3/layout/FramedTextPicture"/>
    <dgm:cxn modelId="{A3060DC2-4714-48C6-9568-69665D7C312A}" type="presParOf" srcId="{590B8775-E26D-4AEB-8E61-68AB36B8E9A3}" destId="{D68BC4AE-AC9E-40A0-96DF-63CCE5124709}" srcOrd="5" destOrd="0" presId="urn:microsoft.com/office/officeart/2009/3/layout/FramedTextPicture"/>
    <dgm:cxn modelId="{D4CBC013-AB61-4EE1-BD18-679961B1DB17}" type="presParOf" srcId="{69449314-5FE2-400E-9B7A-32F31E965135}" destId="{08C594BB-20AB-44A3-8F29-236FEE16BCA4}" srcOrd="1" destOrd="0" presId="urn:microsoft.com/office/officeart/2009/3/layout/FramedTextPicture"/>
    <dgm:cxn modelId="{F0788A04-F54D-45C4-81E9-78B91337C8C3}" type="presParOf" srcId="{69449314-5FE2-400E-9B7A-32F31E965135}" destId="{0FB10ADA-5490-4E3B-8DF3-BDCB42024B9F}" srcOrd="2" destOrd="0" presId="urn:microsoft.com/office/officeart/2009/3/layout/FramedTextPicture"/>
    <dgm:cxn modelId="{DB05A58A-3D8B-4F4D-BC75-E21FFA28D1C9}" type="presParOf" srcId="{0FB10ADA-5490-4E3B-8DF3-BDCB42024B9F}" destId="{5A521BD6-6D89-4632-AF00-26AC9BA7A3BA}" srcOrd="0" destOrd="0" presId="urn:microsoft.com/office/officeart/2009/3/layout/FramedTextPicture"/>
    <dgm:cxn modelId="{74FD0597-96A9-4FB4-9887-2E43F9E9D833}" type="presParOf" srcId="{0FB10ADA-5490-4E3B-8DF3-BDCB42024B9F}" destId="{12B02C6A-4551-4D6B-96BE-E90B6719C1D9}" srcOrd="1" destOrd="0" presId="urn:microsoft.com/office/officeart/2009/3/layout/FramedTextPicture"/>
    <dgm:cxn modelId="{674A73ED-525E-4C87-A556-AEB965EBDF8C}" type="presParOf" srcId="{0FB10ADA-5490-4E3B-8DF3-BDCB42024B9F}" destId="{071666A6-E3C6-4635-9325-A51157310E82}" srcOrd="2" destOrd="0" presId="urn:microsoft.com/office/officeart/2009/3/layout/FramedTextPicture"/>
    <dgm:cxn modelId="{5A31BCBE-B251-4433-B850-755C778B3E35}" type="presParOf" srcId="{0FB10ADA-5490-4E3B-8DF3-BDCB42024B9F}" destId="{FF590101-3AE8-4023-89D5-3CB5B941DFB1}" srcOrd="3" destOrd="0" presId="urn:microsoft.com/office/officeart/2009/3/layout/FramedTextPicture"/>
    <dgm:cxn modelId="{C372029B-089E-435E-8B07-EFCDB510E7E4}" type="presParOf" srcId="{0FB10ADA-5490-4E3B-8DF3-BDCB42024B9F}" destId="{CB5F144B-0592-4A4A-889D-2760E400DF66}" srcOrd="4" destOrd="0" presId="urn:microsoft.com/office/officeart/2009/3/layout/FramedTextPicture"/>
    <dgm:cxn modelId="{E4562996-0BE7-4028-B747-9A7D889C5D5C}" type="presParOf" srcId="{0FB10ADA-5490-4E3B-8DF3-BDCB42024B9F}" destId="{B8DE4D1F-A838-4569-B539-61FEA878524E}" srcOrd="5" destOrd="0" presId="urn:microsoft.com/office/officeart/2009/3/layout/FramedTextPicture"/>
    <dgm:cxn modelId="{B14519F8-FE91-43AA-A862-3132F85B1A4F}" type="presParOf" srcId="{69449314-5FE2-400E-9B7A-32F31E965135}" destId="{7B204C8B-E6BC-49F1-9627-1A3823092446}" srcOrd="3" destOrd="0" presId="urn:microsoft.com/office/officeart/2009/3/layout/FramedTextPicture"/>
    <dgm:cxn modelId="{684C13C6-92FC-4737-9585-E3F1949B52FC}" type="presParOf" srcId="{69449314-5FE2-400E-9B7A-32F31E965135}" destId="{1C02BCAC-CE2D-4873-A0BE-5F634A81D17E}" srcOrd="4" destOrd="0" presId="urn:microsoft.com/office/officeart/2009/3/layout/FramedTextPicture"/>
    <dgm:cxn modelId="{450734A1-8B38-4ECA-BCD9-AA33307B9354}" type="presParOf" srcId="{1C02BCAC-CE2D-4873-A0BE-5F634A81D17E}" destId="{C4C6D485-12F4-4AF9-937B-AF73A72083BC}" srcOrd="0" destOrd="0" presId="urn:microsoft.com/office/officeart/2009/3/layout/FramedTextPicture"/>
    <dgm:cxn modelId="{2B1AD576-9D0A-4D96-AD0A-B84EA2542092}" type="presParOf" srcId="{1C02BCAC-CE2D-4873-A0BE-5F634A81D17E}" destId="{E753F69B-7404-4C90-ABE8-118CFEE1D445}" srcOrd="1" destOrd="0" presId="urn:microsoft.com/office/officeart/2009/3/layout/FramedTextPicture"/>
    <dgm:cxn modelId="{14BD7AF6-F1FB-4638-94F7-A290B510C7E7}" type="presParOf" srcId="{1C02BCAC-CE2D-4873-A0BE-5F634A81D17E}" destId="{CC934D65-1938-46DE-82B0-0C8C60B88BEB}" srcOrd="2" destOrd="0" presId="urn:microsoft.com/office/officeart/2009/3/layout/FramedTextPicture"/>
    <dgm:cxn modelId="{D3D71F8B-C82E-44FA-9D7E-69754D13A180}" type="presParOf" srcId="{1C02BCAC-CE2D-4873-A0BE-5F634A81D17E}" destId="{D5BDC6DA-5182-43C9-BF5F-DA880E56DA04}" srcOrd="3" destOrd="0" presId="urn:microsoft.com/office/officeart/2009/3/layout/FramedTextPicture"/>
    <dgm:cxn modelId="{C35CC631-A835-4751-AF39-821D638F528A}" type="presParOf" srcId="{1C02BCAC-CE2D-4873-A0BE-5F634A81D17E}" destId="{43F4C78A-0A53-4AA2-B651-DB945C22DF25}" srcOrd="4" destOrd="0" presId="urn:microsoft.com/office/officeart/2009/3/layout/FramedTextPicture"/>
    <dgm:cxn modelId="{11581AA1-6F10-4D1E-9247-9D792AD5459E}" type="presParOf" srcId="{1C02BCAC-CE2D-4873-A0BE-5F634A81D17E}" destId="{B14BB4AB-8F83-4C98-86C5-AB7EBC95B8AD}" srcOrd="5" destOrd="0" presId="urn:microsoft.com/office/officeart/2009/3/layout/FramedTextPicture"/>
    <dgm:cxn modelId="{DC753F9C-D5AB-4DCD-B5BA-6E3C5231EDF4}" type="presParOf" srcId="{69449314-5FE2-400E-9B7A-32F31E965135}" destId="{44A089D9-A7F5-4B77-9459-5AEFF7A41BA9}" srcOrd="5" destOrd="0" presId="urn:microsoft.com/office/officeart/2009/3/layout/FramedTextPicture"/>
    <dgm:cxn modelId="{08C2D936-A97C-4BCA-A422-21887FF5BBCB}" type="presParOf" srcId="{69449314-5FE2-400E-9B7A-32F31E965135}" destId="{5F4E74EF-510A-420B-8A39-3CFF8BD6C902}" srcOrd="6" destOrd="0" presId="urn:microsoft.com/office/officeart/2009/3/layout/FramedTextPicture"/>
    <dgm:cxn modelId="{C26071F0-DC8F-4B40-A72E-8E3113117647}" type="presParOf" srcId="{5F4E74EF-510A-420B-8A39-3CFF8BD6C902}" destId="{7B55BC8A-54A3-450D-9B9E-E1ECA9C3FAB4}" srcOrd="0" destOrd="0" presId="urn:microsoft.com/office/officeart/2009/3/layout/FramedTextPicture"/>
    <dgm:cxn modelId="{E405EE88-400C-4E17-AF3F-9663629C0BD4}" type="presParOf" srcId="{5F4E74EF-510A-420B-8A39-3CFF8BD6C902}" destId="{AD5BF00F-6080-479D-8C5C-6B19CF505F18}" srcOrd="1" destOrd="0" presId="urn:microsoft.com/office/officeart/2009/3/layout/FramedTextPicture"/>
    <dgm:cxn modelId="{FDB7C901-1213-4ECC-A1EE-04F193127A2A}" type="presParOf" srcId="{5F4E74EF-510A-420B-8A39-3CFF8BD6C902}" destId="{DE735E4B-DF09-4D51-8CE6-153835FEBB85}" srcOrd="2" destOrd="0" presId="urn:microsoft.com/office/officeart/2009/3/layout/FramedTextPicture"/>
    <dgm:cxn modelId="{C4F65538-B7AA-40A5-9FCC-77FB7549E48C}" type="presParOf" srcId="{5F4E74EF-510A-420B-8A39-3CFF8BD6C902}" destId="{648770D2-3CFF-4E50-B7CA-53B48E0CED5D}" srcOrd="3" destOrd="0" presId="urn:microsoft.com/office/officeart/2009/3/layout/FramedTextPicture"/>
    <dgm:cxn modelId="{2261171A-766A-4FFE-8081-B0850880ABF6}" type="presParOf" srcId="{5F4E74EF-510A-420B-8A39-3CFF8BD6C902}" destId="{96C8A616-93FA-4E59-B617-1C4E40442F73}" srcOrd="4" destOrd="0" presId="urn:microsoft.com/office/officeart/2009/3/layout/FramedTextPicture"/>
    <dgm:cxn modelId="{71719AE3-56E3-4F23-85B8-91621E833636}" type="presParOf" srcId="{5F4E74EF-510A-420B-8A39-3CFF8BD6C902}" destId="{1A2559AE-D726-470B-8E91-5F110FFA5609}" srcOrd="5" destOrd="0" presId="urn:microsoft.com/office/officeart/2009/3/layout/FramedTextPicture"/>
    <dgm:cxn modelId="{223A404F-1093-4877-AB58-B968E7FE713A}" type="presParOf" srcId="{69449314-5FE2-400E-9B7A-32F31E965135}" destId="{1B4C191F-6BF7-476E-A522-56335925FB10}" srcOrd="7" destOrd="0" presId="urn:microsoft.com/office/officeart/2009/3/layout/FramedTextPicture"/>
    <dgm:cxn modelId="{37AB7018-5E89-4557-9D5D-2B1346374E99}" type="presParOf" srcId="{69449314-5FE2-400E-9B7A-32F31E965135}" destId="{506D5F2C-5B63-48DD-ACC0-51DB5F301C1F}" srcOrd="8" destOrd="0" presId="urn:microsoft.com/office/officeart/2009/3/layout/FramedTextPicture"/>
    <dgm:cxn modelId="{E5D90A99-4CBB-4005-9C5A-68FA762FA7BD}" type="presParOf" srcId="{506D5F2C-5B63-48DD-ACC0-51DB5F301C1F}" destId="{8FA2B85D-199D-41B0-84B1-0357672DB4A5}" srcOrd="0" destOrd="0" presId="urn:microsoft.com/office/officeart/2009/3/layout/FramedTextPicture"/>
    <dgm:cxn modelId="{5DE2FDCC-2B06-4E0C-9AD3-783FEE3D9617}" type="presParOf" srcId="{506D5F2C-5B63-48DD-ACC0-51DB5F301C1F}" destId="{F8363184-CB77-44ED-B9D3-D07F58C860F4}" srcOrd="1" destOrd="0" presId="urn:microsoft.com/office/officeart/2009/3/layout/FramedTextPicture"/>
    <dgm:cxn modelId="{0F94B006-FB8D-403F-A784-8F4E25F90CD6}" type="presParOf" srcId="{506D5F2C-5B63-48DD-ACC0-51DB5F301C1F}" destId="{06326F22-946E-482C-9363-22B44DA778D1}" srcOrd="2" destOrd="0" presId="urn:microsoft.com/office/officeart/2009/3/layout/FramedTextPicture"/>
    <dgm:cxn modelId="{409272D1-DDEF-44F7-B571-64D23C94119A}" type="presParOf" srcId="{506D5F2C-5B63-48DD-ACC0-51DB5F301C1F}" destId="{74578DC0-7619-4190-8447-89EC56627AE6}" srcOrd="3" destOrd="0" presId="urn:microsoft.com/office/officeart/2009/3/layout/FramedTextPicture"/>
    <dgm:cxn modelId="{24AACA67-7B87-402A-9384-66427A06CB82}" type="presParOf" srcId="{506D5F2C-5B63-48DD-ACC0-51DB5F301C1F}" destId="{6D0BA384-FE9E-4977-BA94-269D39C1F847}" srcOrd="4" destOrd="0" presId="urn:microsoft.com/office/officeart/2009/3/layout/FramedTextPicture"/>
    <dgm:cxn modelId="{72E46F39-FCEA-43E1-A763-46B682731F96}" type="presParOf" srcId="{506D5F2C-5B63-48DD-ACC0-51DB5F301C1F}" destId="{496E3775-8CE2-4D19-92FE-A8E7E4D2A047}" srcOrd="5" destOrd="0" presId="urn:microsoft.com/office/officeart/2009/3/layout/FramedTextPicture"/>
    <dgm:cxn modelId="{BCD72CDA-1822-4E4D-84A0-6223994C8BBC}" type="presParOf" srcId="{69449314-5FE2-400E-9B7A-32F31E965135}" destId="{03C7D34A-738E-4562-9D70-205A1796E32A}" srcOrd="9" destOrd="0" presId="urn:microsoft.com/office/officeart/2009/3/layout/FramedTextPicture"/>
    <dgm:cxn modelId="{7EBB6479-396A-4B66-BFA4-5AA332A5FB95}" type="presParOf" srcId="{69449314-5FE2-400E-9B7A-32F31E965135}" destId="{3E4BE3B9-0BB2-4394-AC06-8F780F4846C0}" srcOrd="10" destOrd="0" presId="urn:microsoft.com/office/officeart/2009/3/layout/FramedTextPicture"/>
    <dgm:cxn modelId="{733B9F2C-688A-43DD-B4E1-A86A236B57E9}" type="presParOf" srcId="{3E4BE3B9-0BB2-4394-AC06-8F780F4846C0}" destId="{C0456D36-D484-4DB2-B514-E91862FCB332}" srcOrd="0" destOrd="0" presId="urn:microsoft.com/office/officeart/2009/3/layout/FramedTextPicture"/>
    <dgm:cxn modelId="{54134D2F-BC74-4398-9B2C-F6A1FE456C95}" type="presParOf" srcId="{3E4BE3B9-0BB2-4394-AC06-8F780F4846C0}" destId="{260E573D-A98F-4BA7-AC75-63C2B12F713C}" srcOrd="1" destOrd="0" presId="urn:microsoft.com/office/officeart/2009/3/layout/FramedTextPicture"/>
    <dgm:cxn modelId="{134FD9C2-553F-41D0-9DF3-486B36B01CA0}" type="presParOf" srcId="{3E4BE3B9-0BB2-4394-AC06-8F780F4846C0}" destId="{80543574-1929-4CF0-932D-42EA92513AF4}" srcOrd="2" destOrd="0" presId="urn:microsoft.com/office/officeart/2009/3/layout/FramedTextPicture"/>
    <dgm:cxn modelId="{5AF81B51-ACAE-4EA9-8BE3-13133C9DA324}" type="presParOf" srcId="{3E4BE3B9-0BB2-4394-AC06-8F780F4846C0}" destId="{F85A7C66-5B90-4BC8-9BBD-BA76D221B5AC}" srcOrd="3" destOrd="0" presId="urn:microsoft.com/office/officeart/2009/3/layout/FramedTextPicture"/>
    <dgm:cxn modelId="{495CDEFC-67AD-4C30-9E3D-95177C4E1C2A}" type="presParOf" srcId="{3E4BE3B9-0BB2-4394-AC06-8F780F4846C0}" destId="{2D88ACD1-8830-431C-A14C-BEEF14114992}" srcOrd="4" destOrd="0" presId="urn:microsoft.com/office/officeart/2009/3/layout/FramedTextPicture"/>
    <dgm:cxn modelId="{D180A3DE-B5B5-4CCB-85F8-E794BFFFD000}" type="presParOf" srcId="{3E4BE3B9-0BB2-4394-AC06-8F780F4846C0}" destId="{781971BA-1AEC-41D0-84AC-01942CDE817E}" srcOrd="5" destOrd="0" presId="urn:microsoft.com/office/officeart/2009/3/layout/FramedTextPicture"/>
    <dgm:cxn modelId="{99792196-67F5-42F9-B72D-55639DB29ABF}" type="presParOf" srcId="{69449314-5FE2-400E-9B7A-32F31E965135}" destId="{74A8197E-EC3E-43DD-8E96-3B683D2C930C}" srcOrd="11" destOrd="0" presId="urn:microsoft.com/office/officeart/2009/3/layout/FramedTextPicture"/>
    <dgm:cxn modelId="{68225360-B431-4DC1-A896-7806CF2D3C03}" type="presParOf" srcId="{69449314-5FE2-400E-9B7A-32F31E965135}" destId="{1741F9AC-B189-4206-982F-05F5B1EF654A}" srcOrd="12" destOrd="0" presId="urn:microsoft.com/office/officeart/2009/3/layout/FramedTextPicture"/>
    <dgm:cxn modelId="{BD89C956-D040-42B7-930A-0D3FA3E3965E}" type="presParOf" srcId="{1741F9AC-B189-4206-982F-05F5B1EF654A}" destId="{56C94CFB-D5CC-4D53-81D1-0CE197B37472}" srcOrd="0" destOrd="0" presId="urn:microsoft.com/office/officeart/2009/3/layout/FramedTextPicture"/>
    <dgm:cxn modelId="{FA32BFD1-1842-4A10-8510-0628198358C3}" type="presParOf" srcId="{1741F9AC-B189-4206-982F-05F5B1EF654A}" destId="{E70198A1-D69B-401B-A9D3-F64587E67A93}" srcOrd="1" destOrd="0" presId="urn:microsoft.com/office/officeart/2009/3/layout/FramedTextPicture"/>
    <dgm:cxn modelId="{4CD17D0F-17EF-4E0A-A71C-7FEE515ACBB3}" type="presParOf" srcId="{1741F9AC-B189-4206-982F-05F5B1EF654A}" destId="{01164CA3-E54A-42C6-AC4A-24A40546F89E}" srcOrd="2" destOrd="0" presId="urn:microsoft.com/office/officeart/2009/3/layout/FramedTextPicture"/>
    <dgm:cxn modelId="{8BC44CD9-1313-4E92-90CE-335D3EA329FD}" type="presParOf" srcId="{1741F9AC-B189-4206-982F-05F5B1EF654A}" destId="{B730995D-2C10-4EB8-863B-F79B4AF5C50F}" srcOrd="3" destOrd="0" presId="urn:microsoft.com/office/officeart/2009/3/layout/FramedTextPicture"/>
    <dgm:cxn modelId="{CD8FFC32-2F51-4DAB-946F-D485A2809FC4}" type="presParOf" srcId="{1741F9AC-B189-4206-982F-05F5B1EF654A}" destId="{D4EF5155-EFE1-4AE4-8A35-E6F34ACA3133}" srcOrd="4" destOrd="0" presId="urn:microsoft.com/office/officeart/2009/3/layout/FramedTextPicture"/>
    <dgm:cxn modelId="{91CA8613-D9F3-4D15-A597-5F9D93EDF9B4}" type="presParOf" srcId="{1741F9AC-B189-4206-982F-05F5B1EF654A}" destId="{0D5905B9-EF09-43A4-8E84-0996A1D1A99C}" srcOrd="5" destOrd="0" presId="urn:microsoft.com/office/officeart/2009/3/layout/FramedTextPicture"/>
    <dgm:cxn modelId="{4BB13043-E3EB-4F8F-A960-BB8B6097DB8B}" type="presParOf" srcId="{69449314-5FE2-400E-9B7A-32F31E965135}" destId="{7B8D4EF9-8E7F-4A54-9EB8-89F1340539D8}" srcOrd="13" destOrd="0" presId="urn:microsoft.com/office/officeart/2009/3/layout/FramedTextPicture"/>
    <dgm:cxn modelId="{65C13635-1CEB-40CC-AB77-6F50C4BE6AC8}" type="presParOf" srcId="{69449314-5FE2-400E-9B7A-32F31E965135}" destId="{94584E69-B977-4C59-96A4-596F136CAA70}" srcOrd="14" destOrd="0" presId="urn:microsoft.com/office/officeart/2009/3/layout/FramedTextPicture"/>
    <dgm:cxn modelId="{10A1F141-DCA7-48F1-BA54-AC85969EF722}" type="presParOf" srcId="{94584E69-B977-4C59-96A4-596F136CAA70}" destId="{C1A14DF6-2086-41BE-AF00-9234A585E8D7}" srcOrd="0" destOrd="0" presId="urn:microsoft.com/office/officeart/2009/3/layout/FramedTextPicture"/>
    <dgm:cxn modelId="{3C9693DA-9C35-46DC-89CA-F03FB71C38DE}" type="presParOf" srcId="{94584E69-B977-4C59-96A4-596F136CAA70}" destId="{9CBF9C0A-1F30-4F0A-A312-BF8700ED21A6}" srcOrd="1" destOrd="0" presId="urn:microsoft.com/office/officeart/2009/3/layout/FramedTextPicture"/>
    <dgm:cxn modelId="{8EDD040B-8964-4A9B-8DD5-890F704229E2}" type="presParOf" srcId="{94584E69-B977-4C59-96A4-596F136CAA70}" destId="{338EF403-3672-47D3-9903-4C1C169C23FA}" srcOrd="2" destOrd="0" presId="urn:microsoft.com/office/officeart/2009/3/layout/FramedTextPicture"/>
    <dgm:cxn modelId="{C9DE4248-E91F-428B-A72A-36C1FACD2D74}" type="presParOf" srcId="{94584E69-B977-4C59-96A4-596F136CAA70}" destId="{AFEADA33-110A-4225-A36A-9B9547E8596D}" srcOrd="3" destOrd="0" presId="urn:microsoft.com/office/officeart/2009/3/layout/FramedTextPicture"/>
    <dgm:cxn modelId="{63C2A5F6-EE83-46B5-B573-D24EF1A2E520}" type="presParOf" srcId="{94584E69-B977-4C59-96A4-596F136CAA70}" destId="{5028ED0C-B158-4CC7-B7FF-391D56114C91}" srcOrd="4" destOrd="0" presId="urn:microsoft.com/office/officeart/2009/3/layout/FramedTextPicture"/>
    <dgm:cxn modelId="{FF60FEC8-E97C-4692-B51A-57C464AD04AB}" type="presParOf" srcId="{94584E69-B977-4C59-96A4-596F136CAA70}" destId="{D4463326-506A-4B58-ABD2-95D91CA25B7A}" srcOrd="5" destOrd="0" presId="urn:microsoft.com/office/officeart/2009/3/layout/FramedTextPicture"/>
    <dgm:cxn modelId="{AF7C0FE8-E877-4E36-8A8F-C50CCC4FD1C5}" type="presParOf" srcId="{69449314-5FE2-400E-9B7A-32F31E965135}" destId="{6E222389-9EC8-4489-8A2A-4F593057C2D9}" srcOrd="15" destOrd="0" presId="urn:microsoft.com/office/officeart/2009/3/layout/FramedTextPicture"/>
    <dgm:cxn modelId="{103DA92C-1B23-495E-A74C-4FA2024965FC}" type="presParOf" srcId="{69449314-5FE2-400E-9B7A-32F31E965135}" destId="{E69D717C-F92E-4201-B9C7-540EC563475B}" srcOrd="16" destOrd="0" presId="urn:microsoft.com/office/officeart/2009/3/layout/FramedTextPicture"/>
    <dgm:cxn modelId="{36DD9642-92FB-4C7B-8250-A899C293F154}" type="presParOf" srcId="{E69D717C-F92E-4201-B9C7-540EC563475B}" destId="{D6E78B60-0487-4708-A03D-FB1464AF72B8}" srcOrd="0" destOrd="0" presId="urn:microsoft.com/office/officeart/2009/3/layout/FramedTextPicture"/>
    <dgm:cxn modelId="{CF23B965-D3D6-4348-A92E-9AA07B83F084}" type="presParOf" srcId="{E69D717C-F92E-4201-B9C7-540EC563475B}" destId="{F9A0BBB0-0724-49D3-B580-A4D976DB6517}" srcOrd="1" destOrd="0" presId="urn:microsoft.com/office/officeart/2009/3/layout/FramedTextPicture"/>
    <dgm:cxn modelId="{8BD0F68F-8AA5-4A96-B87C-082696A78DB0}" type="presParOf" srcId="{E69D717C-F92E-4201-B9C7-540EC563475B}" destId="{73AAEC94-29B6-4B38-BA47-EF7EAC241B1C}" srcOrd="2" destOrd="0" presId="urn:microsoft.com/office/officeart/2009/3/layout/FramedTextPicture"/>
    <dgm:cxn modelId="{CE87F65B-8ECB-41F7-8CF2-1D7E06088BCA}" type="presParOf" srcId="{E69D717C-F92E-4201-B9C7-540EC563475B}" destId="{4AAF2F1C-D4D2-4D64-AE04-E537743E6FF2}" srcOrd="3" destOrd="0" presId="urn:microsoft.com/office/officeart/2009/3/layout/FramedTextPicture"/>
    <dgm:cxn modelId="{D6A5C8FA-F71F-44E4-902E-0CFAFA17AB87}" type="presParOf" srcId="{E69D717C-F92E-4201-B9C7-540EC563475B}" destId="{D7CDAB43-DA62-4E27-AEA3-2231168B09B2}" srcOrd="4" destOrd="0" presId="urn:microsoft.com/office/officeart/2009/3/layout/FramedTextPicture"/>
    <dgm:cxn modelId="{7E33DB13-1DFE-4096-859E-4D89152C8E2F}" type="presParOf" srcId="{E69D717C-F92E-4201-B9C7-540EC563475B}" destId="{14A5721F-6872-4CEE-9AA3-C74F17E90ADE}" srcOrd="5" destOrd="0" presId="urn:microsoft.com/office/officeart/2009/3/layout/FramedTextPicture"/>
    <dgm:cxn modelId="{021D5A1D-D4E1-407D-8889-7394292F47F4}" type="presParOf" srcId="{69449314-5FE2-400E-9B7A-32F31E965135}" destId="{07F92C7F-B91A-45DC-B499-B39CE5C114AF}" srcOrd="17" destOrd="0" presId="urn:microsoft.com/office/officeart/2009/3/layout/FramedTextPicture"/>
    <dgm:cxn modelId="{A8A4E9A8-4141-44C5-855B-C71BFCD5E339}" type="presParOf" srcId="{69449314-5FE2-400E-9B7A-32F31E965135}" destId="{070B6687-7BD4-4E37-9B91-675529B01F8A}" srcOrd="18" destOrd="0" presId="urn:microsoft.com/office/officeart/2009/3/layout/FramedTextPicture"/>
    <dgm:cxn modelId="{B525D433-D9A3-415C-9018-616689A5A7D1}" type="presParOf" srcId="{070B6687-7BD4-4E37-9B91-675529B01F8A}" destId="{7620B367-65C6-48B3-B9C7-B95EBF6934A3}" srcOrd="0" destOrd="0" presId="urn:microsoft.com/office/officeart/2009/3/layout/FramedTextPicture"/>
    <dgm:cxn modelId="{51BF135E-9749-4045-AF89-577F8F062CBF}" type="presParOf" srcId="{070B6687-7BD4-4E37-9B91-675529B01F8A}" destId="{B7BF77D3-BBBF-458E-AFCF-390663E407B5}" srcOrd="1" destOrd="0" presId="urn:microsoft.com/office/officeart/2009/3/layout/FramedTextPicture"/>
    <dgm:cxn modelId="{124A9EDA-8260-42A2-AB65-C8ACC58D5BEE}" type="presParOf" srcId="{070B6687-7BD4-4E37-9B91-675529B01F8A}" destId="{275669CA-AA24-4FA1-8AE7-3B2F66CB0C06}" srcOrd="2" destOrd="0" presId="urn:microsoft.com/office/officeart/2009/3/layout/FramedTextPicture"/>
    <dgm:cxn modelId="{B34AABDD-02A0-4268-B0D5-A109F7ABAAC1}" type="presParOf" srcId="{070B6687-7BD4-4E37-9B91-675529B01F8A}" destId="{5C3992EB-AD19-4032-BCAA-06CD79F6BF97}" srcOrd="3" destOrd="0" presId="urn:microsoft.com/office/officeart/2009/3/layout/FramedTextPicture"/>
    <dgm:cxn modelId="{886B3808-B981-4B4E-A6E8-0E709038B24B}" type="presParOf" srcId="{070B6687-7BD4-4E37-9B91-675529B01F8A}" destId="{503D7BA5-4ECE-4D68-A87C-22AF2051BAE8}" srcOrd="4" destOrd="0" presId="urn:microsoft.com/office/officeart/2009/3/layout/FramedTextPicture"/>
    <dgm:cxn modelId="{7B860AC3-21F3-427A-94ED-016957BA4812}" type="presParOf" srcId="{070B6687-7BD4-4E37-9B91-675529B01F8A}" destId="{0B3664A1-6C9E-4B1F-BF52-272EE9E7BE2A}" srcOrd="5" destOrd="0" presId="urn:microsoft.com/office/officeart/2009/3/layout/FramedTextPicture"/>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68CA5-6A83-4BDB-ABC8-183ECAA2CD3C}">
      <dsp:nvSpPr>
        <dsp:cNvPr id="0" name=""/>
        <dsp:cNvSpPr/>
      </dsp:nvSpPr>
      <dsp:spPr>
        <a:xfrm>
          <a:off x="404172" y="4239512"/>
          <a:ext cx="194555" cy="127829"/>
        </a:xfrm>
        <a:custGeom>
          <a:avLst/>
          <a:gdLst/>
          <a:ahLst/>
          <a:cxnLst/>
          <a:rect l="0" t="0" r="0" b="0"/>
          <a:pathLst>
            <a:path>
              <a:moveTo>
                <a:pt x="0" y="45720"/>
              </a:moveTo>
              <a:lnTo>
                <a:pt x="99452" y="45720"/>
              </a:lnTo>
              <a:lnTo>
                <a:pt x="99452" y="122454"/>
              </a:lnTo>
              <a:lnTo>
                <a:pt x="198904" y="122454"/>
              </a:lnTo>
            </a:path>
          </a:pathLst>
        </a:custGeom>
        <a:noFill/>
        <a:ln w="25400" cap="flat" cmpd="sng" algn="ctr">
          <a:solidFill>
            <a:srgbClr val="8064A2">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95630" y="4297607"/>
        <a:ext cx="11639" cy="11639"/>
      </dsp:txXfrm>
    </dsp:sp>
    <dsp:sp modelId="{1CE0BABD-46BC-4B05-B745-118E2DBB5114}">
      <dsp:nvSpPr>
        <dsp:cNvPr id="0" name=""/>
        <dsp:cNvSpPr/>
      </dsp:nvSpPr>
      <dsp:spPr>
        <a:xfrm>
          <a:off x="398558" y="1636518"/>
          <a:ext cx="246553" cy="1182413"/>
        </a:xfrm>
        <a:custGeom>
          <a:avLst/>
          <a:gdLst/>
          <a:ahLst/>
          <a:cxnLst/>
          <a:rect l="0" t="0" r="0" b="0"/>
          <a:pathLst>
            <a:path>
              <a:moveTo>
                <a:pt x="0" y="0"/>
              </a:moveTo>
              <a:lnTo>
                <a:pt x="111743" y="0"/>
              </a:lnTo>
              <a:lnTo>
                <a:pt x="111743" y="1208845"/>
              </a:lnTo>
              <a:lnTo>
                <a:pt x="223486" y="1208845"/>
              </a:lnTo>
            </a:path>
          </a:pathLst>
        </a:custGeom>
        <a:noFill/>
        <a:ln w="25400" cap="flat" cmpd="sng" algn="ctr">
          <a:solidFill>
            <a:srgbClr val="8064A2">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91638" y="2197529"/>
        <a:ext cx="60392" cy="60392"/>
      </dsp:txXfrm>
    </dsp:sp>
    <dsp:sp modelId="{F826D225-A0B4-4B6D-9C6D-81E24978F5FE}">
      <dsp:nvSpPr>
        <dsp:cNvPr id="0" name=""/>
        <dsp:cNvSpPr/>
      </dsp:nvSpPr>
      <dsp:spPr>
        <a:xfrm>
          <a:off x="398558" y="1590798"/>
          <a:ext cx="232833" cy="91440"/>
        </a:xfrm>
        <a:custGeom>
          <a:avLst/>
          <a:gdLst/>
          <a:ahLst/>
          <a:cxnLst/>
          <a:rect l="0" t="0" r="0" b="0"/>
          <a:pathLst>
            <a:path>
              <a:moveTo>
                <a:pt x="0" y="0"/>
              </a:moveTo>
              <a:lnTo>
                <a:pt x="119019" y="0"/>
              </a:lnTo>
              <a:lnTo>
                <a:pt x="119019" y="151091"/>
              </a:lnTo>
              <a:lnTo>
                <a:pt x="238038" y="151091"/>
              </a:lnTo>
            </a:path>
          </a:pathLst>
        </a:custGeom>
        <a:noFill/>
        <a:ln w="25400" cap="flat" cmpd="sng" algn="ctr">
          <a:solidFill>
            <a:srgbClr val="8064A2">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509079" y="1630623"/>
        <a:ext cx="11791" cy="11791"/>
      </dsp:txXfrm>
    </dsp:sp>
    <dsp:sp modelId="{B18B2BF1-E32F-418B-AEFA-C64E514169DA}">
      <dsp:nvSpPr>
        <dsp:cNvPr id="0" name=""/>
        <dsp:cNvSpPr/>
      </dsp:nvSpPr>
      <dsp:spPr>
        <a:xfrm>
          <a:off x="398558" y="519484"/>
          <a:ext cx="214889" cy="1117033"/>
        </a:xfrm>
        <a:custGeom>
          <a:avLst/>
          <a:gdLst/>
          <a:ahLst/>
          <a:cxnLst/>
          <a:rect l="0" t="0" r="0" b="0"/>
          <a:pathLst>
            <a:path>
              <a:moveTo>
                <a:pt x="0" y="1029177"/>
              </a:moveTo>
              <a:lnTo>
                <a:pt x="109846" y="1029177"/>
              </a:lnTo>
              <a:lnTo>
                <a:pt x="109846" y="0"/>
              </a:lnTo>
              <a:lnTo>
                <a:pt x="219693" y="0"/>
              </a:lnTo>
            </a:path>
          </a:pathLst>
        </a:custGeom>
        <a:noFill/>
        <a:ln w="25400" cap="flat" cmpd="sng" algn="ctr">
          <a:solidFill>
            <a:srgbClr val="8064A2">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77565" y="1049563"/>
        <a:ext cx="56875" cy="56875"/>
      </dsp:txXfrm>
    </dsp:sp>
    <dsp:sp modelId="{C4145E68-41B6-4DB0-BE6C-84BCA9ADDCB6}">
      <dsp:nvSpPr>
        <dsp:cNvPr id="0" name=""/>
        <dsp:cNvSpPr/>
      </dsp:nvSpPr>
      <dsp:spPr>
        <a:xfrm rot="16200000">
          <a:off x="-972002" y="1472730"/>
          <a:ext cx="2413544" cy="327575"/>
        </a:xfrm>
        <a:prstGeom prst="rect">
          <a:avLst/>
        </a:prstGeo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Гражданские и политические права </a:t>
          </a:r>
        </a:p>
      </dsp:txBody>
      <dsp:txXfrm>
        <a:off x="-972002" y="1472730"/>
        <a:ext cx="2413544" cy="327575"/>
      </dsp:txXfrm>
    </dsp:sp>
    <dsp:sp modelId="{C97F10AA-16C8-4F4A-A98F-B1F302FA24E4}">
      <dsp:nvSpPr>
        <dsp:cNvPr id="0" name=""/>
        <dsp:cNvSpPr/>
      </dsp:nvSpPr>
      <dsp:spPr>
        <a:xfrm>
          <a:off x="613447" y="2620"/>
          <a:ext cx="5465904" cy="1033728"/>
        </a:xfrm>
        <a:prstGeom prst="rect">
          <a:avLst/>
        </a:prstGeo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Противодействие торговле людьми</a:t>
          </a:r>
          <a:b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определению Национального докладчика по вопросам противодействия торговле людьми</a:t>
          </a:r>
          <a:b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усилению роли инспекторов труда</a:t>
          </a:r>
        </a:p>
      </dsp:txBody>
      <dsp:txXfrm>
        <a:off x="613447" y="2620"/>
        <a:ext cx="5465904" cy="1033728"/>
      </dsp:txXfrm>
    </dsp:sp>
    <dsp:sp modelId="{A20CEA0A-A1DA-44CE-8FA7-B82851E9C12A}">
      <dsp:nvSpPr>
        <dsp:cNvPr id="0" name=""/>
        <dsp:cNvSpPr/>
      </dsp:nvSpPr>
      <dsp:spPr>
        <a:xfrm>
          <a:off x="631391" y="1108926"/>
          <a:ext cx="5445167" cy="1130038"/>
        </a:xfrm>
        <a:prstGeom prst="rect">
          <a:avLst/>
        </a:prstGeo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100000"/>
            </a:lnSpc>
            <a:spcBef>
              <a:spcPct val="0"/>
            </a:spcBef>
            <a:spcAft>
              <a:spcPct val="35000"/>
            </a:spcAft>
            <a:buNone/>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Предупреждение пыток и жестокого обращения</a:t>
          </a:r>
          <a:b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r>
          <a:b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включению представителей УПЧ в круг субъектов, имеющих право посещения учреждений УИС без специального разрешения;</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488950">
            <a:lnSpc>
              <a:spcPct val="10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предусмотрению санкции за «причинение тяжкого вреда здоровью», «причинение смерти по неосторожности»</a:t>
          </a:r>
        </a:p>
      </dsp:txBody>
      <dsp:txXfrm>
        <a:off x="631391" y="1108926"/>
        <a:ext cx="5445167" cy="1130038"/>
      </dsp:txXfrm>
    </dsp:sp>
    <dsp:sp modelId="{31D2201E-FC6B-4A97-B4C5-07CC76D585D7}">
      <dsp:nvSpPr>
        <dsp:cNvPr id="0" name=""/>
        <dsp:cNvSpPr/>
      </dsp:nvSpPr>
      <dsp:spPr>
        <a:xfrm>
          <a:off x="645111" y="2348811"/>
          <a:ext cx="5468719" cy="940241"/>
        </a:xfrm>
        <a:prstGeom prst="rect">
          <a:avLst/>
        </a:prstGeo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Общественный контроль</a:t>
          </a:r>
        </a:p>
        <a:p>
          <a:pPr lvl="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Уполномоченный лично принимал участие в разработке законопроекта «О внесении </a:t>
          </a:r>
          <a:b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изменений и дополнений в некоторые законодательные акты Республики Казахстан по вопросам общественного контроля»</a:t>
          </a:r>
        </a:p>
      </dsp:txBody>
      <dsp:txXfrm>
        <a:off x="645111" y="2348811"/>
        <a:ext cx="5468719" cy="940241"/>
      </dsp:txXfrm>
    </dsp:sp>
    <dsp:sp modelId="{11AA354C-0B03-47DC-B1B7-95FA2BFD1503}">
      <dsp:nvSpPr>
        <dsp:cNvPr id="0" name=""/>
        <dsp:cNvSpPr/>
      </dsp:nvSpPr>
      <dsp:spPr>
        <a:xfrm rot="16200000">
          <a:off x="-787427" y="4075724"/>
          <a:ext cx="2055625" cy="327575"/>
        </a:xfrm>
        <a:prstGeom prst="rect">
          <a:avLst/>
        </a:prstGeo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Социальные права</a:t>
          </a:r>
        </a:p>
      </dsp:txBody>
      <dsp:txXfrm>
        <a:off x="-787427" y="4075724"/>
        <a:ext cx="2055625" cy="327575"/>
      </dsp:txXfrm>
    </dsp:sp>
    <dsp:sp modelId="{9109DD91-ADFE-4EFD-8DD2-B623D919353E}">
      <dsp:nvSpPr>
        <dsp:cNvPr id="0" name=""/>
        <dsp:cNvSpPr/>
      </dsp:nvSpPr>
      <dsp:spPr>
        <a:xfrm>
          <a:off x="598728" y="3482761"/>
          <a:ext cx="5468515" cy="1769162"/>
        </a:xfrm>
        <a:prstGeom prst="rect">
          <a:avLst/>
        </a:prstGeom>
        <a:solidFill>
          <a:sysClr val="window" lastClr="FFFFFF">
            <a:hueOff val="0"/>
            <a:satOff val="0"/>
            <a:lumOff val="0"/>
            <a:alphaOff val="0"/>
          </a:sysClr>
        </a:solidFill>
        <a:ln w="38100" cap="flat" cmpd="sng" algn="ctr">
          <a:solidFill>
            <a:srgbClr val="8064A2">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100000"/>
            </a:lnSpc>
            <a:spcBef>
              <a:spcPct val="0"/>
            </a:spcBef>
            <a:spcAft>
              <a:spcPct val="35000"/>
            </a:spcAft>
            <a:buNone/>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Проект Социального Кодекса Республики Казахстан:</a:t>
          </a: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 исключению ограничения по получению социальных услуг лицами с инвалидностью первой группы, отбывающих наказание в виде лишения свободы;</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l"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по принятию мер по инвентаризации и приведению подзаконных актов </a:t>
          </a: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МВД, МТСЗН </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 части алгоритма уведомления уполномоченных органов в области социальной защиты населения по месту нахождения учреждений с целью учета в централизованном банке данных системы учета лиц с инвалидностью, предоставления социальных услуг в условиях содержания под стражей</a:t>
          </a:r>
        </a:p>
      </dsp:txBody>
      <dsp:txXfrm>
        <a:off x="598728" y="3482761"/>
        <a:ext cx="5468515" cy="17691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A655E-5D6F-45A8-A283-1304FCF59C75}">
      <dsp:nvSpPr>
        <dsp:cNvPr id="0" name=""/>
        <dsp:cNvSpPr/>
      </dsp:nvSpPr>
      <dsp:spPr>
        <a:xfrm>
          <a:off x="3670" y="237302"/>
          <a:ext cx="482934" cy="32195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87C65D-F6F5-458E-83E8-2B0DA856B6F2}">
      <dsp:nvSpPr>
        <dsp:cNvPr id="0" name=""/>
        <dsp:cNvSpPr/>
      </dsp:nvSpPr>
      <dsp:spPr>
        <a:xfrm>
          <a:off x="506769" y="579390"/>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kk-KZ" sz="800" kern="1200"/>
            <a:t>Институт Омбудсмена Турецкой Республики</a:t>
          </a:r>
          <a:endParaRPr lang="ru-RU" sz="800" kern="1200"/>
        </a:p>
      </dsp:txBody>
      <dsp:txXfrm>
        <a:off x="506769" y="579390"/>
        <a:ext cx="684199" cy="422617"/>
      </dsp:txXfrm>
    </dsp:sp>
    <dsp:sp modelId="{362CB179-E3F6-435B-AC03-DE6332B2C0AC}">
      <dsp:nvSpPr>
        <dsp:cNvPr id="0" name=""/>
        <dsp:cNvSpPr/>
      </dsp:nvSpPr>
      <dsp:spPr>
        <a:xfrm>
          <a:off x="446402" y="519075"/>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409A7B-9A9A-4981-A786-E7CF9CCAE886}">
      <dsp:nvSpPr>
        <dsp:cNvPr id="0" name=""/>
        <dsp:cNvSpPr/>
      </dsp:nvSpPr>
      <dsp:spPr>
        <a:xfrm rot="5400000">
          <a:off x="1091755" y="519096"/>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47B43C-D7D2-44FA-9484-F3BB072F0B0A}">
      <dsp:nvSpPr>
        <dsp:cNvPr id="0" name=""/>
        <dsp:cNvSpPr/>
      </dsp:nvSpPr>
      <dsp:spPr>
        <a:xfrm rot="16200000">
          <a:off x="446381" y="898066"/>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8BC4AE-AC9E-40A0-96DF-63CCE5124709}">
      <dsp:nvSpPr>
        <dsp:cNvPr id="0" name=""/>
        <dsp:cNvSpPr/>
      </dsp:nvSpPr>
      <dsp:spPr>
        <a:xfrm rot="10800000">
          <a:off x="1091776" y="898045"/>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521BD6-6D89-4632-AF00-26AC9BA7A3BA}">
      <dsp:nvSpPr>
        <dsp:cNvPr id="0" name=""/>
        <dsp:cNvSpPr/>
      </dsp:nvSpPr>
      <dsp:spPr>
        <a:xfrm>
          <a:off x="1397541" y="237302"/>
          <a:ext cx="482934" cy="321955"/>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6000" r="-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B02C6A-4551-4D6B-96BE-E90B6719C1D9}">
      <dsp:nvSpPr>
        <dsp:cNvPr id="0" name=""/>
        <dsp:cNvSpPr/>
      </dsp:nvSpPr>
      <dsp:spPr>
        <a:xfrm>
          <a:off x="1900639" y="579390"/>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kk-KZ" sz="900" kern="1200"/>
            <a:t>Акыйкатчы  Кыргызской Республики</a:t>
          </a:r>
          <a:endParaRPr lang="ru-RU" sz="900" kern="1200"/>
        </a:p>
      </dsp:txBody>
      <dsp:txXfrm>
        <a:off x="1900639" y="579390"/>
        <a:ext cx="684199" cy="422617"/>
      </dsp:txXfrm>
    </dsp:sp>
    <dsp:sp modelId="{071666A6-E3C6-4635-9325-A51157310E82}">
      <dsp:nvSpPr>
        <dsp:cNvPr id="0" name=""/>
        <dsp:cNvSpPr/>
      </dsp:nvSpPr>
      <dsp:spPr>
        <a:xfrm>
          <a:off x="1840273" y="519075"/>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590101-3AE8-4023-89D5-3CB5B941DFB1}">
      <dsp:nvSpPr>
        <dsp:cNvPr id="0" name=""/>
        <dsp:cNvSpPr/>
      </dsp:nvSpPr>
      <dsp:spPr>
        <a:xfrm rot="5400000">
          <a:off x="2485625" y="519096"/>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5F144B-0592-4A4A-889D-2760E400DF66}">
      <dsp:nvSpPr>
        <dsp:cNvPr id="0" name=""/>
        <dsp:cNvSpPr/>
      </dsp:nvSpPr>
      <dsp:spPr>
        <a:xfrm rot="16200000">
          <a:off x="1840251" y="898066"/>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DE4D1F-A838-4569-B539-61FEA878524E}">
      <dsp:nvSpPr>
        <dsp:cNvPr id="0" name=""/>
        <dsp:cNvSpPr/>
      </dsp:nvSpPr>
      <dsp:spPr>
        <a:xfrm rot="10800000">
          <a:off x="2485647" y="898045"/>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C6D485-12F4-4AF9-937B-AF73A72083BC}">
      <dsp:nvSpPr>
        <dsp:cNvPr id="0" name=""/>
        <dsp:cNvSpPr/>
      </dsp:nvSpPr>
      <dsp:spPr>
        <a:xfrm>
          <a:off x="2791411" y="223166"/>
          <a:ext cx="482934" cy="321955"/>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53F69B-7404-4C90-ABE8-118CFEE1D445}">
      <dsp:nvSpPr>
        <dsp:cNvPr id="0" name=""/>
        <dsp:cNvSpPr/>
      </dsp:nvSpPr>
      <dsp:spPr>
        <a:xfrm>
          <a:off x="3184361" y="476585"/>
          <a:ext cx="904497" cy="5999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kk-KZ" sz="700" kern="1200"/>
            <a:t>Уполномоченный Олий Мажилиса Республики Узбекистан по правам человека </a:t>
          </a:r>
          <a:endParaRPr lang="ru-RU" sz="700" kern="1200"/>
        </a:p>
      </dsp:txBody>
      <dsp:txXfrm>
        <a:off x="3184361" y="476585"/>
        <a:ext cx="904497" cy="599956"/>
      </dsp:txXfrm>
    </dsp:sp>
    <dsp:sp modelId="{CC934D65-1938-46DE-82B0-0C8C60B88BEB}">
      <dsp:nvSpPr>
        <dsp:cNvPr id="0" name=""/>
        <dsp:cNvSpPr/>
      </dsp:nvSpPr>
      <dsp:spPr>
        <a:xfrm>
          <a:off x="3234143" y="504939"/>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BDC6DA-5182-43C9-BF5F-DA880E56DA04}">
      <dsp:nvSpPr>
        <dsp:cNvPr id="0" name=""/>
        <dsp:cNvSpPr/>
      </dsp:nvSpPr>
      <dsp:spPr>
        <a:xfrm rot="5400000">
          <a:off x="3879496" y="504960"/>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F4C78A-0A53-4AA2-B651-DB945C22DF25}">
      <dsp:nvSpPr>
        <dsp:cNvPr id="0" name=""/>
        <dsp:cNvSpPr/>
      </dsp:nvSpPr>
      <dsp:spPr>
        <a:xfrm rot="16200000">
          <a:off x="3234122" y="883930"/>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4BB4AB-8F83-4C98-86C5-AB7EBC95B8AD}">
      <dsp:nvSpPr>
        <dsp:cNvPr id="0" name=""/>
        <dsp:cNvSpPr/>
      </dsp:nvSpPr>
      <dsp:spPr>
        <a:xfrm rot="10800000">
          <a:off x="3917617" y="893434"/>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55BC8A-54A3-450D-9B9E-E1ECA9C3FAB4}">
      <dsp:nvSpPr>
        <dsp:cNvPr id="0" name=""/>
        <dsp:cNvSpPr/>
      </dsp:nvSpPr>
      <dsp:spPr>
        <a:xfrm>
          <a:off x="4230305" y="237302"/>
          <a:ext cx="482934" cy="321955"/>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5BF00F-6080-479D-8C5C-6B19CF505F18}">
      <dsp:nvSpPr>
        <dsp:cNvPr id="0" name=""/>
        <dsp:cNvSpPr/>
      </dsp:nvSpPr>
      <dsp:spPr>
        <a:xfrm>
          <a:off x="4733403" y="579390"/>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kk-KZ" sz="800" kern="1200"/>
            <a:t>Омбудсмены тюркских государств</a:t>
          </a:r>
          <a:endParaRPr lang="ru-RU" sz="800" kern="1200"/>
        </a:p>
      </dsp:txBody>
      <dsp:txXfrm>
        <a:off x="4733403" y="579390"/>
        <a:ext cx="684199" cy="422617"/>
      </dsp:txXfrm>
    </dsp:sp>
    <dsp:sp modelId="{DE735E4B-DF09-4D51-8CE6-153835FEBB85}">
      <dsp:nvSpPr>
        <dsp:cNvPr id="0" name=""/>
        <dsp:cNvSpPr/>
      </dsp:nvSpPr>
      <dsp:spPr>
        <a:xfrm>
          <a:off x="4673036" y="519075"/>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8770D2-3CFF-4E50-B7CA-53B48E0CED5D}">
      <dsp:nvSpPr>
        <dsp:cNvPr id="0" name=""/>
        <dsp:cNvSpPr/>
      </dsp:nvSpPr>
      <dsp:spPr>
        <a:xfrm rot="5400000">
          <a:off x="5318389" y="519096"/>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C8A616-93FA-4E59-B617-1C4E40442F73}">
      <dsp:nvSpPr>
        <dsp:cNvPr id="0" name=""/>
        <dsp:cNvSpPr/>
      </dsp:nvSpPr>
      <dsp:spPr>
        <a:xfrm rot="16200000">
          <a:off x="4673015" y="898066"/>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2559AE-D726-470B-8E91-5F110FFA5609}">
      <dsp:nvSpPr>
        <dsp:cNvPr id="0" name=""/>
        <dsp:cNvSpPr/>
      </dsp:nvSpPr>
      <dsp:spPr>
        <a:xfrm rot="10800000">
          <a:off x="5318411" y="898045"/>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A2B85D-199D-41B0-84B1-0357672DB4A5}">
      <dsp:nvSpPr>
        <dsp:cNvPr id="0" name=""/>
        <dsp:cNvSpPr/>
      </dsp:nvSpPr>
      <dsp:spPr>
        <a:xfrm>
          <a:off x="26182" y="1201784"/>
          <a:ext cx="482934" cy="321955"/>
        </a:xfrm>
        <a:prstGeom prst="rect">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t="-25000" b="-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363184-CB77-44ED-B9D3-D07F58C860F4}">
      <dsp:nvSpPr>
        <dsp:cNvPr id="0" name=""/>
        <dsp:cNvSpPr/>
      </dsp:nvSpPr>
      <dsp:spPr>
        <a:xfrm>
          <a:off x="529281" y="1543872"/>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kk-KZ" sz="600" kern="1200"/>
            <a:t>Управление Верховного комиссара ООН по делам беженцев</a:t>
          </a:r>
          <a:endParaRPr lang="ru-RU" sz="600" kern="1200"/>
        </a:p>
      </dsp:txBody>
      <dsp:txXfrm>
        <a:off x="529281" y="1543872"/>
        <a:ext cx="684199" cy="422617"/>
      </dsp:txXfrm>
    </dsp:sp>
    <dsp:sp modelId="{06326F22-946E-482C-9363-22B44DA778D1}">
      <dsp:nvSpPr>
        <dsp:cNvPr id="0" name=""/>
        <dsp:cNvSpPr/>
      </dsp:nvSpPr>
      <dsp:spPr>
        <a:xfrm>
          <a:off x="468914" y="1483557"/>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578DC0-7619-4190-8447-89EC56627AE6}">
      <dsp:nvSpPr>
        <dsp:cNvPr id="0" name=""/>
        <dsp:cNvSpPr/>
      </dsp:nvSpPr>
      <dsp:spPr>
        <a:xfrm rot="5400000">
          <a:off x="1114267" y="148357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0BA384-FE9E-4977-BA94-269D39C1F847}">
      <dsp:nvSpPr>
        <dsp:cNvPr id="0" name=""/>
        <dsp:cNvSpPr/>
      </dsp:nvSpPr>
      <dsp:spPr>
        <a:xfrm rot="16200000">
          <a:off x="468893" y="186254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6E3775-8CE2-4D19-92FE-A8E7E4D2A047}">
      <dsp:nvSpPr>
        <dsp:cNvPr id="0" name=""/>
        <dsp:cNvSpPr/>
      </dsp:nvSpPr>
      <dsp:spPr>
        <a:xfrm rot="10800000">
          <a:off x="1114288" y="1862526"/>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456D36-D484-4DB2-B514-E91862FCB332}">
      <dsp:nvSpPr>
        <dsp:cNvPr id="0" name=""/>
        <dsp:cNvSpPr/>
      </dsp:nvSpPr>
      <dsp:spPr>
        <a:xfrm>
          <a:off x="1420052" y="1201784"/>
          <a:ext cx="482934" cy="321955"/>
        </a:xfrm>
        <a:prstGeom prst="rect">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10000" r="-1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0E573D-A98F-4BA7-AC75-63C2B12F713C}">
      <dsp:nvSpPr>
        <dsp:cNvPr id="0" name=""/>
        <dsp:cNvSpPr/>
      </dsp:nvSpPr>
      <dsp:spPr>
        <a:xfrm>
          <a:off x="1923151" y="1543872"/>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БДИПЧ ОБСЕ</a:t>
          </a:r>
        </a:p>
      </dsp:txBody>
      <dsp:txXfrm>
        <a:off x="1923151" y="1543872"/>
        <a:ext cx="684199" cy="422617"/>
      </dsp:txXfrm>
    </dsp:sp>
    <dsp:sp modelId="{80543574-1929-4CF0-932D-42EA92513AF4}">
      <dsp:nvSpPr>
        <dsp:cNvPr id="0" name=""/>
        <dsp:cNvSpPr/>
      </dsp:nvSpPr>
      <dsp:spPr>
        <a:xfrm>
          <a:off x="1862784" y="1483557"/>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5A7C66-5B90-4BC8-9BBD-BA76D221B5AC}">
      <dsp:nvSpPr>
        <dsp:cNvPr id="0" name=""/>
        <dsp:cNvSpPr/>
      </dsp:nvSpPr>
      <dsp:spPr>
        <a:xfrm rot="5400000">
          <a:off x="2508137" y="148357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88ACD1-8830-431C-A14C-BEEF14114992}">
      <dsp:nvSpPr>
        <dsp:cNvPr id="0" name=""/>
        <dsp:cNvSpPr/>
      </dsp:nvSpPr>
      <dsp:spPr>
        <a:xfrm rot="16200000">
          <a:off x="1862763" y="186254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1971BA-1AEC-41D0-84AC-01942CDE817E}">
      <dsp:nvSpPr>
        <dsp:cNvPr id="0" name=""/>
        <dsp:cNvSpPr/>
      </dsp:nvSpPr>
      <dsp:spPr>
        <a:xfrm rot="10800000">
          <a:off x="2508158" y="1862526"/>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C94CFB-D5CC-4D53-81D1-0CE197B37472}">
      <dsp:nvSpPr>
        <dsp:cNvPr id="0" name=""/>
        <dsp:cNvSpPr/>
      </dsp:nvSpPr>
      <dsp:spPr>
        <a:xfrm>
          <a:off x="2813923" y="1201784"/>
          <a:ext cx="482934" cy="321955"/>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4000" r="-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0198A1-D69B-401B-A9D3-F64587E67A93}">
      <dsp:nvSpPr>
        <dsp:cNvPr id="0" name=""/>
        <dsp:cNvSpPr/>
      </dsp:nvSpPr>
      <dsp:spPr>
        <a:xfrm>
          <a:off x="3317021" y="1543872"/>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kk-KZ" sz="600" kern="1200"/>
            <a:t>Ассамблея Народа Казахстана</a:t>
          </a:r>
          <a:endParaRPr lang="ru-RU" sz="600" kern="1200"/>
        </a:p>
      </dsp:txBody>
      <dsp:txXfrm>
        <a:off x="3317021" y="1543872"/>
        <a:ext cx="684199" cy="422617"/>
      </dsp:txXfrm>
    </dsp:sp>
    <dsp:sp modelId="{01164CA3-E54A-42C6-AC4A-24A40546F89E}">
      <dsp:nvSpPr>
        <dsp:cNvPr id="0" name=""/>
        <dsp:cNvSpPr/>
      </dsp:nvSpPr>
      <dsp:spPr>
        <a:xfrm>
          <a:off x="3256655" y="1483557"/>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30995D-2C10-4EB8-863B-F79B4AF5C50F}">
      <dsp:nvSpPr>
        <dsp:cNvPr id="0" name=""/>
        <dsp:cNvSpPr/>
      </dsp:nvSpPr>
      <dsp:spPr>
        <a:xfrm rot="5400000">
          <a:off x="3902007" y="148357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EF5155-EFE1-4AE4-8A35-E6F34ACA3133}">
      <dsp:nvSpPr>
        <dsp:cNvPr id="0" name=""/>
        <dsp:cNvSpPr/>
      </dsp:nvSpPr>
      <dsp:spPr>
        <a:xfrm rot="16200000">
          <a:off x="3256633" y="186254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5905B9-EF09-43A4-8E84-0996A1D1A99C}">
      <dsp:nvSpPr>
        <dsp:cNvPr id="0" name=""/>
        <dsp:cNvSpPr/>
      </dsp:nvSpPr>
      <dsp:spPr>
        <a:xfrm rot="10800000">
          <a:off x="3902029" y="1862526"/>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A14DF6-2086-41BE-AF00-9234A585E8D7}">
      <dsp:nvSpPr>
        <dsp:cNvPr id="0" name=""/>
        <dsp:cNvSpPr/>
      </dsp:nvSpPr>
      <dsp:spPr>
        <a:xfrm>
          <a:off x="4207793" y="1201784"/>
          <a:ext cx="482934" cy="321955"/>
        </a:xfrm>
        <a:prstGeom prst="rect">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t="-25000" b="-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CBF9C0A-1F30-4F0A-A312-BF8700ED21A6}">
      <dsp:nvSpPr>
        <dsp:cNvPr id="0" name=""/>
        <dsp:cNvSpPr/>
      </dsp:nvSpPr>
      <dsp:spPr>
        <a:xfrm>
          <a:off x="4710892" y="1543872"/>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kk-KZ" sz="600" kern="1200"/>
            <a:t>Республиканская коллегия юридических консультантов </a:t>
          </a:r>
          <a:endParaRPr lang="ru-RU" sz="600" kern="1200"/>
        </a:p>
      </dsp:txBody>
      <dsp:txXfrm>
        <a:off x="4710892" y="1543872"/>
        <a:ext cx="684199" cy="422617"/>
      </dsp:txXfrm>
    </dsp:sp>
    <dsp:sp modelId="{338EF403-3672-47D3-9903-4C1C169C23FA}">
      <dsp:nvSpPr>
        <dsp:cNvPr id="0" name=""/>
        <dsp:cNvSpPr/>
      </dsp:nvSpPr>
      <dsp:spPr>
        <a:xfrm>
          <a:off x="4650525" y="1483557"/>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ADA33-110A-4225-A36A-9B9547E8596D}">
      <dsp:nvSpPr>
        <dsp:cNvPr id="0" name=""/>
        <dsp:cNvSpPr/>
      </dsp:nvSpPr>
      <dsp:spPr>
        <a:xfrm rot="5400000">
          <a:off x="5295878" y="148357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28ED0C-B158-4CC7-B7FF-391D56114C91}">
      <dsp:nvSpPr>
        <dsp:cNvPr id="0" name=""/>
        <dsp:cNvSpPr/>
      </dsp:nvSpPr>
      <dsp:spPr>
        <a:xfrm rot="16200000">
          <a:off x="4650504" y="1862548"/>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463326-506A-4B58-ABD2-95D91CA25B7A}">
      <dsp:nvSpPr>
        <dsp:cNvPr id="0" name=""/>
        <dsp:cNvSpPr/>
      </dsp:nvSpPr>
      <dsp:spPr>
        <a:xfrm rot="10800000">
          <a:off x="5295899" y="1862526"/>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E78B60-0487-4708-A03D-FB1464AF72B8}">
      <dsp:nvSpPr>
        <dsp:cNvPr id="0" name=""/>
        <dsp:cNvSpPr/>
      </dsp:nvSpPr>
      <dsp:spPr>
        <a:xfrm>
          <a:off x="1420052" y="2152129"/>
          <a:ext cx="482934" cy="321955"/>
        </a:xfrm>
        <a:prstGeom prst="rect">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t="-16000" b="-1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A0BBB0-0724-49D3-B580-A4D976DB6517}">
      <dsp:nvSpPr>
        <dsp:cNvPr id="0" name=""/>
        <dsp:cNvSpPr/>
      </dsp:nvSpPr>
      <dsp:spPr>
        <a:xfrm>
          <a:off x="1923151" y="2494217"/>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kk-KZ" sz="600" kern="1200"/>
            <a:t>Институт экономических исследований</a:t>
          </a:r>
          <a:endParaRPr lang="ru-RU" sz="600" kern="1200"/>
        </a:p>
      </dsp:txBody>
      <dsp:txXfrm>
        <a:off x="1923151" y="2494217"/>
        <a:ext cx="684199" cy="422617"/>
      </dsp:txXfrm>
    </dsp:sp>
    <dsp:sp modelId="{73AAEC94-29B6-4B38-BA47-EF7EAC241B1C}">
      <dsp:nvSpPr>
        <dsp:cNvPr id="0" name=""/>
        <dsp:cNvSpPr/>
      </dsp:nvSpPr>
      <dsp:spPr>
        <a:xfrm>
          <a:off x="1862784" y="2433902"/>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AF2F1C-D4D2-4D64-AE04-E537743E6FF2}">
      <dsp:nvSpPr>
        <dsp:cNvPr id="0" name=""/>
        <dsp:cNvSpPr/>
      </dsp:nvSpPr>
      <dsp:spPr>
        <a:xfrm rot="5400000">
          <a:off x="2508137" y="2433923"/>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CDAB43-DA62-4E27-AEA3-2231168B09B2}">
      <dsp:nvSpPr>
        <dsp:cNvPr id="0" name=""/>
        <dsp:cNvSpPr/>
      </dsp:nvSpPr>
      <dsp:spPr>
        <a:xfrm rot="16200000">
          <a:off x="1862763" y="2812893"/>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A5721F-6872-4CEE-9AA3-C74F17E90ADE}">
      <dsp:nvSpPr>
        <dsp:cNvPr id="0" name=""/>
        <dsp:cNvSpPr/>
      </dsp:nvSpPr>
      <dsp:spPr>
        <a:xfrm rot="10800000">
          <a:off x="2508158" y="2812872"/>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20B367-65C6-48B3-B9C7-B95EBF6934A3}">
      <dsp:nvSpPr>
        <dsp:cNvPr id="0" name=""/>
        <dsp:cNvSpPr/>
      </dsp:nvSpPr>
      <dsp:spPr>
        <a:xfrm>
          <a:off x="2813923" y="2152129"/>
          <a:ext cx="482934" cy="321955"/>
        </a:xfrm>
        <a:prstGeom prst="rect">
          <a:avLst/>
        </a:prstGeom>
        <a:blipFill>
          <a:blip xmlns:r="http://schemas.openxmlformats.org/officeDocument/2006/relationships" r:embed="rId10">
            <a:extLst>
              <a:ext uri="{28A0092B-C50C-407E-A947-70E740481C1C}">
                <a14:useLocalDpi xmlns:a14="http://schemas.microsoft.com/office/drawing/2010/main" val="0"/>
              </a:ext>
            </a:extLst>
          </a:blip>
          <a:srcRect/>
          <a:stretch>
            <a:fillRect t="-28000" b="-2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BF77D3-BBBF-458E-AFCF-390663E407B5}">
      <dsp:nvSpPr>
        <dsp:cNvPr id="0" name=""/>
        <dsp:cNvSpPr/>
      </dsp:nvSpPr>
      <dsp:spPr>
        <a:xfrm>
          <a:off x="3317021" y="2494217"/>
          <a:ext cx="684199" cy="422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0" i="0" kern="1200"/>
            <a:t>ОЮЛ "Гражданский Альянс Казахстана"</a:t>
          </a:r>
          <a:endParaRPr lang="ru-RU" sz="600" kern="1200"/>
        </a:p>
      </dsp:txBody>
      <dsp:txXfrm>
        <a:off x="3317021" y="2494217"/>
        <a:ext cx="684199" cy="422617"/>
      </dsp:txXfrm>
    </dsp:sp>
    <dsp:sp modelId="{275669CA-AA24-4FA1-8AE7-3B2F66CB0C06}">
      <dsp:nvSpPr>
        <dsp:cNvPr id="0" name=""/>
        <dsp:cNvSpPr/>
      </dsp:nvSpPr>
      <dsp:spPr>
        <a:xfrm>
          <a:off x="3256655" y="2433902"/>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3992EB-AD19-4032-BCAA-06CD79F6BF97}">
      <dsp:nvSpPr>
        <dsp:cNvPr id="0" name=""/>
        <dsp:cNvSpPr/>
      </dsp:nvSpPr>
      <dsp:spPr>
        <a:xfrm rot="5400000">
          <a:off x="3902007" y="2433923"/>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3D7BA5-4ECE-4D68-A87C-22AF2051BAE8}">
      <dsp:nvSpPr>
        <dsp:cNvPr id="0" name=""/>
        <dsp:cNvSpPr/>
      </dsp:nvSpPr>
      <dsp:spPr>
        <a:xfrm rot="16200000">
          <a:off x="3256633" y="2812893"/>
          <a:ext cx="164360" cy="164318"/>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3664A1-6C9E-4B1F-BF52-272EE9E7BE2A}">
      <dsp:nvSpPr>
        <dsp:cNvPr id="0" name=""/>
        <dsp:cNvSpPr/>
      </dsp:nvSpPr>
      <dsp:spPr>
        <a:xfrm rot="10800000">
          <a:off x="3902029" y="2812872"/>
          <a:ext cx="164318" cy="164360"/>
        </a:xfrm>
        <a:prstGeom prst="halfFrame">
          <a:avLst>
            <a:gd name="adj1" fmla="val 25770"/>
            <a:gd name="adj2" fmla="val 257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FramedTextPicture">
  <dgm:title val=""/>
  <dgm:desc val=""/>
  <dgm:catLst>
    <dgm:cat type="picture" pri="20000"/>
    <dgm:cat type="pictureconvert" pri="200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varLst>
      <dgm:chMax/>
      <dgm:chPref/>
      <dgm:dir/>
    </dgm:varLst>
    <dgm:choose name="Name1">
      <dgm:if name="Name2" func="var" arg="dir" op="equ" val="norm">
        <dgm:alg type="snake">
          <dgm:param type="grDir" val="tL"/>
          <dgm:param type="off" val="ctr"/>
        </dgm:alg>
      </dgm:if>
      <dgm:else name="Name3">
        <dgm:alg type="snake">
          <dgm:param type="grDir" val="tR"/>
          <dgm:param type="off" val="ctr"/>
        </dgm:alg>
      </dgm:else>
    </dgm:choose>
    <dgm:shape xmlns:r="http://schemas.openxmlformats.org/officeDocument/2006/relationships" r:blip="">
      <dgm:adjLst/>
    </dgm:shape>
    <dgm:constrLst>
      <dgm:constr type="w" for="ch" forName="composite" refType="w"/>
      <dgm:constr type="h" for="ch" forName="composite" refType="h"/>
      <dgm:constr type="primFontSz" for="des" ptType="node" op="equ" val="65"/>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dgm:chPref/>
        </dgm:varLst>
        <dgm:alg type="composite">
          <dgm:param type="ar" val="1.5179"/>
        </dgm:alg>
        <dgm:shape xmlns:r="http://schemas.openxmlformats.org/officeDocument/2006/relationships" r:blip="">
          <dgm:adjLst/>
        </dgm:shape>
        <dgm:choose name="Name4">
          <dgm:if name="Name5" func="var" arg="dir" op="equ" val="norm">
            <dgm:constrLst>
              <dgm:constr type="l" for="ch" forName="Image" refType="w" fact="0"/>
              <dgm:constr type="t" for="ch" forName="Image" refType="h" fact="0"/>
              <dgm:constr type="w" for="ch" forName="Image" refType="w" fact="0.3856"/>
              <dgm:constr type="h" for="ch" forName="Image" refType="h" fact="0.3902"/>
              <dgm:constr type="l" for="ch" forName="ParentText" refType="w" fact="0.4017"/>
              <dgm:constr type="t" for="ch" forName="ParentText" refType="h" fact="0.4146"/>
              <dgm:constr type="w" for="ch" forName="ParentText" refType="w" fact="0.5463"/>
              <dgm:constr type="h" for="ch" forName="ParentText" refType="h" fact="0.5122"/>
              <dgm:constr type="l" for="ch" forName="tlFrame" refType="w" fact="0.3535"/>
              <dgm:constr type="t" for="ch" forName="tlFrame" refType="h" fact="0.3415"/>
              <dgm:constr type="w" for="ch" forName="tlFrame" refType="w" fact="0.1312"/>
              <dgm:constr type="h" for="ch" forName="tlFrame" refType="h" fact="0.1992"/>
              <dgm:constr type="l" for="ch" forName="trFrame" refType="w" fact="0.8688"/>
              <dgm:constr type="t" for="ch" forName="trFrame" refType="h" fact="0.3415"/>
              <dgm:constr type="w" for="ch" forName="trFrame" refType="w" fact="0.1312"/>
              <dgm:constr type="h" for="ch" forName="trFrame" refType="h" fact="0.1992"/>
              <dgm:constr type="l" for="ch" forName="blFrame" refType="w" fact="0.3535"/>
              <dgm:constr type="t" for="ch" forName="blFrame" refType="h" fact="0.8008"/>
              <dgm:constr type="w" for="ch" forName="blFrame" refType="w" fact="0.1312"/>
              <dgm:constr type="h" for="ch" forName="blFrame" refType="h" fact="0.1992"/>
              <dgm:constr type="l" for="ch" forName="brFrame" refType="w" fact="0.8688"/>
              <dgm:constr type="t" for="ch" forName="brFrame" refType="h" fact="0.8008"/>
              <dgm:constr type="w" for="ch" forName="brFrame" refType="w" fact="0.1312"/>
              <dgm:constr type="h" for="ch" forName="brFrame" refType="h" fact="0.1992"/>
            </dgm:constrLst>
          </dgm:if>
          <dgm:else name="Name6">
            <dgm:constrLst>
              <dgm:constr type="l" for="ch" forName="Image" refType="w" fact="0.6144"/>
              <dgm:constr type="t" for="ch" forName="Image" refType="h" fact="0"/>
              <dgm:constr type="w" for="ch" forName="Image" refType="w" fact="0.3856"/>
              <dgm:constr type="h" for="ch" forName="Image" refType="h" fact="0.3902"/>
              <dgm:constr type="l" for="ch" forName="ParentText" refType="w" fact="0.0482"/>
              <dgm:constr type="t" for="ch" forName="ParentText" refType="h" fact="0.4146"/>
              <dgm:constr type="w" for="ch" forName="ParentText" refType="w" fact="0.5463"/>
              <dgm:constr type="h" for="ch" forName="ParentText" refType="h" fact="0.5122"/>
              <dgm:constr type="l" for="ch" forName="tlFrame" refType="w" fact="0"/>
              <dgm:constr type="t" for="ch" forName="tlFrame" refType="h" fact="0.3415"/>
              <dgm:constr type="w" for="ch" forName="tlFrame" refType="w" fact="0.1312"/>
              <dgm:constr type="h" for="ch" forName="tlFrame" refType="h" fact="0.1992"/>
              <dgm:constr type="l" for="ch" forName="trFrame" refType="w" fact="0.5153"/>
              <dgm:constr type="t" for="ch" forName="trFrame" refType="h" fact="0.3415"/>
              <dgm:constr type="w" for="ch" forName="trFrame" refType="w" fact="0.1312"/>
              <dgm:constr type="h" for="ch" forName="trFrame" refType="h" fact="0.1992"/>
              <dgm:constr type="l" for="ch" forName="blFrame" refType="w" fact="0"/>
              <dgm:constr type="t" for="ch" forName="blFrame" refType="h" fact="0.8008"/>
              <dgm:constr type="w" for="ch" forName="blFrame" refType="w" fact="0.1312"/>
              <dgm:constr type="h" for="ch" forName="blFrame" refType="h" fact="0.1992"/>
              <dgm:constr type="l" for="ch" forName="brFrame" refType="w" fact="0.5153"/>
              <dgm:constr type="t" for="ch" forName="brFrame" refType="h" fact="0.8008"/>
              <dgm:constr type="w" for="ch" forName="brFrame" refType="w" fact="0.1312"/>
              <dgm:constr type="h" for="ch" forName="brFrame" refType="h" fact="0.1992"/>
            </dgm:constrLst>
          </dgm:else>
        </dgm:choose>
        <dgm:layoutNode name="Image" styleLbl="bgImgPlace1">
          <dgm:alg type="sp"/>
          <dgm:shape xmlns:r="http://schemas.openxmlformats.org/officeDocument/2006/relationships" type="rect" r:blip="" blipPhldr="1">
            <dgm:adjLst/>
          </dgm:shape>
          <dgm:presOf/>
        </dgm:layoutNode>
        <dgm:layoutNode name="ParentText" styleLbl="revTx">
          <dgm:varLst>
            <dgm:chMax val="0"/>
            <dgm:chPref val="0"/>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lFrame" styleLbl="node1">
          <dgm:alg type="sp"/>
          <dgm:shape xmlns:r="http://schemas.openxmlformats.org/officeDocument/2006/relationships" type="halfFrame" r:blip="">
            <dgm:adjLst>
              <dgm:adj idx="1" val="0.2577"/>
              <dgm:adj idx="2" val="0.2577"/>
            </dgm:adjLst>
          </dgm:shape>
          <dgm:presOf/>
        </dgm:layoutNode>
        <dgm:layoutNode name="trFrame" styleLbl="node1">
          <dgm:alg type="sp"/>
          <dgm:shape xmlns:r="http://schemas.openxmlformats.org/officeDocument/2006/relationships" rot="90" type="halfFrame" r:blip="">
            <dgm:adjLst>
              <dgm:adj idx="1" val="0.2577"/>
              <dgm:adj idx="2" val="0.2577"/>
            </dgm:adjLst>
          </dgm:shape>
          <dgm:presOf/>
        </dgm:layoutNode>
        <dgm:layoutNode name="blFrame" styleLbl="node1">
          <dgm:alg type="sp"/>
          <dgm:shape xmlns:r="http://schemas.openxmlformats.org/officeDocument/2006/relationships" rot="270" type="halfFrame" r:blip="">
            <dgm:adjLst>
              <dgm:adj idx="1" val="0.2577"/>
              <dgm:adj idx="2" val="0.2577"/>
            </dgm:adjLst>
          </dgm:shape>
          <dgm:presOf/>
        </dgm:layoutNode>
        <dgm:layoutNode name="brFrame" styleLbl="node1">
          <dgm:alg type="sp"/>
          <dgm:shape xmlns:r="http://schemas.openxmlformats.org/officeDocument/2006/relationships" rot="180" type="halfFrame" r:blip="">
            <dgm:adjLst>
              <dgm:adj idx="1" val="0.2577"/>
              <dgm:adj idx="2" val="0.2577"/>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ВЕН21</b:Tag>
    <b:SourceType>ArticleInAPeriodical</b:SourceType>
    <b:Guid>{459C2178-7114-4893-920D-3FA4E466273C}</b:Guid>
    <b:Title>ЗАКЛЮЧЕНИЕ ПО ПРОЕКТУ ЗАКОНА «ОБ УПОЛНОМОЧЕННОМ ПО ПРАВАМ ЧЕЛОВЕКА»</b:Title>
    <b:Year>2021</b:Year>
    <b:Author>
      <b:Author>
        <b:NameList>
          <b:Person>
            <b:Last>КОМИССИЯ</b:Last>
            <b:First>ВЕНЕЦИАНСКАЯ</b:First>
          </b:Person>
        </b:NameList>
      </b:Author>
    </b:Author>
    <b:PeriodicalTitle>CDL-AD(2021)049</b:PeriodicalTitle>
    <b:Pages>17</b:Pages>
    <b:RefOrder>1</b:RefOrder>
  </b:Source>
</b:Sources>
</file>

<file path=customXml/itemProps1.xml><?xml version="1.0" encoding="utf-8"?>
<ds:datastoreItem xmlns:ds="http://schemas.openxmlformats.org/officeDocument/2006/customXml" ds:itemID="{BDCC584F-8F6E-4F63-9F3F-6003022E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113</Pages>
  <Words>33875</Words>
  <Characters>193091</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user21</dc:creator>
  <cp:lastModifiedBy>USER</cp:lastModifiedBy>
  <cp:revision>9</cp:revision>
  <cp:lastPrinted>2023-03-31T04:49:00Z</cp:lastPrinted>
  <dcterms:created xsi:type="dcterms:W3CDTF">2023-04-20T10:55:00Z</dcterms:created>
  <dcterms:modified xsi:type="dcterms:W3CDTF">2023-04-25T03:26:00Z</dcterms:modified>
</cp:coreProperties>
</file>