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1F54F" w14:textId="77777777" w:rsidR="00FF0B1C" w:rsidRDefault="00FF0B1C" w:rsidP="00EB3B13">
      <w:pPr>
        <w:spacing w:after="0" w:line="240" w:lineRule="auto"/>
        <w:ind w:left="7920" w:hanging="7920"/>
        <w:rPr>
          <w:sz w:val="28"/>
          <w:szCs w:val="28"/>
          <w:lang w:val="kk-KZ"/>
        </w:rPr>
      </w:pPr>
    </w:p>
    <w:p w14:paraId="5B22AFAB" w14:textId="460909AF" w:rsidR="00935A14" w:rsidRPr="00CE7726" w:rsidRDefault="00935A14" w:rsidP="00CE7726">
      <w:pPr>
        <w:pStyle w:val="a9"/>
        <w:spacing w:before="0" w:beforeAutospacing="0" w:after="0" w:afterAutospacing="0" w:line="276" w:lineRule="auto"/>
        <w:contextualSpacing/>
        <w:jc w:val="center"/>
        <w:rPr>
          <w:b/>
          <w:color w:val="151515"/>
          <w:sz w:val="28"/>
          <w:szCs w:val="28"/>
          <w:lang w:val="ru-RU"/>
        </w:rPr>
      </w:pPr>
      <w:proofErr w:type="spellStart"/>
      <w:r w:rsidRPr="00935A14">
        <w:rPr>
          <w:b/>
          <w:color w:val="151515"/>
          <w:sz w:val="28"/>
          <w:szCs w:val="28"/>
          <w:lang w:val="kk-KZ"/>
        </w:rPr>
        <w:t>Нормативное</w:t>
      </w:r>
      <w:proofErr w:type="spellEnd"/>
      <w:r w:rsidRPr="00935A14">
        <w:rPr>
          <w:b/>
          <w:color w:val="151515"/>
          <w:sz w:val="28"/>
          <w:szCs w:val="28"/>
          <w:lang w:val="kk-KZ"/>
        </w:rPr>
        <w:t xml:space="preserve"> </w:t>
      </w:r>
      <w:proofErr w:type="spellStart"/>
      <w:r w:rsidRPr="00935A14">
        <w:rPr>
          <w:b/>
          <w:color w:val="151515"/>
          <w:sz w:val="28"/>
          <w:szCs w:val="28"/>
          <w:lang w:val="kk-KZ"/>
        </w:rPr>
        <w:t>постановление</w:t>
      </w:r>
      <w:proofErr w:type="spellEnd"/>
      <w:r w:rsidRPr="00935A14">
        <w:rPr>
          <w:b/>
          <w:color w:val="151515"/>
          <w:sz w:val="28"/>
          <w:szCs w:val="28"/>
          <w:lang w:val="kk-KZ"/>
        </w:rPr>
        <w:t xml:space="preserve"> </w:t>
      </w:r>
      <w:proofErr w:type="spellStart"/>
      <w:r w:rsidRPr="00935A14">
        <w:rPr>
          <w:b/>
          <w:color w:val="151515"/>
          <w:sz w:val="28"/>
          <w:szCs w:val="28"/>
          <w:lang w:val="ru-RU"/>
        </w:rPr>
        <w:t>Конституционн</w:t>
      </w:r>
      <w:r w:rsidRPr="00935A14">
        <w:rPr>
          <w:b/>
          <w:color w:val="151515"/>
          <w:sz w:val="28"/>
          <w:szCs w:val="28"/>
          <w:lang w:val="kk-KZ"/>
        </w:rPr>
        <w:t>ого</w:t>
      </w:r>
      <w:proofErr w:type="spellEnd"/>
      <w:r w:rsidRPr="00935A14">
        <w:rPr>
          <w:b/>
          <w:color w:val="151515"/>
          <w:sz w:val="28"/>
          <w:szCs w:val="28"/>
          <w:lang w:val="ru-RU"/>
        </w:rPr>
        <w:t xml:space="preserve"> Суд</w:t>
      </w:r>
      <w:r w:rsidRPr="00935A14">
        <w:rPr>
          <w:b/>
          <w:color w:val="151515"/>
          <w:sz w:val="28"/>
          <w:szCs w:val="28"/>
          <w:lang w:val="kk-KZ"/>
        </w:rPr>
        <w:t>а</w:t>
      </w:r>
      <w:r w:rsidR="00CE7726">
        <w:rPr>
          <w:b/>
          <w:color w:val="151515"/>
          <w:sz w:val="28"/>
          <w:szCs w:val="28"/>
          <w:lang w:val="kk-KZ"/>
        </w:rPr>
        <w:t xml:space="preserve"> </w:t>
      </w:r>
      <w:r w:rsidRPr="00935A14">
        <w:rPr>
          <w:b/>
          <w:color w:val="151515"/>
          <w:sz w:val="28"/>
          <w:szCs w:val="28"/>
          <w:lang w:val="ru-RU"/>
        </w:rPr>
        <w:t>Республики Казахстан</w:t>
      </w:r>
      <w:r w:rsidRPr="00935A14">
        <w:rPr>
          <w:b/>
          <w:color w:val="151515"/>
          <w:sz w:val="28"/>
          <w:szCs w:val="28"/>
          <w:lang w:val="kk-KZ"/>
        </w:rPr>
        <w:t xml:space="preserve"> от </w:t>
      </w:r>
      <w:r w:rsidRPr="00935A14">
        <w:rPr>
          <w:b/>
          <w:sz w:val="28"/>
          <w:szCs w:val="28"/>
          <w:lang w:val="kk-KZ"/>
        </w:rPr>
        <w:t xml:space="preserve">21 </w:t>
      </w:r>
      <w:proofErr w:type="spellStart"/>
      <w:r w:rsidRPr="00935A14">
        <w:rPr>
          <w:b/>
          <w:sz w:val="28"/>
          <w:szCs w:val="28"/>
          <w:lang w:val="kk-KZ"/>
        </w:rPr>
        <w:t>апреля</w:t>
      </w:r>
      <w:proofErr w:type="spellEnd"/>
      <w:r w:rsidRPr="00935A14">
        <w:rPr>
          <w:b/>
          <w:sz w:val="28"/>
          <w:szCs w:val="28"/>
          <w:lang w:val="kk-KZ"/>
        </w:rPr>
        <w:t xml:space="preserve"> 2023 </w:t>
      </w:r>
      <w:proofErr w:type="spellStart"/>
      <w:r w:rsidRPr="00935A14">
        <w:rPr>
          <w:b/>
          <w:sz w:val="28"/>
          <w:szCs w:val="28"/>
          <w:lang w:val="kk-KZ"/>
        </w:rPr>
        <w:t>года</w:t>
      </w:r>
      <w:proofErr w:type="spellEnd"/>
      <w:r w:rsidRPr="00935A14">
        <w:rPr>
          <w:b/>
          <w:sz w:val="28"/>
          <w:szCs w:val="28"/>
          <w:lang w:val="kk-KZ"/>
        </w:rPr>
        <w:t xml:space="preserve"> </w:t>
      </w:r>
      <w:bookmarkStart w:id="0" w:name="_GoBack"/>
      <w:bookmarkEnd w:id="0"/>
      <w:r w:rsidRPr="00935A14">
        <w:rPr>
          <w:b/>
          <w:sz w:val="28"/>
          <w:szCs w:val="28"/>
          <w:lang w:val="kk-KZ"/>
        </w:rPr>
        <w:t>№ 11</w:t>
      </w:r>
      <w:r w:rsidR="00CE7726">
        <w:rPr>
          <w:b/>
          <w:sz w:val="28"/>
          <w:szCs w:val="28"/>
          <w:lang w:val="kk-KZ"/>
        </w:rPr>
        <w:t xml:space="preserve"> «</w:t>
      </w:r>
      <w:r w:rsidR="00CE7726" w:rsidRPr="003721A2">
        <w:rPr>
          <w:b/>
          <w:sz w:val="28"/>
          <w:szCs w:val="28"/>
          <w:lang w:val="ru-RU"/>
        </w:rPr>
        <w:t xml:space="preserve">О рассмотрении на соответствие Конституции </w:t>
      </w:r>
      <w:r w:rsidR="00CE7726">
        <w:rPr>
          <w:b/>
          <w:sz w:val="28"/>
          <w:szCs w:val="28"/>
          <w:lang w:val="ru-RU"/>
        </w:rPr>
        <w:t xml:space="preserve"> </w:t>
      </w:r>
      <w:r w:rsidR="00CE7726" w:rsidRPr="003721A2">
        <w:rPr>
          <w:b/>
          <w:sz w:val="28"/>
          <w:szCs w:val="28"/>
          <w:lang w:val="ru-RU"/>
        </w:rPr>
        <w:t>Республики</w:t>
      </w:r>
      <w:r w:rsidR="00CE7726">
        <w:rPr>
          <w:b/>
          <w:sz w:val="28"/>
          <w:szCs w:val="28"/>
          <w:lang w:val="ru-RU"/>
        </w:rPr>
        <w:t xml:space="preserve"> </w:t>
      </w:r>
      <w:r w:rsidR="00CE7726" w:rsidRPr="003721A2">
        <w:rPr>
          <w:b/>
          <w:sz w:val="28"/>
          <w:szCs w:val="28"/>
          <w:lang w:val="ru-RU"/>
        </w:rPr>
        <w:t xml:space="preserve">Казахстан </w:t>
      </w:r>
      <w:r w:rsidR="00CE7726">
        <w:rPr>
          <w:b/>
          <w:color w:val="000000"/>
          <w:sz w:val="28"/>
          <w:lang w:val="ru-RU"/>
        </w:rPr>
        <w:t>подпункта 3) пункта 1-1 статьи</w:t>
      </w:r>
      <w:r w:rsidR="00CE7726">
        <w:rPr>
          <w:b/>
          <w:color w:val="000000"/>
          <w:sz w:val="28"/>
          <w:lang w:val="ru-RU"/>
        </w:rPr>
        <w:t xml:space="preserve"> </w:t>
      </w:r>
      <w:r w:rsidR="00CE7726">
        <w:rPr>
          <w:b/>
          <w:color w:val="000000"/>
          <w:sz w:val="28"/>
          <w:lang w:val="ru-RU"/>
        </w:rPr>
        <w:t>14 Закона Республики Казахстан от 23 июля 1999 года «О средствах массовой информации</w:t>
      </w:r>
      <w:r w:rsidR="00CE7726">
        <w:rPr>
          <w:b/>
          <w:sz w:val="28"/>
          <w:szCs w:val="28"/>
          <w:lang w:val="kk-KZ"/>
        </w:rPr>
        <w:t>»</w:t>
      </w:r>
    </w:p>
    <w:p w14:paraId="0AE8E747" w14:textId="77777777" w:rsidR="00D10E8C" w:rsidRDefault="00D10E8C" w:rsidP="00D10E8C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14:paraId="10B3C6CF" w14:textId="77777777" w:rsidR="00D10E8C" w:rsidRDefault="00D10E8C" w:rsidP="00D10E8C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14:paraId="49987621" w14:textId="7249B50E" w:rsidR="00D10E8C" w:rsidRPr="003721A2" w:rsidRDefault="00D10E8C" w:rsidP="00D10E8C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3721A2">
        <w:rPr>
          <w:b/>
          <w:sz w:val="28"/>
          <w:szCs w:val="28"/>
          <w:lang w:val="ru-RU"/>
        </w:rPr>
        <w:t>ИМЕНЕМ РЕСПУБЛИКИ КАЗАХСТАН</w:t>
      </w:r>
    </w:p>
    <w:p w14:paraId="6497E5D0" w14:textId="5414A6DE" w:rsidR="005F5592" w:rsidRPr="00D10E8C" w:rsidRDefault="005F5592" w:rsidP="00EB3B13">
      <w:pPr>
        <w:spacing w:after="0" w:line="240" w:lineRule="auto"/>
        <w:ind w:left="7920" w:hanging="7920"/>
        <w:rPr>
          <w:sz w:val="28"/>
          <w:szCs w:val="28"/>
          <w:lang w:val="ru-RU"/>
        </w:rPr>
      </w:pPr>
    </w:p>
    <w:p w14:paraId="1E1D5DC0" w14:textId="77777777" w:rsidR="00E02AEA" w:rsidRPr="00CE7726" w:rsidRDefault="00E02AEA" w:rsidP="00FF0B1C">
      <w:pPr>
        <w:spacing w:after="0" w:line="240" w:lineRule="auto"/>
        <w:jc w:val="both"/>
        <w:rPr>
          <w:b/>
          <w:sz w:val="28"/>
          <w:szCs w:val="28"/>
          <w:lang w:val="kk-KZ"/>
        </w:rPr>
      </w:pPr>
    </w:p>
    <w:p w14:paraId="070207F1" w14:textId="77777777" w:rsidR="00DC5CFC" w:rsidRPr="003721A2" w:rsidRDefault="00DC5CFC" w:rsidP="00DC5CFC">
      <w:pPr>
        <w:spacing w:after="0" w:line="240" w:lineRule="auto"/>
        <w:jc w:val="both"/>
        <w:rPr>
          <w:b/>
          <w:sz w:val="28"/>
          <w:szCs w:val="28"/>
          <w:lang w:val="ru-RU"/>
        </w:rPr>
      </w:pPr>
    </w:p>
    <w:p w14:paraId="415A2DE7" w14:textId="77777777" w:rsidR="00084B70" w:rsidRPr="003721A2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  <w:r w:rsidRPr="003721A2">
        <w:rPr>
          <w:sz w:val="28"/>
          <w:szCs w:val="28"/>
          <w:lang w:val="ru-RU" w:eastAsia="ru-RU"/>
        </w:rPr>
        <w:t xml:space="preserve">Конституционный Суд Республики Казахстан в составе Председателя    Азимовой Э.А., судей </w:t>
      </w:r>
      <w:proofErr w:type="spellStart"/>
      <w:r w:rsidRPr="003721A2">
        <w:rPr>
          <w:sz w:val="28"/>
          <w:szCs w:val="28"/>
          <w:lang w:val="ru-RU" w:eastAsia="ru-RU"/>
        </w:rPr>
        <w:t>Ескендирова</w:t>
      </w:r>
      <w:proofErr w:type="spellEnd"/>
      <w:r w:rsidRPr="003721A2">
        <w:rPr>
          <w:sz w:val="28"/>
          <w:szCs w:val="28"/>
          <w:lang w:val="ru-RU" w:eastAsia="ru-RU"/>
        </w:rPr>
        <w:t xml:space="preserve"> А.К., </w:t>
      </w:r>
      <w:proofErr w:type="spellStart"/>
      <w:r w:rsidRPr="003721A2">
        <w:rPr>
          <w:sz w:val="28"/>
          <w:szCs w:val="28"/>
          <w:lang w:val="ru-RU" w:eastAsia="ru-RU"/>
        </w:rPr>
        <w:t>Жакипбаева</w:t>
      </w:r>
      <w:proofErr w:type="spellEnd"/>
      <w:r w:rsidRPr="003721A2">
        <w:rPr>
          <w:sz w:val="28"/>
          <w:szCs w:val="28"/>
          <w:lang w:val="ru-RU" w:eastAsia="ru-RU"/>
        </w:rPr>
        <w:t xml:space="preserve"> К.Т., </w:t>
      </w:r>
      <w:proofErr w:type="spellStart"/>
      <w:r w:rsidRPr="003721A2">
        <w:rPr>
          <w:sz w:val="28"/>
          <w:szCs w:val="28"/>
          <w:lang w:val="ru-RU" w:eastAsia="ru-RU"/>
        </w:rPr>
        <w:t>Жатканбаевой</w:t>
      </w:r>
      <w:proofErr w:type="spellEnd"/>
      <w:r w:rsidRPr="003721A2">
        <w:rPr>
          <w:sz w:val="28"/>
          <w:szCs w:val="28"/>
          <w:lang w:val="ru-RU" w:eastAsia="ru-RU"/>
        </w:rPr>
        <w:t xml:space="preserve"> А.Е., </w:t>
      </w:r>
      <w:proofErr w:type="spellStart"/>
      <w:r w:rsidRPr="003721A2">
        <w:rPr>
          <w:sz w:val="28"/>
          <w:szCs w:val="28"/>
          <w:lang w:val="ru-RU" w:eastAsia="ru-RU"/>
        </w:rPr>
        <w:t>Кыдырбаевой</w:t>
      </w:r>
      <w:proofErr w:type="spellEnd"/>
      <w:r w:rsidRPr="003721A2">
        <w:rPr>
          <w:sz w:val="28"/>
          <w:szCs w:val="28"/>
          <w:lang w:val="ru-RU" w:eastAsia="ru-RU"/>
        </w:rPr>
        <w:t xml:space="preserve"> А.К., Мусина К.С., </w:t>
      </w:r>
      <w:proofErr w:type="spellStart"/>
      <w:r w:rsidRPr="003721A2">
        <w:rPr>
          <w:sz w:val="28"/>
          <w:szCs w:val="28"/>
          <w:lang w:val="ru-RU" w:eastAsia="ru-RU"/>
        </w:rPr>
        <w:t>Нурмуханова</w:t>
      </w:r>
      <w:proofErr w:type="spellEnd"/>
      <w:r w:rsidRPr="003721A2">
        <w:rPr>
          <w:sz w:val="28"/>
          <w:szCs w:val="28"/>
          <w:lang w:val="ru-RU" w:eastAsia="ru-RU"/>
        </w:rPr>
        <w:t xml:space="preserve"> Б.М., </w:t>
      </w:r>
      <w:proofErr w:type="spellStart"/>
      <w:r w:rsidRPr="003721A2">
        <w:rPr>
          <w:sz w:val="28"/>
          <w:szCs w:val="28"/>
          <w:lang w:val="ru-RU" w:eastAsia="ru-RU"/>
        </w:rPr>
        <w:t>Онгарбаева</w:t>
      </w:r>
      <w:proofErr w:type="spellEnd"/>
      <w:r w:rsidRPr="003721A2">
        <w:rPr>
          <w:sz w:val="28"/>
          <w:szCs w:val="28"/>
          <w:lang w:val="ru-RU" w:eastAsia="ru-RU"/>
        </w:rPr>
        <w:t xml:space="preserve"> Е.А.,  </w:t>
      </w:r>
      <w:r>
        <w:rPr>
          <w:sz w:val="28"/>
          <w:szCs w:val="28"/>
          <w:lang w:val="ru-RU" w:eastAsia="ru-RU"/>
        </w:rPr>
        <w:t xml:space="preserve"> </w:t>
      </w:r>
      <w:r w:rsidRPr="003721A2">
        <w:rPr>
          <w:sz w:val="28"/>
          <w:szCs w:val="28"/>
          <w:lang w:val="ru-RU" w:eastAsia="ru-RU"/>
        </w:rPr>
        <w:t xml:space="preserve">Подопригоры Р.А., </w:t>
      </w:r>
      <w:proofErr w:type="spellStart"/>
      <w:r w:rsidRPr="003721A2">
        <w:rPr>
          <w:sz w:val="28"/>
          <w:szCs w:val="28"/>
          <w:lang w:val="ru-RU" w:eastAsia="ru-RU"/>
        </w:rPr>
        <w:t>Сарсембаева</w:t>
      </w:r>
      <w:proofErr w:type="spellEnd"/>
      <w:r w:rsidRPr="003721A2">
        <w:rPr>
          <w:sz w:val="28"/>
          <w:szCs w:val="28"/>
          <w:lang w:val="ru-RU" w:eastAsia="ru-RU"/>
        </w:rPr>
        <w:t xml:space="preserve"> Е.Ж. и </w:t>
      </w:r>
      <w:proofErr w:type="spellStart"/>
      <w:r w:rsidRPr="003721A2">
        <w:rPr>
          <w:sz w:val="28"/>
          <w:szCs w:val="28"/>
          <w:lang w:val="ru-RU" w:eastAsia="ru-RU"/>
        </w:rPr>
        <w:t>Ударцева</w:t>
      </w:r>
      <w:proofErr w:type="spellEnd"/>
      <w:r w:rsidRPr="003721A2">
        <w:rPr>
          <w:sz w:val="28"/>
          <w:szCs w:val="28"/>
          <w:lang w:val="ru-RU" w:eastAsia="ru-RU"/>
        </w:rPr>
        <w:t xml:space="preserve"> С.Ф. с участием: </w:t>
      </w:r>
    </w:p>
    <w:p w14:paraId="3B9FD76D" w14:textId="77777777" w:rsidR="00084B70" w:rsidRPr="00617DC4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  <w:r w:rsidRPr="00617DC4">
        <w:rPr>
          <w:sz w:val="28"/>
          <w:szCs w:val="28"/>
          <w:lang w:val="ru-RU" w:eastAsia="ru-RU"/>
        </w:rPr>
        <w:t xml:space="preserve">субъекта обращения – гражданина </w:t>
      </w:r>
      <w:proofErr w:type="spellStart"/>
      <w:r w:rsidRPr="00617DC4">
        <w:rPr>
          <w:sz w:val="28"/>
          <w:szCs w:val="28"/>
          <w:lang w:val="ru-RU" w:eastAsia="ru-RU"/>
        </w:rPr>
        <w:t>Наумцева</w:t>
      </w:r>
      <w:proofErr w:type="spellEnd"/>
      <w:r w:rsidRPr="00617DC4">
        <w:rPr>
          <w:sz w:val="28"/>
          <w:szCs w:val="28"/>
          <w:lang w:val="ru-RU" w:eastAsia="ru-RU"/>
        </w:rPr>
        <w:t xml:space="preserve"> С.В.,</w:t>
      </w:r>
    </w:p>
    <w:p w14:paraId="7E1848A3" w14:textId="77777777" w:rsidR="00084B70" w:rsidRPr="00617DC4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  <w:r w:rsidRPr="002D5046">
        <w:rPr>
          <w:sz w:val="28"/>
          <w:szCs w:val="28"/>
          <w:lang w:val="ru-RU" w:eastAsia="ru-RU"/>
        </w:rPr>
        <w:t xml:space="preserve">представителей:   </w:t>
      </w:r>
    </w:p>
    <w:p w14:paraId="04A77F78" w14:textId="77777777" w:rsidR="00084B70" w:rsidRPr="003721A2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  <w:r w:rsidRPr="003721A2">
        <w:rPr>
          <w:sz w:val="28"/>
          <w:szCs w:val="28"/>
          <w:lang w:val="ru-RU" w:eastAsia="ru-RU"/>
        </w:rPr>
        <w:t xml:space="preserve">Сената Парламента Республики Казахстан – депутата </w:t>
      </w:r>
      <w:proofErr w:type="spellStart"/>
      <w:r>
        <w:rPr>
          <w:sz w:val="28"/>
          <w:szCs w:val="28"/>
          <w:lang w:val="ru-RU" w:eastAsia="ru-RU"/>
        </w:rPr>
        <w:t>Рустемова</w:t>
      </w:r>
      <w:proofErr w:type="spellEnd"/>
      <w:r>
        <w:rPr>
          <w:sz w:val="28"/>
          <w:szCs w:val="28"/>
          <w:lang w:val="ru-RU" w:eastAsia="ru-RU"/>
        </w:rPr>
        <w:t xml:space="preserve"> Р.Р.</w:t>
      </w:r>
      <w:r w:rsidRPr="003721A2">
        <w:rPr>
          <w:sz w:val="28"/>
          <w:szCs w:val="28"/>
          <w:lang w:val="ru-RU" w:eastAsia="ru-RU"/>
        </w:rPr>
        <w:t xml:space="preserve">,  </w:t>
      </w:r>
      <w:r>
        <w:rPr>
          <w:sz w:val="28"/>
          <w:szCs w:val="28"/>
          <w:lang w:val="ru-RU" w:eastAsia="ru-RU"/>
        </w:rPr>
        <w:t xml:space="preserve"> </w:t>
      </w:r>
      <w:r w:rsidRPr="003721A2">
        <w:rPr>
          <w:sz w:val="28"/>
          <w:szCs w:val="28"/>
          <w:lang w:val="ru-RU" w:eastAsia="ru-RU"/>
        </w:rPr>
        <w:t xml:space="preserve">   </w:t>
      </w:r>
      <w:r>
        <w:rPr>
          <w:sz w:val="28"/>
          <w:szCs w:val="28"/>
          <w:lang w:val="ru-RU" w:eastAsia="ru-RU"/>
        </w:rPr>
        <w:t xml:space="preserve"> </w:t>
      </w:r>
      <w:r w:rsidRPr="003721A2">
        <w:rPr>
          <w:sz w:val="28"/>
          <w:szCs w:val="28"/>
          <w:lang w:val="ru-RU" w:eastAsia="ru-RU"/>
        </w:rPr>
        <w:t xml:space="preserve">                                                                              </w:t>
      </w:r>
    </w:p>
    <w:p w14:paraId="28D1C196" w14:textId="77777777" w:rsidR="00084B70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  <w:r w:rsidRPr="00617DC4">
        <w:rPr>
          <w:sz w:val="28"/>
          <w:szCs w:val="28"/>
          <w:lang w:val="ru-RU" w:eastAsia="ru-RU"/>
        </w:rPr>
        <w:t xml:space="preserve">Министерства информации и общественного развития Республики Казахстан </w:t>
      </w:r>
      <w:r w:rsidRPr="003721A2">
        <w:rPr>
          <w:sz w:val="28"/>
          <w:szCs w:val="28"/>
          <w:lang w:val="ru-RU" w:eastAsia="ru-RU"/>
        </w:rPr>
        <w:t>–</w:t>
      </w:r>
      <w:r>
        <w:rPr>
          <w:sz w:val="28"/>
          <w:szCs w:val="28"/>
          <w:lang w:val="ru-RU" w:eastAsia="ru-RU"/>
        </w:rPr>
        <w:t xml:space="preserve"> вице-министра </w:t>
      </w:r>
      <w:proofErr w:type="spellStart"/>
      <w:r>
        <w:rPr>
          <w:sz w:val="28"/>
          <w:szCs w:val="28"/>
          <w:lang w:val="ru-RU" w:eastAsia="ru-RU"/>
        </w:rPr>
        <w:t>Искакова</w:t>
      </w:r>
      <w:proofErr w:type="spellEnd"/>
      <w:r>
        <w:rPr>
          <w:sz w:val="28"/>
          <w:szCs w:val="28"/>
          <w:lang w:val="ru-RU" w:eastAsia="ru-RU"/>
        </w:rPr>
        <w:t xml:space="preserve"> К.Ж.,</w:t>
      </w:r>
    </w:p>
    <w:p w14:paraId="11FC6AAA" w14:textId="77777777" w:rsidR="00084B70" w:rsidRPr="00617DC4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  <w:r w:rsidRPr="00617DC4">
        <w:rPr>
          <w:sz w:val="28"/>
          <w:szCs w:val="28"/>
          <w:lang w:val="ru-RU" w:eastAsia="ru-RU"/>
        </w:rPr>
        <w:t xml:space="preserve">Министерства юстиции Республики Казахстан </w:t>
      </w:r>
      <w:r w:rsidRPr="003721A2">
        <w:rPr>
          <w:sz w:val="28"/>
          <w:szCs w:val="28"/>
          <w:lang w:val="ru-RU" w:eastAsia="ru-RU"/>
        </w:rPr>
        <w:t>– вице-</w:t>
      </w:r>
      <w:r w:rsidRPr="00617DC4">
        <w:rPr>
          <w:sz w:val="28"/>
          <w:szCs w:val="28"/>
          <w:lang w:val="ru-RU" w:eastAsia="ru-RU"/>
        </w:rPr>
        <w:t xml:space="preserve">министра </w:t>
      </w:r>
      <w:proofErr w:type="spellStart"/>
      <w:r w:rsidRPr="00617DC4">
        <w:rPr>
          <w:sz w:val="28"/>
          <w:szCs w:val="28"/>
          <w:lang w:val="ru-RU" w:eastAsia="ru-RU"/>
        </w:rPr>
        <w:t>Мукановой</w:t>
      </w:r>
      <w:proofErr w:type="spellEnd"/>
      <w:r w:rsidRPr="00617DC4">
        <w:rPr>
          <w:sz w:val="28"/>
          <w:szCs w:val="28"/>
          <w:lang w:val="ru-RU" w:eastAsia="ru-RU"/>
        </w:rPr>
        <w:t xml:space="preserve"> А.К.,</w:t>
      </w:r>
    </w:p>
    <w:p w14:paraId="1B94C710" w14:textId="77777777" w:rsidR="00084B70" w:rsidRPr="003721A2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  <w:r w:rsidRPr="003721A2">
        <w:rPr>
          <w:sz w:val="28"/>
          <w:szCs w:val="28"/>
          <w:lang w:val="ru-RU" w:eastAsia="ru-RU"/>
        </w:rPr>
        <w:t>Генеральной прокуратуры Республики Казахстан – советника Генерального Прокурора Адамова Т.Б.,</w:t>
      </w:r>
    </w:p>
    <w:p w14:paraId="35A57958" w14:textId="77777777" w:rsidR="00084B70" w:rsidRPr="005F421C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Уполномоченного по правам человека в Республике Казахстан </w:t>
      </w:r>
      <w:r w:rsidRPr="003721A2">
        <w:rPr>
          <w:sz w:val="28"/>
          <w:szCs w:val="28"/>
          <w:lang w:val="ru-RU" w:eastAsia="ru-RU"/>
        </w:rPr>
        <w:t>–</w:t>
      </w:r>
      <w:r>
        <w:rPr>
          <w:sz w:val="28"/>
          <w:szCs w:val="28"/>
          <w:lang w:val="ru-RU" w:eastAsia="ru-RU"/>
        </w:rPr>
        <w:t xml:space="preserve"> за</w:t>
      </w:r>
      <w:r w:rsidRPr="003721A2">
        <w:rPr>
          <w:sz w:val="28"/>
          <w:szCs w:val="28"/>
          <w:lang w:val="ru-RU" w:eastAsia="ru-RU"/>
        </w:rPr>
        <w:t>ведующ</w:t>
      </w:r>
      <w:r>
        <w:rPr>
          <w:sz w:val="28"/>
          <w:szCs w:val="28"/>
          <w:lang w:val="ru-RU" w:eastAsia="ru-RU"/>
        </w:rPr>
        <w:t xml:space="preserve">его </w:t>
      </w:r>
      <w:r w:rsidRPr="003721A2">
        <w:rPr>
          <w:sz w:val="28"/>
          <w:szCs w:val="28"/>
          <w:lang w:val="ru-RU" w:eastAsia="ru-RU"/>
        </w:rPr>
        <w:t xml:space="preserve">отделом анализа законодательства и национального превентивного механизма Национального центра по правам человека </w:t>
      </w:r>
      <w:proofErr w:type="spellStart"/>
      <w:r w:rsidRPr="003721A2">
        <w:rPr>
          <w:sz w:val="28"/>
          <w:szCs w:val="28"/>
          <w:lang w:val="ru-RU" w:eastAsia="ru-RU"/>
        </w:rPr>
        <w:t>Сейтжанов</w:t>
      </w:r>
      <w:r>
        <w:rPr>
          <w:sz w:val="28"/>
          <w:szCs w:val="28"/>
          <w:lang w:val="ru-RU" w:eastAsia="ru-RU"/>
        </w:rPr>
        <w:t>а</w:t>
      </w:r>
      <w:proofErr w:type="spellEnd"/>
      <w:r w:rsidRPr="003721A2">
        <w:rPr>
          <w:sz w:val="28"/>
          <w:szCs w:val="28"/>
          <w:lang w:val="ru-RU" w:eastAsia="ru-RU"/>
        </w:rPr>
        <w:t xml:space="preserve"> С</w:t>
      </w:r>
      <w:r>
        <w:rPr>
          <w:sz w:val="28"/>
          <w:szCs w:val="28"/>
          <w:lang w:val="ru-RU" w:eastAsia="ru-RU"/>
        </w:rPr>
        <w:t xml:space="preserve">.Ж. </w:t>
      </w:r>
    </w:p>
    <w:p w14:paraId="282CF837" w14:textId="77777777" w:rsidR="00084B70" w:rsidRPr="003721A2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  <w:r w:rsidRPr="00670A76">
        <w:rPr>
          <w:sz w:val="28"/>
          <w:szCs w:val="28"/>
          <w:lang w:val="ru-RU" w:eastAsia="ru-RU"/>
        </w:rPr>
        <w:t>рассмотрел</w:t>
      </w:r>
      <w:r w:rsidRPr="003721A2">
        <w:rPr>
          <w:sz w:val="28"/>
          <w:szCs w:val="28"/>
          <w:lang w:val="ru-RU" w:eastAsia="ru-RU"/>
        </w:rPr>
        <w:t xml:space="preserve"> в открытом заседании</w:t>
      </w:r>
      <w:r w:rsidRPr="00617DC4">
        <w:rPr>
          <w:sz w:val="28"/>
          <w:szCs w:val="28"/>
          <w:lang w:val="ru-RU" w:eastAsia="ru-RU"/>
        </w:rPr>
        <w:t xml:space="preserve"> </w:t>
      </w:r>
      <w:r w:rsidRPr="003721A2">
        <w:rPr>
          <w:sz w:val="28"/>
          <w:szCs w:val="28"/>
          <w:lang w:val="ru-RU" w:eastAsia="ru-RU"/>
        </w:rPr>
        <w:t xml:space="preserve">обращение гражданина </w:t>
      </w:r>
      <w:proofErr w:type="spellStart"/>
      <w:r>
        <w:rPr>
          <w:sz w:val="28"/>
          <w:szCs w:val="28"/>
          <w:lang w:val="ru-RU" w:eastAsia="ru-RU"/>
        </w:rPr>
        <w:t>Наумцева</w:t>
      </w:r>
      <w:proofErr w:type="spellEnd"/>
      <w:r>
        <w:rPr>
          <w:sz w:val="28"/>
          <w:szCs w:val="28"/>
          <w:lang w:val="ru-RU" w:eastAsia="ru-RU"/>
        </w:rPr>
        <w:t xml:space="preserve"> Сергея Владимировича </w:t>
      </w:r>
      <w:bookmarkStart w:id="1" w:name="_Hlk125732416"/>
      <w:r w:rsidRPr="003721A2">
        <w:rPr>
          <w:sz w:val="28"/>
          <w:szCs w:val="28"/>
          <w:lang w:val="ru-RU" w:eastAsia="ru-RU"/>
        </w:rPr>
        <w:t xml:space="preserve">о </w:t>
      </w:r>
      <w:r>
        <w:rPr>
          <w:sz w:val="28"/>
          <w:szCs w:val="28"/>
          <w:lang w:val="ru-RU" w:eastAsia="ru-RU"/>
        </w:rPr>
        <w:t xml:space="preserve">проверке на </w:t>
      </w:r>
      <w:r w:rsidRPr="00617DC4">
        <w:rPr>
          <w:sz w:val="28"/>
          <w:szCs w:val="28"/>
          <w:lang w:val="ru-RU" w:eastAsia="ru-RU"/>
        </w:rPr>
        <w:t>с</w:t>
      </w:r>
      <w:r w:rsidRPr="003721A2">
        <w:rPr>
          <w:sz w:val="28"/>
          <w:szCs w:val="28"/>
          <w:lang w:val="ru-RU" w:eastAsia="ru-RU"/>
        </w:rPr>
        <w:t>оответстви</w:t>
      </w:r>
      <w:r>
        <w:rPr>
          <w:sz w:val="28"/>
          <w:szCs w:val="28"/>
          <w:lang w:val="ru-RU" w:eastAsia="ru-RU"/>
        </w:rPr>
        <w:t>е</w:t>
      </w:r>
      <w:r w:rsidRPr="003721A2">
        <w:rPr>
          <w:sz w:val="28"/>
          <w:szCs w:val="28"/>
          <w:lang w:val="ru-RU" w:eastAsia="ru-RU"/>
        </w:rPr>
        <w:t xml:space="preserve"> Конституции Республики Казахстан подпункта </w:t>
      </w:r>
      <w:r>
        <w:rPr>
          <w:sz w:val="28"/>
          <w:szCs w:val="28"/>
          <w:lang w:val="ru-RU" w:eastAsia="ru-RU"/>
        </w:rPr>
        <w:t>3</w:t>
      </w:r>
      <w:r w:rsidRPr="003721A2">
        <w:rPr>
          <w:sz w:val="28"/>
          <w:szCs w:val="28"/>
          <w:lang w:val="ru-RU" w:eastAsia="ru-RU"/>
        </w:rPr>
        <w:t xml:space="preserve">) пункта </w:t>
      </w:r>
      <w:r>
        <w:rPr>
          <w:sz w:val="28"/>
          <w:szCs w:val="28"/>
          <w:lang w:val="ru-RU" w:eastAsia="ru-RU"/>
        </w:rPr>
        <w:t>1-1 с</w:t>
      </w:r>
      <w:r w:rsidRPr="003721A2">
        <w:rPr>
          <w:sz w:val="28"/>
          <w:szCs w:val="28"/>
          <w:lang w:val="ru-RU" w:eastAsia="ru-RU"/>
        </w:rPr>
        <w:t xml:space="preserve">татьи </w:t>
      </w:r>
      <w:r>
        <w:rPr>
          <w:sz w:val="28"/>
          <w:szCs w:val="28"/>
          <w:lang w:val="ru-RU" w:eastAsia="ru-RU"/>
        </w:rPr>
        <w:t>14</w:t>
      </w:r>
      <w:r w:rsidRPr="003721A2">
        <w:rPr>
          <w:sz w:val="28"/>
          <w:szCs w:val="28"/>
          <w:lang w:val="ru-RU" w:eastAsia="ru-RU"/>
        </w:rPr>
        <w:t xml:space="preserve"> Закона Республики Казахстан </w:t>
      </w:r>
      <w:r>
        <w:rPr>
          <w:sz w:val="28"/>
          <w:szCs w:val="28"/>
          <w:lang w:val="ru-RU" w:eastAsia="ru-RU"/>
        </w:rPr>
        <w:t xml:space="preserve">от                 23 июля 1999 года </w:t>
      </w:r>
      <w:r w:rsidRPr="003721A2">
        <w:rPr>
          <w:sz w:val="28"/>
          <w:szCs w:val="28"/>
          <w:lang w:val="ru-RU" w:eastAsia="ru-RU"/>
        </w:rPr>
        <w:t>«О</w:t>
      </w:r>
      <w:r>
        <w:rPr>
          <w:sz w:val="28"/>
          <w:szCs w:val="28"/>
          <w:lang w:val="ru-RU" w:eastAsia="ru-RU"/>
        </w:rPr>
        <w:t xml:space="preserve"> средствах массовой информации</w:t>
      </w:r>
      <w:r w:rsidRPr="003721A2">
        <w:rPr>
          <w:sz w:val="28"/>
          <w:szCs w:val="28"/>
          <w:lang w:val="ru-RU" w:eastAsia="ru-RU"/>
        </w:rPr>
        <w:t>»</w:t>
      </w:r>
      <w:r>
        <w:rPr>
          <w:sz w:val="28"/>
          <w:szCs w:val="28"/>
          <w:lang w:val="ru-RU" w:eastAsia="ru-RU"/>
        </w:rPr>
        <w:t xml:space="preserve"> (далее </w:t>
      </w:r>
      <w:r w:rsidRPr="003721A2">
        <w:rPr>
          <w:sz w:val="28"/>
          <w:szCs w:val="28"/>
          <w:lang w:val="ru-RU" w:eastAsia="ru-RU"/>
        </w:rPr>
        <w:t>–</w:t>
      </w:r>
      <w:r>
        <w:rPr>
          <w:sz w:val="28"/>
          <w:szCs w:val="28"/>
          <w:lang w:val="ru-RU" w:eastAsia="ru-RU"/>
        </w:rPr>
        <w:t xml:space="preserve"> Закон о СМИ)</w:t>
      </w:r>
      <w:r w:rsidRPr="003721A2">
        <w:rPr>
          <w:sz w:val="28"/>
          <w:szCs w:val="28"/>
          <w:lang w:val="ru-RU" w:eastAsia="ru-RU"/>
        </w:rPr>
        <w:t xml:space="preserve">.  </w:t>
      </w:r>
    </w:p>
    <w:bookmarkEnd w:id="1"/>
    <w:p w14:paraId="603B2840" w14:textId="77777777" w:rsidR="00084B70" w:rsidRPr="00617DC4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  <w:r w:rsidRPr="00617DC4">
        <w:rPr>
          <w:sz w:val="28"/>
          <w:szCs w:val="28"/>
          <w:lang w:val="ru-RU" w:eastAsia="ru-RU"/>
        </w:rPr>
        <w:t xml:space="preserve">Заслушав сообщение докладчика </w:t>
      </w:r>
      <w:r w:rsidRPr="003721A2">
        <w:rPr>
          <w:sz w:val="28"/>
          <w:szCs w:val="28"/>
          <w:lang w:val="ru-RU" w:eastAsia="ru-RU"/>
        </w:rPr>
        <w:t>–</w:t>
      </w:r>
      <w:r w:rsidRPr="00617DC4">
        <w:rPr>
          <w:sz w:val="28"/>
          <w:szCs w:val="28"/>
          <w:lang w:val="ru-RU" w:eastAsia="ru-RU"/>
        </w:rPr>
        <w:t xml:space="preserve"> судьи Конституционного Суда Республики Казахстан Подопригоры Р.А., </w:t>
      </w:r>
      <w:r w:rsidRPr="003721A2">
        <w:rPr>
          <w:sz w:val="28"/>
          <w:szCs w:val="28"/>
          <w:lang w:val="ru-RU" w:eastAsia="ru-RU"/>
        </w:rPr>
        <w:t xml:space="preserve">изучив </w:t>
      </w:r>
      <w:r w:rsidRPr="00617DC4">
        <w:rPr>
          <w:sz w:val="28"/>
          <w:szCs w:val="28"/>
          <w:lang w:val="ru-RU" w:eastAsia="ru-RU"/>
        </w:rPr>
        <w:t>материалы конституционного производства, проанализировав международный опыт, законодательство Республики Казахстан и отдельных зарубежных стран, Конституционный Суд Республики Казахстан</w:t>
      </w:r>
    </w:p>
    <w:p w14:paraId="58840A06" w14:textId="77777777" w:rsidR="00084B70" w:rsidRPr="00617DC4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</w:p>
    <w:p w14:paraId="5C815BCC" w14:textId="77777777" w:rsidR="00084B70" w:rsidRPr="00617DC4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617DC4">
        <w:rPr>
          <w:b/>
          <w:sz w:val="28"/>
          <w:szCs w:val="28"/>
          <w:lang w:val="ru-RU" w:eastAsia="ru-RU"/>
        </w:rPr>
        <w:t>установил:</w:t>
      </w:r>
    </w:p>
    <w:p w14:paraId="69AB9638" w14:textId="77777777" w:rsidR="00084B70" w:rsidRPr="00617DC4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</w:p>
    <w:p w14:paraId="76AEDEDF" w14:textId="77777777" w:rsidR="00084B70" w:rsidRPr="00617DC4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  <w:bookmarkStart w:id="2" w:name="z14"/>
      <w:r>
        <w:rPr>
          <w:sz w:val="28"/>
          <w:szCs w:val="28"/>
          <w:lang w:val="ru-RU" w:eastAsia="ru-RU"/>
        </w:rPr>
        <w:lastRenderedPageBreak/>
        <w:t>В</w:t>
      </w:r>
      <w:r w:rsidRPr="00617DC4">
        <w:rPr>
          <w:sz w:val="28"/>
          <w:szCs w:val="28"/>
          <w:lang w:val="ru-RU" w:eastAsia="ru-RU"/>
        </w:rPr>
        <w:t xml:space="preserve"> Конституционный Суд Республики Казахстан поступило обращение гражданина </w:t>
      </w:r>
      <w:proofErr w:type="spellStart"/>
      <w:r w:rsidRPr="00617DC4">
        <w:rPr>
          <w:sz w:val="28"/>
          <w:szCs w:val="28"/>
          <w:lang w:val="ru-RU" w:eastAsia="ru-RU"/>
        </w:rPr>
        <w:t>Наумцева</w:t>
      </w:r>
      <w:proofErr w:type="spellEnd"/>
      <w:r w:rsidRPr="00617DC4">
        <w:rPr>
          <w:sz w:val="28"/>
          <w:szCs w:val="28"/>
          <w:lang w:val="ru-RU" w:eastAsia="ru-RU"/>
        </w:rPr>
        <w:t xml:space="preserve"> С.В. о признании не соответствующим пункту 2 статьи 4 и пункту 1 статьи 18 Конституции Республики Казахстан подпункта 3) пункта </w:t>
      </w:r>
      <w:r>
        <w:rPr>
          <w:sz w:val="28"/>
          <w:szCs w:val="28"/>
          <w:lang w:val="ru-RU" w:eastAsia="ru-RU"/>
        </w:rPr>
        <w:t xml:space="preserve">              </w:t>
      </w:r>
      <w:r w:rsidRPr="00617DC4">
        <w:rPr>
          <w:sz w:val="28"/>
          <w:szCs w:val="28"/>
          <w:lang w:val="ru-RU" w:eastAsia="ru-RU"/>
        </w:rPr>
        <w:t xml:space="preserve">1-1 статьи 14 Закона о СМИ, в соответствии с которым средствам массовой информации при подготовке, опубликовании, воспроизведении и распространении продукции средств массовой информации не требуется согласие изображаемого лица в случае, если использование изображаемого лица осуществляется в целях защиты конституционного строя, охраны общественного порядка, прав и свобод человека, здоровья и нравственности населения. </w:t>
      </w:r>
    </w:p>
    <w:p w14:paraId="2DA90CDF" w14:textId="77777777" w:rsidR="00084B70" w:rsidRPr="00617DC4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  <w:r w:rsidRPr="00617DC4">
        <w:rPr>
          <w:sz w:val="28"/>
          <w:szCs w:val="28"/>
          <w:lang w:val="ru-RU" w:eastAsia="ru-RU"/>
        </w:rPr>
        <w:t xml:space="preserve">Данная норма Закона о СМИ была применена судами первой и апелляционной инстанций в гражданском судопроизводстве (судом города Актобе, решение от 21 сентября 2022 года, и судебной коллегией по гражданским делам Актюбинского областного суда, постановление от 22 ноября 2022 года) при отказе в удовлетворении исковых требований </w:t>
      </w:r>
      <w:proofErr w:type="spellStart"/>
      <w:r w:rsidRPr="00617DC4">
        <w:rPr>
          <w:sz w:val="28"/>
          <w:szCs w:val="28"/>
          <w:lang w:val="ru-RU" w:eastAsia="ru-RU"/>
        </w:rPr>
        <w:t>Наумцева</w:t>
      </w:r>
      <w:proofErr w:type="spellEnd"/>
      <w:r w:rsidRPr="00617DC4">
        <w:rPr>
          <w:sz w:val="28"/>
          <w:szCs w:val="28"/>
          <w:lang w:val="ru-RU" w:eastAsia="ru-RU"/>
        </w:rPr>
        <w:t xml:space="preserve"> С.В. о возложении обязанности удалить его фотоизображение,  опубликованное в 2013 году без его согласия в средствах массовой информации, а также апелляционной жалобы. </w:t>
      </w:r>
    </w:p>
    <w:p w14:paraId="495F843A" w14:textId="77777777" w:rsidR="00084B70" w:rsidRPr="00617DC4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  <w:r w:rsidRPr="00617DC4">
        <w:rPr>
          <w:sz w:val="28"/>
          <w:szCs w:val="28"/>
          <w:lang w:val="ru-RU" w:eastAsia="ru-RU"/>
        </w:rPr>
        <w:t>Субъект обращения считает, что указанная норма Закона о СМИ не соответствует пункту 2 статьи 4 (Конституция имеет высшую юридическую силу и прямое действие на всей территории Республики Казахстан) и пункту 1 статьи 18 Конституции Республики Казахстан (</w:t>
      </w:r>
      <w:r>
        <w:rPr>
          <w:sz w:val="28"/>
          <w:szCs w:val="28"/>
          <w:lang w:val="ru-RU" w:eastAsia="ru-RU"/>
        </w:rPr>
        <w:t>к</w:t>
      </w:r>
      <w:r w:rsidRPr="00617DC4">
        <w:rPr>
          <w:sz w:val="28"/>
          <w:szCs w:val="28"/>
          <w:lang w:val="ru-RU" w:eastAsia="ru-RU"/>
        </w:rPr>
        <w:t xml:space="preserve">аждый имеет право на </w:t>
      </w:r>
      <w:bookmarkStart w:id="3" w:name="_Hlk126681417"/>
      <w:r w:rsidRPr="00617DC4">
        <w:rPr>
          <w:sz w:val="28"/>
          <w:szCs w:val="28"/>
          <w:lang w:val="ru-RU" w:eastAsia="ru-RU"/>
        </w:rPr>
        <w:t>неприкосновенность частной жизни, личную и семейную тайну, защиту своей чести и достоинства</w:t>
      </w:r>
      <w:bookmarkEnd w:id="3"/>
      <w:r w:rsidRPr="00617DC4">
        <w:rPr>
          <w:sz w:val="28"/>
          <w:szCs w:val="28"/>
          <w:lang w:val="ru-RU" w:eastAsia="ru-RU"/>
        </w:rPr>
        <w:t>), в связи с чем просит признать ее неконституционной.</w:t>
      </w:r>
    </w:p>
    <w:p w14:paraId="70608E44" w14:textId="77777777" w:rsidR="00084B70" w:rsidRPr="00617DC4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  <w:r w:rsidRPr="00617DC4">
        <w:rPr>
          <w:sz w:val="28"/>
          <w:szCs w:val="28"/>
          <w:lang w:val="ru-RU" w:eastAsia="ru-RU"/>
        </w:rPr>
        <w:t>В обращении также содержится просьба об исключении подпункта 3) пункта 1-1 статьи 14 Закона о СМИ или принятии других действий для обеспечения конституционности данного подпункта по усмотрению суда.</w:t>
      </w:r>
    </w:p>
    <w:p w14:paraId="433EC7CE" w14:textId="77777777" w:rsidR="00084B70" w:rsidRPr="00617DC4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  <w:bookmarkStart w:id="4" w:name="z15"/>
      <w:bookmarkEnd w:id="2"/>
      <w:r w:rsidRPr="00617DC4">
        <w:rPr>
          <w:sz w:val="28"/>
          <w:szCs w:val="28"/>
          <w:lang w:val="ru-RU" w:eastAsia="ru-RU"/>
        </w:rPr>
        <w:t>При проверке конституционности подпункта 3) пункта 1</w:t>
      </w:r>
      <w:r>
        <w:rPr>
          <w:sz w:val="28"/>
          <w:szCs w:val="28"/>
          <w:lang w:val="ru-RU" w:eastAsia="ru-RU"/>
        </w:rPr>
        <w:t>-1</w:t>
      </w:r>
      <w:r w:rsidRPr="00617DC4">
        <w:rPr>
          <w:sz w:val="28"/>
          <w:szCs w:val="28"/>
          <w:lang w:val="ru-RU" w:eastAsia="ru-RU"/>
        </w:rPr>
        <w:t xml:space="preserve"> статьи 14 Закона о СМИ, не оценивая законность и обоснованность судебных актов в рассматриваемом деле, применительно к предмету обращения Конституционный Суд исходит из следующего. </w:t>
      </w:r>
    </w:p>
    <w:p w14:paraId="5A84027A" w14:textId="77777777" w:rsidR="00084B70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  <w:bookmarkStart w:id="5" w:name="z2"/>
      <w:r w:rsidRPr="00617DC4">
        <w:rPr>
          <w:sz w:val="28"/>
          <w:szCs w:val="28"/>
          <w:lang w:val="ru-RU" w:eastAsia="ru-RU"/>
        </w:rPr>
        <w:t>1. Республика Казахстан утверждает себя демократическим, светским, правовым и социальным государством, высшими ценностями которого являются человек, его жизнь, права и свободы (пункт 1 статьи 1 Конституции). Основополагающий для правовой системы Казахстана характер данной нормы, приоритет общечеловеческих ценностей были обозначены в некоторых нормативных постановлениях Конституционного Совета Республики Казахстан (от 21 декабря 2001 года № 18/2, от 1 июля 2005 года № 4 и других).</w:t>
      </w:r>
    </w:p>
    <w:p w14:paraId="155FD797" w14:textId="77777777" w:rsidR="00084B70" w:rsidRPr="00617DC4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  <w:r w:rsidRPr="00617DC4">
        <w:rPr>
          <w:sz w:val="28"/>
          <w:szCs w:val="28"/>
          <w:lang w:val="ru-RU" w:eastAsia="ru-RU"/>
        </w:rPr>
        <w:t xml:space="preserve">В обеспечение приоритета прав и свобод человека в Основном Законе содержится ряд фундаментальных положений о том, что в Республике Казахстан признаются и гарантируются права и свободы человека в соответствии с Конституцией (пункт 1 статьи 12); права и свободы человека принадлежат каждому от рождения, признаются абсолютными и неотчуждаемыми, </w:t>
      </w:r>
      <w:r w:rsidRPr="00617DC4">
        <w:rPr>
          <w:sz w:val="28"/>
          <w:szCs w:val="28"/>
          <w:lang w:val="ru-RU" w:eastAsia="ru-RU"/>
        </w:rPr>
        <w:lastRenderedPageBreak/>
        <w:t>определяют содержание и применение законов и иных нормативных правовых актов (пункт 2 статьи 12).</w:t>
      </w:r>
    </w:p>
    <w:p w14:paraId="18DE8A75" w14:textId="77777777" w:rsidR="00084B70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Казахстан </w:t>
      </w:r>
      <w:r w:rsidRPr="0062519D">
        <w:rPr>
          <w:sz w:val="28"/>
          <w:szCs w:val="28"/>
          <w:lang w:val="ru-RU" w:eastAsia="ru-RU"/>
        </w:rPr>
        <w:t xml:space="preserve">взял на себя </w:t>
      </w:r>
      <w:r>
        <w:rPr>
          <w:sz w:val="28"/>
          <w:szCs w:val="28"/>
          <w:lang w:val="ru-RU" w:eastAsia="ru-RU"/>
        </w:rPr>
        <w:t>о</w:t>
      </w:r>
      <w:r w:rsidRPr="0062519D">
        <w:rPr>
          <w:sz w:val="28"/>
          <w:szCs w:val="28"/>
          <w:lang w:val="ru-RU" w:eastAsia="ru-RU"/>
        </w:rPr>
        <w:t xml:space="preserve">бязательства </w:t>
      </w:r>
      <w:r>
        <w:rPr>
          <w:sz w:val="28"/>
          <w:szCs w:val="28"/>
          <w:lang w:val="ru-RU" w:eastAsia="ru-RU"/>
        </w:rPr>
        <w:t xml:space="preserve">по соблюдению и защите прав и свобод человека и в рамках международных договоров, являющихся составной частью действующего права на основании пункта 1 статьи 4 Конституции. Так, в соответствии с </w:t>
      </w:r>
      <w:r w:rsidRPr="0062519D">
        <w:rPr>
          <w:sz w:val="28"/>
          <w:szCs w:val="28"/>
          <w:lang w:val="ru-RU" w:eastAsia="ru-RU"/>
        </w:rPr>
        <w:t>Международн</w:t>
      </w:r>
      <w:r>
        <w:rPr>
          <w:sz w:val="28"/>
          <w:szCs w:val="28"/>
          <w:lang w:val="ru-RU" w:eastAsia="ru-RU"/>
        </w:rPr>
        <w:t>ым</w:t>
      </w:r>
      <w:r w:rsidRPr="0062519D">
        <w:rPr>
          <w:sz w:val="28"/>
          <w:szCs w:val="28"/>
          <w:lang w:val="ru-RU" w:eastAsia="ru-RU"/>
        </w:rPr>
        <w:t xml:space="preserve"> пакт</w:t>
      </w:r>
      <w:r>
        <w:rPr>
          <w:sz w:val="28"/>
          <w:szCs w:val="28"/>
          <w:lang w:val="ru-RU" w:eastAsia="ru-RU"/>
        </w:rPr>
        <w:t xml:space="preserve">ом </w:t>
      </w:r>
      <w:r w:rsidRPr="0062519D">
        <w:rPr>
          <w:sz w:val="28"/>
          <w:szCs w:val="28"/>
          <w:lang w:val="ru-RU" w:eastAsia="ru-RU"/>
        </w:rPr>
        <w:t xml:space="preserve">о гражданских и политических правах </w:t>
      </w:r>
      <w:r>
        <w:rPr>
          <w:sz w:val="28"/>
          <w:szCs w:val="28"/>
          <w:lang w:val="ru-RU" w:eastAsia="ru-RU"/>
        </w:rPr>
        <w:t>от 16 декабря 1966 года, р</w:t>
      </w:r>
      <w:r w:rsidRPr="0062519D">
        <w:rPr>
          <w:sz w:val="28"/>
          <w:szCs w:val="28"/>
          <w:lang w:val="ru-RU" w:eastAsia="ru-RU"/>
        </w:rPr>
        <w:t>атифицированн</w:t>
      </w:r>
      <w:r>
        <w:rPr>
          <w:sz w:val="28"/>
          <w:szCs w:val="28"/>
          <w:lang w:val="ru-RU" w:eastAsia="ru-RU"/>
        </w:rPr>
        <w:t>ым</w:t>
      </w:r>
      <w:r w:rsidRPr="0062519D">
        <w:rPr>
          <w:sz w:val="28"/>
          <w:szCs w:val="28"/>
          <w:lang w:val="ru-RU" w:eastAsia="ru-RU"/>
        </w:rPr>
        <w:t xml:space="preserve"> Республикой Казахстан</w:t>
      </w:r>
      <w:r>
        <w:rPr>
          <w:sz w:val="28"/>
          <w:szCs w:val="28"/>
          <w:lang w:val="ru-RU" w:eastAsia="ru-RU"/>
        </w:rPr>
        <w:t xml:space="preserve"> Законом от 28 ноября 2005 года, государство обязуется </w:t>
      </w:r>
      <w:r w:rsidRPr="0062519D">
        <w:rPr>
          <w:sz w:val="28"/>
          <w:szCs w:val="28"/>
          <w:lang w:val="ru-RU" w:eastAsia="ru-RU"/>
        </w:rPr>
        <w:t>уважать и обеспечивать всем находящимся в пределах его территории и под его юрисдикцией лицам права</w:t>
      </w:r>
      <w:r>
        <w:rPr>
          <w:sz w:val="28"/>
          <w:szCs w:val="28"/>
          <w:lang w:val="ru-RU" w:eastAsia="ru-RU"/>
        </w:rPr>
        <w:t xml:space="preserve">, признаваемые </w:t>
      </w:r>
      <w:r w:rsidRPr="002D5046">
        <w:rPr>
          <w:sz w:val="28"/>
          <w:szCs w:val="28"/>
          <w:lang w:val="ru-RU" w:eastAsia="ru-RU"/>
        </w:rPr>
        <w:t>в данном Пакте</w:t>
      </w:r>
      <w:r w:rsidRPr="00563244">
        <w:rPr>
          <w:sz w:val="28"/>
          <w:szCs w:val="28"/>
          <w:lang w:val="ru-RU" w:eastAsia="ru-RU"/>
        </w:rPr>
        <w:t xml:space="preserve">. </w:t>
      </w:r>
    </w:p>
    <w:p w14:paraId="2C7272BC" w14:textId="77777777" w:rsidR="00084B70" w:rsidRPr="00617DC4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  <w:r w:rsidRPr="00617DC4">
        <w:rPr>
          <w:sz w:val="28"/>
          <w:szCs w:val="28"/>
          <w:lang w:val="ru-RU" w:eastAsia="ru-RU"/>
        </w:rPr>
        <w:t xml:space="preserve">2. Право на неприкосновенность частной жизни, личную и семейную тайну, защиту своей чести и достоинства относится к числу фундаментальных прав человека, закрепленных и охраняемых Конституцией (пункт 1 статьи 18). </w:t>
      </w:r>
    </w:p>
    <w:p w14:paraId="3DA87408" w14:textId="77777777" w:rsidR="00084B70" w:rsidRPr="00617DC4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Соответствующие обязательства государства по обеспечению гарантий, связанных с неприкосновенностью частной жизни, содержатся и в Международном пакте о гражданских и политических правах. Так, </w:t>
      </w:r>
      <w:r>
        <w:rPr>
          <w:sz w:val="28"/>
          <w:szCs w:val="28"/>
          <w:lang w:val="ru-RU" w:eastAsia="ru-RU"/>
        </w:rPr>
        <w:br/>
        <w:t>в статье 17 Пакта закреплено, что н</w:t>
      </w:r>
      <w:r w:rsidRPr="0062519D">
        <w:rPr>
          <w:sz w:val="28"/>
          <w:szCs w:val="28"/>
          <w:lang w:val="ru-RU" w:eastAsia="ru-RU"/>
        </w:rPr>
        <w:t>икто не может подвергаться произвольному или незаконному вмешательству в его личную и семейную жизнь, произвольным или незаконным посягательствам на неприкосновенность его жилища или тайну его корреспонденции или незаконным посягательствам на его честь и репутацию</w:t>
      </w:r>
      <w:r>
        <w:rPr>
          <w:sz w:val="28"/>
          <w:szCs w:val="28"/>
          <w:lang w:val="ru-RU" w:eastAsia="ru-RU"/>
        </w:rPr>
        <w:t xml:space="preserve"> (пункт 1) и что к</w:t>
      </w:r>
      <w:r w:rsidRPr="0062519D">
        <w:rPr>
          <w:sz w:val="28"/>
          <w:szCs w:val="28"/>
          <w:lang w:val="ru-RU" w:eastAsia="ru-RU"/>
        </w:rPr>
        <w:t>аждый человек имеет право на защиту закона от такого вмешательства или таких посягательств</w:t>
      </w:r>
      <w:r>
        <w:rPr>
          <w:sz w:val="28"/>
          <w:szCs w:val="28"/>
          <w:lang w:val="ru-RU" w:eastAsia="ru-RU"/>
        </w:rPr>
        <w:t xml:space="preserve"> (пункт 2).</w:t>
      </w:r>
    </w:p>
    <w:p w14:paraId="027839AA" w14:textId="77777777" w:rsidR="00084B70" w:rsidRPr="00617DC4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  <w:r w:rsidRPr="00617DC4">
        <w:rPr>
          <w:sz w:val="28"/>
          <w:szCs w:val="28"/>
          <w:lang w:val="ru-RU" w:eastAsia="ru-RU"/>
        </w:rPr>
        <w:t>При характеристике права на неприкосновенность частной жизни, личную и семейную тайну, защиту своей чести и достоинства, применительно к рассматриваемому обращению, следует учитывать, что это право:</w:t>
      </w:r>
    </w:p>
    <w:p w14:paraId="5948F1AB" w14:textId="77777777" w:rsidR="00084B70" w:rsidRPr="00617DC4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  <w:r w:rsidRPr="00617DC4">
        <w:rPr>
          <w:sz w:val="28"/>
          <w:szCs w:val="28"/>
          <w:lang w:val="ru-RU" w:eastAsia="ru-RU"/>
        </w:rPr>
        <w:t xml:space="preserve">предоставляет человеку возможность распоряжаться информацией и контролировать информацию, которая, по его мнению, должна быть недоступна другим лицам или храниться в тайне. Информация, в приватности которой заинтересовано лицо, может существовать в разных формах, содержаться на различных носителях и передаваться всевозможными способами;  </w:t>
      </w:r>
    </w:p>
    <w:p w14:paraId="5E6C0ED4" w14:textId="77777777" w:rsidR="00084B70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  <w:r w:rsidRPr="00617DC4">
        <w:rPr>
          <w:sz w:val="28"/>
          <w:szCs w:val="28"/>
          <w:lang w:val="ru-RU" w:eastAsia="ru-RU"/>
        </w:rPr>
        <w:t xml:space="preserve">защищает от распространения информации в самых различных источниках, включая те, которые используют современные коммуникационные технологии (социальные сети, мессенджеры и другие интернет-ресурсы); </w:t>
      </w:r>
    </w:p>
    <w:p w14:paraId="7281C676" w14:textId="77777777" w:rsidR="00084B70" w:rsidRPr="00617DC4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  <w:r w:rsidRPr="00617DC4">
        <w:rPr>
          <w:sz w:val="28"/>
          <w:szCs w:val="28"/>
          <w:lang w:val="ru-RU" w:eastAsia="ru-RU"/>
        </w:rPr>
        <w:t>может затрагивать и защищать разнообразные аспекты частной жизни человека, включая личные, семейные, профессиональные, творческие, социальные, имущественные, политические, религиозные, гендерные, экономические, поведенческие и любые другие, которые человек не хочет раскрывать для других;</w:t>
      </w:r>
    </w:p>
    <w:p w14:paraId="77A788D6" w14:textId="77777777" w:rsidR="00084B70" w:rsidRPr="00617DC4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  <w:r w:rsidRPr="00617DC4">
        <w:rPr>
          <w:sz w:val="28"/>
          <w:szCs w:val="28"/>
          <w:lang w:val="ru-RU" w:eastAsia="ru-RU"/>
        </w:rPr>
        <w:t>включает в себя право требовать защиты от произвольного или незаконного вмешательства в частную жизнь, нарушения права на личную и семейную тайну;</w:t>
      </w:r>
    </w:p>
    <w:p w14:paraId="71397033" w14:textId="77777777" w:rsidR="00084B70" w:rsidRPr="00617DC4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  <w:r w:rsidRPr="00617DC4">
        <w:rPr>
          <w:sz w:val="28"/>
          <w:szCs w:val="28"/>
          <w:lang w:val="ru-RU" w:eastAsia="ru-RU"/>
        </w:rPr>
        <w:lastRenderedPageBreak/>
        <w:t>должно быть защищено как от произвольного и незаконного вмешательства государственных органов и организаций, так и частных субъектов;</w:t>
      </w:r>
    </w:p>
    <w:p w14:paraId="43925B79" w14:textId="77777777" w:rsidR="00084B70" w:rsidRPr="00617DC4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  <w:r w:rsidRPr="00617DC4">
        <w:rPr>
          <w:sz w:val="28"/>
          <w:szCs w:val="28"/>
          <w:lang w:val="ru-RU" w:eastAsia="ru-RU"/>
        </w:rPr>
        <w:t xml:space="preserve">предполагает, что даже допустимое законом вмешательство в него должно быть обоснованным, соразмерным и недискриминационным; </w:t>
      </w:r>
    </w:p>
    <w:p w14:paraId="60CC100A" w14:textId="77777777" w:rsidR="00084B70" w:rsidRPr="00617DC4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  <w:r w:rsidRPr="00617DC4">
        <w:rPr>
          <w:sz w:val="28"/>
          <w:szCs w:val="28"/>
          <w:lang w:val="ru-RU" w:eastAsia="ru-RU"/>
        </w:rPr>
        <w:t>должно учитывать конституционное право на свободу слова, право свободно получать и распространять информацию любым не запрещенным законом способом;</w:t>
      </w:r>
    </w:p>
    <w:p w14:paraId="0F903CBB" w14:textId="77777777" w:rsidR="00084B70" w:rsidRPr="00617DC4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  <w:r w:rsidRPr="00617DC4">
        <w:rPr>
          <w:sz w:val="28"/>
          <w:szCs w:val="28"/>
          <w:lang w:val="ru-RU" w:eastAsia="ru-RU"/>
        </w:rPr>
        <w:t>не является абсолютным и может быть ограничено в установленных законом случаях.</w:t>
      </w:r>
    </w:p>
    <w:p w14:paraId="2B769765" w14:textId="77777777" w:rsidR="00084B70" w:rsidRPr="00617DC4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  <w:r w:rsidRPr="00617DC4">
        <w:rPr>
          <w:sz w:val="28"/>
          <w:szCs w:val="28"/>
          <w:lang w:val="ru-RU" w:eastAsia="ru-RU"/>
        </w:rPr>
        <w:t xml:space="preserve">3. Помимо Конституции право на неприкосновенность частной жизни, личную и семейную тайну охраняется другими нормативными правовыми актами и содержащимися в них инструментами: статьи 144 – 146 Гражданского кодекса Республики Казахстан (Общая часть) от 27 декабря 1994 года; </w:t>
      </w:r>
      <w:r>
        <w:rPr>
          <w:sz w:val="28"/>
          <w:szCs w:val="28"/>
          <w:lang w:val="ru-RU" w:eastAsia="ru-RU"/>
        </w:rPr>
        <w:br/>
      </w:r>
      <w:r w:rsidRPr="00617DC4">
        <w:rPr>
          <w:sz w:val="28"/>
          <w:szCs w:val="28"/>
          <w:lang w:val="ru-RU" w:eastAsia="ru-RU"/>
        </w:rPr>
        <w:t>статьи 15</w:t>
      </w:r>
      <w:r>
        <w:rPr>
          <w:sz w:val="28"/>
          <w:szCs w:val="28"/>
          <w:lang w:val="ru-RU" w:eastAsia="ru-RU"/>
        </w:rPr>
        <w:t xml:space="preserve">, </w:t>
      </w:r>
      <w:r w:rsidRPr="00617DC4">
        <w:rPr>
          <w:sz w:val="28"/>
          <w:szCs w:val="28"/>
          <w:lang w:val="ru-RU" w:eastAsia="ru-RU"/>
        </w:rPr>
        <w:t xml:space="preserve">16, 79, 508 Кодекса Республики Казахстан об административных правонарушениях от 5 июля 2014 года; статьи 147 – 149 Уголовного кодекса Республики Казахстан от 3 июля 2014 года; статья 13 Уголовно-процессуального кодекса Республики Казахстан от 4 июля 2014 года; </w:t>
      </w:r>
      <w:r>
        <w:rPr>
          <w:sz w:val="28"/>
          <w:szCs w:val="28"/>
          <w:lang w:val="ru-RU" w:eastAsia="ru-RU"/>
        </w:rPr>
        <w:br/>
      </w:r>
      <w:r w:rsidRPr="00617DC4">
        <w:rPr>
          <w:sz w:val="28"/>
          <w:szCs w:val="28"/>
          <w:lang w:val="ru-RU" w:eastAsia="ru-RU"/>
        </w:rPr>
        <w:t xml:space="preserve">статьи 8, 38, 48 Уголовно-исполнительного кодекса Республики Казахстан </w:t>
      </w:r>
      <w:r>
        <w:rPr>
          <w:sz w:val="28"/>
          <w:szCs w:val="28"/>
          <w:lang w:val="ru-RU" w:eastAsia="ru-RU"/>
        </w:rPr>
        <w:br/>
      </w:r>
      <w:r w:rsidRPr="00617DC4">
        <w:rPr>
          <w:sz w:val="28"/>
          <w:szCs w:val="28"/>
          <w:lang w:val="ru-RU" w:eastAsia="ru-RU"/>
        </w:rPr>
        <w:t>от 5 июля 2014 года</w:t>
      </w:r>
      <w:r w:rsidRPr="00D65FAA">
        <w:rPr>
          <w:sz w:val="28"/>
          <w:szCs w:val="28"/>
          <w:lang w:val="ru-RU" w:eastAsia="ru-RU"/>
        </w:rPr>
        <w:t xml:space="preserve">; </w:t>
      </w:r>
      <w:r>
        <w:rPr>
          <w:sz w:val="28"/>
          <w:szCs w:val="28"/>
          <w:lang w:val="ru-RU" w:eastAsia="ru-RU"/>
        </w:rPr>
        <w:t xml:space="preserve">пункт 3-4 статьи 14 </w:t>
      </w:r>
      <w:r w:rsidRPr="00D65FAA">
        <w:rPr>
          <w:sz w:val="28"/>
          <w:szCs w:val="28"/>
          <w:lang w:val="ru-RU" w:eastAsia="ru-RU"/>
        </w:rPr>
        <w:t>Закон</w:t>
      </w:r>
      <w:r>
        <w:rPr>
          <w:sz w:val="28"/>
          <w:szCs w:val="28"/>
          <w:lang w:val="ru-RU" w:eastAsia="ru-RU"/>
        </w:rPr>
        <w:t>а</w:t>
      </w:r>
      <w:r w:rsidRPr="00D65FAA">
        <w:rPr>
          <w:sz w:val="28"/>
          <w:szCs w:val="28"/>
          <w:lang w:val="ru-RU" w:eastAsia="ru-RU"/>
        </w:rPr>
        <w:t xml:space="preserve"> Республики Казахстан </w:t>
      </w:r>
      <w:r>
        <w:rPr>
          <w:sz w:val="28"/>
          <w:szCs w:val="28"/>
          <w:lang w:val="ru-RU" w:eastAsia="ru-RU"/>
        </w:rPr>
        <w:br/>
      </w:r>
      <w:r w:rsidRPr="00D65FAA">
        <w:rPr>
          <w:sz w:val="28"/>
          <w:szCs w:val="28"/>
          <w:lang w:val="ru-RU" w:eastAsia="ru-RU"/>
        </w:rPr>
        <w:t>от 23 ию</w:t>
      </w:r>
      <w:r>
        <w:rPr>
          <w:sz w:val="28"/>
          <w:szCs w:val="28"/>
          <w:lang w:val="ru-RU" w:eastAsia="ru-RU"/>
        </w:rPr>
        <w:t>л</w:t>
      </w:r>
      <w:r w:rsidRPr="00D65FAA">
        <w:rPr>
          <w:sz w:val="28"/>
          <w:szCs w:val="28"/>
          <w:lang w:val="ru-RU" w:eastAsia="ru-RU"/>
        </w:rPr>
        <w:t>я 1999 года «О средствах массовой информации»</w:t>
      </w:r>
      <w:r>
        <w:rPr>
          <w:sz w:val="28"/>
          <w:szCs w:val="28"/>
          <w:lang w:val="ru-RU" w:eastAsia="ru-RU"/>
        </w:rPr>
        <w:t xml:space="preserve">; </w:t>
      </w:r>
      <w:r w:rsidRPr="00005DA6">
        <w:rPr>
          <w:sz w:val="28"/>
          <w:szCs w:val="28"/>
          <w:lang w:val="ru-RU" w:eastAsia="ru-RU"/>
        </w:rPr>
        <w:t>Закон Республики Казахстан от 21 мая 2013 года «О персональных данных и их защите»</w:t>
      </w:r>
      <w:r w:rsidRPr="00617DC4">
        <w:rPr>
          <w:sz w:val="28"/>
          <w:szCs w:val="28"/>
          <w:lang w:val="ru-RU" w:eastAsia="ru-RU"/>
        </w:rPr>
        <w:t xml:space="preserve"> и другие.</w:t>
      </w:r>
    </w:p>
    <w:p w14:paraId="7F9ABFC6" w14:textId="77777777" w:rsidR="00084B70" w:rsidRPr="00617DC4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  <w:r w:rsidRPr="00617DC4">
        <w:rPr>
          <w:sz w:val="28"/>
          <w:szCs w:val="28"/>
          <w:lang w:val="ru-RU" w:eastAsia="ru-RU"/>
        </w:rPr>
        <w:t xml:space="preserve">4. Право на изображение, которое, по мнению субъекта обращения, было нарушено средствами массовой информации, охватывается конституционным правом на неприкосновенность частной жизни, личную и семейную тайну. Человек вправе разрешать, запрещать или иным способом контролировать использование своего изображения, в том числе с тем, чтобы оно не было доступно для других. Человек также вправе рассчитывать на то, что изображение, содержащееся в официальных документах, материалах и иных источниках информации, к которым он не имеет доступа или имеет ограниченный доступ, при отсутствии законных на то оснований не будет использовано другими без его согласия и вправе прибегнуть к правовой защите в случае соответствующих нарушений. </w:t>
      </w:r>
    </w:p>
    <w:p w14:paraId="6EBC1712" w14:textId="77777777" w:rsidR="00084B70" w:rsidRPr="00617DC4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  <w:r w:rsidRPr="00617DC4">
        <w:rPr>
          <w:sz w:val="28"/>
          <w:szCs w:val="28"/>
          <w:lang w:val="ru-RU" w:eastAsia="ru-RU"/>
        </w:rPr>
        <w:t xml:space="preserve">Право на изображение также защищается не только конституционными нормами. Так, в соответствии с пунктом 1 статьи 145 Гражданского кодекса Республики Казахстан (Общая часть) никто не имеет права использовать изображение какого-либо лица без его согласия, а в случае смерти – без согласия наследников. В соответствии с пунктом 2 этой же статьи опубликование, воспроизведение и распространение изобразительного произведения (картина, фотография, кинофильм и другие), в котором изображено другое лицо, допускается лишь с согласия изображенного, а после его смерти с согласия его </w:t>
      </w:r>
      <w:r w:rsidRPr="00617DC4">
        <w:rPr>
          <w:sz w:val="28"/>
          <w:szCs w:val="28"/>
          <w:lang w:val="ru-RU" w:eastAsia="ru-RU"/>
        </w:rPr>
        <w:lastRenderedPageBreak/>
        <w:t>детей и пережившего супруга. Такого согласия не требуется, если изображенное лицо позировало за плату или это установлено законодательными актами. Конституционный Суд придерживается позиции, неоднократно высказанной Конституционным Советом Республики Казахстан, о том, что ограничение прав и свобод актами меньшей юридической силы, чем законы, не согласуется с пунктом 1 статьи 39 Конституции (нормативные постановления от 27 марта 1998 года № 1/2, от 21 апреля 2004 года № 4, от 23 августа 2005 года № 6 и другие).</w:t>
      </w:r>
    </w:p>
    <w:p w14:paraId="40CE0F64" w14:textId="77777777" w:rsidR="00084B70" w:rsidRPr="00617DC4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  <w:r w:rsidRPr="00617DC4">
        <w:rPr>
          <w:sz w:val="28"/>
          <w:szCs w:val="28"/>
          <w:lang w:val="ru-RU" w:eastAsia="ru-RU"/>
        </w:rPr>
        <w:t xml:space="preserve">В случае, если изображение относится к персональным данным, следует учитывать статьи 7 и 15 Закона Республики Казахстан «О персональных данных и их защите», в соответствии с которыми сбор, обработка, распространение персональных данных допускается с согласия субъекта персональных данных. </w:t>
      </w:r>
    </w:p>
    <w:p w14:paraId="3C3140ED" w14:textId="77777777" w:rsidR="00084B70" w:rsidRPr="00617DC4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  <w:r w:rsidRPr="00617DC4">
        <w:rPr>
          <w:sz w:val="28"/>
          <w:szCs w:val="28"/>
          <w:lang w:val="ru-RU" w:eastAsia="ru-RU"/>
        </w:rPr>
        <w:t xml:space="preserve">5. Право на неприкосновенность частной жизни, личную и семейную тайну не является абсолютным и не подлежащим ограничениям. </w:t>
      </w:r>
    </w:p>
    <w:p w14:paraId="48949685" w14:textId="77777777" w:rsidR="00084B70" w:rsidRPr="00617DC4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  <w:r w:rsidRPr="00617DC4">
        <w:rPr>
          <w:sz w:val="28"/>
          <w:szCs w:val="28"/>
          <w:lang w:val="ru-RU" w:eastAsia="ru-RU"/>
        </w:rPr>
        <w:t xml:space="preserve">В соответствии с пунктом 1 статьи 39 </w:t>
      </w:r>
      <w:r w:rsidRPr="00ED453D">
        <w:rPr>
          <w:sz w:val="28"/>
          <w:szCs w:val="28"/>
          <w:lang w:val="ru-RU" w:eastAsia="ru-RU"/>
        </w:rPr>
        <w:t xml:space="preserve">Конституции </w:t>
      </w:r>
      <w:r w:rsidRPr="00617DC4">
        <w:rPr>
          <w:sz w:val="28"/>
          <w:szCs w:val="28"/>
          <w:lang w:val="ru-RU" w:eastAsia="ru-RU"/>
        </w:rPr>
        <w:t xml:space="preserve">права и свободы человека и гражданина могут быть ограничены только законами и лишь в той мере, в какой это необходимо в целях защиты конституционного строя, охраны общественного порядка, прав и свобод человека, здоровья и нравственности населения. Более того, статья 18 Конституции не содержит прав, в отношении которых не допускается установление ограничений ни в каких случаях (пункт 3 статьи 39 Основного Закона). </w:t>
      </w:r>
    </w:p>
    <w:p w14:paraId="075F3EAB" w14:textId="77777777" w:rsidR="00084B70" w:rsidRPr="003721A2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  <w:r w:rsidRPr="00617DC4">
        <w:rPr>
          <w:sz w:val="28"/>
          <w:szCs w:val="28"/>
          <w:lang w:val="ru-RU" w:eastAsia="ru-RU"/>
        </w:rPr>
        <w:t>Положение закона о возможности опубликования изображения в средствах массовой информации без согласия изображаемого лица ограничивает право этого лица на неприкосновенность частной жизни, личную и семейную тайну. Но такое ограничение допускается при соблюдении условий, предусмотренных пунктом 1 статьи 39 Конституции. В соответствии с ранее высказанной позицией Конституционного Совета защита конституционного строя, охрана общественного порядка, прав и свобод человека, здоровья и нравственности населения могут обусловить ограничение прав и свобод, если такое ограничение адекватно законно обоснованным целям и отвечает требованиям справедливости, является пропорциональным, соразмерным и необходимым в демократическом государстве для защиты конституционно значимых ценностей (н</w:t>
      </w:r>
      <w:r w:rsidRPr="003721A2">
        <w:rPr>
          <w:sz w:val="28"/>
          <w:szCs w:val="28"/>
          <w:lang w:val="ru-RU" w:eastAsia="ru-RU"/>
        </w:rPr>
        <w:t>ормативное постановление от 27 февраля 2008 года № 2</w:t>
      </w:r>
      <w:r>
        <w:rPr>
          <w:sz w:val="28"/>
          <w:szCs w:val="28"/>
          <w:lang w:val="ru-RU" w:eastAsia="ru-RU"/>
        </w:rPr>
        <w:t xml:space="preserve">). </w:t>
      </w:r>
    </w:p>
    <w:p w14:paraId="6BF3CB22" w14:textId="77777777" w:rsidR="00084B70" w:rsidRPr="00617DC4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  <w:r w:rsidRPr="00617DC4">
        <w:rPr>
          <w:sz w:val="28"/>
          <w:szCs w:val="28"/>
          <w:lang w:val="ru-RU" w:eastAsia="ru-RU"/>
        </w:rPr>
        <w:t xml:space="preserve">6. В соответствии с подпунктом 3) пункта 1-1 статьи 14 Закона о СМИ, который оспаривается на предмет соответствия Конституции субъектом обращения, средствам массовой информации при подготовке, опубликовании, воспроизведении и распространении продукции средств массовой информации не требуется согласие изображаемого лица в случае, если использование изображаемого лица осуществляется в целях защиты конституционного строя, охраны общественного порядка, прав и свобод человека, здоровья и нравственности населения. </w:t>
      </w:r>
    </w:p>
    <w:p w14:paraId="02C4CD38" w14:textId="77777777" w:rsidR="00084B70" w:rsidRPr="00617DC4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  <w:r w:rsidRPr="00617DC4">
        <w:rPr>
          <w:sz w:val="28"/>
          <w:szCs w:val="28"/>
          <w:lang w:val="ru-RU" w:eastAsia="ru-RU"/>
        </w:rPr>
        <w:lastRenderedPageBreak/>
        <w:t>Сопоставление рассматриваемого подпункта с условиями пункта 1 статьи 39 Конституции показывает, что ограничение:</w:t>
      </w:r>
    </w:p>
    <w:p w14:paraId="5301862E" w14:textId="77777777" w:rsidR="00084B70" w:rsidRPr="00617DC4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  <w:r w:rsidRPr="00617DC4">
        <w:rPr>
          <w:sz w:val="28"/>
          <w:szCs w:val="28"/>
          <w:lang w:val="ru-RU" w:eastAsia="ru-RU"/>
        </w:rPr>
        <w:t>установлено законом;</w:t>
      </w:r>
    </w:p>
    <w:p w14:paraId="7C856C53" w14:textId="77777777" w:rsidR="00084B70" w:rsidRPr="00617DC4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  <w:r w:rsidRPr="00617DC4">
        <w:rPr>
          <w:sz w:val="28"/>
          <w:szCs w:val="28"/>
          <w:lang w:val="ru-RU" w:eastAsia="ru-RU"/>
        </w:rPr>
        <w:t xml:space="preserve">может рассматриваться необходимым, поскольку отвечает насущным потребностям государства и общества в конкретных ситуациях. Эти потребности могут превалировать над интересами лица, заключающимися в невмешательстве в его частную жизнь, сохранении личной и семейной тайны (например, </w:t>
      </w:r>
      <w:proofErr w:type="gramStart"/>
      <w:r w:rsidRPr="00617DC4">
        <w:rPr>
          <w:sz w:val="28"/>
          <w:szCs w:val="28"/>
          <w:lang w:val="ru-RU" w:eastAsia="ru-RU"/>
        </w:rPr>
        <w:t>при  розыскных</w:t>
      </w:r>
      <w:proofErr w:type="gramEnd"/>
      <w:r w:rsidRPr="00617DC4">
        <w:rPr>
          <w:sz w:val="28"/>
          <w:szCs w:val="28"/>
          <w:lang w:val="ru-RU" w:eastAsia="ru-RU"/>
        </w:rPr>
        <w:t xml:space="preserve"> мероприятиях, поиске пропавших, выявлении пострадавших от правонарушений и другие). Вопросы соизмерения права на неприкосновенность частной жизни (включая право на изображение) и публичной потребности во вмешательстве в частную жизнь человека должны приниматься во внимание при оценке допустимости такого вмешательства в процессе правоприменительной практики; </w:t>
      </w:r>
    </w:p>
    <w:p w14:paraId="2599A64A" w14:textId="77777777" w:rsidR="00084B70" w:rsidRPr="00617DC4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  <w:r w:rsidRPr="00617DC4">
        <w:rPr>
          <w:sz w:val="28"/>
          <w:szCs w:val="28"/>
          <w:lang w:val="ru-RU" w:eastAsia="ru-RU"/>
        </w:rPr>
        <w:t xml:space="preserve">преследует конституционно признаваемые цели: защиту конституционного строя, охрану общественного порядка, прав и свобод человека, здоровья и нравственности населения; </w:t>
      </w:r>
    </w:p>
    <w:p w14:paraId="128D1B5C" w14:textId="77777777" w:rsidR="00084B70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  <w:r w:rsidRPr="00617DC4">
        <w:rPr>
          <w:sz w:val="28"/>
          <w:szCs w:val="28"/>
          <w:lang w:val="ru-RU" w:eastAsia="ru-RU"/>
        </w:rPr>
        <w:t>является соразмерным</w:t>
      </w:r>
      <w:r>
        <w:rPr>
          <w:sz w:val="28"/>
          <w:szCs w:val="28"/>
          <w:lang w:val="ru-RU" w:eastAsia="ru-RU"/>
        </w:rPr>
        <w:t>.</w:t>
      </w:r>
    </w:p>
    <w:p w14:paraId="4A5F4DEC" w14:textId="77777777" w:rsidR="00084B70" w:rsidRPr="00617DC4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У</w:t>
      </w:r>
      <w:r w:rsidRPr="008A30FE">
        <w:rPr>
          <w:sz w:val="28"/>
          <w:szCs w:val="28"/>
          <w:lang w:val="ru-RU" w:eastAsia="ru-RU"/>
        </w:rPr>
        <w:t>казанные выше цели могут быть достигнуты с помощью рассматриваемого ограничения (распространение изображения без согласия лица), которое не является избыточным. Общественное благо, полученное в результате ограничения в конкретной ситуации, может быть больше, чем вред, им причиненный.</w:t>
      </w:r>
      <w:r w:rsidRPr="00617DC4">
        <w:rPr>
          <w:sz w:val="28"/>
          <w:szCs w:val="28"/>
          <w:lang w:val="ru-RU" w:eastAsia="ru-RU"/>
        </w:rPr>
        <w:t xml:space="preserve"> </w:t>
      </w:r>
    </w:p>
    <w:p w14:paraId="453D24BC" w14:textId="77777777" w:rsidR="00084B70" w:rsidRPr="00617DC4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  <w:r w:rsidRPr="00617DC4">
        <w:rPr>
          <w:sz w:val="28"/>
          <w:szCs w:val="28"/>
          <w:lang w:val="ru-RU" w:eastAsia="ru-RU"/>
        </w:rPr>
        <w:t>Цели исключений (ограничений), предусмотренные подпунктом 3) пункта 1-1 статьи 14 Закона о СМИ, буквально совпадают с целевыми установками ограничений, предусмотренных пунктом 1 статьи 39 Конституции, что свидетельствует о соблюдении конституционного подхода к ограничениям прав и свобод человека в рассматриваемом случае.</w:t>
      </w:r>
    </w:p>
    <w:p w14:paraId="55B71D82" w14:textId="77777777" w:rsidR="00084B70" w:rsidRPr="00617DC4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  <w:r w:rsidRPr="00617DC4">
        <w:rPr>
          <w:sz w:val="28"/>
          <w:szCs w:val="28"/>
          <w:lang w:val="ru-RU" w:eastAsia="ru-RU"/>
        </w:rPr>
        <w:t>В то же время Конституционный Суд считает, что если использование изображения в тексте распространяемой информации без согласия изображаемого лица осуществляется в целях защиты конституционного строя, охраны общественного порядка, прав и свобод человека, здоровья и нравственности населения, то такие цели должны быть главными и четко выраженными. Несоблюдение этого условия может привести к незаконному вмешательству в частную жизнь, в то время как одним из принципов деятельности средств массовой информации является уважение частной жизни, чести, достоинства человека и гражданина (подпункт 4) статьи 2-1 Закона о СМИ).</w:t>
      </w:r>
    </w:p>
    <w:p w14:paraId="6CF3DC91" w14:textId="77777777" w:rsidR="00084B70" w:rsidRPr="00617DC4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  <w:r w:rsidRPr="00617DC4">
        <w:rPr>
          <w:sz w:val="28"/>
          <w:szCs w:val="28"/>
          <w:lang w:val="ru-RU" w:eastAsia="ru-RU"/>
        </w:rPr>
        <w:t>7. В соответствии с пунктом 5 статьи 12 Конституции осуществление прав и свобод человека и гражданина не должно нарушать прав и свобод других лиц. Таким образом,</w:t>
      </w:r>
      <w:r>
        <w:rPr>
          <w:sz w:val="28"/>
          <w:szCs w:val="28"/>
          <w:lang w:val="ru-RU" w:eastAsia="ru-RU"/>
        </w:rPr>
        <w:t xml:space="preserve"> </w:t>
      </w:r>
      <w:r w:rsidRPr="00617DC4">
        <w:rPr>
          <w:sz w:val="28"/>
          <w:szCs w:val="28"/>
          <w:lang w:val="ru-RU" w:eastAsia="ru-RU"/>
        </w:rPr>
        <w:t xml:space="preserve">право на изображение не должно создавать необоснованные затруднения гражданам в реализации других прав, в частности, права на </w:t>
      </w:r>
      <w:r w:rsidRPr="00617DC4">
        <w:rPr>
          <w:sz w:val="28"/>
          <w:szCs w:val="28"/>
          <w:lang w:val="ru-RU" w:eastAsia="ru-RU"/>
        </w:rPr>
        <w:lastRenderedPageBreak/>
        <w:t xml:space="preserve">свободное получение и распространение информации (статья 20 Конституции), </w:t>
      </w:r>
      <w:r>
        <w:rPr>
          <w:sz w:val="28"/>
          <w:szCs w:val="28"/>
          <w:lang w:val="ru-RU" w:eastAsia="ru-RU"/>
        </w:rPr>
        <w:br/>
      </w:r>
      <w:r w:rsidRPr="00617DC4">
        <w:rPr>
          <w:sz w:val="28"/>
          <w:szCs w:val="28"/>
          <w:lang w:val="ru-RU" w:eastAsia="ru-RU"/>
        </w:rPr>
        <w:t xml:space="preserve">а также препятствия средствам массовой информации в информировании </w:t>
      </w:r>
      <w:r>
        <w:rPr>
          <w:sz w:val="28"/>
          <w:szCs w:val="28"/>
          <w:lang w:val="ru-RU" w:eastAsia="ru-RU"/>
        </w:rPr>
        <w:br/>
      </w:r>
      <w:r w:rsidRPr="00617DC4">
        <w:rPr>
          <w:sz w:val="28"/>
          <w:szCs w:val="28"/>
          <w:lang w:val="ru-RU" w:eastAsia="ru-RU"/>
        </w:rPr>
        <w:t xml:space="preserve">о событиях, вызывающих общественный интерес, и об участвующих в них или имеющих к ним отношение лицах. В связи с этим принципиальным является нахождение разумного баланса между правом на охрану частной жизни, включая право на изображение, и правом на распространение информации, имеющей общественную значимость.     </w:t>
      </w:r>
    </w:p>
    <w:p w14:paraId="6261866F" w14:textId="77777777" w:rsidR="00084B70" w:rsidRPr="00617DC4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  <w:r w:rsidRPr="00617DC4">
        <w:rPr>
          <w:sz w:val="28"/>
          <w:szCs w:val="28"/>
          <w:lang w:val="ru-RU" w:eastAsia="ru-RU"/>
        </w:rPr>
        <w:t>8. Вопрос о соответствии подпункта 3) пункта 1-1 статьи 14 Закона о СМИ пункту 2 статьи 4 Конституции непосредственно связан с вопросом определения соответствия этого подпункта рассмотренным выше конституционным положениям. Конституция закрепляет права и свободы человека, включая право на неприкосновенность частной жизни, лич</w:t>
      </w:r>
      <w:r>
        <w:rPr>
          <w:sz w:val="28"/>
          <w:szCs w:val="28"/>
          <w:lang w:val="ru-RU" w:eastAsia="ru-RU"/>
        </w:rPr>
        <w:t>ную и семейную тайну, а также</w:t>
      </w:r>
      <w:r w:rsidRPr="00617DC4">
        <w:rPr>
          <w:sz w:val="28"/>
          <w:szCs w:val="28"/>
          <w:lang w:val="ru-RU" w:eastAsia="ru-RU"/>
        </w:rPr>
        <w:t xml:space="preserve"> возможность их ограничения законом. Если ограничения, предусмотренные в Законе о СМИ, соответст</w:t>
      </w:r>
      <w:r>
        <w:rPr>
          <w:sz w:val="28"/>
          <w:szCs w:val="28"/>
          <w:lang w:val="ru-RU" w:eastAsia="ru-RU"/>
        </w:rPr>
        <w:t xml:space="preserve">вуют конституционным нормам, </w:t>
      </w:r>
      <w:r w:rsidRPr="00617DC4">
        <w:rPr>
          <w:sz w:val="28"/>
          <w:szCs w:val="28"/>
          <w:lang w:val="ru-RU" w:eastAsia="ru-RU"/>
        </w:rPr>
        <w:t xml:space="preserve">положение о высшей юридической силе Конституции и ее прямом действии не должно ставиться под сомнение. И, наоборот, если ограничения, предусмотренные в законе, не соответствуют конституционным нормам, то закономерен вывод о нарушении конституционного положения о высшей юридической силе Конституции. </w:t>
      </w:r>
    </w:p>
    <w:p w14:paraId="526F2F8F" w14:textId="77777777" w:rsidR="00084B70" w:rsidRPr="00617DC4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  <w:r w:rsidRPr="00617DC4">
        <w:rPr>
          <w:sz w:val="28"/>
          <w:szCs w:val="28"/>
          <w:lang w:val="ru-RU" w:eastAsia="ru-RU"/>
        </w:rPr>
        <w:t xml:space="preserve">9. В обращении также поставлен вопрос об исключении подпункта 3) пункта 1-1 статьи 14 Закона о СМИ или принятии других действий для обеспечения конституционности данного подпункта по усмотрению суда. Последствия принятия Конституционным Судом итоговых решений определены в статье 63 Конституционного закона «О Конституционном Суде Республики Казахстан».  </w:t>
      </w:r>
    </w:p>
    <w:p w14:paraId="0E80559F" w14:textId="77777777" w:rsidR="00084B70" w:rsidRPr="00617DC4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  <w:r w:rsidRPr="00617DC4">
        <w:rPr>
          <w:sz w:val="28"/>
          <w:szCs w:val="28"/>
          <w:lang w:val="ru-RU" w:eastAsia="ru-RU"/>
        </w:rPr>
        <w:t xml:space="preserve">На основании изложенного, руководствуясь пунктом 3 статьи 72  и пунктом 3 статьи 74 Конституции Республики Казахстан, подпунктом 3) пункта 4 статьи 23, </w:t>
      </w:r>
      <w:hyperlink r:id="rId8" w:anchor="z433" w:history="1">
        <w:r w:rsidRPr="00617DC4">
          <w:rPr>
            <w:sz w:val="28"/>
            <w:szCs w:val="28"/>
            <w:lang w:val="ru-RU" w:eastAsia="ru-RU"/>
          </w:rPr>
          <w:t>статьями 55</w:t>
        </w:r>
      </w:hyperlink>
      <w:r w:rsidRPr="00617DC4">
        <w:rPr>
          <w:sz w:val="28"/>
          <w:szCs w:val="28"/>
          <w:lang w:val="ru-RU" w:eastAsia="ru-RU"/>
        </w:rPr>
        <w:t xml:space="preserve"> – </w:t>
      </w:r>
      <w:hyperlink r:id="rId9" w:anchor="z468" w:history="1">
        <w:r w:rsidRPr="00617DC4">
          <w:rPr>
            <w:sz w:val="28"/>
            <w:szCs w:val="28"/>
            <w:lang w:val="ru-RU" w:eastAsia="ru-RU"/>
          </w:rPr>
          <w:t>58</w:t>
        </w:r>
      </w:hyperlink>
      <w:r w:rsidRPr="00617DC4">
        <w:rPr>
          <w:sz w:val="28"/>
          <w:szCs w:val="28"/>
          <w:lang w:val="ru-RU" w:eastAsia="ru-RU"/>
        </w:rPr>
        <w:t xml:space="preserve">, </w:t>
      </w:r>
      <w:hyperlink r:id="rId10" w:anchor="z489" w:history="1">
        <w:r w:rsidRPr="00617DC4">
          <w:rPr>
            <w:sz w:val="28"/>
            <w:szCs w:val="28"/>
            <w:lang w:val="ru-RU" w:eastAsia="ru-RU"/>
          </w:rPr>
          <w:t>62</w:t>
        </w:r>
      </w:hyperlink>
      <w:r w:rsidRPr="00617DC4">
        <w:rPr>
          <w:sz w:val="28"/>
          <w:szCs w:val="28"/>
          <w:lang w:val="ru-RU" w:eastAsia="ru-RU"/>
        </w:rPr>
        <w:t xml:space="preserve"> и подпунктом 2) пункта 1 статьи 65 Конституционного закона Республики Казахстан от 5 ноября 2022 года </w:t>
      </w:r>
      <w:r>
        <w:rPr>
          <w:sz w:val="28"/>
          <w:szCs w:val="28"/>
          <w:lang w:val="ru-RU" w:eastAsia="ru-RU"/>
        </w:rPr>
        <w:t xml:space="preserve">                           </w:t>
      </w:r>
      <w:r w:rsidRPr="00617DC4">
        <w:rPr>
          <w:sz w:val="28"/>
          <w:szCs w:val="28"/>
          <w:lang w:val="ru-RU" w:eastAsia="ru-RU"/>
        </w:rPr>
        <w:t xml:space="preserve">«О Конституционном Суде Республики Казахстан», Конституционный Суд Республики Казахстан </w:t>
      </w:r>
    </w:p>
    <w:p w14:paraId="6C6171FA" w14:textId="7D3516C2" w:rsidR="00084B70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</w:p>
    <w:p w14:paraId="78B70968" w14:textId="073191B9" w:rsidR="00084B70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</w:p>
    <w:p w14:paraId="13B00CCC" w14:textId="77777777" w:rsidR="00084B70" w:rsidRPr="00617DC4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</w:p>
    <w:p w14:paraId="715E6D04" w14:textId="77777777" w:rsidR="00084B70" w:rsidRPr="00617DC4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617DC4">
        <w:rPr>
          <w:b/>
          <w:sz w:val="28"/>
          <w:szCs w:val="28"/>
          <w:lang w:val="ru-RU" w:eastAsia="ru-RU"/>
        </w:rPr>
        <w:t>постановляет:</w:t>
      </w:r>
    </w:p>
    <w:p w14:paraId="4E89338E" w14:textId="77777777" w:rsidR="00084B70" w:rsidRPr="00617DC4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</w:p>
    <w:p w14:paraId="008BA73B" w14:textId="77777777" w:rsidR="00084B70" w:rsidRPr="00617DC4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  <w:r w:rsidRPr="00617DC4">
        <w:rPr>
          <w:sz w:val="28"/>
          <w:szCs w:val="28"/>
          <w:lang w:val="ru-RU" w:eastAsia="ru-RU"/>
        </w:rPr>
        <w:t>1. Признать подпункт 3) пункта 1-1 статьи 14 Закона Республики Казахстан «О средствах массовой информации» соответствующим пункту 2 статьи 4 и пункту 1 статьи 18 Конституции Республики Казахстан.</w:t>
      </w:r>
    </w:p>
    <w:p w14:paraId="089B3158" w14:textId="77777777" w:rsidR="00084B70" w:rsidRPr="00617DC4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  <w:r w:rsidRPr="00617DC4">
        <w:rPr>
          <w:sz w:val="28"/>
          <w:szCs w:val="28"/>
          <w:lang w:val="ru-RU" w:eastAsia="ru-RU"/>
        </w:rPr>
        <w:t>2. Настоящее нормативное постановление вступает в силу со дня его принятия, является общеобязательным на всей территории Республики, окончательным и обжалованию не подлежит.</w:t>
      </w:r>
    </w:p>
    <w:bookmarkEnd w:id="4"/>
    <w:bookmarkEnd w:id="5"/>
    <w:p w14:paraId="44C0A535" w14:textId="77777777" w:rsidR="00084B70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  <w:r w:rsidRPr="00617DC4">
        <w:rPr>
          <w:sz w:val="28"/>
          <w:szCs w:val="28"/>
          <w:lang w:val="ru-RU" w:eastAsia="ru-RU"/>
        </w:rPr>
        <w:lastRenderedPageBreak/>
        <w:t>3.</w:t>
      </w:r>
      <w:r w:rsidRPr="00617DC4">
        <w:rPr>
          <w:sz w:val="28"/>
          <w:szCs w:val="28"/>
          <w:lang w:val="ru-RU" w:eastAsia="ru-RU"/>
        </w:rPr>
        <w:tab/>
      </w:r>
      <w:r w:rsidRPr="003721A2">
        <w:rPr>
          <w:sz w:val="28"/>
          <w:szCs w:val="28"/>
          <w:lang w:val="ru-RU" w:eastAsia="ru-RU"/>
        </w:rPr>
        <w:t xml:space="preserve">Опубликовать настоящее нормативное постановление на казахском и русском языках в периодических печатных изданиях, получивших право на официальное опубликование законодательных актов, единой системе правовой информации и на интернет-ресурсе Конституционного Суда Республики Казахстан. </w:t>
      </w:r>
    </w:p>
    <w:p w14:paraId="2D8EB5FD" w14:textId="77777777" w:rsidR="00084B70" w:rsidRDefault="00084B70" w:rsidP="00084B70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</w:p>
    <w:p w14:paraId="2C52B81B" w14:textId="7C6DAF7C" w:rsidR="00D207C4" w:rsidRDefault="00D207C4" w:rsidP="00617DC4">
      <w:pPr>
        <w:pStyle w:val="a9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8"/>
          <w:szCs w:val="28"/>
          <w:lang w:val="ru-RU" w:eastAsia="ru-RU"/>
        </w:rPr>
      </w:pPr>
    </w:p>
    <w:p w14:paraId="28F94964" w14:textId="77777777" w:rsidR="00D207C4" w:rsidRDefault="00D207C4" w:rsidP="00D207C4">
      <w:pPr>
        <w:tabs>
          <w:tab w:val="left" w:pos="8789"/>
          <w:tab w:val="left" w:pos="9355"/>
        </w:tabs>
        <w:spacing w:after="0" w:line="240" w:lineRule="auto"/>
        <w:rPr>
          <w:b/>
          <w:sz w:val="28"/>
          <w:szCs w:val="28"/>
          <w:lang w:val="ru-RU" w:eastAsia="ru-RU"/>
        </w:rPr>
      </w:pPr>
    </w:p>
    <w:p w14:paraId="3E94A736" w14:textId="77777777" w:rsidR="00935A14" w:rsidRPr="00287983" w:rsidRDefault="00935A14" w:rsidP="00935A14">
      <w:pPr>
        <w:tabs>
          <w:tab w:val="left" w:pos="8789"/>
          <w:tab w:val="left" w:pos="9355"/>
        </w:tabs>
        <w:spacing w:after="0" w:line="240" w:lineRule="auto"/>
        <w:jc w:val="right"/>
        <w:rPr>
          <w:b/>
          <w:sz w:val="28"/>
          <w:szCs w:val="28"/>
        </w:rPr>
      </w:pPr>
      <w:proofErr w:type="spellStart"/>
      <w:r w:rsidRPr="00287983">
        <w:rPr>
          <w:b/>
          <w:sz w:val="28"/>
          <w:szCs w:val="28"/>
        </w:rPr>
        <w:t>Конституционный</w:t>
      </w:r>
      <w:proofErr w:type="spellEnd"/>
      <w:r w:rsidRPr="00287983">
        <w:rPr>
          <w:b/>
          <w:sz w:val="28"/>
          <w:szCs w:val="28"/>
        </w:rPr>
        <w:t xml:space="preserve"> Суд</w:t>
      </w:r>
    </w:p>
    <w:p w14:paraId="67DF8826" w14:textId="77777777" w:rsidR="00935A14" w:rsidRPr="00287983" w:rsidRDefault="00935A14" w:rsidP="00935A14">
      <w:pPr>
        <w:tabs>
          <w:tab w:val="left" w:pos="8789"/>
          <w:tab w:val="left" w:pos="9355"/>
        </w:tabs>
        <w:spacing w:after="0" w:line="240" w:lineRule="auto"/>
        <w:jc w:val="right"/>
        <w:rPr>
          <w:b/>
          <w:sz w:val="28"/>
          <w:szCs w:val="28"/>
        </w:rPr>
      </w:pPr>
      <w:r w:rsidRPr="00287983">
        <w:rPr>
          <w:b/>
          <w:sz w:val="28"/>
          <w:szCs w:val="28"/>
        </w:rPr>
        <w:t xml:space="preserve">          </w:t>
      </w:r>
      <w:proofErr w:type="spellStart"/>
      <w:r w:rsidRPr="00287983">
        <w:rPr>
          <w:b/>
          <w:sz w:val="28"/>
          <w:szCs w:val="28"/>
        </w:rPr>
        <w:t>Республики</w:t>
      </w:r>
      <w:proofErr w:type="spellEnd"/>
      <w:r w:rsidRPr="00287983">
        <w:rPr>
          <w:b/>
          <w:sz w:val="28"/>
          <w:szCs w:val="28"/>
        </w:rPr>
        <w:t xml:space="preserve"> </w:t>
      </w:r>
      <w:proofErr w:type="spellStart"/>
      <w:r w:rsidRPr="00287983">
        <w:rPr>
          <w:b/>
          <w:sz w:val="28"/>
          <w:szCs w:val="28"/>
        </w:rPr>
        <w:t>Казахстан</w:t>
      </w:r>
      <w:proofErr w:type="spellEnd"/>
      <w:r w:rsidRPr="00287983">
        <w:rPr>
          <w:b/>
          <w:sz w:val="28"/>
          <w:szCs w:val="28"/>
        </w:rPr>
        <w:t xml:space="preserve">                                                     </w:t>
      </w:r>
    </w:p>
    <w:p w14:paraId="0577093A" w14:textId="77777777" w:rsidR="00935A14" w:rsidRDefault="00935A14" w:rsidP="00935A14">
      <w:pPr>
        <w:spacing w:after="0" w:line="240" w:lineRule="auto"/>
        <w:jc w:val="right"/>
        <w:rPr>
          <w:sz w:val="28"/>
          <w:szCs w:val="28"/>
        </w:rPr>
      </w:pPr>
    </w:p>
    <w:p w14:paraId="7920FBF5" w14:textId="1AF7A12F" w:rsidR="00BB0061" w:rsidRDefault="00BB0061" w:rsidP="00935A14">
      <w:pPr>
        <w:tabs>
          <w:tab w:val="left" w:pos="8789"/>
          <w:tab w:val="left" w:pos="9355"/>
        </w:tabs>
        <w:spacing w:after="0" w:line="240" w:lineRule="auto"/>
        <w:rPr>
          <w:color w:val="000000"/>
          <w:sz w:val="28"/>
          <w:lang w:val="ru-RU"/>
        </w:rPr>
      </w:pPr>
    </w:p>
    <w:sectPr w:rsidR="00BB0061" w:rsidSect="00FF0B1C">
      <w:headerReference w:type="default" r:id="rId11"/>
      <w:pgSz w:w="12240" w:h="15840"/>
      <w:pgMar w:top="119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E04FA" w14:textId="77777777" w:rsidR="00966619" w:rsidRDefault="00966619" w:rsidP="00D06D6A">
      <w:pPr>
        <w:spacing w:after="0" w:line="240" w:lineRule="auto"/>
      </w:pPr>
      <w:r>
        <w:separator/>
      </w:r>
    </w:p>
  </w:endnote>
  <w:endnote w:type="continuationSeparator" w:id="0">
    <w:p w14:paraId="5E3734EE" w14:textId="77777777" w:rsidR="00966619" w:rsidRDefault="00966619" w:rsidP="00D0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73685" w14:textId="77777777" w:rsidR="00966619" w:rsidRDefault="00966619" w:rsidP="00D06D6A">
      <w:pPr>
        <w:spacing w:after="0" w:line="240" w:lineRule="auto"/>
      </w:pPr>
      <w:r>
        <w:separator/>
      </w:r>
    </w:p>
  </w:footnote>
  <w:footnote w:type="continuationSeparator" w:id="0">
    <w:p w14:paraId="636E1D5E" w14:textId="77777777" w:rsidR="00966619" w:rsidRDefault="00966619" w:rsidP="00D06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17860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00317F9" w14:textId="2528DFAB" w:rsidR="00D06D6A" w:rsidRPr="00D06D6A" w:rsidRDefault="00D06D6A">
        <w:pPr>
          <w:pStyle w:val="a4"/>
          <w:jc w:val="center"/>
          <w:rPr>
            <w:sz w:val="28"/>
            <w:szCs w:val="28"/>
          </w:rPr>
        </w:pPr>
        <w:r w:rsidRPr="00D06D6A">
          <w:rPr>
            <w:sz w:val="28"/>
            <w:szCs w:val="28"/>
          </w:rPr>
          <w:fldChar w:fldCharType="begin"/>
        </w:r>
        <w:r w:rsidRPr="00D06D6A">
          <w:rPr>
            <w:sz w:val="28"/>
            <w:szCs w:val="28"/>
          </w:rPr>
          <w:instrText>PAGE   \* MERGEFORMAT</w:instrText>
        </w:r>
        <w:r w:rsidRPr="00D06D6A">
          <w:rPr>
            <w:sz w:val="28"/>
            <w:szCs w:val="28"/>
          </w:rPr>
          <w:fldChar w:fldCharType="separate"/>
        </w:r>
        <w:r w:rsidR="00084B70" w:rsidRPr="00084B70">
          <w:rPr>
            <w:noProof/>
            <w:sz w:val="28"/>
            <w:szCs w:val="28"/>
            <w:lang w:val="ru-RU"/>
          </w:rPr>
          <w:t>2</w:t>
        </w:r>
        <w:r w:rsidRPr="00D06D6A">
          <w:rPr>
            <w:sz w:val="28"/>
            <w:szCs w:val="28"/>
          </w:rPr>
          <w:fldChar w:fldCharType="end"/>
        </w:r>
      </w:p>
    </w:sdtContent>
  </w:sdt>
  <w:p w14:paraId="31BB6F91" w14:textId="77777777" w:rsidR="00D06D6A" w:rsidRDefault="00D06D6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2FAF"/>
    <w:multiLevelType w:val="hybridMultilevel"/>
    <w:tmpl w:val="CEF874A2"/>
    <w:lvl w:ilvl="0" w:tplc="9FAE8376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E55BB8"/>
    <w:multiLevelType w:val="hybridMultilevel"/>
    <w:tmpl w:val="48288836"/>
    <w:lvl w:ilvl="0" w:tplc="8DE06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844379"/>
    <w:multiLevelType w:val="hybridMultilevel"/>
    <w:tmpl w:val="A7004868"/>
    <w:lvl w:ilvl="0" w:tplc="78FA7CAE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CA669CD"/>
    <w:multiLevelType w:val="hybridMultilevel"/>
    <w:tmpl w:val="CD026F3E"/>
    <w:lvl w:ilvl="0" w:tplc="A66618EE">
      <w:start w:val="1"/>
      <w:numFmt w:val="decimal"/>
      <w:lvlText w:val="%1."/>
      <w:lvlJc w:val="left"/>
      <w:pPr>
        <w:ind w:left="957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EA2279"/>
    <w:multiLevelType w:val="hybridMultilevel"/>
    <w:tmpl w:val="645C948E"/>
    <w:lvl w:ilvl="0" w:tplc="53BCA5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D770409"/>
    <w:multiLevelType w:val="hybridMultilevel"/>
    <w:tmpl w:val="C6A08968"/>
    <w:lvl w:ilvl="0" w:tplc="FA2AD5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10C4C0F"/>
    <w:multiLevelType w:val="hybridMultilevel"/>
    <w:tmpl w:val="B95A6486"/>
    <w:lvl w:ilvl="0" w:tplc="6A76D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7C2433F"/>
    <w:multiLevelType w:val="hybridMultilevel"/>
    <w:tmpl w:val="3FFAA46E"/>
    <w:lvl w:ilvl="0" w:tplc="E4C28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6F5"/>
    <w:rsid w:val="0000311E"/>
    <w:rsid w:val="00003CAA"/>
    <w:rsid w:val="00005372"/>
    <w:rsid w:val="00005DA6"/>
    <w:rsid w:val="0002048F"/>
    <w:rsid w:val="00021470"/>
    <w:rsid w:val="00022139"/>
    <w:rsid w:val="00033570"/>
    <w:rsid w:val="000348D6"/>
    <w:rsid w:val="00035A19"/>
    <w:rsid w:val="00035EE5"/>
    <w:rsid w:val="000409C9"/>
    <w:rsid w:val="000467E7"/>
    <w:rsid w:val="000502E0"/>
    <w:rsid w:val="00051F8F"/>
    <w:rsid w:val="000520F9"/>
    <w:rsid w:val="00055CB9"/>
    <w:rsid w:val="000565F8"/>
    <w:rsid w:val="0006288F"/>
    <w:rsid w:val="00064F7B"/>
    <w:rsid w:val="000721DF"/>
    <w:rsid w:val="000730D1"/>
    <w:rsid w:val="00084B70"/>
    <w:rsid w:val="00084D0E"/>
    <w:rsid w:val="00086C17"/>
    <w:rsid w:val="00094A9D"/>
    <w:rsid w:val="000972F0"/>
    <w:rsid w:val="000B0550"/>
    <w:rsid w:val="000B35F8"/>
    <w:rsid w:val="000B594A"/>
    <w:rsid w:val="000C0BEE"/>
    <w:rsid w:val="000C32F0"/>
    <w:rsid w:val="000C5585"/>
    <w:rsid w:val="000D37ED"/>
    <w:rsid w:val="000E39AC"/>
    <w:rsid w:val="000E4898"/>
    <w:rsid w:val="000E5121"/>
    <w:rsid w:val="000F0870"/>
    <w:rsid w:val="000F1608"/>
    <w:rsid w:val="000F3BA2"/>
    <w:rsid w:val="000F4BA7"/>
    <w:rsid w:val="000F7975"/>
    <w:rsid w:val="00113840"/>
    <w:rsid w:val="00116E9C"/>
    <w:rsid w:val="0012372C"/>
    <w:rsid w:val="001309A8"/>
    <w:rsid w:val="00132857"/>
    <w:rsid w:val="00134E44"/>
    <w:rsid w:val="00135949"/>
    <w:rsid w:val="00137716"/>
    <w:rsid w:val="00137FF2"/>
    <w:rsid w:val="001442C2"/>
    <w:rsid w:val="00145482"/>
    <w:rsid w:val="00151D1D"/>
    <w:rsid w:val="00156DB6"/>
    <w:rsid w:val="001622EF"/>
    <w:rsid w:val="0016256B"/>
    <w:rsid w:val="00163236"/>
    <w:rsid w:val="001719CC"/>
    <w:rsid w:val="00171F0B"/>
    <w:rsid w:val="0017246A"/>
    <w:rsid w:val="00172780"/>
    <w:rsid w:val="0017325F"/>
    <w:rsid w:val="00180EA1"/>
    <w:rsid w:val="001830CF"/>
    <w:rsid w:val="00183291"/>
    <w:rsid w:val="00184CC3"/>
    <w:rsid w:val="001A5727"/>
    <w:rsid w:val="001A6FEE"/>
    <w:rsid w:val="001B0F09"/>
    <w:rsid w:val="001B4404"/>
    <w:rsid w:val="001C0DCD"/>
    <w:rsid w:val="001D56A4"/>
    <w:rsid w:val="001E137A"/>
    <w:rsid w:val="001E7E4E"/>
    <w:rsid w:val="002120D2"/>
    <w:rsid w:val="00216F15"/>
    <w:rsid w:val="00224C2A"/>
    <w:rsid w:val="00227C0A"/>
    <w:rsid w:val="00231454"/>
    <w:rsid w:val="00236A4B"/>
    <w:rsid w:val="00242449"/>
    <w:rsid w:val="0024327B"/>
    <w:rsid w:val="00246B7A"/>
    <w:rsid w:val="0025061A"/>
    <w:rsid w:val="00251A35"/>
    <w:rsid w:val="00256CD2"/>
    <w:rsid w:val="00262859"/>
    <w:rsid w:val="002766D0"/>
    <w:rsid w:val="0027741E"/>
    <w:rsid w:val="00290D25"/>
    <w:rsid w:val="00291F84"/>
    <w:rsid w:val="00294C70"/>
    <w:rsid w:val="002A782E"/>
    <w:rsid w:val="002B08F9"/>
    <w:rsid w:val="002B2A51"/>
    <w:rsid w:val="002B4351"/>
    <w:rsid w:val="002B475A"/>
    <w:rsid w:val="002B6EE2"/>
    <w:rsid w:val="002C0C4B"/>
    <w:rsid w:val="002C2C39"/>
    <w:rsid w:val="002D5046"/>
    <w:rsid w:val="002D6AE4"/>
    <w:rsid w:val="002D7A49"/>
    <w:rsid w:val="002F401F"/>
    <w:rsid w:val="002F5E9C"/>
    <w:rsid w:val="0030251E"/>
    <w:rsid w:val="00302891"/>
    <w:rsid w:val="00311D84"/>
    <w:rsid w:val="003155BF"/>
    <w:rsid w:val="0032032C"/>
    <w:rsid w:val="00323000"/>
    <w:rsid w:val="00326BD7"/>
    <w:rsid w:val="00332402"/>
    <w:rsid w:val="00333B4D"/>
    <w:rsid w:val="0034231E"/>
    <w:rsid w:val="003542E3"/>
    <w:rsid w:val="003565A9"/>
    <w:rsid w:val="00357377"/>
    <w:rsid w:val="00362DEF"/>
    <w:rsid w:val="00366CE3"/>
    <w:rsid w:val="00367A97"/>
    <w:rsid w:val="00370F53"/>
    <w:rsid w:val="003721A2"/>
    <w:rsid w:val="0037361E"/>
    <w:rsid w:val="00380D8B"/>
    <w:rsid w:val="00392457"/>
    <w:rsid w:val="003A21E5"/>
    <w:rsid w:val="003A46F4"/>
    <w:rsid w:val="003A670B"/>
    <w:rsid w:val="003B53EB"/>
    <w:rsid w:val="003C32F0"/>
    <w:rsid w:val="003D0A4E"/>
    <w:rsid w:val="003D1CA7"/>
    <w:rsid w:val="003D1D1D"/>
    <w:rsid w:val="003D4657"/>
    <w:rsid w:val="003D624A"/>
    <w:rsid w:val="003E692A"/>
    <w:rsid w:val="003E6F39"/>
    <w:rsid w:val="003F7433"/>
    <w:rsid w:val="00403B27"/>
    <w:rsid w:val="00403E31"/>
    <w:rsid w:val="0041278F"/>
    <w:rsid w:val="00412DCE"/>
    <w:rsid w:val="004148E7"/>
    <w:rsid w:val="00416661"/>
    <w:rsid w:val="00422E0E"/>
    <w:rsid w:val="00427C75"/>
    <w:rsid w:val="0043309E"/>
    <w:rsid w:val="00441B8E"/>
    <w:rsid w:val="00443FB2"/>
    <w:rsid w:val="004562BA"/>
    <w:rsid w:val="004615EA"/>
    <w:rsid w:val="00463ACE"/>
    <w:rsid w:val="0047048E"/>
    <w:rsid w:val="004747CE"/>
    <w:rsid w:val="0047498E"/>
    <w:rsid w:val="00477C5F"/>
    <w:rsid w:val="00491965"/>
    <w:rsid w:val="0049326F"/>
    <w:rsid w:val="004A3B5B"/>
    <w:rsid w:val="004A7014"/>
    <w:rsid w:val="004C4EEB"/>
    <w:rsid w:val="004C61F3"/>
    <w:rsid w:val="004D634E"/>
    <w:rsid w:val="004E0BE8"/>
    <w:rsid w:val="004E3390"/>
    <w:rsid w:val="00503723"/>
    <w:rsid w:val="0050460E"/>
    <w:rsid w:val="00506AB8"/>
    <w:rsid w:val="00506C81"/>
    <w:rsid w:val="00506D21"/>
    <w:rsid w:val="00510752"/>
    <w:rsid w:val="00512EB2"/>
    <w:rsid w:val="00530A93"/>
    <w:rsid w:val="005310B3"/>
    <w:rsid w:val="00535212"/>
    <w:rsid w:val="0053600A"/>
    <w:rsid w:val="005360A3"/>
    <w:rsid w:val="00540F12"/>
    <w:rsid w:val="005428BF"/>
    <w:rsid w:val="005476AC"/>
    <w:rsid w:val="00547BB9"/>
    <w:rsid w:val="00547EE0"/>
    <w:rsid w:val="00556C0B"/>
    <w:rsid w:val="005577F1"/>
    <w:rsid w:val="005630A5"/>
    <w:rsid w:val="00563244"/>
    <w:rsid w:val="00564E51"/>
    <w:rsid w:val="0056554F"/>
    <w:rsid w:val="00565F6B"/>
    <w:rsid w:val="0056747E"/>
    <w:rsid w:val="005700A7"/>
    <w:rsid w:val="005729C6"/>
    <w:rsid w:val="00583D8D"/>
    <w:rsid w:val="005905E5"/>
    <w:rsid w:val="0059784C"/>
    <w:rsid w:val="005A2E32"/>
    <w:rsid w:val="005A3417"/>
    <w:rsid w:val="005A5364"/>
    <w:rsid w:val="005A582A"/>
    <w:rsid w:val="005A7D79"/>
    <w:rsid w:val="005B4A3E"/>
    <w:rsid w:val="005B77C1"/>
    <w:rsid w:val="005B7ABB"/>
    <w:rsid w:val="005C1C71"/>
    <w:rsid w:val="005D32EC"/>
    <w:rsid w:val="005D58E0"/>
    <w:rsid w:val="005D7975"/>
    <w:rsid w:val="005F0681"/>
    <w:rsid w:val="005F421C"/>
    <w:rsid w:val="005F4CBC"/>
    <w:rsid w:val="005F5592"/>
    <w:rsid w:val="006023A6"/>
    <w:rsid w:val="00603DA9"/>
    <w:rsid w:val="00603E17"/>
    <w:rsid w:val="00605DFE"/>
    <w:rsid w:val="00606518"/>
    <w:rsid w:val="0061316C"/>
    <w:rsid w:val="00613436"/>
    <w:rsid w:val="00616EBB"/>
    <w:rsid w:val="00617DC4"/>
    <w:rsid w:val="00624530"/>
    <w:rsid w:val="0062519D"/>
    <w:rsid w:val="00625BEE"/>
    <w:rsid w:val="00626D9C"/>
    <w:rsid w:val="006329EE"/>
    <w:rsid w:val="00640028"/>
    <w:rsid w:val="00643F04"/>
    <w:rsid w:val="00645750"/>
    <w:rsid w:val="006533B8"/>
    <w:rsid w:val="00660BC5"/>
    <w:rsid w:val="0066483C"/>
    <w:rsid w:val="00670A76"/>
    <w:rsid w:val="00671ABB"/>
    <w:rsid w:val="00674053"/>
    <w:rsid w:val="006756BC"/>
    <w:rsid w:val="00683457"/>
    <w:rsid w:val="00683A7F"/>
    <w:rsid w:val="00685EC0"/>
    <w:rsid w:val="006875F9"/>
    <w:rsid w:val="00694483"/>
    <w:rsid w:val="00697106"/>
    <w:rsid w:val="006975BA"/>
    <w:rsid w:val="006A3868"/>
    <w:rsid w:val="006A7634"/>
    <w:rsid w:val="006B0215"/>
    <w:rsid w:val="006C7C3F"/>
    <w:rsid w:val="006E3EDB"/>
    <w:rsid w:val="006E5BCF"/>
    <w:rsid w:val="006E6F0E"/>
    <w:rsid w:val="006E753F"/>
    <w:rsid w:val="006F2165"/>
    <w:rsid w:val="006F29A2"/>
    <w:rsid w:val="006F2A6F"/>
    <w:rsid w:val="007036C9"/>
    <w:rsid w:val="00707A5B"/>
    <w:rsid w:val="00707A62"/>
    <w:rsid w:val="00712E1A"/>
    <w:rsid w:val="00715DFB"/>
    <w:rsid w:val="00716E49"/>
    <w:rsid w:val="0072353F"/>
    <w:rsid w:val="00727893"/>
    <w:rsid w:val="0073532F"/>
    <w:rsid w:val="0075089F"/>
    <w:rsid w:val="007509FC"/>
    <w:rsid w:val="007656AC"/>
    <w:rsid w:val="00774FB9"/>
    <w:rsid w:val="00780754"/>
    <w:rsid w:val="007853DB"/>
    <w:rsid w:val="00786B36"/>
    <w:rsid w:val="0078747A"/>
    <w:rsid w:val="00791599"/>
    <w:rsid w:val="00792B65"/>
    <w:rsid w:val="007941CF"/>
    <w:rsid w:val="00795004"/>
    <w:rsid w:val="007A677F"/>
    <w:rsid w:val="007B1DAB"/>
    <w:rsid w:val="007C3A92"/>
    <w:rsid w:val="007C50F3"/>
    <w:rsid w:val="007C526F"/>
    <w:rsid w:val="007D5776"/>
    <w:rsid w:val="007D79DF"/>
    <w:rsid w:val="007E1D0D"/>
    <w:rsid w:val="007E3904"/>
    <w:rsid w:val="007E68D4"/>
    <w:rsid w:val="007F54BB"/>
    <w:rsid w:val="008007B4"/>
    <w:rsid w:val="00803824"/>
    <w:rsid w:val="00804C6B"/>
    <w:rsid w:val="0081044F"/>
    <w:rsid w:val="00822B1D"/>
    <w:rsid w:val="00823AC8"/>
    <w:rsid w:val="00824B50"/>
    <w:rsid w:val="00826832"/>
    <w:rsid w:val="008357A5"/>
    <w:rsid w:val="00837B3D"/>
    <w:rsid w:val="008465BD"/>
    <w:rsid w:val="0085299E"/>
    <w:rsid w:val="00853825"/>
    <w:rsid w:val="00855F55"/>
    <w:rsid w:val="0085670F"/>
    <w:rsid w:val="00856958"/>
    <w:rsid w:val="008569B5"/>
    <w:rsid w:val="00866826"/>
    <w:rsid w:val="00874024"/>
    <w:rsid w:val="0087669F"/>
    <w:rsid w:val="0088124A"/>
    <w:rsid w:val="0088717B"/>
    <w:rsid w:val="0088769F"/>
    <w:rsid w:val="00887D37"/>
    <w:rsid w:val="0089181C"/>
    <w:rsid w:val="00892E2C"/>
    <w:rsid w:val="00895C92"/>
    <w:rsid w:val="008A1B3F"/>
    <w:rsid w:val="008A6631"/>
    <w:rsid w:val="008A71C5"/>
    <w:rsid w:val="008B01A3"/>
    <w:rsid w:val="008C12CC"/>
    <w:rsid w:val="008C1754"/>
    <w:rsid w:val="008D609E"/>
    <w:rsid w:val="008E281A"/>
    <w:rsid w:val="008E54BC"/>
    <w:rsid w:val="008F0150"/>
    <w:rsid w:val="008F7309"/>
    <w:rsid w:val="008F7E73"/>
    <w:rsid w:val="00905CD8"/>
    <w:rsid w:val="00911742"/>
    <w:rsid w:val="00913573"/>
    <w:rsid w:val="0092420E"/>
    <w:rsid w:val="00924257"/>
    <w:rsid w:val="00925908"/>
    <w:rsid w:val="00935A14"/>
    <w:rsid w:val="00936AC5"/>
    <w:rsid w:val="00937944"/>
    <w:rsid w:val="00941933"/>
    <w:rsid w:val="00944E9E"/>
    <w:rsid w:val="00951C1F"/>
    <w:rsid w:val="00952636"/>
    <w:rsid w:val="00955515"/>
    <w:rsid w:val="00957BC0"/>
    <w:rsid w:val="00964502"/>
    <w:rsid w:val="00965353"/>
    <w:rsid w:val="00966619"/>
    <w:rsid w:val="009669E5"/>
    <w:rsid w:val="0097643E"/>
    <w:rsid w:val="009806F5"/>
    <w:rsid w:val="009839A6"/>
    <w:rsid w:val="009843F8"/>
    <w:rsid w:val="00986A74"/>
    <w:rsid w:val="0098793E"/>
    <w:rsid w:val="0099582A"/>
    <w:rsid w:val="009965E9"/>
    <w:rsid w:val="009A2723"/>
    <w:rsid w:val="009A49EA"/>
    <w:rsid w:val="009A4E75"/>
    <w:rsid w:val="009B0AB8"/>
    <w:rsid w:val="009B453C"/>
    <w:rsid w:val="009C0F17"/>
    <w:rsid w:val="009C54C3"/>
    <w:rsid w:val="009D1B2D"/>
    <w:rsid w:val="009D368A"/>
    <w:rsid w:val="009D41D5"/>
    <w:rsid w:val="009D43B4"/>
    <w:rsid w:val="009E5C4F"/>
    <w:rsid w:val="009F1ACD"/>
    <w:rsid w:val="009F678B"/>
    <w:rsid w:val="00A00970"/>
    <w:rsid w:val="00A03558"/>
    <w:rsid w:val="00A06C27"/>
    <w:rsid w:val="00A1273E"/>
    <w:rsid w:val="00A20305"/>
    <w:rsid w:val="00A209C7"/>
    <w:rsid w:val="00A20B17"/>
    <w:rsid w:val="00A248A4"/>
    <w:rsid w:val="00A265EA"/>
    <w:rsid w:val="00A30514"/>
    <w:rsid w:val="00A308B5"/>
    <w:rsid w:val="00A34E9C"/>
    <w:rsid w:val="00A3752D"/>
    <w:rsid w:val="00A43DDE"/>
    <w:rsid w:val="00A50AFE"/>
    <w:rsid w:val="00A56424"/>
    <w:rsid w:val="00A60037"/>
    <w:rsid w:val="00A6270B"/>
    <w:rsid w:val="00A670DD"/>
    <w:rsid w:val="00A67D00"/>
    <w:rsid w:val="00A75433"/>
    <w:rsid w:val="00A75F13"/>
    <w:rsid w:val="00A82C6F"/>
    <w:rsid w:val="00A84ABD"/>
    <w:rsid w:val="00A90113"/>
    <w:rsid w:val="00A901B1"/>
    <w:rsid w:val="00A9167B"/>
    <w:rsid w:val="00AA45E6"/>
    <w:rsid w:val="00AC77DF"/>
    <w:rsid w:val="00AD12D1"/>
    <w:rsid w:val="00AD16EC"/>
    <w:rsid w:val="00AD2F88"/>
    <w:rsid w:val="00AD411C"/>
    <w:rsid w:val="00AE00FA"/>
    <w:rsid w:val="00AF2A18"/>
    <w:rsid w:val="00AF7F67"/>
    <w:rsid w:val="00B057E4"/>
    <w:rsid w:val="00B13748"/>
    <w:rsid w:val="00B15ABE"/>
    <w:rsid w:val="00B32352"/>
    <w:rsid w:val="00B33DEF"/>
    <w:rsid w:val="00B3529C"/>
    <w:rsid w:val="00B357CA"/>
    <w:rsid w:val="00B42BAC"/>
    <w:rsid w:val="00B43036"/>
    <w:rsid w:val="00B50D80"/>
    <w:rsid w:val="00B533D6"/>
    <w:rsid w:val="00B54D2E"/>
    <w:rsid w:val="00B66738"/>
    <w:rsid w:val="00B670C8"/>
    <w:rsid w:val="00B762FE"/>
    <w:rsid w:val="00B97926"/>
    <w:rsid w:val="00BA30C3"/>
    <w:rsid w:val="00BA373B"/>
    <w:rsid w:val="00BB0061"/>
    <w:rsid w:val="00BC302A"/>
    <w:rsid w:val="00BC4112"/>
    <w:rsid w:val="00BC4185"/>
    <w:rsid w:val="00BC4DCA"/>
    <w:rsid w:val="00BC5A9E"/>
    <w:rsid w:val="00BD03F6"/>
    <w:rsid w:val="00BD1D91"/>
    <w:rsid w:val="00BD3BDC"/>
    <w:rsid w:val="00BD3D26"/>
    <w:rsid w:val="00BD447D"/>
    <w:rsid w:val="00BD6C4A"/>
    <w:rsid w:val="00BD7D36"/>
    <w:rsid w:val="00BE0F16"/>
    <w:rsid w:val="00BE1C2B"/>
    <w:rsid w:val="00BE5C07"/>
    <w:rsid w:val="00BE61A7"/>
    <w:rsid w:val="00BF4DCC"/>
    <w:rsid w:val="00BF7EEC"/>
    <w:rsid w:val="00C0276A"/>
    <w:rsid w:val="00C13B3D"/>
    <w:rsid w:val="00C15563"/>
    <w:rsid w:val="00C15642"/>
    <w:rsid w:val="00C15E36"/>
    <w:rsid w:val="00C233B1"/>
    <w:rsid w:val="00C23A2C"/>
    <w:rsid w:val="00C34AB7"/>
    <w:rsid w:val="00C43275"/>
    <w:rsid w:val="00C448FB"/>
    <w:rsid w:val="00C44A76"/>
    <w:rsid w:val="00C53772"/>
    <w:rsid w:val="00C562AC"/>
    <w:rsid w:val="00C56CC9"/>
    <w:rsid w:val="00C628DF"/>
    <w:rsid w:val="00C71909"/>
    <w:rsid w:val="00C77AA4"/>
    <w:rsid w:val="00C8025F"/>
    <w:rsid w:val="00C804D7"/>
    <w:rsid w:val="00C866BA"/>
    <w:rsid w:val="00C913EC"/>
    <w:rsid w:val="00C91B3F"/>
    <w:rsid w:val="00C94519"/>
    <w:rsid w:val="00C95F1D"/>
    <w:rsid w:val="00CA7AB6"/>
    <w:rsid w:val="00CB4C57"/>
    <w:rsid w:val="00CC0491"/>
    <w:rsid w:val="00CC14EC"/>
    <w:rsid w:val="00CD03C9"/>
    <w:rsid w:val="00CE0E45"/>
    <w:rsid w:val="00CE7726"/>
    <w:rsid w:val="00CF10E0"/>
    <w:rsid w:val="00CF1DF0"/>
    <w:rsid w:val="00CF312C"/>
    <w:rsid w:val="00CF54CA"/>
    <w:rsid w:val="00D062A2"/>
    <w:rsid w:val="00D06D6A"/>
    <w:rsid w:val="00D10E8C"/>
    <w:rsid w:val="00D126D2"/>
    <w:rsid w:val="00D12F64"/>
    <w:rsid w:val="00D207C4"/>
    <w:rsid w:val="00D218E0"/>
    <w:rsid w:val="00D27E34"/>
    <w:rsid w:val="00D36E9A"/>
    <w:rsid w:val="00D50D13"/>
    <w:rsid w:val="00D53B48"/>
    <w:rsid w:val="00D54871"/>
    <w:rsid w:val="00D552D5"/>
    <w:rsid w:val="00D6193F"/>
    <w:rsid w:val="00D64454"/>
    <w:rsid w:val="00D65890"/>
    <w:rsid w:val="00D65FAA"/>
    <w:rsid w:val="00D664EE"/>
    <w:rsid w:val="00D6655E"/>
    <w:rsid w:val="00D73A23"/>
    <w:rsid w:val="00D779D1"/>
    <w:rsid w:val="00D805DB"/>
    <w:rsid w:val="00D807FD"/>
    <w:rsid w:val="00D83D85"/>
    <w:rsid w:val="00D92FAF"/>
    <w:rsid w:val="00D932F8"/>
    <w:rsid w:val="00D94E16"/>
    <w:rsid w:val="00DA39E6"/>
    <w:rsid w:val="00DA726C"/>
    <w:rsid w:val="00DA79F4"/>
    <w:rsid w:val="00DB1F24"/>
    <w:rsid w:val="00DC1737"/>
    <w:rsid w:val="00DC4F22"/>
    <w:rsid w:val="00DC5CFC"/>
    <w:rsid w:val="00DC7652"/>
    <w:rsid w:val="00DD02FD"/>
    <w:rsid w:val="00DD201B"/>
    <w:rsid w:val="00DD2369"/>
    <w:rsid w:val="00DD3904"/>
    <w:rsid w:val="00DD391B"/>
    <w:rsid w:val="00DD5452"/>
    <w:rsid w:val="00DD5C8E"/>
    <w:rsid w:val="00DD7545"/>
    <w:rsid w:val="00DE3204"/>
    <w:rsid w:val="00DF14BB"/>
    <w:rsid w:val="00DF5B29"/>
    <w:rsid w:val="00E00B4B"/>
    <w:rsid w:val="00E02AEA"/>
    <w:rsid w:val="00E05111"/>
    <w:rsid w:val="00E07D4B"/>
    <w:rsid w:val="00E106B6"/>
    <w:rsid w:val="00E13702"/>
    <w:rsid w:val="00E147CB"/>
    <w:rsid w:val="00E24747"/>
    <w:rsid w:val="00E270A6"/>
    <w:rsid w:val="00E3034C"/>
    <w:rsid w:val="00E46487"/>
    <w:rsid w:val="00E47295"/>
    <w:rsid w:val="00E558E8"/>
    <w:rsid w:val="00E57337"/>
    <w:rsid w:val="00E63079"/>
    <w:rsid w:val="00E67269"/>
    <w:rsid w:val="00E76748"/>
    <w:rsid w:val="00E90194"/>
    <w:rsid w:val="00E90C5E"/>
    <w:rsid w:val="00EA177F"/>
    <w:rsid w:val="00EA270B"/>
    <w:rsid w:val="00EA49AF"/>
    <w:rsid w:val="00EB306B"/>
    <w:rsid w:val="00EB3B13"/>
    <w:rsid w:val="00EC23E6"/>
    <w:rsid w:val="00EC27E5"/>
    <w:rsid w:val="00EC5C2F"/>
    <w:rsid w:val="00EC619E"/>
    <w:rsid w:val="00ED08DC"/>
    <w:rsid w:val="00ED453D"/>
    <w:rsid w:val="00ED456E"/>
    <w:rsid w:val="00ED7007"/>
    <w:rsid w:val="00ED7798"/>
    <w:rsid w:val="00ED79B1"/>
    <w:rsid w:val="00EE207B"/>
    <w:rsid w:val="00EE4D70"/>
    <w:rsid w:val="00EE576F"/>
    <w:rsid w:val="00EF0973"/>
    <w:rsid w:val="00F0169D"/>
    <w:rsid w:val="00F16970"/>
    <w:rsid w:val="00F32A52"/>
    <w:rsid w:val="00F3318A"/>
    <w:rsid w:val="00F34BDD"/>
    <w:rsid w:val="00F364D5"/>
    <w:rsid w:val="00F365F0"/>
    <w:rsid w:val="00F41DDD"/>
    <w:rsid w:val="00F42E59"/>
    <w:rsid w:val="00F47E4B"/>
    <w:rsid w:val="00F501F2"/>
    <w:rsid w:val="00F65F31"/>
    <w:rsid w:val="00F72CBD"/>
    <w:rsid w:val="00F818BE"/>
    <w:rsid w:val="00F82E9D"/>
    <w:rsid w:val="00F86858"/>
    <w:rsid w:val="00F8747D"/>
    <w:rsid w:val="00F915DE"/>
    <w:rsid w:val="00F95429"/>
    <w:rsid w:val="00FA44D4"/>
    <w:rsid w:val="00FA5D38"/>
    <w:rsid w:val="00FB2B86"/>
    <w:rsid w:val="00FB3D10"/>
    <w:rsid w:val="00FC0832"/>
    <w:rsid w:val="00FC1BBE"/>
    <w:rsid w:val="00FD506F"/>
    <w:rsid w:val="00FE6206"/>
    <w:rsid w:val="00FF0B1C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9C9C"/>
  <w15:chartTrackingRefBased/>
  <w15:docId w15:val="{FF782FA8-B8E4-42AE-AC0E-4FE1C149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06F5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9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6D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D6A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D06D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D6A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semiHidden/>
    <w:unhideWhenUsed/>
    <w:rsid w:val="00E90194"/>
    <w:rPr>
      <w:color w:val="0000FF"/>
      <w:u w:val="single"/>
    </w:rPr>
  </w:style>
  <w:style w:type="paragraph" w:styleId="a9">
    <w:name w:val="Normal (Web)"/>
    <w:aliases w:val="Обычный (веб)1,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1 Зн"/>
    <w:basedOn w:val="a"/>
    <w:link w:val="aa"/>
    <w:uiPriority w:val="99"/>
    <w:unhideWhenUsed/>
    <w:qFormat/>
    <w:rsid w:val="00086C1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E4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4898"/>
    <w:rPr>
      <w:rFonts w:ascii="Segoe UI" w:eastAsia="Times New Roman" w:hAnsi="Segoe UI" w:cs="Segoe UI"/>
      <w:sz w:val="18"/>
      <w:szCs w:val="18"/>
    </w:rPr>
  </w:style>
  <w:style w:type="paragraph" w:customStyle="1" w:styleId="pj">
    <w:name w:val="pj"/>
    <w:basedOn w:val="a"/>
    <w:rsid w:val="000502E0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s0">
    <w:name w:val="s0"/>
    <w:basedOn w:val="a0"/>
    <w:rsid w:val="00C71909"/>
  </w:style>
  <w:style w:type="character" w:customStyle="1" w:styleId="aa">
    <w:name w:val="Обычный (веб) Знак"/>
    <w:aliases w:val="Обычный (веб)1 Знак,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"/>
    <w:link w:val="a9"/>
    <w:uiPriority w:val="99"/>
    <w:locked/>
    <w:rsid w:val="00DC5CFC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Intense Emphasis"/>
    <w:basedOn w:val="a0"/>
    <w:uiPriority w:val="21"/>
    <w:qFormat/>
    <w:rsid w:val="00D664EE"/>
    <w:rPr>
      <w:i/>
      <w:iCs/>
      <w:color w:val="5B9BD5" w:themeColor="accent1"/>
    </w:rPr>
  </w:style>
  <w:style w:type="character" w:styleId="ae">
    <w:name w:val="Strong"/>
    <w:basedOn w:val="a0"/>
    <w:uiPriority w:val="22"/>
    <w:qFormat/>
    <w:rsid w:val="00935A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2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220000015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dilet.zan.kz/rus/docs/Z22000001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2200000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5DF8F-75D4-4C45-BC0F-BD760A1B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Hewlett-Packard Company</cp:lastModifiedBy>
  <cp:revision>8</cp:revision>
  <cp:lastPrinted>2023-04-20T12:55:00Z</cp:lastPrinted>
  <dcterms:created xsi:type="dcterms:W3CDTF">2023-04-20T13:05:00Z</dcterms:created>
  <dcterms:modified xsi:type="dcterms:W3CDTF">2023-04-21T16:24:00Z</dcterms:modified>
</cp:coreProperties>
</file>