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D8" w:rsidRDefault="001F24D8" w:rsidP="001F24D8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Астана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20500F" w:rsidRDefault="0020500F" w:rsidP="00934587"/>
    <w:p w:rsidR="005F2AE7" w:rsidRDefault="005F2AE7" w:rsidP="00934587"/>
    <w:p w:rsidR="005F2AE7" w:rsidRDefault="005F2AE7" w:rsidP="008851AD">
      <w:pPr>
        <w:tabs>
          <w:tab w:val="left" w:pos="851"/>
          <w:tab w:val="left" w:pos="1134"/>
        </w:tabs>
        <w:jc w:val="center"/>
        <w:rPr>
          <w:b/>
          <w:sz w:val="28"/>
          <w:szCs w:val="28"/>
        </w:rPr>
      </w:pPr>
      <w:r w:rsidRPr="001549B3">
        <w:rPr>
          <w:b/>
          <w:sz w:val="28"/>
          <w:szCs w:val="28"/>
        </w:rPr>
        <w:t>О внесени</w:t>
      </w:r>
      <w:r w:rsidRPr="001549B3">
        <w:rPr>
          <w:b/>
          <w:sz w:val="28"/>
          <w:szCs w:val="28"/>
          <w:lang w:val="kk-KZ"/>
        </w:rPr>
        <w:t>и</w:t>
      </w:r>
      <w:r w:rsidRPr="001549B3">
        <w:rPr>
          <w:b/>
          <w:sz w:val="28"/>
          <w:szCs w:val="28"/>
        </w:rPr>
        <w:t xml:space="preserve"> изменени</w:t>
      </w:r>
      <w:r w:rsidR="000053F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8851AD" w:rsidRPr="008851AD">
        <w:rPr>
          <w:b/>
          <w:sz w:val="28"/>
          <w:szCs w:val="28"/>
        </w:rPr>
        <w:t>в совместный приказ Министра энергетики Республики Казахстан от 31 мая 2018 года № 222 и Министра образования и науки Республики Казахстан от 31 мая 2018 года № 244 «Об утверждении Правил финансирования научно-исследовательских, научно-технических и (или) опытно-конструкторских работ недропользователями в период добычи углеводородов и урана»</w:t>
      </w:r>
    </w:p>
    <w:p w:rsidR="008851AD" w:rsidRDefault="008851AD" w:rsidP="008851AD">
      <w:pPr>
        <w:tabs>
          <w:tab w:val="left" w:pos="851"/>
          <w:tab w:val="left" w:pos="1134"/>
        </w:tabs>
        <w:jc w:val="center"/>
        <w:rPr>
          <w:b/>
          <w:sz w:val="28"/>
          <w:szCs w:val="28"/>
        </w:rPr>
      </w:pPr>
    </w:p>
    <w:p w:rsidR="005F2AE7" w:rsidRDefault="000053FC" w:rsidP="005F2AE7">
      <w:pPr>
        <w:tabs>
          <w:tab w:val="left" w:pos="851"/>
          <w:tab w:val="left" w:pos="1134"/>
        </w:tabs>
        <w:ind w:firstLine="635"/>
        <w:rPr>
          <w:bCs/>
          <w:sz w:val="28"/>
          <w:szCs w:val="28"/>
        </w:rPr>
      </w:pPr>
      <w:r>
        <w:rPr>
          <w:b/>
          <w:sz w:val="28"/>
          <w:szCs w:val="28"/>
        </w:rPr>
        <w:t>ПРИКАЗЫВАЕМ</w:t>
      </w:r>
      <w:r w:rsidR="005F2AE7">
        <w:rPr>
          <w:b/>
          <w:sz w:val="28"/>
          <w:szCs w:val="28"/>
        </w:rPr>
        <w:t>:</w:t>
      </w:r>
    </w:p>
    <w:p w:rsidR="005F2AE7" w:rsidRDefault="005F2AE7" w:rsidP="005F2AE7">
      <w:pPr>
        <w:ind w:firstLine="634"/>
        <w:jc w:val="both"/>
      </w:pPr>
      <w:r>
        <w:rPr>
          <w:bCs/>
          <w:sz w:val="28"/>
          <w:szCs w:val="28"/>
        </w:rPr>
        <w:t>1. В</w:t>
      </w:r>
      <w:r>
        <w:rPr>
          <w:bCs/>
          <w:sz w:val="28"/>
          <w:szCs w:val="28"/>
          <w:lang w:val="kk-KZ"/>
        </w:rPr>
        <w:t xml:space="preserve">нести </w:t>
      </w:r>
      <w:r w:rsidR="008851AD" w:rsidRPr="008851AD">
        <w:rPr>
          <w:bCs/>
          <w:sz w:val="28"/>
          <w:szCs w:val="28"/>
          <w:lang w:val="kk-KZ"/>
        </w:rPr>
        <w:t>в совместный приказ Министра энергетики Республики Казахстан от 31 мая 2018 года № 222 и Министра образования и науки Республики Казахстан от 31 мая 2018 года № 244 «Об утверждении Правил финансирования научно-исследовательских, научно-технических и (или) опытно-конструкторских работ недропользователями в период добычи углеводородов и урана»</w:t>
      </w:r>
      <w:r w:rsidR="008851AD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</w:rPr>
        <w:t>(</w:t>
      </w:r>
      <w:r w:rsidR="008851AD">
        <w:rPr>
          <w:bCs/>
          <w:sz w:val="28"/>
          <w:szCs w:val="28"/>
        </w:rPr>
        <w:t>з</w:t>
      </w:r>
      <w:r w:rsidR="008851AD" w:rsidRPr="008851AD">
        <w:rPr>
          <w:bCs/>
          <w:sz w:val="28"/>
          <w:szCs w:val="28"/>
        </w:rPr>
        <w:t xml:space="preserve">арегистрирован в </w:t>
      </w:r>
      <w:r w:rsidR="000053FC" w:rsidRPr="000053FC">
        <w:rPr>
          <w:bCs/>
          <w:sz w:val="28"/>
          <w:szCs w:val="28"/>
        </w:rPr>
        <w:t xml:space="preserve">Реестре государственной регистрации нормативных правовых актов за </w:t>
      </w:r>
      <w:r w:rsidR="008851AD" w:rsidRPr="008851AD">
        <w:rPr>
          <w:bCs/>
          <w:sz w:val="28"/>
          <w:szCs w:val="28"/>
        </w:rPr>
        <w:t>№ 17096</w:t>
      </w:r>
      <w:r w:rsidR="000053FC">
        <w:rPr>
          <w:bCs/>
          <w:sz w:val="28"/>
          <w:szCs w:val="28"/>
        </w:rPr>
        <w:t>)</w:t>
      </w:r>
      <w:r w:rsidRPr="00F42983">
        <w:t xml:space="preserve"> </w:t>
      </w:r>
      <w:r w:rsidR="000053FC">
        <w:rPr>
          <w:bCs/>
          <w:sz w:val="28"/>
          <w:szCs w:val="28"/>
        </w:rPr>
        <w:t>следующи</w:t>
      </w:r>
      <w:r w:rsidR="008851A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8851AD">
        <w:rPr>
          <w:bCs/>
          <w:sz w:val="28"/>
          <w:szCs w:val="28"/>
        </w:rPr>
        <w:t>изменени</w:t>
      </w:r>
      <w:r w:rsidR="000053F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kk-KZ"/>
        </w:rPr>
        <w:t xml:space="preserve"> </w:t>
      </w:r>
    </w:p>
    <w:p w:rsidR="000053FC" w:rsidRPr="000053FC" w:rsidRDefault="000053FC" w:rsidP="000053FC">
      <w:pPr>
        <w:tabs>
          <w:tab w:val="left" w:pos="851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053FC">
        <w:rPr>
          <w:bCs/>
          <w:sz w:val="28"/>
          <w:szCs w:val="28"/>
        </w:rPr>
        <w:t>преамбулу совместного приказа изложить в новой редакции:</w:t>
      </w:r>
    </w:p>
    <w:p w:rsidR="000053FC" w:rsidRDefault="000053FC" w:rsidP="000053FC">
      <w:pPr>
        <w:tabs>
          <w:tab w:val="left" w:pos="851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053FC">
        <w:rPr>
          <w:bCs/>
          <w:sz w:val="28"/>
          <w:szCs w:val="28"/>
        </w:rPr>
        <w:t>«В соответствии с подпунктом 2) пункта 1 статьи 129 и подпунктом 2) пункта 1 статьи 178 Кодекса Республики Казахстан «О недрах и недропользовании» ПРИКАЗЫВАЕМ:»;</w:t>
      </w:r>
    </w:p>
    <w:p w:rsidR="005F2AE7" w:rsidRDefault="000053FC" w:rsidP="005F2AE7">
      <w:pPr>
        <w:tabs>
          <w:tab w:val="left" w:pos="851"/>
          <w:tab w:val="left" w:pos="1134"/>
        </w:tabs>
        <w:jc w:val="both"/>
      </w:pPr>
      <w:r>
        <w:rPr>
          <w:bCs/>
          <w:sz w:val="28"/>
          <w:szCs w:val="28"/>
        </w:rPr>
        <w:tab/>
      </w:r>
      <w:r w:rsidR="008851AD" w:rsidRPr="008851AD">
        <w:rPr>
          <w:bCs/>
          <w:sz w:val="28"/>
          <w:szCs w:val="28"/>
        </w:rPr>
        <w:t>Правил</w:t>
      </w:r>
      <w:r w:rsidR="008851AD">
        <w:rPr>
          <w:bCs/>
          <w:sz w:val="28"/>
          <w:szCs w:val="28"/>
        </w:rPr>
        <w:t>а</w:t>
      </w:r>
      <w:r w:rsidR="008851AD" w:rsidRPr="008851AD">
        <w:rPr>
          <w:bCs/>
          <w:sz w:val="28"/>
          <w:szCs w:val="28"/>
        </w:rPr>
        <w:t xml:space="preserve"> финансирования научно-исследовательских, научно-технических и (или) опытно-конструкторских работ недропользователями в период добычи углеводородов и урана</w:t>
      </w:r>
      <w:r w:rsidR="005F2AE7">
        <w:rPr>
          <w:bCs/>
          <w:sz w:val="28"/>
          <w:szCs w:val="28"/>
        </w:rPr>
        <w:t>, утвержденн</w:t>
      </w:r>
      <w:r w:rsidR="008851AD">
        <w:rPr>
          <w:bCs/>
          <w:sz w:val="28"/>
          <w:szCs w:val="28"/>
          <w:lang w:val="kk-KZ"/>
        </w:rPr>
        <w:t>ые</w:t>
      </w:r>
      <w:r w:rsidR="005F2AE7">
        <w:rPr>
          <w:bCs/>
          <w:sz w:val="28"/>
          <w:szCs w:val="28"/>
        </w:rPr>
        <w:t xml:space="preserve"> указанным </w:t>
      </w:r>
      <w:r w:rsidR="008851AD">
        <w:rPr>
          <w:bCs/>
          <w:sz w:val="28"/>
          <w:szCs w:val="28"/>
        </w:rPr>
        <w:t xml:space="preserve">совместным </w:t>
      </w:r>
      <w:r w:rsidR="005F2AE7">
        <w:rPr>
          <w:bCs/>
          <w:sz w:val="28"/>
          <w:szCs w:val="28"/>
        </w:rPr>
        <w:t>приказом</w:t>
      </w:r>
      <w:r w:rsidR="005F2AE7">
        <w:rPr>
          <w:bCs/>
          <w:sz w:val="28"/>
          <w:szCs w:val="28"/>
          <w:lang w:val="kk-KZ"/>
        </w:rPr>
        <w:t>,</w:t>
      </w:r>
      <w:r w:rsidR="005F2AE7">
        <w:rPr>
          <w:bCs/>
          <w:sz w:val="28"/>
          <w:szCs w:val="28"/>
        </w:rPr>
        <w:t xml:space="preserve"> </w:t>
      </w:r>
      <w:r w:rsidR="00C44F1B">
        <w:rPr>
          <w:sz w:val="28"/>
        </w:rPr>
        <w:t>изложить в новой редакции</w:t>
      </w:r>
      <w:r w:rsidR="005F2AE7">
        <w:rPr>
          <w:sz w:val="28"/>
        </w:rPr>
        <w:t xml:space="preserve"> согласно приложению к настоящему </w:t>
      </w:r>
      <w:r w:rsidRPr="000053FC">
        <w:rPr>
          <w:sz w:val="28"/>
        </w:rPr>
        <w:t xml:space="preserve">совместному </w:t>
      </w:r>
      <w:r w:rsidR="005F2AE7">
        <w:rPr>
          <w:sz w:val="28"/>
        </w:rPr>
        <w:t>приказу.</w:t>
      </w:r>
    </w:p>
    <w:p w:rsidR="005F2AE7" w:rsidRDefault="005F2AE7" w:rsidP="005F2AE7">
      <w:pPr>
        <w:tabs>
          <w:tab w:val="left" w:pos="993"/>
          <w:tab w:val="left" w:pos="5529"/>
          <w:tab w:val="left" w:pos="9072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p w:rsidR="005F2AE7" w:rsidRDefault="005F2AE7" w:rsidP="005F2AE7">
      <w:pPr>
        <w:tabs>
          <w:tab w:val="left" w:pos="993"/>
          <w:tab w:val="left" w:pos="5529"/>
          <w:tab w:val="left" w:pos="9072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государственную регистрацию настоящего </w:t>
      </w:r>
      <w:r w:rsidR="000053FC" w:rsidRPr="000053FC">
        <w:rPr>
          <w:sz w:val="28"/>
          <w:szCs w:val="28"/>
        </w:rPr>
        <w:t xml:space="preserve">совместного </w:t>
      </w:r>
      <w:r>
        <w:rPr>
          <w:sz w:val="28"/>
          <w:szCs w:val="28"/>
        </w:rPr>
        <w:t>приказа в Министерстве юстиции Республики Казахстан;</w:t>
      </w:r>
    </w:p>
    <w:p w:rsidR="005F2AE7" w:rsidRDefault="005F2AE7" w:rsidP="005F2AE7">
      <w:pPr>
        <w:tabs>
          <w:tab w:val="left" w:pos="993"/>
          <w:tab w:val="left" w:pos="5529"/>
          <w:tab w:val="left" w:pos="9072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) размещение настоящего </w:t>
      </w:r>
      <w:r w:rsidR="000053FC" w:rsidRPr="000053FC">
        <w:rPr>
          <w:sz w:val="28"/>
          <w:szCs w:val="28"/>
        </w:rPr>
        <w:t xml:space="preserve">совместного </w:t>
      </w:r>
      <w:r>
        <w:rPr>
          <w:sz w:val="28"/>
          <w:szCs w:val="28"/>
        </w:rPr>
        <w:t>приказа на официальном интернет-ресурсе Министерства энергетики Республики Казахстан;</w:t>
      </w:r>
    </w:p>
    <w:p w:rsidR="005F2AE7" w:rsidRDefault="005F2AE7" w:rsidP="005F2AE7">
      <w:pPr>
        <w:tabs>
          <w:tab w:val="left" w:pos="993"/>
          <w:tab w:val="left" w:pos="5529"/>
          <w:tab w:val="left" w:pos="9072"/>
        </w:tabs>
        <w:ind w:firstLine="709"/>
        <w:jc w:val="both"/>
        <w:outlineLvl w:val="0"/>
      </w:pP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) в течение десяти рабочих дней после государственной регистрации настоящего </w:t>
      </w:r>
      <w:r w:rsidR="000053FC" w:rsidRPr="000053FC">
        <w:rPr>
          <w:sz w:val="28"/>
          <w:szCs w:val="28"/>
        </w:rPr>
        <w:t xml:space="preserve">совместного </w:t>
      </w:r>
      <w:r>
        <w:rPr>
          <w:sz w:val="28"/>
          <w:szCs w:val="28"/>
        </w:rPr>
        <w:t xml:space="preserve">приказа в Министерстве юстиции Республики Казахстан представление в Департамент юридической службы Министерства </w:t>
      </w:r>
      <w:r>
        <w:rPr>
          <w:sz w:val="28"/>
          <w:szCs w:val="28"/>
        </w:rPr>
        <w:lastRenderedPageBreak/>
        <w:t xml:space="preserve">энергетики Республики Казахстан сведений об исполнении мероприятий, предусмотренных подпунктами 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) и 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) настоящего пункта.</w:t>
      </w:r>
    </w:p>
    <w:p w:rsidR="005F2AE7" w:rsidRDefault="005F2AE7" w:rsidP="005F2AE7">
      <w:pPr>
        <w:tabs>
          <w:tab w:val="left" w:pos="993"/>
          <w:tab w:val="left" w:pos="5529"/>
          <w:tab w:val="left" w:pos="9072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0053FC" w:rsidRPr="000053FC">
        <w:rPr>
          <w:sz w:val="28"/>
          <w:szCs w:val="28"/>
        </w:rPr>
        <w:t xml:space="preserve">совместного </w:t>
      </w:r>
      <w:r>
        <w:rPr>
          <w:sz w:val="28"/>
          <w:szCs w:val="28"/>
        </w:rPr>
        <w:t>приказа возложить на курирующего вице-министра энергетики Республики Казахстан.</w:t>
      </w:r>
    </w:p>
    <w:p w:rsidR="005F2AE7" w:rsidRPr="005F2AE7" w:rsidRDefault="005F2AE7" w:rsidP="005F2AE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Настоящий </w:t>
      </w:r>
      <w:r w:rsidR="000053FC">
        <w:rPr>
          <w:sz w:val="28"/>
          <w:szCs w:val="28"/>
        </w:rPr>
        <w:t xml:space="preserve">совместный </w:t>
      </w:r>
      <w:r>
        <w:rPr>
          <w:sz w:val="28"/>
          <w:szCs w:val="28"/>
        </w:rPr>
        <w:t xml:space="preserve">приказ вводится в действие по истечении </w:t>
      </w:r>
      <w:r w:rsidR="000053FC" w:rsidRPr="000053FC">
        <w:rPr>
          <w:sz w:val="28"/>
          <w:szCs w:val="28"/>
        </w:rPr>
        <w:t xml:space="preserve">шестидесяти </w:t>
      </w:r>
      <w:r>
        <w:rPr>
          <w:sz w:val="28"/>
          <w:szCs w:val="28"/>
        </w:rPr>
        <w:t>календарных дней после дня его первого официального опубликования.</w:t>
      </w:r>
    </w:p>
    <w:p w:rsidR="005F2AE7" w:rsidRDefault="005F2AE7" w:rsidP="00934587"/>
    <w:p w:rsidR="0094678B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Default="0094678B" w:rsidP="00934587"/>
    <w:p w:rsidR="005F2AE7" w:rsidRDefault="005F2AE7" w:rsidP="00934587"/>
    <w:p w:rsidR="005F2AE7" w:rsidRDefault="005F2AE7" w:rsidP="00934587"/>
    <w:p w:rsidR="005F2AE7" w:rsidRPr="00C44F1B" w:rsidRDefault="005F2AE7" w:rsidP="000053FC">
      <w:pPr>
        <w:tabs>
          <w:tab w:val="left" w:pos="3828"/>
          <w:tab w:val="left" w:pos="4111"/>
          <w:tab w:val="left" w:pos="4253"/>
          <w:tab w:val="left" w:pos="4395"/>
          <w:tab w:val="left" w:pos="4820"/>
          <w:tab w:val="left" w:pos="5387"/>
          <w:tab w:val="left" w:pos="5954"/>
        </w:tabs>
        <w:ind w:firstLine="851"/>
        <w:rPr>
          <w:sz w:val="28"/>
          <w:szCs w:val="28"/>
        </w:rPr>
      </w:pPr>
      <w:r w:rsidRPr="00C44F1B">
        <w:rPr>
          <w:sz w:val="28"/>
          <w:szCs w:val="28"/>
        </w:rPr>
        <w:t>«СОГЛАСОВАН»</w:t>
      </w:r>
    </w:p>
    <w:p w:rsidR="0000230A" w:rsidRDefault="005F2AE7" w:rsidP="000053FC">
      <w:pPr>
        <w:tabs>
          <w:tab w:val="left" w:pos="732"/>
          <w:tab w:val="left" w:pos="3436"/>
        </w:tabs>
        <w:ind w:firstLine="851"/>
        <w:rPr>
          <w:sz w:val="28"/>
          <w:szCs w:val="28"/>
        </w:rPr>
      </w:pPr>
      <w:r w:rsidRPr="00C44F1B">
        <w:rPr>
          <w:sz w:val="28"/>
          <w:szCs w:val="28"/>
        </w:rPr>
        <w:t>Минист</w:t>
      </w:r>
      <w:r w:rsidRPr="00C44F1B">
        <w:rPr>
          <w:sz w:val="28"/>
          <w:szCs w:val="28"/>
          <w:lang w:val="kk-KZ"/>
        </w:rPr>
        <w:t>е</w:t>
      </w:r>
      <w:r w:rsidRPr="00C44F1B">
        <w:rPr>
          <w:sz w:val="28"/>
          <w:szCs w:val="28"/>
        </w:rPr>
        <w:t>р</w:t>
      </w:r>
      <w:r w:rsidRPr="00C44F1B">
        <w:rPr>
          <w:sz w:val="28"/>
          <w:szCs w:val="28"/>
          <w:lang w:val="kk-KZ"/>
        </w:rPr>
        <w:t>ство</w:t>
      </w:r>
      <w:r w:rsidRPr="00C44F1B">
        <w:rPr>
          <w:sz w:val="28"/>
          <w:szCs w:val="28"/>
        </w:rPr>
        <w:t xml:space="preserve"> </w:t>
      </w:r>
      <w:r w:rsidR="008851AD">
        <w:rPr>
          <w:sz w:val="28"/>
          <w:szCs w:val="28"/>
        </w:rPr>
        <w:t>финансов</w:t>
      </w:r>
    </w:p>
    <w:p w:rsidR="005F2AE7" w:rsidRPr="00C44F1B" w:rsidRDefault="008851AD" w:rsidP="000053FC">
      <w:pPr>
        <w:tabs>
          <w:tab w:val="left" w:pos="732"/>
          <w:tab w:val="left" w:pos="343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5F2AE7" w:rsidRDefault="005F2AE7" w:rsidP="000053FC">
      <w:pPr>
        <w:tabs>
          <w:tab w:val="left" w:pos="732"/>
          <w:tab w:val="left" w:pos="3436"/>
        </w:tabs>
        <w:ind w:firstLine="851"/>
        <w:rPr>
          <w:sz w:val="28"/>
          <w:szCs w:val="28"/>
        </w:rPr>
      </w:pPr>
      <w:bookmarkStart w:id="0" w:name="_GoBack"/>
      <w:bookmarkEnd w:id="0"/>
    </w:p>
    <w:sectPr w:rsidR="005F2AE7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E6" w:rsidRDefault="00C445E6">
      <w:r>
        <w:separator/>
      </w:r>
    </w:p>
  </w:endnote>
  <w:endnote w:type="continuationSeparator" w:id="0">
    <w:p w:rsidR="00C445E6" w:rsidRDefault="00C4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E6" w:rsidRDefault="00C445E6">
      <w:r>
        <w:separator/>
      </w:r>
    </w:p>
  </w:footnote>
  <w:footnote w:type="continuationSeparator" w:id="0">
    <w:p w:rsidR="00C445E6" w:rsidRDefault="00C4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71DF5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1F24D8" w:rsidRPr="00D100F6" w:rsidTr="007B1309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1F24D8" w:rsidRDefault="001F24D8" w:rsidP="001F24D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1F24D8" w:rsidRDefault="001F24D8" w:rsidP="001F24D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1F24D8" w:rsidRPr="00D100F6" w:rsidRDefault="001F24D8" w:rsidP="001F24D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 xml:space="preserve"> </w:t>
          </w:r>
          <w:r>
            <w:rPr>
              <w:b/>
              <w:bCs/>
              <w:color w:val="3399FF"/>
              <w:lang w:val="kk-KZ"/>
            </w:rPr>
            <w:t>ЭНЕРГЕТИКА</w:t>
          </w:r>
          <w:r w:rsidRPr="005D1846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1F24D8" w:rsidRPr="00D100F6" w:rsidRDefault="001F24D8" w:rsidP="001F24D8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11AE12F" wp14:editId="5F3DA1E9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F24D8" w:rsidRDefault="001F24D8" w:rsidP="001F24D8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1F24D8" w:rsidRDefault="001F24D8" w:rsidP="001F24D8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ЭНЕРГЕТИКИ</w:t>
          </w:r>
        </w:p>
        <w:p w:rsidR="001F24D8" w:rsidRPr="00D100F6" w:rsidRDefault="001F24D8" w:rsidP="001F24D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1F24D8" w:rsidRPr="00D100F6" w:rsidTr="007B1309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1F24D8" w:rsidRDefault="001F24D8" w:rsidP="001F24D8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1F24D8" w:rsidRPr="00642211" w:rsidRDefault="001F24D8" w:rsidP="001F24D8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1F24D8" w:rsidRDefault="001F24D8" w:rsidP="001F24D8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1F24D8" w:rsidRDefault="001F24D8" w:rsidP="001F24D8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795FAE" wp14:editId="7D586F99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DE7B111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1F24D8" w:rsidRDefault="001F24D8" w:rsidP="001F24D8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1F24D8" w:rsidRDefault="001F24D8" w:rsidP="001F24D8">
    <w:pPr>
      <w:pStyle w:val="aa"/>
      <w:rPr>
        <w:color w:val="3A7298"/>
        <w:sz w:val="22"/>
        <w:szCs w:val="22"/>
        <w:lang w:val="kk-KZ"/>
      </w:rPr>
    </w:pPr>
  </w:p>
  <w:p w:rsidR="001F24D8" w:rsidRPr="00207569" w:rsidRDefault="001F24D8" w:rsidP="001F24D8">
    <w:pPr>
      <w:pStyle w:val="aa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1F24D8" w:rsidRPr="00123C1D" w:rsidRDefault="001F24D8" w:rsidP="001F24D8">
    <w:pPr>
      <w:rPr>
        <w:color w:val="3A7234"/>
        <w:sz w:val="14"/>
        <w:szCs w:val="14"/>
        <w:lang w:val="kk-KZ"/>
      </w:rPr>
    </w:pPr>
  </w:p>
  <w:p w:rsidR="001F24D8" w:rsidRPr="00934587" w:rsidRDefault="001F24D8" w:rsidP="001F24D8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230A"/>
    <w:rsid w:val="000053FC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24D8"/>
    <w:rsid w:val="001F34B7"/>
    <w:rsid w:val="001F4925"/>
    <w:rsid w:val="001F64CB"/>
    <w:rsid w:val="002000F4"/>
    <w:rsid w:val="0020500F"/>
    <w:rsid w:val="0022101F"/>
    <w:rsid w:val="0023374B"/>
    <w:rsid w:val="00251F3F"/>
    <w:rsid w:val="002A394A"/>
    <w:rsid w:val="00330B0F"/>
    <w:rsid w:val="00364E0B"/>
    <w:rsid w:val="0038799B"/>
    <w:rsid w:val="003D781A"/>
    <w:rsid w:val="003F241E"/>
    <w:rsid w:val="003F260B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7735E"/>
    <w:rsid w:val="005C14F1"/>
    <w:rsid w:val="005C1DE2"/>
    <w:rsid w:val="005E511B"/>
    <w:rsid w:val="005F2AE7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1AD"/>
    <w:rsid w:val="008856E3"/>
    <w:rsid w:val="008E265C"/>
    <w:rsid w:val="00900CF4"/>
    <w:rsid w:val="009139A9"/>
    <w:rsid w:val="00914138"/>
    <w:rsid w:val="00915A4B"/>
    <w:rsid w:val="00934587"/>
    <w:rsid w:val="00936987"/>
    <w:rsid w:val="0094678B"/>
    <w:rsid w:val="009924CE"/>
    <w:rsid w:val="009B69F4"/>
    <w:rsid w:val="00A10052"/>
    <w:rsid w:val="00A17FE7"/>
    <w:rsid w:val="00A338BC"/>
    <w:rsid w:val="00A449C9"/>
    <w:rsid w:val="00A47D62"/>
    <w:rsid w:val="00A646AF"/>
    <w:rsid w:val="00A721B9"/>
    <w:rsid w:val="00AA225A"/>
    <w:rsid w:val="00AC76FB"/>
    <w:rsid w:val="00AD462C"/>
    <w:rsid w:val="00B86340"/>
    <w:rsid w:val="00B96BAA"/>
    <w:rsid w:val="00BD42EA"/>
    <w:rsid w:val="00BE3CFA"/>
    <w:rsid w:val="00BE78CA"/>
    <w:rsid w:val="00C445E6"/>
    <w:rsid w:val="00C44F1B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71DF5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3AC264-2A3C-463F-A557-E7F250AF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5F2AE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F2AE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F2AE7"/>
    <w:rPr>
      <w:b/>
      <w:sz w:val="28"/>
      <w:szCs w:val="28"/>
    </w:rPr>
  </w:style>
  <w:style w:type="character" w:customStyle="1" w:styleId="ListLabel2">
    <w:name w:val="ListLabel 2"/>
    <w:qFormat/>
    <w:rsid w:val="005F2AE7"/>
    <w:rPr>
      <w:bCs/>
      <w:sz w:val="28"/>
      <w:szCs w:val="28"/>
    </w:rPr>
  </w:style>
  <w:style w:type="paragraph" w:customStyle="1" w:styleId="Standard">
    <w:name w:val="Standard"/>
    <w:qFormat/>
    <w:rsid w:val="005F2AE7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Амир Искалиев</cp:lastModifiedBy>
  <cp:revision>11</cp:revision>
  <dcterms:created xsi:type="dcterms:W3CDTF">2020-07-16T11:10:00Z</dcterms:created>
  <dcterms:modified xsi:type="dcterms:W3CDTF">2023-02-10T03:27:00Z</dcterms:modified>
</cp:coreProperties>
</file>