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7E3" w:rsidRDefault="00E267E3" w:rsidP="00E267E3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Отчет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«Аппарат акима Казанского сельского округа 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вопросам оказания государственных услуг за 2021 год.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267E3" w:rsidRDefault="00E267E3" w:rsidP="00E267E3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В соответствии с Законом Республики Казахстан «О государственных услугах» от 15 апреля 2013 года и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внесенных изменений и  дополнений в Реестр государственных услуг утвержденных </w:t>
      </w:r>
      <w:r>
        <w:rPr>
          <w:rFonts w:ascii="Times New Roman" w:hAnsi="Times New Roman"/>
          <w:kern w:val="36"/>
          <w:sz w:val="28"/>
          <w:szCs w:val="28"/>
        </w:rPr>
        <w:t xml:space="preserve">Постановлением Правительства Республики Казахстан от 31 января 2020 года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39/НҚ</w:t>
      </w:r>
      <w:r>
        <w:rPr>
          <w:rFonts w:ascii="Times New Roman" w:hAnsi="Times New Roman"/>
          <w:sz w:val="28"/>
          <w:szCs w:val="28"/>
          <w:lang w:val="kk-KZ"/>
        </w:rPr>
        <w:t>, в 20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1 году аппаратом акима Казанкского сельского округа оказывалось 5 государственных услуг.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</w:rPr>
        <w:t xml:space="preserve"> государственных услуг оказываемых КГУ «Аппарат акима Казанского сельского округа Жамбылского района Северо-Казахстанской области» утверждены </w:t>
      </w:r>
      <w:r>
        <w:rPr>
          <w:rFonts w:ascii="Times New Roman" w:hAnsi="Times New Roman"/>
          <w:sz w:val="28"/>
          <w:szCs w:val="28"/>
          <w:lang w:val="kk-KZ"/>
        </w:rPr>
        <w:t>Правила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kk-KZ"/>
        </w:rPr>
        <w:t>стандарты</w:t>
      </w:r>
      <w:r>
        <w:rPr>
          <w:rFonts w:ascii="Times New Roman" w:hAnsi="Times New Roman"/>
          <w:sz w:val="28"/>
          <w:szCs w:val="28"/>
        </w:rPr>
        <w:t>.</w:t>
      </w:r>
    </w:p>
    <w:p w:rsidR="00E267E3" w:rsidRDefault="00E267E3" w:rsidP="00E267E3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 отчетный период 2021 года от услугополучателей поступило 35 заявлений на оказание государственных услуг, из них:</w:t>
      </w:r>
    </w:p>
    <w:p w:rsidR="00E267E3" w:rsidRDefault="00E267E3" w:rsidP="00E267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через Госкорпорацию оказано </w:t>
      </w:r>
      <w:r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22 госуслуги;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через портал электронного правительства</w:t>
      </w:r>
      <w:r>
        <w:rPr>
          <w:rFonts w:ascii="Times New Roman" w:hAnsi="Times New Roman"/>
          <w:sz w:val="28"/>
          <w:szCs w:val="28"/>
        </w:rPr>
        <w:t xml:space="preserve">  оказано - 13 госуслуг.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Наиболее  востребованной  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</w:t>
      </w:r>
      <w:r>
        <w:rPr>
          <w:rFonts w:ascii="Times New Roman" w:hAnsi="Times New Roman"/>
          <w:sz w:val="28"/>
          <w:szCs w:val="28"/>
          <w:lang w:val="kk-KZ"/>
        </w:rPr>
        <w:t xml:space="preserve">Правила, </w:t>
      </w:r>
      <w:r>
        <w:rPr>
          <w:rFonts w:ascii="Times New Roman" w:hAnsi="Times New Roman"/>
          <w:sz w:val="28"/>
          <w:szCs w:val="28"/>
        </w:rPr>
        <w:t xml:space="preserve">стандарты,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аппарате акима сельского округа имеется уголок доступа электронных государственных услуг, с помощью которого жители сельского округа получают  услуги через портал электронного правительства. В 2021 году через уголок «доступа электронных государственных услуг» выдано населению -90 госуслуг. 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Наиболее востребованы: «Выдача справки о несудимости», «Справка с психологической организации»,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Справка с наркологической организации», </w:t>
      </w:r>
      <w:r>
        <w:rPr>
          <w:rFonts w:ascii="Times New Roman" w:hAnsi="Times New Roman"/>
          <w:sz w:val="28"/>
          <w:szCs w:val="28"/>
          <w:lang w:val="kk-KZ"/>
        </w:rPr>
        <w:t>«Р</w:t>
      </w:r>
      <w:r>
        <w:rPr>
          <w:rFonts w:ascii="Times New Roman" w:hAnsi="Times New Roman"/>
          <w:sz w:val="28"/>
          <w:szCs w:val="28"/>
        </w:rPr>
        <w:t>егистрация по месту жительства» и «Подача заявки на проведение ежегодного технического осмотра тракторов».</w:t>
      </w:r>
    </w:p>
    <w:p w:rsidR="00E267E3" w:rsidRDefault="00E267E3" w:rsidP="00E26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полиграфические материалы дополнительно розданы населению. В целях эффективного и качественного оказания государственных услуг в округе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проведены: обучающие курсы цифровой грамотности населения, обучение прошли 35 человека, «Круглый стол»  и «День открытых дверей», </w:t>
      </w:r>
      <w:r>
        <w:rPr>
          <w:rFonts w:ascii="Times New Roman" w:eastAsia="Times New Roman" w:hAnsi="Times New Roman" w:cs="Times New Roman"/>
          <w:sz w:val="28"/>
          <w:szCs w:val="28"/>
        </w:rPr>
        <w:t>брифинг в ходе которого были даны ответы на интересующие вопросы по оказанию государственных услуг.</w:t>
      </w:r>
    </w:p>
    <w:p w:rsidR="00E267E3" w:rsidRDefault="00E267E3" w:rsidP="00E26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Государственные услуги оказываются в соответствии с Законом РК «О государственных услугах» от 15 апреля 2013 года №88-V, утвержденных Правил и стандартов. 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 оказываются как на альтернативной, так и на безальтернативной основе. </w:t>
      </w:r>
    </w:p>
    <w:p w:rsidR="00E267E3" w:rsidRDefault="00E267E3" w:rsidP="00E267E3">
      <w:pPr>
        <w:pStyle w:val="a8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результатам внутреннего контроля, над оказанием качества государственных услуг, в течение 2021 года нарушений сроков оказания государственных услуг не зафиксировано.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67E3" w:rsidRDefault="00E267E3" w:rsidP="00E26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эффективности улучшения качества предоставляемых услуг населению, аппаратом акима будет продолжена работа по проведению разъяснительных мероприятий («День открытых дверей», семинары, круглые столы, Ярмарка государственных услуг,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7E3" w:rsidRDefault="00E267E3" w:rsidP="00E267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E267E3" w:rsidRDefault="00E267E3" w:rsidP="00E267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вопросам  оказания государственных услуг</w:t>
      </w:r>
    </w:p>
    <w:p w:rsidR="00E267E3" w:rsidRDefault="00E267E3" w:rsidP="00E26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7E3" w:rsidRDefault="00E267E3" w:rsidP="00E267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2021 году жалоб на оказание государственных услуг не поступало. </w:t>
      </w:r>
    </w:p>
    <w:p w:rsidR="00E267E3" w:rsidRDefault="00E267E3" w:rsidP="00E267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7E3" w:rsidRDefault="00E267E3" w:rsidP="00E267E3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67E3" w:rsidRDefault="00E267E3" w:rsidP="00E267E3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И.о.акима Казанского   </w:t>
      </w:r>
    </w:p>
    <w:p w:rsidR="00E267E3" w:rsidRDefault="00E267E3" w:rsidP="00E267E3">
      <w:pPr>
        <w:tabs>
          <w:tab w:val="left" w:pos="2847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сельского округа                                                       Д.Мажитова</w:t>
      </w:r>
    </w:p>
    <w:p w:rsidR="00E267E3" w:rsidRDefault="00E267E3" w:rsidP="00E267E3">
      <w:pPr>
        <w:tabs>
          <w:tab w:val="left" w:pos="2847"/>
          <w:tab w:val="right" w:pos="9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439EB" w:rsidRPr="00E267E3" w:rsidRDefault="003439EB" w:rsidP="00E267E3">
      <w:bookmarkStart w:id="0" w:name="_GoBack"/>
      <w:bookmarkEnd w:id="0"/>
    </w:p>
    <w:sectPr w:rsidR="003439EB" w:rsidRPr="00E267E3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F4" w:rsidRDefault="002B65F4" w:rsidP="003439EB">
      <w:pPr>
        <w:spacing w:after="0" w:line="240" w:lineRule="auto"/>
      </w:pPr>
      <w:r>
        <w:separator/>
      </w:r>
    </w:p>
  </w:endnote>
  <w:endnote w:type="continuationSeparator" w:id="0">
    <w:p w:rsidR="002B65F4" w:rsidRDefault="002B65F4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F4" w:rsidRDefault="002B65F4" w:rsidP="003439EB">
      <w:pPr>
        <w:spacing w:after="0" w:line="240" w:lineRule="auto"/>
      </w:pPr>
      <w:r>
        <w:separator/>
      </w:r>
    </w:p>
  </w:footnote>
  <w:footnote w:type="continuationSeparator" w:id="0">
    <w:p w:rsidR="002B65F4" w:rsidRDefault="002B65F4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6CBF"/>
    <w:rsid w:val="0002719A"/>
    <w:rsid w:val="00077C72"/>
    <w:rsid w:val="000B236A"/>
    <w:rsid w:val="000D159E"/>
    <w:rsid w:val="000D3757"/>
    <w:rsid w:val="00116BA8"/>
    <w:rsid w:val="001373B5"/>
    <w:rsid w:val="00160FB1"/>
    <w:rsid w:val="00162EB8"/>
    <w:rsid w:val="001754B7"/>
    <w:rsid w:val="0019762A"/>
    <w:rsid w:val="001A5A49"/>
    <w:rsid w:val="001B76A3"/>
    <w:rsid w:val="001C6D21"/>
    <w:rsid w:val="00227448"/>
    <w:rsid w:val="002407F5"/>
    <w:rsid w:val="00244508"/>
    <w:rsid w:val="00247878"/>
    <w:rsid w:val="0026076C"/>
    <w:rsid w:val="00273BC7"/>
    <w:rsid w:val="002A4616"/>
    <w:rsid w:val="002B65F4"/>
    <w:rsid w:val="002E673C"/>
    <w:rsid w:val="002F6C59"/>
    <w:rsid w:val="003042E7"/>
    <w:rsid w:val="00310EBF"/>
    <w:rsid w:val="003439EB"/>
    <w:rsid w:val="00351136"/>
    <w:rsid w:val="0036207C"/>
    <w:rsid w:val="00364306"/>
    <w:rsid w:val="0036752B"/>
    <w:rsid w:val="003D655C"/>
    <w:rsid w:val="003E3F67"/>
    <w:rsid w:val="00411B24"/>
    <w:rsid w:val="00414D9D"/>
    <w:rsid w:val="00416F44"/>
    <w:rsid w:val="0044384B"/>
    <w:rsid w:val="00447863"/>
    <w:rsid w:val="004720D7"/>
    <w:rsid w:val="00481C5B"/>
    <w:rsid w:val="004834E4"/>
    <w:rsid w:val="0049367E"/>
    <w:rsid w:val="004A2544"/>
    <w:rsid w:val="004B0E31"/>
    <w:rsid w:val="004B19A5"/>
    <w:rsid w:val="004B7F9B"/>
    <w:rsid w:val="004D4E76"/>
    <w:rsid w:val="005025F6"/>
    <w:rsid w:val="00531C31"/>
    <w:rsid w:val="00542B13"/>
    <w:rsid w:val="005D0659"/>
    <w:rsid w:val="005E3E57"/>
    <w:rsid w:val="005F0C20"/>
    <w:rsid w:val="00617792"/>
    <w:rsid w:val="006446FA"/>
    <w:rsid w:val="00651FED"/>
    <w:rsid w:val="00655CAD"/>
    <w:rsid w:val="006669DD"/>
    <w:rsid w:val="00667EE8"/>
    <w:rsid w:val="006709A3"/>
    <w:rsid w:val="00694959"/>
    <w:rsid w:val="006B6EEA"/>
    <w:rsid w:val="00710FAC"/>
    <w:rsid w:val="00757479"/>
    <w:rsid w:val="007678BD"/>
    <w:rsid w:val="00767C41"/>
    <w:rsid w:val="007801D9"/>
    <w:rsid w:val="007932C2"/>
    <w:rsid w:val="007C24B8"/>
    <w:rsid w:val="007D6866"/>
    <w:rsid w:val="007E7A0A"/>
    <w:rsid w:val="0080453B"/>
    <w:rsid w:val="00804BBF"/>
    <w:rsid w:val="00805245"/>
    <w:rsid w:val="008652C6"/>
    <w:rsid w:val="008806D4"/>
    <w:rsid w:val="008B150E"/>
    <w:rsid w:val="008B3345"/>
    <w:rsid w:val="008E37CB"/>
    <w:rsid w:val="008E7F78"/>
    <w:rsid w:val="008F2D50"/>
    <w:rsid w:val="008F6A09"/>
    <w:rsid w:val="008F6CCA"/>
    <w:rsid w:val="00913058"/>
    <w:rsid w:val="00915FC8"/>
    <w:rsid w:val="00934E20"/>
    <w:rsid w:val="00935AD1"/>
    <w:rsid w:val="00945590"/>
    <w:rsid w:val="00952E0D"/>
    <w:rsid w:val="00955B29"/>
    <w:rsid w:val="00973FE3"/>
    <w:rsid w:val="009810FA"/>
    <w:rsid w:val="00994784"/>
    <w:rsid w:val="009A18DE"/>
    <w:rsid w:val="009B5CFF"/>
    <w:rsid w:val="009D0F01"/>
    <w:rsid w:val="009E272F"/>
    <w:rsid w:val="009E3805"/>
    <w:rsid w:val="009E52C6"/>
    <w:rsid w:val="009F1197"/>
    <w:rsid w:val="009F7355"/>
    <w:rsid w:val="00A11B91"/>
    <w:rsid w:val="00A40B01"/>
    <w:rsid w:val="00A43FD4"/>
    <w:rsid w:val="00A75803"/>
    <w:rsid w:val="00AA6669"/>
    <w:rsid w:val="00AC5FBF"/>
    <w:rsid w:val="00AC6DE4"/>
    <w:rsid w:val="00AC7512"/>
    <w:rsid w:val="00AD0EC1"/>
    <w:rsid w:val="00AE57E8"/>
    <w:rsid w:val="00AE5ED5"/>
    <w:rsid w:val="00AF65A1"/>
    <w:rsid w:val="00B034E5"/>
    <w:rsid w:val="00B30B9B"/>
    <w:rsid w:val="00B36E4F"/>
    <w:rsid w:val="00B45144"/>
    <w:rsid w:val="00B66F24"/>
    <w:rsid w:val="00BA1ACF"/>
    <w:rsid w:val="00BC610B"/>
    <w:rsid w:val="00BD056D"/>
    <w:rsid w:val="00C1087C"/>
    <w:rsid w:val="00C14B68"/>
    <w:rsid w:val="00C1688E"/>
    <w:rsid w:val="00C203C2"/>
    <w:rsid w:val="00C236D7"/>
    <w:rsid w:val="00C26947"/>
    <w:rsid w:val="00C405F8"/>
    <w:rsid w:val="00D226F6"/>
    <w:rsid w:val="00D22D44"/>
    <w:rsid w:val="00D66D71"/>
    <w:rsid w:val="00DA20A0"/>
    <w:rsid w:val="00DD73E3"/>
    <w:rsid w:val="00DE26CE"/>
    <w:rsid w:val="00E04D5B"/>
    <w:rsid w:val="00E16700"/>
    <w:rsid w:val="00E22017"/>
    <w:rsid w:val="00E25BE2"/>
    <w:rsid w:val="00E267E3"/>
    <w:rsid w:val="00E50B67"/>
    <w:rsid w:val="00E62971"/>
    <w:rsid w:val="00E731B7"/>
    <w:rsid w:val="00EC6D26"/>
    <w:rsid w:val="00ED53EA"/>
    <w:rsid w:val="00ED55C5"/>
    <w:rsid w:val="00EE65BE"/>
    <w:rsid w:val="00F04A57"/>
    <w:rsid w:val="00F142DD"/>
    <w:rsid w:val="00F31C2A"/>
    <w:rsid w:val="00F33DFD"/>
    <w:rsid w:val="00F41CD7"/>
    <w:rsid w:val="00F66CBF"/>
    <w:rsid w:val="00F70D0F"/>
    <w:rsid w:val="00F80516"/>
    <w:rsid w:val="00F91548"/>
    <w:rsid w:val="00F92814"/>
    <w:rsid w:val="00FA428E"/>
    <w:rsid w:val="00FC106E"/>
    <w:rsid w:val="00FD53E8"/>
    <w:rsid w:val="00FF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DDE23-D248-4584-9480-027800A2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  <w:style w:type="paragraph" w:styleId="a7">
    <w:name w:val="Normal (Web)"/>
    <w:basedOn w:val="a"/>
    <w:uiPriority w:val="99"/>
    <w:unhideWhenUsed/>
    <w:rsid w:val="00DE2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042E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25BE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35</cp:revision>
  <cp:lastPrinted>2021-02-12T06:33:00Z</cp:lastPrinted>
  <dcterms:created xsi:type="dcterms:W3CDTF">2019-02-18T04:49:00Z</dcterms:created>
  <dcterms:modified xsi:type="dcterms:W3CDTF">2022-04-20T09:40:00Z</dcterms:modified>
</cp:coreProperties>
</file>