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1" Type="http://schemas.openxmlformats.org/officeDocument/2006/relationships/officeDocument" Target="word/document.xml"/>
    <Relationship Id="rId2" Type="http://schemas.openxmlformats.org/officeDocument/2006/relationships/extended-properties" Target="docProps/app.xml"/>
    <Relationship Id="rId3" Type="http://schemas.openxmlformats.org/package/2006/relationships/metadata/core-properties" Target="docProps/core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 w15">
  <w:body>
    <!-- Modified by docx4j 6.1.2 (Apache licensed) using ORACLE_JRE JAXB in Sun Microsystems Inc. Java 1.6.0_37 on Linux -->
    <w:p>
      <w:pPr>
        <w:ind w:firstLine="709"/>
        <w:outlineLvl w:val="0"/>
        <w:rPr>
          <w:b/>
          <w:bCs/>
          <w:kern w:val="36"/>
          <w:szCs w:val="48"/>
        </w:rPr>
      </w:pPr>
    </w:p>
    <w:p>
      <w:pPr>
        <w:jc w:val="center"/>
        <w:outlineLvl w:val="0"/>
        <w:rPr>
          <w:b/>
          <w:bCs/>
          <w:kern w:val="36"/>
          <w:sz w:val="28"/>
          <w:szCs w:val="48"/>
        </w:rPr>
      </w:pPr>
      <w:r w:rsidRPr="00C144E3">
        <w:rPr>
          <w:b/>
          <w:bCs/>
          <w:kern w:val="36"/>
          <w:sz w:val="28"/>
          <w:szCs w:val="48"/>
        </w:rPr>
        <w:t xml:space="preserve">Об изъятии редких и находящихся под</w:t>
      </w:r>
      <w:r>
        <w:rPr>
          <w:b/>
          <w:bCs/>
          <w:kern w:val="36"/>
          <w:sz w:val="28"/>
          <w:szCs w:val="48"/>
        </w:rPr>
        <w:t xml:space="preserve"> угрозой исчезновения видов рыб </w:t>
      </w:r>
      <w:r w:rsidRPr="00C144E3">
        <w:rPr>
          <w:b/>
          <w:bCs/>
          <w:kern w:val="36"/>
          <w:sz w:val="28"/>
          <w:szCs w:val="48"/>
        </w:rPr>
        <w:t xml:space="preserve">и других водных животных для научных исследований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b/>
          <w:sz w:val="28"/>
          <w:szCs w:val="28"/>
        </w:rPr>
      </w:pPr>
      <w:r>
        <w:rPr>
          <w:rFonts w:eastAsia="Calibri"/>
          <w:sz w:val="28"/>
        </w:rPr>
        <w:t xml:space="preserve">В</w:t>
      </w:r>
      <w:r w:rsidRPr="00D23902">
        <w:rPr>
          <w:rFonts w:eastAsia="Calibri"/>
          <w:sz w:val="28"/>
        </w:rPr>
        <w:t xml:space="preserve"> соответствии со </w:t>
      </w:r>
      <w:hyperlink r:id="rId3" w:anchor="z18" w:history="true">
        <w:r w:rsidRPr="00D23902">
          <w:rPr>
            <w:rFonts w:eastAsia="Calibri"/>
            <w:sz w:val="28"/>
          </w:rPr>
          <w:t xml:space="preserve">статьей 15</w:t>
        </w:r>
      </w:hyperlink>
      <w:r w:rsidRPr="00D23902">
        <w:rPr>
          <w:rFonts w:eastAsia="Calibri"/>
          <w:sz w:val="28"/>
        </w:rPr>
        <w:t xml:space="preserve"> Закона Республики Казахстан «Об охране, воспроизводстве и использовании животного мира» Правительство Республики Казахстан </w:t>
      </w:r>
      <w:r w:rsidRPr="00D23902">
        <w:rPr>
          <w:rFonts w:eastAsia="Calibri"/>
          <w:b/>
          <w:bCs/>
          <w:sz w:val="28"/>
        </w:rPr>
        <w:t xml:space="preserve">ПОСТАНОВЛЯЕТ</w:t>
      </w:r>
      <w:r w:rsidRPr="00D23902">
        <w:rPr>
          <w:rFonts w:eastAsia="Calibri"/>
          <w:sz w:val="28"/>
        </w:rPr>
        <w:t xml:space="preserve">:</w:t>
      </w:r>
      <w:r>
        <w:rPr>
          <w:rFonts w:eastAsia="Calibri"/>
          <w:sz w:val="28"/>
          <w:lang w:val="kk-KZ"/>
        </w:rPr>
        <w:t xml:space="preserve"> </w:t>
      </w:r>
    </w:p>
    <w:p>
      <w:pPr>
        <w:ind w:firstLine="709"/>
        <w:jc w:val="both"/>
        <w:rPr>
          <w:sz w:val="28"/>
          <w:szCs w:val="28"/>
        </w:rPr>
      </w:pPr>
      <w:r w:rsidRPr="00C144E3">
        <w:rPr>
          <w:sz w:val="28"/>
          <w:szCs w:val="28"/>
        </w:rPr>
        <w:t xml:space="preserve">1. Разрешить изъятие:</w:t>
      </w:r>
    </w:p>
    <w:p>
      <w:pPr>
        <w:ind w:firstLine="709"/>
        <w:jc w:val="both"/>
        <w:rPr>
          <w:sz w:val="28"/>
          <w:szCs w:val="28"/>
        </w:rPr>
      </w:pPr>
      <w:r w:rsidRPr="00C144E3">
        <w:rPr>
          <w:sz w:val="28"/>
          <w:szCs w:val="28"/>
        </w:rPr>
        <w:t xml:space="preserve">1) 156 особей каспийских тюленей для мечения и научных исследований с последующим выпуском в природную среду обитания в период с 15 марта по </w:t>
      </w:r>
      <w:r>
        <w:rPr>
          <w:sz w:val="28"/>
          <w:szCs w:val="28"/>
        </w:rPr>
        <w:br/>
      </w:r>
      <w:r w:rsidRPr="00C144E3">
        <w:rPr>
          <w:sz w:val="28"/>
          <w:szCs w:val="28"/>
        </w:rPr>
        <w:t xml:space="preserve">15 мая 202</w:t>
      </w:r>
      <w:r w:rsidRPr="00062E42">
        <w:rPr>
          <w:sz w:val="28"/>
          <w:szCs w:val="28"/>
        </w:rPr>
        <w:t xml:space="preserve">3</w:t>
      </w:r>
      <w:r w:rsidRPr="00C144E3">
        <w:rPr>
          <w:sz w:val="28"/>
          <w:szCs w:val="28"/>
        </w:rPr>
        <w:t xml:space="preserve"> года и с 15 сентября по 1 декабря 202</w:t>
      </w:r>
      <w:r w:rsidRPr="00062E42">
        <w:rPr>
          <w:sz w:val="28"/>
          <w:szCs w:val="28"/>
        </w:rPr>
        <w:t xml:space="preserve">3</w:t>
      </w:r>
      <w:r w:rsidRPr="00C144E3">
        <w:rPr>
          <w:sz w:val="28"/>
          <w:szCs w:val="28"/>
        </w:rPr>
        <w:t xml:space="preserve"> года на островах </w:t>
      </w:r>
      <w:r w:rsidRPr="00C144E3">
        <w:rPr>
          <w:sz w:val="28"/>
          <w:szCs w:val="28"/>
        </w:rPr>
        <w:t xml:space="preserve">Дурнева</w:t>
      </w:r>
      <w:r w:rsidRPr="00C144E3">
        <w:rPr>
          <w:sz w:val="28"/>
          <w:szCs w:val="28"/>
        </w:rPr>
        <w:t xml:space="preserve"> и Ремонтные </w:t>
      </w:r>
      <w:r w:rsidRPr="00C144E3">
        <w:rPr>
          <w:sz w:val="28"/>
          <w:szCs w:val="28"/>
        </w:rPr>
        <w:t xml:space="preserve">шалыги</w:t>
      </w:r>
      <w:r w:rsidRPr="00C144E3">
        <w:rPr>
          <w:sz w:val="28"/>
          <w:szCs w:val="28"/>
        </w:rPr>
        <w:t xml:space="preserve"> (</w:t>
      </w:r>
      <w:r w:rsidRPr="00C144E3">
        <w:rPr>
          <w:sz w:val="28"/>
          <w:szCs w:val="28"/>
        </w:rPr>
        <w:t xml:space="preserve">Актоты</w:t>
      </w:r>
      <w:r w:rsidRPr="00C144E3">
        <w:rPr>
          <w:sz w:val="28"/>
          <w:szCs w:val="28"/>
        </w:rPr>
        <w:t xml:space="preserve">) </w:t>
      </w:r>
      <w:r w:rsidRPr="00C144E3">
        <w:rPr>
          <w:sz w:val="28"/>
          <w:szCs w:val="28"/>
        </w:rPr>
        <w:t xml:space="preserve">Мангистауской</w:t>
      </w:r>
      <w:r w:rsidRPr="00C144E3">
        <w:rPr>
          <w:sz w:val="28"/>
          <w:szCs w:val="28"/>
        </w:rPr>
        <w:t xml:space="preserve"> и </w:t>
      </w:r>
      <w:r w:rsidRPr="00C144E3">
        <w:rPr>
          <w:sz w:val="28"/>
          <w:szCs w:val="28"/>
        </w:rPr>
        <w:t xml:space="preserve">Атырауской</w:t>
      </w:r>
      <w:r w:rsidRPr="00C144E3">
        <w:rPr>
          <w:sz w:val="28"/>
          <w:szCs w:val="28"/>
        </w:rPr>
        <w:t xml:space="preserve"> областей;</w:t>
      </w:r>
    </w:p>
    <w:p>
      <w:pPr>
        <w:ind w:firstLine="709"/>
        <w:jc w:val="both"/>
        <w:rPr>
          <w:sz w:val="28"/>
          <w:szCs w:val="28"/>
        </w:rPr>
      </w:pPr>
      <w:r w:rsidRPr="00C144E3">
        <w:rPr>
          <w:sz w:val="28"/>
          <w:szCs w:val="28"/>
        </w:rPr>
        <w:t xml:space="preserve">2) </w:t>
      </w:r>
      <w:r w:rsidRPr="00C144E3">
        <w:rPr>
          <w:sz w:val="28"/>
          <w:szCs w:val="28"/>
        </w:rPr>
        <w:t xml:space="preserve">аральского</w:t>
      </w:r>
      <w:r w:rsidRPr="00C144E3">
        <w:rPr>
          <w:sz w:val="28"/>
          <w:szCs w:val="28"/>
        </w:rPr>
        <w:t xml:space="preserve"> шипа</w:t>
      </w:r>
      <w:r w:rsidRPr="005F0E25">
        <w:rPr/>
        <w:t xml:space="preserve"> </w:t>
      </w:r>
      <w:r w:rsidRPr="005F0E25">
        <w:rPr>
          <w:sz w:val="28"/>
          <w:szCs w:val="28"/>
        </w:rPr>
        <w:t xml:space="preserve">в научных целях</w:t>
      </w:r>
      <w:r>
        <w:rPr>
          <w:sz w:val="28"/>
          <w:szCs w:val="28"/>
          <w:lang w:val="kk-KZ"/>
        </w:rPr>
        <w:t xml:space="preserve">,</w:t>
      </w:r>
      <w:r w:rsidRPr="00C144E3">
        <w:rPr>
          <w:sz w:val="28"/>
          <w:szCs w:val="28"/>
        </w:rPr>
        <w:t xml:space="preserve"> </w:t>
      </w:r>
      <w:r w:rsidRPr="005F0E25">
        <w:rPr>
          <w:sz w:val="28"/>
          <w:szCs w:val="28"/>
        </w:rPr>
        <w:t xml:space="preserve">для формирования ремонтно-маточных стад и их последующего искусственного воспроизводства</w:t>
      </w:r>
      <w:r>
        <w:rPr>
          <w:sz w:val="28"/>
          <w:szCs w:val="28"/>
          <w:lang w:val="kk-KZ"/>
        </w:rPr>
        <w:t xml:space="preserve">,</w:t>
      </w:r>
      <w:r w:rsidRPr="005F0E25">
        <w:rPr>
          <w:sz w:val="28"/>
          <w:szCs w:val="28"/>
        </w:rPr>
        <w:t xml:space="preserve"> </w:t>
      </w:r>
      <w:r w:rsidRPr="00C144E3">
        <w:rPr>
          <w:sz w:val="28"/>
          <w:szCs w:val="28"/>
        </w:rPr>
        <w:t xml:space="preserve">в период с 1 </w:t>
      </w:r>
      <w:r>
        <w:rPr>
          <w:sz w:val="28"/>
          <w:szCs w:val="28"/>
        </w:rPr>
        <w:t xml:space="preserve">марта</w:t>
      </w:r>
      <w:r w:rsidRPr="00C144E3">
        <w:rPr>
          <w:sz w:val="28"/>
          <w:szCs w:val="28"/>
        </w:rPr>
        <w:t xml:space="preserve"> по 1 октября 202</w:t>
      </w:r>
      <w:r>
        <w:rPr>
          <w:sz w:val="28"/>
          <w:szCs w:val="28"/>
        </w:rPr>
        <w:t xml:space="preserve">3</w:t>
      </w:r>
      <w:r w:rsidRPr="00C144E3">
        <w:rPr>
          <w:sz w:val="28"/>
          <w:szCs w:val="28"/>
        </w:rPr>
        <w:t xml:space="preserve"> года в объеме 5</w:t>
      </w:r>
      <w:r>
        <w:rPr>
          <w:sz w:val="28"/>
          <w:szCs w:val="28"/>
        </w:rPr>
        <w:t xml:space="preserve">0</w:t>
      </w:r>
      <w:r w:rsidRPr="00C144E3">
        <w:rPr>
          <w:sz w:val="28"/>
          <w:szCs w:val="28"/>
        </w:rPr>
        <w:t xml:space="preserve">0 килограмм</w:t>
      </w:r>
      <w:r>
        <w:rPr>
          <w:sz w:val="28"/>
          <w:szCs w:val="28"/>
        </w:rPr>
        <w:t xml:space="preserve"> </w:t>
      </w:r>
      <w:r w:rsidRPr="00C144E3">
        <w:rPr>
          <w:sz w:val="28"/>
          <w:szCs w:val="28"/>
        </w:rPr>
        <w:t xml:space="preserve">из рек </w:t>
      </w:r>
      <w:r w:rsidRPr="00C144E3">
        <w:rPr>
          <w:sz w:val="28"/>
          <w:szCs w:val="28"/>
        </w:rPr>
        <w:t xml:space="preserve">Или</w:t>
      </w:r>
      <w:r w:rsidRPr="00C144E3">
        <w:rPr>
          <w:sz w:val="28"/>
          <w:szCs w:val="28"/>
        </w:rPr>
        <w:t xml:space="preserve">, Каратал, озера Балхаш и </w:t>
      </w:r>
      <w:r w:rsidRPr="00C144E3">
        <w:rPr>
          <w:sz w:val="28"/>
          <w:szCs w:val="28"/>
        </w:rPr>
        <w:t xml:space="preserve">Капшагайского</w:t>
      </w:r>
      <w:r w:rsidRPr="00C144E3">
        <w:rPr>
          <w:sz w:val="28"/>
          <w:szCs w:val="28"/>
        </w:rPr>
        <w:t xml:space="preserve"> водохранилища в пределах </w:t>
      </w:r>
      <w:r>
        <w:rPr>
          <w:sz w:val="28"/>
          <w:szCs w:val="28"/>
          <w:lang w:val="kk-KZ"/>
        </w:rPr>
        <w:t xml:space="preserve">области</w:t>
      </w:r>
      <w:r>
        <w:rPr>
          <w:sz w:val="28"/>
          <w:szCs w:val="28"/>
          <w:lang w:val="kk-KZ"/>
        </w:rPr>
        <w:t xml:space="preserve"> Жетісу и </w:t>
      </w:r>
      <w:r w:rsidRPr="00C144E3">
        <w:rPr>
          <w:sz w:val="28"/>
          <w:szCs w:val="28"/>
        </w:rPr>
        <w:t xml:space="preserve">Алматинской</w:t>
      </w:r>
      <w:r>
        <w:rPr>
          <w:sz w:val="28"/>
          <w:szCs w:val="28"/>
          <w:lang w:val="kk-KZ"/>
        </w:rPr>
        <w:t xml:space="preserve"> </w:t>
      </w:r>
      <w:r w:rsidRPr="00C144E3">
        <w:rPr>
          <w:sz w:val="28"/>
          <w:szCs w:val="28"/>
        </w:rPr>
        <w:t xml:space="preserve">област</w:t>
      </w:r>
      <w:r>
        <w:rPr>
          <w:sz w:val="28"/>
          <w:szCs w:val="28"/>
          <w:lang w:val="kk-KZ"/>
        </w:rPr>
        <w:t xml:space="preserve">и</w:t>
      </w:r>
      <w:r w:rsidRPr="00C144E3">
        <w:rPr>
          <w:sz w:val="28"/>
          <w:szCs w:val="28"/>
        </w:rPr>
        <w:t xml:space="preserve">;</w:t>
      </w:r>
    </w:p>
    <w:p>
      <w:pPr>
        <w:ind w:firstLine="709"/>
        <w:jc w:val="both"/>
        <w:rPr>
          <w:sz w:val="28"/>
          <w:szCs w:val="28"/>
        </w:rPr>
      </w:pPr>
      <w:r w:rsidRPr="00C144E3">
        <w:rPr>
          <w:sz w:val="28"/>
          <w:szCs w:val="28"/>
        </w:rPr>
        <w:t xml:space="preserve">3) </w:t>
      </w:r>
      <w:r w:rsidRPr="00C144E3">
        <w:rPr>
          <w:sz w:val="28"/>
          <w:szCs w:val="28"/>
        </w:rPr>
        <w:t xml:space="preserve">аральского</w:t>
      </w:r>
      <w:r w:rsidRPr="00C144E3">
        <w:rPr>
          <w:sz w:val="28"/>
          <w:szCs w:val="28"/>
        </w:rPr>
        <w:t xml:space="preserve"> усача </w:t>
      </w:r>
      <w:r w:rsidRPr="005F0E25">
        <w:rPr>
          <w:sz w:val="28"/>
          <w:szCs w:val="28"/>
        </w:rPr>
        <w:t xml:space="preserve">в научных целях</w:t>
      </w:r>
      <w:r>
        <w:rPr>
          <w:sz w:val="28"/>
          <w:szCs w:val="28"/>
          <w:lang w:val="kk-KZ"/>
        </w:rPr>
        <w:t xml:space="preserve">,</w:t>
      </w:r>
      <w:r w:rsidRPr="00C144E3">
        <w:rPr>
          <w:sz w:val="28"/>
          <w:szCs w:val="28"/>
        </w:rPr>
        <w:t xml:space="preserve"> </w:t>
      </w:r>
      <w:r w:rsidRPr="005F0E25">
        <w:rPr>
          <w:sz w:val="28"/>
          <w:szCs w:val="28"/>
        </w:rPr>
        <w:t xml:space="preserve">для формирования ремонтно-маточных стад и их последующего искусственного воспроизводства</w:t>
      </w:r>
      <w:r>
        <w:rPr>
          <w:sz w:val="28"/>
          <w:szCs w:val="28"/>
          <w:lang w:val="kk-KZ"/>
        </w:rPr>
        <w:t xml:space="preserve">,</w:t>
      </w:r>
      <w:r w:rsidRPr="005F0E25">
        <w:rPr>
          <w:sz w:val="28"/>
          <w:szCs w:val="28"/>
        </w:rPr>
        <w:t xml:space="preserve"> </w:t>
      </w:r>
      <w:r w:rsidRPr="00C144E3">
        <w:rPr>
          <w:sz w:val="28"/>
          <w:szCs w:val="28"/>
        </w:rPr>
        <w:t xml:space="preserve">в период с 1 марта по 1 октября 202</w:t>
      </w:r>
      <w:r w:rsidRPr="00062E42">
        <w:rPr>
          <w:sz w:val="28"/>
          <w:szCs w:val="28"/>
        </w:rPr>
        <w:t xml:space="preserve">3</w:t>
      </w:r>
      <w:r w:rsidRPr="00C144E3">
        <w:rPr>
          <w:sz w:val="28"/>
          <w:szCs w:val="28"/>
        </w:rPr>
        <w:t xml:space="preserve"> года в объеме 300 килограмм</w:t>
      </w:r>
      <w:r>
        <w:rPr>
          <w:sz w:val="28"/>
          <w:szCs w:val="28"/>
        </w:rPr>
        <w:t xml:space="preserve"> </w:t>
      </w:r>
      <w:r w:rsidRPr="00C144E3">
        <w:rPr>
          <w:sz w:val="28"/>
          <w:szCs w:val="28"/>
        </w:rPr>
        <w:t xml:space="preserve">из реки Сырдарьи в пределах </w:t>
      </w:r>
      <w:r w:rsidRPr="00C144E3">
        <w:rPr>
          <w:sz w:val="28"/>
          <w:szCs w:val="28"/>
        </w:rPr>
        <w:t xml:space="preserve">Кызылординской</w:t>
      </w:r>
      <w:r w:rsidRPr="00C144E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области</w:t>
      </w:r>
      <w:r w:rsidRPr="00C144E3">
        <w:rPr>
          <w:sz w:val="28"/>
          <w:szCs w:val="28"/>
        </w:rPr>
        <w:t xml:space="preserve">;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сибирского осетра </w:t>
      </w:r>
      <w:r w:rsidRPr="005F0E25">
        <w:rPr>
          <w:sz w:val="28"/>
          <w:szCs w:val="28"/>
        </w:rPr>
        <w:t xml:space="preserve">в научных целях</w:t>
      </w:r>
      <w:r>
        <w:rPr>
          <w:sz w:val="28"/>
          <w:szCs w:val="28"/>
          <w:lang w:val="kk-KZ"/>
        </w:rPr>
        <w:t xml:space="preserve">,</w:t>
      </w:r>
      <w:r w:rsidRPr="00C144E3">
        <w:rPr>
          <w:sz w:val="28"/>
          <w:szCs w:val="28"/>
        </w:rPr>
        <w:t xml:space="preserve"> </w:t>
      </w:r>
      <w:r w:rsidRPr="005F0E25">
        <w:rPr>
          <w:sz w:val="28"/>
          <w:szCs w:val="28"/>
        </w:rPr>
        <w:t xml:space="preserve">для формирования ремонтно-маточных стад и их последующего искусственного воспроизводства</w:t>
      </w:r>
      <w:r>
        <w:rPr>
          <w:sz w:val="28"/>
          <w:szCs w:val="28"/>
          <w:lang w:val="kk-KZ"/>
        </w:rPr>
        <w:t xml:space="preserve">,</w:t>
      </w:r>
      <w:r w:rsidRPr="005F0E25">
        <w:rPr>
          <w:sz w:val="28"/>
          <w:szCs w:val="28"/>
        </w:rPr>
        <w:t xml:space="preserve"> </w:t>
      </w:r>
      <w:r w:rsidRPr="00C144E3">
        <w:rPr>
          <w:sz w:val="28"/>
          <w:szCs w:val="28"/>
        </w:rPr>
        <w:t xml:space="preserve">в период с 1 марта по </w:t>
      </w:r>
      <w:r>
        <w:rPr>
          <w:sz w:val="28"/>
          <w:szCs w:val="28"/>
        </w:rPr>
        <w:t xml:space="preserve">30</w:t>
      </w:r>
      <w:r w:rsidRPr="00C144E3">
        <w:rPr>
          <w:sz w:val="28"/>
          <w:szCs w:val="28"/>
        </w:rPr>
        <w:t xml:space="preserve"> октября 202</w:t>
      </w:r>
      <w:r w:rsidRPr="00062E42">
        <w:rPr>
          <w:sz w:val="28"/>
          <w:szCs w:val="28"/>
        </w:rPr>
        <w:t xml:space="preserve">3</w:t>
      </w:r>
      <w:r w:rsidRPr="00C144E3">
        <w:rPr>
          <w:sz w:val="28"/>
          <w:szCs w:val="28"/>
        </w:rPr>
        <w:t xml:space="preserve"> года в объеме </w:t>
      </w:r>
      <w:r>
        <w:rPr>
          <w:sz w:val="28"/>
          <w:szCs w:val="28"/>
        </w:rPr>
        <w:t xml:space="preserve">200</w:t>
      </w:r>
      <w:r w:rsidRPr="00C144E3">
        <w:rPr>
          <w:sz w:val="28"/>
          <w:szCs w:val="28"/>
        </w:rPr>
        <w:t xml:space="preserve"> килограмм</w:t>
      </w:r>
      <w:r>
        <w:rPr>
          <w:sz w:val="28"/>
          <w:szCs w:val="28"/>
        </w:rPr>
        <w:t xml:space="preserve"> </w:t>
      </w:r>
      <w:r w:rsidRPr="00C144E3">
        <w:rPr>
          <w:sz w:val="28"/>
          <w:szCs w:val="28"/>
        </w:rPr>
        <w:t xml:space="preserve">из реки </w:t>
      </w:r>
      <w:r>
        <w:rPr>
          <w:sz w:val="28"/>
          <w:szCs w:val="28"/>
        </w:rPr>
        <w:t xml:space="preserve">Ертис</w:t>
      </w:r>
      <w:r w:rsidRPr="00A80245">
        <w:rPr>
          <w:sz w:val="28"/>
          <w:szCs w:val="28"/>
        </w:rPr>
        <w:t xml:space="preserve"> </w:t>
      </w:r>
      <w:r w:rsidRPr="00C144E3">
        <w:rPr>
          <w:sz w:val="28"/>
          <w:szCs w:val="28"/>
        </w:rPr>
        <w:t xml:space="preserve">в пределах </w:t>
      </w:r>
      <w:r w:rsidR="00FD4DD0">
        <w:rPr>
          <w:sz w:val="28"/>
          <w:szCs w:val="28"/>
          <w:lang w:val="kk-KZ"/>
        </w:rPr>
        <w:t xml:space="preserve">области</w:t>
      </w:r>
      <w:r w:rsidR="00FD4DD0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Абай</w:t>
      </w:r>
      <w:r w:rsidR="00FD4DD0">
        <w:rPr>
          <w:sz w:val="28"/>
          <w:szCs w:val="28"/>
          <w:lang w:val="kk-KZ"/>
        </w:rPr>
        <w:t xml:space="preserve"> и</w:t>
      </w:r>
      <w:r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 xml:space="preserve">Павлодарской</w:t>
      </w:r>
      <w:r w:rsidR="00FD4DD0">
        <w:rPr>
          <w:sz w:val="28"/>
          <w:szCs w:val="28"/>
        </w:rPr>
        <w:t xml:space="preserve">, </w:t>
      </w:r>
      <w:bookmarkStart w:name="_GoBack" w:id="0"/>
      <w:bookmarkEnd w:id="0"/>
      <w:r>
        <w:rPr>
          <w:sz w:val="28"/>
          <w:szCs w:val="28"/>
          <w:lang w:val="kk-KZ"/>
        </w:rPr>
        <w:t xml:space="preserve">Восточно-Казахстанской</w:t>
      </w:r>
      <w:r w:rsidRPr="00C144E3">
        <w:rPr>
          <w:sz w:val="28"/>
          <w:szCs w:val="28"/>
        </w:rPr>
        <w:t xml:space="preserve"> областей</w:t>
      </w:r>
      <w:r>
        <w:rPr>
          <w:sz w:val="28"/>
          <w:szCs w:val="28"/>
        </w:rPr>
        <w:t xml:space="preserve">.</w:t>
      </w:r>
    </w:p>
    <w:p>
      <w:pPr>
        <w:ind w:firstLine="709"/>
        <w:jc w:val="both"/>
        <w:rPr>
          <w:sz w:val="28"/>
          <w:szCs w:val="28"/>
        </w:rPr>
      </w:pPr>
      <w:r w:rsidRPr="00C144E3">
        <w:rPr>
          <w:sz w:val="28"/>
          <w:szCs w:val="28"/>
        </w:rPr>
        <w:t xml:space="preserve">2. Ставки платы за изъятие од</w:t>
      </w:r>
      <w:r>
        <w:rPr>
          <w:sz w:val="28"/>
          <w:szCs w:val="28"/>
        </w:rPr>
        <w:t xml:space="preserve">ного килограмма </w:t>
      </w:r>
      <w:r>
        <w:rPr>
          <w:sz w:val="28"/>
          <w:szCs w:val="28"/>
        </w:rPr>
        <w:t xml:space="preserve">аральского</w:t>
      </w:r>
      <w:r>
        <w:rPr>
          <w:sz w:val="28"/>
          <w:szCs w:val="28"/>
        </w:rPr>
        <w:t xml:space="preserve"> шипа и сибирского осетра </w:t>
      </w:r>
      <w:r w:rsidRPr="00C144E3">
        <w:rPr>
          <w:sz w:val="28"/>
          <w:szCs w:val="28"/>
        </w:rPr>
        <w:t xml:space="preserve">установить в размере 0,064 месячного расчетного показателя и за изъятие одного килограмма </w:t>
      </w:r>
      <w:r w:rsidRPr="00C144E3">
        <w:rPr>
          <w:sz w:val="28"/>
          <w:szCs w:val="28"/>
        </w:rPr>
        <w:t xml:space="preserve">аральского</w:t>
      </w:r>
      <w:r w:rsidRPr="00C144E3">
        <w:rPr>
          <w:sz w:val="28"/>
          <w:szCs w:val="28"/>
        </w:rPr>
        <w:t xml:space="preserve"> усача в размере 0,013 месячного расчетного показателя.</w:t>
      </w:r>
    </w:p>
    <w:p>
      <w:pPr>
        <w:ind w:firstLine="709"/>
        <w:jc w:val="both"/>
        <w:rPr>
          <w:sz w:val="28"/>
          <w:szCs w:val="28"/>
        </w:rPr>
      </w:pPr>
      <w:r w:rsidRPr="00C144E3">
        <w:rPr>
          <w:sz w:val="28"/>
          <w:szCs w:val="28"/>
        </w:rPr>
        <w:t xml:space="preserve">3. Комитету рыбного хозяйства Министерства экологии и природных ресурсов Республики Казахстан в установленном законодательством порядке выдать разрешение на указанные объемы изъятия особей каспийских тюленей, </w:t>
      </w:r>
      <w:r w:rsidRPr="00C144E3">
        <w:rPr>
          <w:sz w:val="28"/>
          <w:szCs w:val="28"/>
        </w:rPr>
        <w:t xml:space="preserve">аральского</w:t>
      </w:r>
      <w:r w:rsidRPr="00C144E3">
        <w:rPr>
          <w:sz w:val="28"/>
          <w:szCs w:val="28"/>
        </w:rPr>
        <w:t xml:space="preserve"> шипа, </w:t>
      </w:r>
      <w:r w:rsidRPr="00C144E3">
        <w:rPr>
          <w:sz w:val="28"/>
          <w:szCs w:val="28"/>
        </w:rPr>
        <w:t xml:space="preserve">аральского</w:t>
      </w:r>
      <w:r w:rsidRPr="00C144E3">
        <w:rPr>
          <w:sz w:val="28"/>
          <w:szCs w:val="28"/>
        </w:rPr>
        <w:t xml:space="preserve"> усача</w:t>
      </w:r>
      <w:r>
        <w:rPr>
          <w:sz w:val="28"/>
          <w:szCs w:val="28"/>
        </w:rPr>
        <w:t xml:space="preserve">, сибирского осетра</w:t>
      </w:r>
      <w:r w:rsidRPr="00C144E3">
        <w:rPr>
          <w:sz w:val="28"/>
          <w:szCs w:val="28"/>
        </w:rPr>
        <w:t xml:space="preserve"> для научных исследований юридическим лицам, аккредитованным как субъекты научной и (или) научно-технической деятельности.</w:t>
      </w:r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 w:rsidRPr="00C144E3">
        <w:rPr>
          <w:sz w:val="28"/>
          <w:szCs w:val="28"/>
        </w:rPr>
        <w:t xml:space="preserve">. Настоящее постановление вводится в действие со дня его подписания.</w:t>
      </w:r>
    </w:p>
    <w:p>
      <w:pPr>
        <w:ind w:firstLine="709"/>
        <w:jc w:val="both"/>
        <w:rPr>
          <w:sz w:val="28"/>
          <w:szCs w:val="28"/>
        </w:rPr>
      </w:pPr>
    </w:p>
    <w:p>
      <w:pPr>
        <w:ind w:firstLine="709"/>
        <w:jc w:val="both"/>
        <w:rPr>
          <w:sz w:val="28"/>
          <w:szCs w:val="28"/>
        </w:rPr>
      </w:pPr>
    </w:p>
    <w:p>
      <w:pPr>
        <w:ind w:firstLine="426"/>
        <w:rPr>
          <w:b/>
          <w:iCs/>
          <w:sz w:val="28"/>
          <w:szCs w:val="28"/>
        </w:rPr>
      </w:pPr>
      <w:r w:rsidRPr="00692D36">
        <w:rPr>
          <w:b/>
          <w:iCs/>
          <w:sz w:val="28"/>
          <w:szCs w:val="28"/>
        </w:rPr>
        <w:t xml:space="preserve">   Премьер-Министр</w:t>
      </w:r>
    </w:p>
    <w:p>
      <w:pPr>
        <w:ind w:firstLine="426"/>
        <w:rPr>
          <w:b/>
          <w:iCs/>
          <w:sz w:val="28"/>
          <w:szCs w:val="28"/>
        </w:rPr>
      </w:pPr>
      <w:r w:rsidRPr="00692D36">
        <w:rPr>
          <w:b/>
          <w:iCs/>
          <w:sz w:val="28"/>
          <w:szCs w:val="28"/>
        </w:rPr>
        <w:t xml:space="preserve">Республики Казахстан                     </w:t>
      </w:r>
      <w:r>
        <w:rPr>
          <w:b/>
          <w:iCs/>
          <w:sz w:val="28"/>
          <w:szCs w:val="28"/>
        </w:rPr>
        <w:t xml:space="preserve">                             </w:t>
      </w:r>
      <w:r w:rsidRPr="00692D36">
        <w:rPr>
          <w:b/>
          <w:iCs/>
          <w:sz w:val="28"/>
          <w:szCs w:val="28"/>
        </w:rPr>
        <w:t xml:space="preserve">      </w:t>
      </w:r>
      <w:r>
        <w:rPr>
          <w:b/>
          <w:iCs/>
          <w:sz w:val="28"/>
          <w:szCs w:val="28"/>
        </w:rPr>
        <w:tab/>
      </w:r>
      <w:r>
        <w:rPr>
          <w:b/>
          <w:iCs/>
          <w:sz w:val="28"/>
          <w:szCs w:val="28"/>
          <w:lang w:val="kk-KZ"/>
        </w:rPr>
        <w:t xml:space="preserve">       </w:t>
      </w:r>
      <w:r w:rsidRPr="00692D36">
        <w:rPr>
          <w:b/>
          <w:iCs/>
          <w:sz w:val="28"/>
          <w:szCs w:val="28"/>
        </w:rPr>
        <w:t xml:space="preserve">А. </w:t>
      </w:r>
      <w:r w:rsidRPr="00692D36">
        <w:rPr>
          <w:b/>
          <w:iCs/>
          <w:sz w:val="28"/>
          <w:szCs w:val="28"/>
        </w:rPr>
        <w:t xml:space="preserve">Смаилов</w:t>
      </w:r>
      <w:bookmarkStart w:name="z11" w:id="1"/>
      <w:bookmarkEnd w:id="1"/>
    </w:p>
    <w:p>
      <w:pPr>
        <w:rPr/>
      </w:pPr>
    </w:p>
    <w:p>
      <w:pPr>
        <w:spacing w:after="0"/>
        <w:jc w:val="left"/>
      </w:pPr>
    </w:p>
    <w:p>
      <w:pPr>
        <w:spacing w:after="0" w:before="0"/>
        <w:jc w:val="left"/>
      </w:pPr>
      <w:r>
        <w:br w:type="page"/>
      </w:r>
      <w:r>
        <w:rPr>
          <w:rFonts w:ascii="Times New Roman"/>
          <w:i/>
          <w:sz w:val="20"/>
          <w:u w:val="single"/>
        </w:rPr>
        <w:t xml:space="preserve">Результаты согласования</w:t>
      </w:r>
    </w:p>
    <w:p>
      <w:pPr>
        <w:spacing w:after="0" w:before="0"/>
        <w:jc w:val="left"/>
      </w:pPr>
      <w:r>
        <w:rPr>
          <w:rFonts w:ascii="Times New Roman"/>
          <w:sz w:val="20"/>
        </w:rPr>
        <w:t xml:space="preserve">Аппарат Правительства РК - Заведующий сектором Бахыт Наймантайұлы Ешен, 11.03.2023 11:09:55, положительный результат проверки ЭЦП</w:t>
      </w:r>
    </w:p>
    <w:p>
      <w:pPr>
        <w:spacing w:after="0" w:before="0"/>
        <w:jc w:val="left"/>
      </w:pPr>
      <w:r>
        <w:rPr>
          <w:rFonts w:ascii="Times New Roman"/>
          <w:sz w:val="20"/>
        </w:rPr>
        <w:t xml:space="preserve">Аппарат Правительства РК - Заместитель заведующего отделом Ильяс Айсултанович Тулесов, 11.03.2023 12:14:09, положительный результат проверки ЭЦП</w:t>
      </w:r>
    </w:p>
    <w:p>
      <w:pPr>
        <w:spacing w:after="0" w:before="0"/>
        <w:jc w:val="left"/>
      </w:pPr>
      <w:r>
        <w:rPr>
          <w:rFonts w:ascii="Times New Roman"/>
          <w:sz w:val="20"/>
        </w:rPr>
        <w:t xml:space="preserve">Аппарат Правительства РК - Заведующий отделом Олег Анатольевич Фёдоров, 13.03.2023 09:14:20, положительный результат проверки ЭЦП</w:t>
      </w:r>
    </w:p>
    <w:p>
      <w:pPr>
        <w:spacing w:after="0" w:before="0"/>
        <w:jc w:val="left"/>
      </w:pPr>
      <w:r>
        <w:rPr>
          <w:rFonts w:ascii="Times New Roman"/>
          <w:sz w:val="20"/>
        </w:rPr>
        <w:t xml:space="preserve">Аппарат Правительства РК - Заведующий отделом Аян Еранович Магузумов, 13.03.2023 07:39:24, положительный результат проверки ЭЦП</w:t>
      </w:r>
    </w:p>
    <w:p>
      <w:pPr>
        <w:spacing w:after="0" w:before="0"/>
        <w:jc w:val="left"/>
      </w:pPr>
      <w:r>
        <w:rPr>
          <w:rFonts w:ascii="Times New Roman"/>
          <w:sz w:val="20"/>
        </w:rPr>
        <w:t xml:space="preserve">Аппарат Правительства РК - Заместитель руководителя Аскар Серикжанович Жакенов, 13.03.2023 15:17:17, положительный результат проверки ЭЦП</w:t>
      </w:r>
    </w:p>
    <w:p>
      <w:pPr>
        <w:spacing w:after="0" w:before="0"/>
        <w:jc w:val="left"/>
      </w:pPr>
      <w:r>
        <w:rPr>
          <w:rFonts w:ascii="Times New Roman"/>
          <w:sz w:val="20"/>
        </w:rPr>
        <w:t xml:space="preserve">Аппарат Правительства РК - Первый Заместитель Премьер-Министра Роман Васильевич Скляр, 14.03.2023 08:52:33, положительный результат проверки ЭЦП</w:t>
      </w:r>
    </w:p>
    <w:p>
      <w:pPr>
        <w:spacing w:after="0" w:before="0"/>
        <w:jc w:val="left"/>
      </w:pPr>
      <w:r>
        <w:rPr>
          <w:rFonts w:ascii="Times New Roman"/>
          <w:sz w:val="20"/>
        </w:rPr>
        <w:t xml:space="preserve">Министерство экологии и природных ресурсов Республики Казахстан - Министр экологии и природных ресурсов Республики Казахстан Зульфия Булатовна Сулейменова, 14.03.2023 15:26:09, положительный результат проверки ЭЦП</w:t>
      </w:r>
    </w:p>
    <w:p>
      <w:pPr>
        <w:spacing w:after="0" w:before="0"/>
        <w:jc w:val="left"/>
      </w:pPr>
      <w:r>
        <w:rPr>
          <w:rFonts w:ascii="Times New Roman"/>
          <w:sz w:val="20"/>
        </w:rPr>
        <w:t xml:space="preserve">Аппарат Правительства РК - Заместитель Премьер-Министра - Руководитель Аппарата Правительства РК Галымжан Тельманулы Койшыбаев, 14.03.2023 18:44:29, положительный результат проверки ЭЦП</w:t>
      </w:r>
    </w:p>
    <w:p>
      <w:pPr>
        <w:spacing w:after="0" w:before="0"/>
        <w:jc w:val="left"/>
      </w:pPr>
      <w:r>
        <w:rPr>
          <w:rFonts w:ascii="Times New Roman"/>
          <w:sz w:val="20"/>
        </w:rPr>
        <w:t xml:space="preserve">Аппарат Правительства РК - Премьер-Министр Алихан Асханович Смаилов, 15.03.2023 18:53:56, положительный результат проверки ЭЦП</w:t>
      </w:r>
    </w:p>
    <w:sectPr w:rsidSect="0011666A">
      <w:headerReference w:type="even" r:id="rId4"/>
      <w:headerReference w:type="default" r:id="rId5"/>
      <w:headerReference w:type="first" r:id="rId6"/>
      <w:footerReference w:type="default" r:id="rId7"/>
      <w:footerReference w:type="first" r:id="rId8"/>
      <w:pgSz w:orient="portrait" w:h="16838" w:w="11906"/>
      <w:pgMar w:gutter="0" w:footer="709" w:header="709" w:left="1418" w:bottom="426" w:right="707" w:top="993"/>
      <w:cols w:num="1" w:space="708">
        <w:col w:space="708" w:w="9781"/>
      </w:cols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 xmlns:mc="http://schemas.openxmlformats.org/markup-compatibility/2006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Auto"/>
    <w:pitch w:val="variable"/>
    <w:sig w:usb0="E0002EFF" w:usb1="C000785B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Auto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Auto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Auto"/>
    <w:pitch w:val="variable"/>
    <w:sig w:usb0="E00006FF" w:usb1="420024FF" w:usb2="02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240"/>
      <w:jc w:val="center"/>
    </w:pPr>
  </w:p>
  <w:p>
    <w:r>
      <w:drawing>
        <wp:inline distR="0" distL="0" distB="0" distT="0">
          <wp:extent cy="171450" cx="2724150"/>
          <wp:effectExtent b="0" r="0" t="0" l="0"/>
          <wp:docPr descr="image" name="image" id="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name="image" id="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y="0" x="0"/>
                    <a:ext cy="171450" cx="272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br/>
      <w:t>Министерство экологии и природных ресурсов Республики Казахстан - Министр экологии и природных ресурсов Республики Казахстан Зульфия Булатовна Сулейменова, 14.03.2023 15:26:09, положительный результат проверки ЭЦП</w:t>
    </w: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>
    <w:pPr>
      <w:spacing w:after="0" w:before="240"/>
      <w:jc w:val="center"/>
    </w:pPr>
  </w:p>
  <w:p>
    <w:r>
      <w:drawing>
        <wp:inline distR="0" distL="0" distB="0" distT="0">
          <wp:extent cy="171450" cx="2724150"/>
          <wp:effectExtent b="0" r="0" t="0" l="0"/>
          <wp:docPr descr="image" name="image" id="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name="image" id="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y="0" x="0"/>
                    <a:ext cy="171450" cx="2724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  <w:br/>
      <w:t>Министерство экологии и природных ресурсов Республики Казахстан - Министр экологии и природных ресурсов Республики Казахстан Зульфия Булатовна Сулейменова, 14.03.2023 15:26:09, положительный результат проверки ЭЦП</w:t>
    </w:r>
  </w:p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5" o:spid="PowerPlusWaterMarkObject1894" type="#_x0000_t136" style="height:79.19pt;margin-left:0;margin-top:0;mso-position-horizontal:center;mso-position-horizontal-relative:margin;mso-position-vertical:center;mso-position-vertical-relative:margin;position:absolute;rotation:315;width:565.73pt;z-index:-2147483648" o:allowincell="f" fillcolor="#808080" stroked="f">
          <v:fill opacity="0.5"/>
          <v:textpath style="font-family:&quot;Times New Roman&quot;;font-size:70pt" string="МТЖ 687688301"/>
          <w10:wrap anchorx="margin" anchory="margin"/>
        </v:shape>
      </w:pict>
    </w:r>
    <w:r>
      <w:rPr>
        <w:rStyle w:val="PageNumber"/>
      </w:rPr>
      <w:pgNum/>
    </w:r>
  </w:p>
  <w:p>
    <w:pPr>
      <w:pStyle w:val="Header"/>
      <w:rPr/>
    </w:pPr>
  </w:p>
</w:hdr>
</file>

<file path=word/header2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p>
    <w:pPr>
      <w:pStyle w:val="Header"/>
      <w:framePr w:wrap="around" w:vAnchor="text" w:hAnchor="margin" w:xAlign="center" w:y="1"/>
      <w:rPr>
        <w:rStyle w:val="PageNumber"/>
      </w:rPr>
    </w:pPr>
    <w:r>
      <w:pict>
        <v:shape id="PowerPlusWaterMarkObject1026" o:spid="PowerPlusWaterMarkObject1896" type="#_x0000_t136" style="height:79.19pt;margin-left:0;margin-top:0;mso-position-horizontal:center;mso-position-horizontal-relative:margin;mso-position-vertical:center;mso-position-vertical-relative:margin;position:absolute;rotation:315;width:565.73pt;z-index:-2147483648" o:allowincell="f" fillcolor="#808080" stroked="f">
          <v:fill opacity="0.5"/>
          <v:textpath style="font-family:&quot;Times New Roman&quot;;font-size:70pt" string="МТЖ 687688301"/>
          <w10:wrap anchorx="margin" anchory="margin"/>
        </v:shape>
      </w:pic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666A">
      <w:rPr>
        <w:rStyle w:val="PageNumber"/>
        <w:noProof/>
      </w:rPr>
      <w:t xml:space="preserve">2</w:t>
    </w:r>
    <w:r>
      <w:rPr>
        <w:rStyle w:val="PageNumber"/>
      </w:rPr>
      <w:fldChar w:fldCharType="end"/>
    </w:r>
  </w:p>
  <w:p>
    <w:pPr>
      <w:pStyle w:val="Header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s="http://schemas.microsoft.com/office/word/2010/wordprocessingShape" xmlns:wpg="http://schemas.microsoft.com/office/word/2010/wordprocessingGroup" xmlns:w="http://schemas.openxmlformats.org/wordprocessingml/2006/main">
  <w:tbl>
    <w:tblPr>
      <w:tblStyle w:val="NormalTable"/>
      <w:tblW w:w="10325" w:type="dxa"/>
      <w:tblInd w:w="-318" w:type="dxa"/>
      <w:tblLayout w:type="fixed"/>
      <w:tblLook w:val="01E0" w:firstRow="1" w:lastRow="1" w:firstColumn="1" w:lastColumn="1" w:noHBand="0" w:noVBand="0"/>
    </w:tblPr>
    <w:tblGrid>
      <w:gridCol w:w="3936"/>
      <w:gridCol w:w="2126"/>
      <w:gridCol w:w="4263"/>
    </w:tblGrid>
    <w:tr w:rsidTr="0011666A">
      <w:trPr>
        <w:trHeight w:val="1348"/>
      </w:trPr>
      <w:tc>
        <w:tcPr>
          <w:tcW w:w="3936" w:type="dxa"/>
          <w:shd w:val="clear" w:color="auto" w:fill="auto"/>
        </w:tcPr>
        <w:p>
          <w:pPr>
            <w:spacing w:line="288" w:lineRule="auto"/>
            <w:ind w:right="459"/>
            <w:jc w:val="center"/>
            <w:rPr>
              <w:b/>
              <w:color w:val="000086"/>
              <w:sz w:val="27"/>
              <w:szCs w:val="27"/>
              <w:lang w:val="kk-KZ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 xml:space="preserve">ҚАЗАҚСТАН</w:t>
          </w:r>
        </w:p>
        <w:p>
          <w:pPr>
            <w:spacing w:line="288" w:lineRule="auto"/>
            <w:ind w:right="459"/>
            <w:jc w:val="center"/>
            <w:rPr>
              <w:b/>
              <w:color w:val="000086"/>
              <w:sz w:val="27"/>
              <w:szCs w:val="27"/>
              <w:lang w:val="kk-KZ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 xml:space="preserve">РЕСПУБЛИКАСЫ</w:t>
          </w:r>
        </w:p>
        <w:p>
          <w:pPr>
            <w:spacing w:line="288" w:lineRule="auto"/>
            <w:ind w:right="459"/>
            <w:jc w:val="center"/>
            <w:rPr>
              <w:b/>
              <w:color w:val="000086"/>
              <w:sz w:val="27"/>
              <w:szCs w:val="27"/>
              <w:lang w:val="kk-KZ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 xml:space="preserve">ҮКІМЕТІНІҢ</w:t>
          </w:r>
        </w:p>
        <w:p>
          <w:pPr>
            <w:spacing w:line="288" w:lineRule="auto"/>
            <w:ind w:right="459"/>
            <w:jc w:val="center"/>
            <w:rPr>
              <w:b/>
              <w:color w:val="000086"/>
              <w:sz w:val="32"/>
              <w:szCs w:val="32"/>
              <w:lang w:val="kk-KZ"/>
            </w:rPr>
          </w:pPr>
          <w:r>
            <w:rPr>
              <w:b/>
              <w:noProof/>
              <w:color w:val="000086"/>
              <w:sz w:val="27"/>
              <w:szCs w:val="27"/>
              <w:lang w:val="en-US" w:eastAsia="en-US"/>
            </w:rPr>
            <mc:AlternateContent xmlns:mc="http://schemas.openxmlformats.org/markup-compatibility/2006">
              <mc:Choice Requires="wps">
                <w:drawing>
                  <wp:anchor distT="0" distB="0" distL="114300" distR="114300" simplePos="0" relativeHeight="251657728" behindDoc="0" locked="0" layoutInCell="1" allowOverlap="1" hidden="0">
                    <wp:simplePos x="0" y="0"/>
                    <wp:positionH relativeFrom="column">
                      <wp:posOffset>59690</wp:posOffset>
                    </wp:positionH>
                    <wp:positionV relativeFrom="page">
                      <wp:posOffset>1033145</wp:posOffset>
                    </wp:positionV>
                    <wp:extent cx="6411595" cy="0"/>
                    <wp:effectExtent l="12065" t="13970" r="15240" b="14605"/>
                    <wp:wrapNone/>
                    <wp:docPr id="103" name="Line 23" hidden="0"/>
                    <wp:cNvGraphicFramePr>
                      <a:graphicFrameLocks noChangeAspect="1"/>
                    </wp:cNvGraphicFramePr>
                    <a:graphic>
                      <a:graphicData uri="http://schemas.microsoft.com/office/word/2010/wordprocessingShape">
                        <wps:wsp>
                          <wps:cNvSpPr/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000086"/>
                              </a:solidFill>
                              <a:round/>
                            </a:ln>
                          </wps:spPr>
                          <wps:bodyPr rot="0" spcFirstLastPara="0" vertOverflow="overflow" horzOverflow="overflow" vert="horz" wrap="square" lIns="91440" tIns="45720" rIns="91440" bIns="45720" numCol="1" anchor="t" upright="1">
                            <a:noAutofit/>
                          </wps:bodyPr>
                        </wps:wsp>
                      </a:graphicData>
                    </a:graphic>
                    <wp14:sizeRelH xmlns:wp14="http://schemas.microsoft.com/office/word/2010/wordprocessingDrawing" relativeFrom="page">
                      <wp14:pctWidth>0</wp14:pctWidth>
                    </wp14:sizeRelH>
                    <wp14:sizeRelV xmlns:wp14="http://schemas.microsoft.com/office/word/2010/wordprocessingDrawing"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23" o:spid="_x0000_s1897" style="flip:y;mso-height-percent:0;mso-height-relative:page;mso-position-vertical-relative:page;mso-width-percent:0;mso-width-relative:page;mso-wrap-distance-bottom:0;mso-wrap-distance-left:9pt;mso-wrap-distance-right:9pt;mso-wrap-distance-top:0;mso-wrap-style:square;position:absolute;visibility:visible;z-index:251657728" o:bwmode="auto" from="4.7pt,81.35pt" to="509.55pt,81.35pt" strokecolor="#000086" strokeweight="1.25pt">
                    <v:stroke joinstyle="round"/>
                    <w10:bordertop type="single" width="10"/>
                    <w10:borderleft type="single" width="10"/>
                    <w10:borderbottom type="single" width="10"/>
                    <w10:borderright type="single" width="10"/>
                  </v:line>
                </w:pict>
              </mc:Fallback>
            </mc:AlternateContent>
          </w:r>
          <w:r w:rsidRPr="008F79F0" w:rsidR="004B400D">
            <w:rPr>
              <w:b/>
              <w:color w:val="000086"/>
              <w:sz w:val="36"/>
              <w:szCs w:val="36"/>
              <w:lang w:val="kk-KZ"/>
            </w:rPr>
            <w:t xml:space="preserve">ҚАУЛЫСЫ</w:t>
          </w:r>
        </w:p>
      </w:tc>
      <w:tc>
        <w:tcPr>
          <w:tcW w:w="2126" w:type="dxa"/>
          <w:shd w:val="clear" w:color="auto" w:fill="auto"/>
        </w:tcPr>
        <w:p>
          <w:pPr>
            <w:jc w:val="center"/>
            <w:rPr>
              <w:color w:val="000086"/>
              <w:sz w:val="22"/>
              <w:szCs w:val="22"/>
              <w:lang w:val="kk-KZ"/>
            </w:rPr>
          </w:pPr>
          <w:r>
            <w:rPr>
              <w:noProof/>
              <w:lang w:val="en-US" w:eastAsia="en-US"/>
            </w:rPr>
            <w:drawing>
              <wp:inline distT="0" distB="0" distL="0" distR="0">
                <wp:extent cx="914400" cy="990600"/>
                <wp:effectExtent l="0" t="0" r="0" b="0"/>
                <wp:docPr id="104" name="Рисунок 2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Рисунок 2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>
          <w:pPr>
            <w:spacing w:line="288" w:lineRule="auto"/>
            <w:jc w:val="center"/>
            <w:rPr>
              <w:b/>
              <w:color w:val="000086"/>
              <w:sz w:val="32"/>
              <w:szCs w:val="32"/>
              <w:lang w:val="kk-KZ"/>
            </w:rPr>
          </w:pPr>
          <w:r w:rsidRPr="008F79F0">
            <w:rPr>
              <w:b/>
              <w:color w:val="000086"/>
              <w:sz w:val="36"/>
              <w:szCs w:val="36"/>
              <w:lang w:val="kk-KZ"/>
            </w:rPr>
            <w:t xml:space="preserve">ПОСТАНОВЛЕНИЕ</w:t>
          </w:r>
        </w:p>
        <w:p>
          <w:pPr>
            <w:spacing w:line="288" w:lineRule="auto"/>
            <w:jc w:val="center"/>
            <w:rPr>
              <w:b/>
              <w:color w:val="000086"/>
              <w:sz w:val="27"/>
              <w:szCs w:val="27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 xml:space="preserve">ПРАВИТЕЛЬСТВА</w:t>
          </w:r>
        </w:p>
        <w:p>
          <w:pPr>
            <w:spacing w:line="288" w:lineRule="auto"/>
            <w:jc w:val="center"/>
            <w:rPr>
              <w:b/>
              <w:color w:val="000086"/>
              <w:sz w:val="27"/>
              <w:szCs w:val="27"/>
              <w:lang w:val="kk-KZ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 xml:space="preserve">РЕСПУБЛИКИ </w:t>
          </w:r>
        </w:p>
        <w:p>
          <w:pPr>
            <w:spacing w:line="288" w:lineRule="auto"/>
            <w:jc w:val="center"/>
            <w:rPr>
              <w:b/>
              <w:color w:val="000086"/>
              <w:sz w:val="29"/>
              <w:szCs w:val="29"/>
              <w:lang w:val="kk-KZ"/>
            </w:rPr>
          </w:pPr>
          <w:r w:rsidRPr="008F79F0">
            <w:rPr>
              <w:b/>
              <w:color w:val="000086"/>
              <w:sz w:val="27"/>
              <w:szCs w:val="27"/>
              <w:lang w:val="kk-KZ"/>
            </w:rPr>
            <w:t xml:space="preserve">КАЗАХСТАН</w:t>
          </w:r>
        </w:p>
      </w:tc>
    </w:tr>
    <w:tr w:rsidTr="0011666A">
      <w:trPr>
        <w:trHeight w:val="475"/>
      </w:trPr>
      <w:tc>
        <w:tcPr>
          <w:tcW w:w="3936" w:type="dxa"/>
          <w:shd w:val="clear" w:color="auto" w:fill="auto"/>
          <w:vAlign w:val="center"/>
        </w:tcPr>
        <w:p>
          <w:pPr>
            <w:spacing w:line="288" w:lineRule="auto"/>
            <w:ind w:right="459"/>
            <w:rPr>
              <w:b/>
              <w:noProof/>
              <w:color w:val="000086"/>
              <w:sz w:val="27"/>
              <w:szCs w:val="27"/>
            </w:rPr>
          </w:pPr>
          <w:r w:rsidRPr="008F79F0">
            <w:rPr>
              <w:color w:val="000086"/>
              <w:sz w:val="22"/>
              <w:szCs w:val="22"/>
              <w:lang w:val="kk-KZ"/>
            </w:rPr>
            <w:t xml:space="preserve">16.03.2023ж.</w:t>
          </w:r>
        </w:p>
      </w:tc>
      <w:tc>
        <w:tcPr>
          <w:tcW w:w="2126" w:type="dxa"/>
          <w:shd w:val="clear" w:color="auto" w:fill="auto"/>
          <w:vAlign w:val="center"/>
        </w:tcPr>
        <w:p>
          <w:pPr>
            <w:jc w:val="center"/>
            <w:rPr>
              <w:color w:val="000086"/>
              <w:lang w:val="kk-KZ"/>
            </w:rPr>
          </w:pPr>
          <w:r>
            <w:rPr>
              <w:color w:val="000086"/>
              <w:lang w:val="kk-KZ"/>
            </w:rPr>
            <w:t xml:space="preserve">Астана</w:t>
          </w:r>
          <w:r w:rsidRPr="00734454" w:rsidR="004C5635">
            <w:rPr>
              <w:color w:val="000086"/>
            </w:rPr>
            <w:t xml:space="preserve"> </w:t>
          </w:r>
          <w:r w:rsidRPr="00734454" w:rsidR="004C5635">
            <w:rPr>
              <w:color w:val="000086"/>
            </w:rPr>
            <w:t xml:space="preserve">қаласы</w:t>
          </w:r>
          <w:r w:rsidRPr="008F79F0" w:rsidR="00CA0D0C">
            <w:rPr>
              <w:color w:val="000086"/>
              <w:lang w:val="kk-KZ"/>
            </w:rPr>
            <w:t xml:space="preserve">, </w:t>
          </w:r>
        </w:p>
        <w:p>
          <w:pPr>
            <w:jc w:val="center"/>
            <w:rPr>
              <w:color w:val="000086"/>
              <w:sz w:val="22"/>
              <w:szCs w:val="22"/>
              <w:lang w:val="kk-KZ"/>
            </w:rPr>
          </w:pPr>
          <w:r w:rsidRPr="008F79F0">
            <w:rPr>
              <w:color w:val="000086"/>
              <w:lang w:val="kk-KZ"/>
            </w:rPr>
            <w:t xml:space="preserve">Үкімет Үйі</w:t>
          </w:r>
        </w:p>
      </w:tc>
      <w:tc>
        <w:tcPr>
          <w:tcW w:w="4263" w:type="dxa"/>
          <w:shd w:val="clear" w:color="auto" w:fill="auto"/>
          <w:vAlign w:val="center"/>
        </w:tcPr>
        <w:p>
          <w:pPr>
            <w:spacing w:line="288" w:lineRule="auto"/>
            <w:ind w:firstLine="601"/>
            <w:rPr>
              <w:b/>
              <w:color w:val="000086"/>
              <w:sz w:val="36"/>
              <w:szCs w:val="36"/>
              <w:lang w:val="kk-KZ"/>
            </w:rPr>
          </w:pPr>
          <w:r w:rsidRPr="008F79F0">
            <w:rPr>
              <w:color w:val="000086"/>
              <w:sz w:val="22"/>
              <w:szCs w:val="22"/>
              <w:lang w:val="kk-KZ"/>
            </w:rPr>
            <w:t xml:space="preserve">от </w:t>
          </w:r>
          <w:r w:rsidRPr="008F79F0" w:rsidR="00CA0D0C">
            <w:rPr>
              <w:color w:val="000086"/>
              <w:sz w:val="22"/>
              <w:szCs w:val="22"/>
              <w:lang w:val="kk-KZ"/>
            </w:rPr>
            <w:t xml:space="preserve">16.03.2023г.</w:t>
          </w:r>
        </w:p>
      </w:tc>
    </w:tr>
    <w:tr w:rsidTr="0011666A">
      <w:trPr>
        <w:trHeight w:val="283"/>
      </w:trPr>
      <w:tc>
        <w:tcPr>
          <w:tcW w:w="3936" w:type="dxa"/>
          <w:shd w:val="clear" w:color="auto" w:fill="auto"/>
          <w:vAlign w:val="center"/>
        </w:tcPr>
        <w:p>
          <w:pPr>
            <w:spacing w:line="288" w:lineRule="auto"/>
            <w:ind w:right="459"/>
            <w:rPr>
              <w:b/>
              <w:noProof/>
              <w:color w:val="000086"/>
              <w:sz w:val="27"/>
              <w:szCs w:val="27"/>
            </w:rPr>
          </w:pPr>
          <w:r w:rsidRPr="008F79F0">
            <w:rPr>
              <w:color w:val="000086"/>
              <w:sz w:val="22"/>
              <w:szCs w:val="22"/>
              <w:lang w:val="kk-KZ"/>
            </w:rPr>
            <w:t xml:space="preserve">№ 220</w:t>
          </w:r>
        </w:p>
      </w:tc>
      <w:tc>
        <w:tcPr>
          <w:tcW w:w="2126" w:type="dxa"/>
          <w:shd w:val="clear" w:color="auto" w:fill="auto"/>
          <w:vAlign w:val="center"/>
        </w:tcPr>
        <w:p>
          <w:pPr>
            <w:rPr>
              <w:color w:val="000086"/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  <w:vAlign w:val="center"/>
        </w:tcPr>
        <w:p>
          <w:pPr>
            <w:spacing w:line="288" w:lineRule="auto"/>
            <w:ind w:firstLine="601"/>
            <w:rPr>
              <w:b/>
              <w:color w:val="000086"/>
              <w:sz w:val="36"/>
              <w:szCs w:val="36"/>
              <w:lang w:val="kk-KZ"/>
            </w:rPr>
          </w:pPr>
          <w:r w:rsidRPr="008F79F0">
            <w:rPr>
              <w:color w:val="000086"/>
              <w:sz w:val="22"/>
              <w:szCs w:val="22"/>
              <w:lang w:val="kk-KZ"/>
            </w:rPr>
            <w:t xml:space="preserve">№ 220</w:t>
          </w:r>
        </w:p>
      </w:tc>
    </w:tr>
  </w:tbl>
  <w:p>
    <w:pPr>
      <w:tabs>
        <w:tab w:val="left" w:pos="6195"/>
      </w:tabs>
      <w:rPr>
        <w:color w:val="000086"/>
        <w:sz w:val="14"/>
        <w:szCs w:val="14"/>
        <w:lang w:val="kk-KZ"/>
      </w:rPr>
    </w:pPr>
    <w:r>
      <w:pict>
        <v:shape id="PowerPlusWaterMarkObject1027" o:spid="PowerPlusWaterMarkObject1899" type="#_x0000_t136" style="height:79.19pt;margin-left:0;margin-top:0;mso-position-horizontal:center;mso-position-horizontal-relative:margin;mso-position-vertical:center;mso-position-vertical-relative:margin;position:absolute;rotation:315;width:565.73pt;z-index:-2147483648" o:allowincell="f" fillcolor="#808080" stroked="f">
          <v:fill opacity="0.5"/>
          <v:textpath style="font-family:&quot;Times New Roman&quot;;font-size:70pt" string="МТЖ 687688301"/>
          <w10:wrap anchorx="margin" anchory="margin"/>
        </v:shape>
      </w:pict>
    </w:r>
    <w:r w:rsidRPr="008F79F0">
      <w:rPr>
        <w:color w:val="000086"/>
        <w:sz w:val="14"/>
        <w:szCs w:val="14"/>
        <w:lang w:val="kk-K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multiLevelType w:val="hybridMultilevel"/>
    <w:lvl w:ilvl="0">
      <w:start w:val="40"/>
      <w:numFmt w:val="decimal"/>
      <w:suff w:val="tab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tabs>
          <w:tab w:val="num" w:pos="1780"/>
        </w:tabs>
        <w:ind w:left="178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500"/>
        </w:tabs>
        <w:ind w:left="2500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220"/>
        </w:tabs>
        <w:ind w:left="3220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3940"/>
        </w:tabs>
        <w:ind w:left="394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660"/>
        </w:tabs>
        <w:ind w:left="4660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380"/>
        </w:tabs>
        <w:ind w:left="5380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100"/>
        </w:tabs>
        <w:ind w:left="610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820"/>
        </w:tabs>
        <w:ind w:left="6820" w:hanging="180"/>
      </w:pPr>
      <w:rPr/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lowerLetter"/>
      <w:suff w:val="tab"/>
      <w:lvlText w:val="%2."/>
      <w:lvlJc w:val="left"/>
      <w:pPr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ind w:left="2505" w:hanging="180"/>
      </w:pPr>
      <w:rPr/>
    </w:lvl>
    <w:lvl w:ilvl="3">
      <w:start w:val="1"/>
      <w:numFmt w:val="decimal"/>
      <w:suff w:val="tab"/>
      <w:lvlText w:val="%4."/>
      <w:lvlJc w:val="left"/>
      <w:pPr>
        <w:ind w:left="3225" w:hanging="360"/>
      </w:pPr>
      <w:rPr/>
    </w:lvl>
    <w:lvl w:ilvl="4">
      <w:start w:val="1"/>
      <w:numFmt w:val="lowerLetter"/>
      <w:suff w:val="tab"/>
      <w:lvlText w:val="%5."/>
      <w:lvlJc w:val="left"/>
      <w:pPr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ind w:left="4665" w:hanging="180"/>
      </w:pPr>
      <w:rPr/>
    </w:lvl>
    <w:lvl w:ilvl="6">
      <w:start w:val="1"/>
      <w:numFmt w:val="decimal"/>
      <w:suff w:val="tab"/>
      <w:lvlText w:val="%7."/>
      <w:lvlJc w:val="left"/>
      <w:pPr>
        <w:ind w:left="5385" w:hanging="360"/>
      </w:pPr>
      <w:rPr/>
    </w:lvl>
    <w:lvl w:ilvl="7">
      <w:start w:val="1"/>
      <w:numFmt w:val="lowerLetter"/>
      <w:suff w:val="tab"/>
      <w:lvlText w:val="%8."/>
      <w:lvlJc w:val="left"/>
      <w:pPr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ind w:left="6825" w:hanging="180"/>
      </w:pPr>
      <w:rPr/>
    </w:lvl>
  </w:abstractNum>
  <w:abstractNum w:abstractNumId="4">
    <w:multiLevelType w:val="hybridMultilevel"/>
    <w:lvl w:ilvl="0">
      <w:start w:val="1"/>
      <w:numFmt w:val="decimal"/>
      <w:suff w:val="tab"/>
      <w:lvlText w:val="%1."/>
      <w:lvlJc w:val="left"/>
      <w:pPr>
        <w:tabs>
          <w:tab w:val="num" w:pos="1669"/>
        </w:tabs>
        <w:ind w:left="1669" w:hanging="360"/>
      </w:pPr>
      <w:rPr/>
    </w:lvl>
    <w:lvl w:ilvl="1">
      <w:start w:val="1"/>
      <w:numFmt w:val="lowerLetter"/>
      <w:suff w:val="tab"/>
      <w:lvlText w:val="%2."/>
      <w:lvlJc w:val="left"/>
      <w:pPr>
        <w:tabs>
          <w:tab w:val="num" w:pos="2389"/>
        </w:tabs>
        <w:ind w:left="2389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3109"/>
        </w:tabs>
        <w:ind w:left="3109" w:hanging="180"/>
      </w:pPr>
      <w:rPr/>
    </w:lvl>
    <w:lvl w:ilvl="3">
      <w:start w:val="1"/>
      <w:numFmt w:val="decimal"/>
      <w:suff w:val="tab"/>
      <w:lvlText w:val="%4."/>
      <w:lvlJc w:val="left"/>
      <w:pPr>
        <w:tabs>
          <w:tab w:val="num" w:pos="3829"/>
        </w:tabs>
        <w:ind w:left="3829" w:hanging="360"/>
      </w:pPr>
      <w:rPr/>
    </w:lvl>
    <w:lvl w:ilvl="4">
      <w:start w:val="1"/>
      <w:numFmt w:val="lowerLetter"/>
      <w:suff w:val="tab"/>
      <w:lvlText w:val="%5."/>
      <w:lvlJc w:val="left"/>
      <w:pPr>
        <w:tabs>
          <w:tab w:val="num" w:pos="4549"/>
        </w:tabs>
        <w:ind w:left="4549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5269"/>
        </w:tabs>
        <w:ind w:left="5269" w:hanging="180"/>
      </w:pPr>
      <w:rPr/>
    </w:lvl>
    <w:lvl w:ilvl="6">
      <w:start w:val="1"/>
      <w:numFmt w:val="decimal"/>
      <w:suff w:val="tab"/>
      <w:lvlText w:val="%7."/>
      <w:lvlJc w:val="left"/>
      <w:pPr>
        <w:tabs>
          <w:tab w:val="num" w:pos="5989"/>
        </w:tabs>
        <w:ind w:left="5989" w:hanging="360"/>
      </w:pPr>
      <w:rPr/>
    </w:lvl>
    <w:lvl w:ilvl="7">
      <w:start w:val="1"/>
      <w:numFmt w:val="lowerLetter"/>
      <w:suff w:val="tab"/>
      <w:lvlText w:val="%8."/>
      <w:lvlJc w:val="left"/>
      <w:pPr>
        <w:tabs>
          <w:tab w:val="num" w:pos="6709"/>
        </w:tabs>
        <w:ind w:left="6709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7429"/>
        </w:tabs>
        <w:ind w:left="7429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60"/>
  <w:bordersDoNotSurroundHeader/>
  <w:bordersDoNotSurroundFooter/>
  <w:proofState w:grammar="clean" w:spelling="clean"/>
  <w:stylePaneFormatFilter w:val="3F01"/>
  <w:doNotTrackMoves/>
  <w:defaultTabStop w:val="708"/>
  <w:characterSpacingControl w:val="doNotCompress"/>
  <w:compat>
    <w:useFELayout/>
    <w:compatSetting w:val="1" w:uri="http://schemas.microsoft.com/office/word" w:name="doNotFlipMirrorIndents"/>
    <w:compatSetting w:val="1" w:uri="http://schemas.microsoft.com/office/word" w:name="enableOpenTypeFeatures"/>
    <w:compatSetting w:val="1" w:uri="http://schemas.microsoft.com/office/word" w:name="overrideTableStyleFontSizeAndJustification"/>
    <w:compatSetting w:val="15" w:uri="http://schemas.microsoft.com/office/word" w:name="compatibilityMode"/>
  </w:compat>
  <m:mathPr>
    <m:mathFont m:val="Cambria Math"/>
    <m:brkBin m:val="before"/>
    <m:brkBinSub m:val="--"/>
    <m:lMargin m:val="0"/>
    <m:rMargin m:val="0"/>
    <m:defJc m:val="centerGroup"/>
    <m:preSp m:val="0"/>
    <m:postSp m:val="0"/>
    <m:interSp m:val="0"/>
    <m:intraSp m:val="0"/>
    <m:wrapIndent m:val="1440"/>
    <m:intLim m:val="subSup"/>
    <m:naryLim m:val="undOvr"/>
  </m:mathPr>
  <w:themeFontLang w:bidi="ar-SA" w:eastAsia="zh-CN"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7D62"/>
    <w:pPr>
      <w:overflowPunct w:val="0"/>
      <w:autoSpaceDE w:val="0"/>
      <w:autoSpaceDN w:val="0"/>
      <w:adjustRightInd w:val="0"/>
    </w:pPr>
    <w:rPr/>
  </w:style>
  <w:style w:type="paragraph" w:styleId="Heading2">
    <w:name w:val="Heading 2"/>
    <w:basedOn w:val="Normal"/>
    <w:next w:val="Normal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NormalTable">
    <w:name w:val="Normal Table"/>
    <w:uiPriority w:val="99"/>
    <w:semiHidden/>
    <w:unhideWhenUsed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/>
    <w:unhideWhenUsed/>
    <w:rPr/>
  </w:style>
  <w:style w:type="paragraph" w:customStyle="1" w:styleId="Знак_0">
    <w:name w:val="Знак_0"/>
    <w:basedOn w:val="Normal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BodyTextIndent">
    <w:name w:val="Body Text Indent"/>
    <w:basedOn w:val="Normal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Title">
    <w:name w:val="Title"/>
    <w:basedOn w:val="Normal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Subtitle">
    <w:name w:val="Subtitle"/>
    <w:basedOn w:val="Normal"/>
    <w:link w:val="ПодзаголовокЗнак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NoSpacing">
    <w:name w:val="No Spacing"/>
    <w:qFormat/>
    <w:rsid w:val="00A47D62"/>
    <w:rPr>
      <w:sz w:val="24"/>
      <w:szCs w:val="24"/>
    </w:rPr>
  </w:style>
  <w:style w:type="paragraph" w:customStyle="1" w:styleId="СтильСлева:0смВыступ:15см">
    <w:name w:val="Стиль Слева:  0 см Выступ:  15 см"/>
    <w:basedOn w:val="Normal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ПодзаголовокЗнак">
    <w:name w:val="Подзаголовок Знак"/>
    <w:link w:val="Subtitle"/>
    <w:rsid w:val="00A47D62"/>
    <w:rPr>
      <w:sz w:val="28"/>
      <w:szCs w:val="24"/>
      <w:lang w:val="ru-RU" w:eastAsia="ru-RU" w:bidi="ar-SA"/>
    </w:rPr>
  </w:style>
  <w:style w:type="table" w:styleId="TableGrid">
    <w:name w:val="Table Grid"/>
    <w:basedOn w:val="NormalTable"/>
    <w:rsid w:val="00A47D62"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ЗнакЗнакЗнак1Знак">
    <w:name w:val="Знак Знак Знак1 Знак"/>
    <w:basedOn w:val="Normal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Знак_1">
    <w:name w:val="Знак_1"/>
    <w:basedOn w:val="Normal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BodyTextIndent2">
    <w:name w:val="Body Text Indent 2"/>
    <w:basedOn w:val="Normal"/>
    <w:rsid w:val="001763DE"/>
    <w:pPr>
      <w:spacing w:after="120" w:line="480" w:lineRule="auto"/>
      <w:ind w:left="283"/>
    </w:pPr>
    <w:rPr/>
  </w:style>
  <w:style w:type="character" w:styleId="Hyperlink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ЗнакЗнакЗнак">
    <w:name w:val="Знак Знак Знак"/>
    <w:basedOn w:val="Normal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ListParagraph">
    <w:name w:val="List Paragraph"/>
    <w:basedOn w:val="Normal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(Web)">
    <w:name w:val="Normal (Web)"/>
    <w:basedOn w:val="Normal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BE78CA"/>
    <w:rPr/>
  </w:style>
  <w:style w:type="character" w:styleId="Strong">
    <w:name w:val="Strong"/>
    <w:qFormat/>
    <w:rsid w:val="007111E8"/>
    <w:rPr>
      <w:b/>
      <w:bCs/>
    </w:rPr>
  </w:style>
  <w:style w:type="paragraph" w:styleId="Footer">
    <w:name w:val="Footer"/>
    <w:basedOn w:val="Normal"/>
    <w:link w:val="НижнийколонтитулЗнак"/>
    <w:rsid w:val="004726FE"/>
    <w:pPr>
      <w:tabs>
        <w:tab w:val="center" w:pos="4677"/>
        <w:tab w:val="right" w:pos="9355"/>
      </w:tabs>
    </w:pPr>
    <w:rPr/>
  </w:style>
  <w:style w:type="character" w:customStyle="1" w:styleId="НижнийколонтитулЗнак">
    <w:name w:val="Нижний колонтитул Знак"/>
    <w:basedOn w:val="DefaultParagraphFont"/>
    <w:link w:val="Footer"/>
    <w:rsid w:val="004726FE"/>
    <w:rPr/>
  </w:style>
  <w:style w:type="paragraph" w:customStyle="1" w:styleId="Знак_2">
    <w:name w:val="Знак_2"/>
    <w:basedOn w:val="Normal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_3">
    <w:name w:val="Знак_3"/>
    <w:basedOn w:val="Normal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Знак">
    <w:name w:val="Знак"/>
    <w:basedOn w:val="Normal"/>
    <w:autoRedefine/>
    <w:rsid w:val="00C27DE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
<Relationships xmlns="http://schemas.openxmlformats.org/package/2006/relationships">
    <Relationship Id="rId1" Type="http://schemas.openxmlformats.org/officeDocument/2006/relationships/customXml" Target="../customXml/item1.xml"/>
    <Relationship Id="rId10" Type="http://schemas.openxmlformats.org/officeDocument/2006/relationships/styles" Target="styles.xml"/>
    <Relationship Id="rId11" Type="http://schemas.openxmlformats.org/officeDocument/2006/relationships/webSettings" Target="webSettings.xml"/>
    <Relationship Id="rId12" Type="http://schemas.openxmlformats.org/officeDocument/2006/relationships/numbering" Target="numbering.xml"/>
    <Relationship Id="rId13" Type="http://schemas.openxmlformats.org/officeDocument/2006/relationships/fontTable" Target="fontTable.xml"/>
    <Relationship Id="rId14" Type="http://schemas.openxmlformats.org/officeDocument/2006/relationships/settings" Target="settings.xml"/>
    <Relationship Id="rId2" Type="http://schemas.openxmlformats.org/officeDocument/2006/relationships/customXml" Target="../customXml/item2.xml"/>
    <Relationship Id="rId3" Type="http://schemas.openxmlformats.org/officeDocument/2006/relationships/hyperlink" Target="http://adilet.zan.kz/rus/docs/Z040000593_#z18" TargetMode="External"/>
    <Relationship Id="rId4" Type="http://schemas.openxmlformats.org/officeDocument/2006/relationships/header" Target="header1.xml"/>
    <Relationship Id="rId5" Type="http://schemas.openxmlformats.org/officeDocument/2006/relationships/header" Target="header2.xml"/>
    <Relationship Id="rId6" Type="http://schemas.openxmlformats.org/officeDocument/2006/relationships/header" Target="header3.xml"/>
    <Relationship Id="rId7" Type="http://schemas.openxmlformats.org/officeDocument/2006/relationships/footer" Target="footer1.xml"/>
    <Relationship Id="rId8" Type="http://schemas.openxmlformats.org/officeDocument/2006/relationships/footer" Target="footer2.xml"/>
    <Relationship Id="rId9" Type="http://schemas.openxmlformats.org/officeDocument/2006/relationships/theme" Target="theme/theme1.xml"/>
</Relationships>

</file>

<file path=word/_rels/footer1.xml.rels><?xml version="1.0" encoding="UTF-8" standalone="yes"?>
<Relationships xmlns="http://schemas.openxmlformats.org/package/2006/relationships">
    <Relationship Id="rId1" Type="http://schemas.openxmlformats.org/officeDocument/2006/relationships/image" Target="media/footer1_image_rId1.jpeg"/>
</Relationships>

</file>

<file path=word/_rels/footer2.xml.rels><?xml version="1.0" encoding="UTF-8" standalone="yes"?>
<Relationships xmlns="http://schemas.openxmlformats.org/package/2006/relationships">
    <Relationship Id="rId1" Type="http://schemas.openxmlformats.org/officeDocument/2006/relationships/image" Target="media/footer2_image_rId1.jpeg"/>
</Relationships>

</file>

<file path=word/_rels/header3.xml.rels><?xml version="1.0" encoding="UTF-8" standalone="yes"?>
<Relationships xmlns="http://schemas.openxmlformats.org/package/2006/relationships">
    <Relationship Id="rId1" Type="http://schemas.openxmlformats.org/officeDocument/2006/relationships/image" Target="media/image1.jpeg"/>
</Relationships>
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_rels/item2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2.xml"/>
</Relationships>
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2023-03-10T08:52:00Z</dcterms:created>
  <dc:creator>user</dc:creator>
  <lastModifiedBy>Кулдашов Динмухаммед Максудович</lastModifiedBy>
  <dcterms:modified xsi:type="dcterms:W3CDTF">2023-03-11T04:29:00Z</dcterms:modified>
  <revision>3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2291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">
  <ds:schemaRefs/>
</ds:datastoreItem>
</file>

<file path=customXml/itemProps2.xml><?xml version="1.0" encoding="utf-8"?>
<ds:datastoreItem xmlns:ds="http://schemas.openxmlformats.org/officeDocument/2006/customXml" ds:itemID="">
  <ds:schemaRefs/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</TotalTime>
  <Pages>1</Pages>
  <Words>342</Words>
  <Characters>1953</Characters>
  <Application>Microsoft Office Word</Application>
  <DocSecurity>0</DocSecurity>
  <Lines>16</Lines>
  <Paragraphs>4</Paragraphs>
  <Company>АО НИТ</Company>
  <CharactersWithSpaces>2291</CharactersWithSpaces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2023-03-10T08:52:00Z</dcterms:created>
  <dc:creator>user</dc:creator>
  <lastModifiedBy>Кулдашов Динмухаммед Максудович</lastModifiedBy>
  <dcterms:modified xsi:type="dcterms:W3CDTF">2023-03-11T04:29:00Z</dcterms:modified>
  <revision>3</revision>
  <dc:title>ЌАЗАЌСТАН</dc:title>
</coreProperties>
</file>