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C0" w:rsidRPr="007D64C0" w:rsidRDefault="007D64C0" w:rsidP="007D64C0">
      <w:pPr>
        <w:jc w:val="right"/>
        <w:rPr>
          <w:rFonts w:ascii="Arial" w:hAnsi="Arial" w:cs="Arial"/>
          <w:i/>
          <w:sz w:val="28"/>
          <w:szCs w:val="28"/>
          <w:lang w:val="kk-KZ"/>
        </w:rPr>
      </w:pPr>
      <w:bookmarkStart w:id="0" w:name="_GoBack"/>
      <w:bookmarkEnd w:id="0"/>
      <w:r w:rsidRPr="007D64C0">
        <w:rPr>
          <w:rFonts w:ascii="Arial" w:hAnsi="Arial" w:cs="Arial"/>
          <w:i/>
          <w:sz w:val="28"/>
          <w:szCs w:val="28"/>
          <w:lang w:val="kk-KZ"/>
        </w:rPr>
        <w:t>Пресс-релиз для сайта/СМИ</w:t>
      </w:r>
    </w:p>
    <w:p w:rsidR="007D64C0" w:rsidRDefault="007D64C0" w:rsidP="007D64C0">
      <w:pPr>
        <w:jc w:val="right"/>
        <w:rPr>
          <w:rFonts w:ascii="Arial" w:hAnsi="Arial" w:cs="Arial"/>
          <w:b/>
          <w:sz w:val="28"/>
          <w:szCs w:val="28"/>
          <w:lang w:val="kk-KZ"/>
        </w:rPr>
      </w:pPr>
    </w:p>
    <w:p w:rsidR="007D64C0" w:rsidRDefault="007D64C0" w:rsidP="007D64C0">
      <w:pPr>
        <w:jc w:val="center"/>
        <w:rPr>
          <w:rFonts w:ascii="Arial" w:hAnsi="Arial" w:cs="Arial"/>
          <w:b/>
          <w:sz w:val="28"/>
          <w:szCs w:val="28"/>
          <w:lang w:val="kk-KZ"/>
        </w:rPr>
      </w:pPr>
      <w:r>
        <w:rPr>
          <w:rFonts w:ascii="Arial" w:hAnsi="Arial" w:cs="Arial"/>
          <w:b/>
          <w:sz w:val="28"/>
          <w:szCs w:val="28"/>
          <w:lang w:val="kk-KZ"/>
        </w:rPr>
        <w:t xml:space="preserve">Как получить </w:t>
      </w:r>
    </w:p>
    <w:p w:rsidR="007D64C0" w:rsidRDefault="00670413" w:rsidP="007D64C0">
      <w:pPr>
        <w:jc w:val="center"/>
        <w:rPr>
          <w:rFonts w:ascii="Arial" w:hAnsi="Arial" w:cs="Arial"/>
          <w:b/>
          <w:sz w:val="28"/>
          <w:szCs w:val="28"/>
          <w:lang w:val="kk-KZ"/>
        </w:rPr>
      </w:pPr>
      <w:r>
        <w:rPr>
          <w:rFonts w:ascii="Arial" w:hAnsi="Arial" w:cs="Arial"/>
          <w:b/>
          <w:sz w:val="28"/>
          <w:szCs w:val="28"/>
          <w:lang w:val="kk-KZ"/>
        </w:rPr>
        <w:t>«С</w:t>
      </w:r>
      <w:r w:rsidR="007D64C0">
        <w:rPr>
          <w:rFonts w:ascii="Arial" w:hAnsi="Arial" w:cs="Arial"/>
          <w:b/>
          <w:sz w:val="28"/>
          <w:szCs w:val="28"/>
          <w:lang w:val="kk-KZ"/>
        </w:rPr>
        <w:t>правку о наличии либо отсутствии судимости</w:t>
      </w:r>
      <w:r>
        <w:rPr>
          <w:rFonts w:ascii="Arial" w:hAnsi="Arial" w:cs="Arial"/>
          <w:b/>
          <w:sz w:val="28"/>
          <w:szCs w:val="28"/>
          <w:lang w:val="kk-KZ"/>
        </w:rPr>
        <w:t>»</w:t>
      </w:r>
      <w:r w:rsidR="007D64C0">
        <w:rPr>
          <w:rFonts w:ascii="Arial" w:hAnsi="Arial" w:cs="Arial"/>
          <w:b/>
          <w:sz w:val="28"/>
          <w:szCs w:val="28"/>
          <w:lang w:val="kk-KZ"/>
        </w:rPr>
        <w:t xml:space="preserve"> </w:t>
      </w:r>
      <w:r w:rsidR="007D64C0" w:rsidRPr="007D64C0">
        <w:rPr>
          <w:rFonts w:ascii="Arial" w:hAnsi="Arial" w:cs="Arial"/>
          <w:sz w:val="28"/>
          <w:szCs w:val="28"/>
          <w:lang w:val="kk-KZ"/>
        </w:rPr>
        <w:t>и</w:t>
      </w:r>
      <w:r w:rsidR="007D64C0">
        <w:rPr>
          <w:rFonts w:ascii="Arial" w:hAnsi="Arial" w:cs="Arial"/>
          <w:b/>
          <w:sz w:val="28"/>
          <w:szCs w:val="28"/>
          <w:lang w:val="kk-KZ"/>
        </w:rPr>
        <w:t xml:space="preserve"> </w:t>
      </w:r>
    </w:p>
    <w:p w:rsidR="007D64C0" w:rsidRPr="007D64C0" w:rsidRDefault="00670413" w:rsidP="007D64C0">
      <w:pPr>
        <w:jc w:val="center"/>
        <w:rPr>
          <w:rFonts w:ascii="Arial" w:hAnsi="Arial" w:cs="Arial"/>
          <w:b/>
          <w:sz w:val="28"/>
          <w:szCs w:val="28"/>
          <w:lang w:val="kk-KZ"/>
        </w:rPr>
      </w:pPr>
      <w:r>
        <w:rPr>
          <w:rFonts w:ascii="Arial" w:hAnsi="Arial" w:cs="Arial"/>
          <w:sz w:val="28"/>
          <w:szCs w:val="28"/>
        </w:rPr>
        <w:t>«С</w:t>
      </w:r>
      <w:r w:rsidR="007D64C0" w:rsidRPr="007D64C0">
        <w:rPr>
          <w:rFonts w:ascii="Arial" w:hAnsi="Arial" w:cs="Arial"/>
          <w:sz w:val="28"/>
          <w:szCs w:val="28"/>
        </w:rPr>
        <w:t>правку о наличии либо отсутствии</w:t>
      </w:r>
      <w:r w:rsidR="007D64C0" w:rsidRPr="00E85F30">
        <w:rPr>
          <w:rFonts w:ascii="Arial" w:hAnsi="Arial" w:cs="Arial"/>
          <w:sz w:val="28"/>
          <w:szCs w:val="28"/>
        </w:rPr>
        <w:t xml:space="preserve"> сведений </w:t>
      </w:r>
      <w:r w:rsidR="007D64C0" w:rsidRPr="007D64C0">
        <w:rPr>
          <w:rFonts w:ascii="Arial" w:hAnsi="Arial" w:cs="Arial"/>
          <w:b/>
          <w:sz w:val="28"/>
          <w:szCs w:val="28"/>
        </w:rPr>
        <w:t>о совершении коррупционного преступления</w:t>
      </w:r>
      <w:r>
        <w:rPr>
          <w:rFonts w:ascii="Arial" w:hAnsi="Arial" w:cs="Arial"/>
          <w:b/>
          <w:sz w:val="28"/>
          <w:szCs w:val="28"/>
        </w:rPr>
        <w:t>»,</w:t>
      </w:r>
      <w:r w:rsidR="007D64C0" w:rsidRPr="007D64C0">
        <w:rPr>
          <w:rFonts w:ascii="Arial" w:hAnsi="Arial" w:cs="Arial"/>
          <w:b/>
          <w:sz w:val="28"/>
          <w:szCs w:val="28"/>
          <w:lang w:val="kk-KZ"/>
        </w:rPr>
        <w:t xml:space="preserve"> </w:t>
      </w:r>
    </w:p>
    <w:p w:rsidR="007D64C0" w:rsidRDefault="007D64C0" w:rsidP="007D64C0">
      <w:pPr>
        <w:jc w:val="center"/>
        <w:rPr>
          <w:rFonts w:ascii="Arial" w:hAnsi="Arial" w:cs="Arial"/>
          <w:b/>
          <w:sz w:val="28"/>
          <w:szCs w:val="28"/>
          <w:lang w:val="kk-KZ"/>
        </w:rPr>
      </w:pPr>
      <w:r>
        <w:rPr>
          <w:rFonts w:ascii="Arial" w:hAnsi="Arial" w:cs="Arial"/>
          <w:b/>
          <w:sz w:val="28"/>
          <w:szCs w:val="28"/>
          <w:lang w:val="kk-KZ"/>
        </w:rPr>
        <w:t xml:space="preserve">не выходя из дома </w:t>
      </w:r>
    </w:p>
    <w:p w:rsidR="007D64C0" w:rsidRDefault="007D64C0" w:rsidP="007D64C0">
      <w:pPr>
        <w:jc w:val="center"/>
        <w:rPr>
          <w:rFonts w:ascii="Arial" w:hAnsi="Arial" w:cs="Arial"/>
          <w:b/>
          <w:sz w:val="28"/>
          <w:szCs w:val="28"/>
          <w:lang w:val="kk-KZ"/>
        </w:rPr>
      </w:pPr>
    </w:p>
    <w:p w:rsidR="007D64C0" w:rsidRDefault="007D64C0" w:rsidP="007D64C0">
      <w:pPr>
        <w:ind w:firstLine="708"/>
        <w:jc w:val="both"/>
        <w:rPr>
          <w:rFonts w:ascii="Arial" w:hAnsi="Arial" w:cs="Arial"/>
          <w:sz w:val="28"/>
          <w:szCs w:val="28"/>
          <w:lang w:val="kk-KZ"/>
        </w:rPr>
      </w:pPr>
      <w:r>
        <w:rPr>
          <w:rFonts w:ascii="Arial" w:hAnsi="Arial" w:cs="Arial"/>
          <w:sz w:val="28"/>
          <w:szCs w:val="28"/>
        </w:rPr>
        <w:t xml:space="preserve">Получить электронную </w:t>
      </w:r>
      <w:r w:rsidR="00670413">
        <w:rPr>
          <w:rFonts w:ascii="Arial" w:hAnsi="Arial" w:cs="Arial"/>
          <w:sz w:val="28"/>
          <w:szCs w:val="28"/>
        </w:rPr>
        <w:t>«С</w:t>
      </w:r>
      <w:r w:rsidRPr="007D64C0">
        <w:rPr>
          <w:rFonts w:ascii="Arial" w:hAnsi="Arial" w:cs="Arial"/>
          <w:sz w:val="28"/>
          <w:szCs w:val="28"/>
          <w:lang w:val="kk-KZ"/>
        </w:rPr>
        <w:t>правку о</w:t>
      </w:r>
      <w:r>
        <w:rPr>
          <w:rFonts w:ascii="Arial" w:hAnsi="Arial" w:cs="Arial"/>
          <w:b/>
          <w:sz w:val="28"/>
          <w:szCs w:val="28"/>
          <w:lang w:val="kk-KZ"/>
        </w:rPr>
        <w:t xml:space="preserve"> наличии либо отсутствии судимости</w:t>
      </w:r>
      <w:r w:rsidR="00670413">
        <w:rPr>
          <w:rFonts w:ascii="Arial" w:hAnsi="Arial" w:cs="Arial"/>
          <w:b/>
          <w:sz w:val="28"/>
          <w:szCs w:val="28"/>
          <w:lang w:val="kk-KZ"/>
        </w:rPr>
        <w:t>»</w:t>
      </w:r>
      <w:r>
        <w:rPr>
          <w:rFonts w:ascii="Arial" w:hAnsi="Arial" w:cs="Arial"/>
          <w:b/>
          <w:sz w:val="28"/>
          <w:szCs w:val="28"/>
          <w:lang w:val="kk-KZ"/>
        </w:rPr>
        <w:t xml:space="preserve"> </w:t>
      </w:r>
      <w:r w:rsidRPr="007D64C0">
        <w:rPr>
          <w:rFonts w:ascii="Arial" w:hAnsi="Arial" w:cs="Arial"/>
          <w:sz w:val="28"/>
          <w:szCs w:val="28"/>
          <w:lang w:val="kk-KZ"/>
        </w:rPr>
        <w:t>и</w:t>
      </w:r>
      <w:r>
        <w:rPr>
          <w:rFonts w:ascii="Arial" w:hAnsi="Arial" w:cs="Arial"/>
          <w:b/>
          <w:sz w:val="28"/>
          <w:szCs w:val="28"/>
          <w:lang w:val="kk-KZ"/>
        </w:rPr>
        <w:t xml:space="preserve"> </w:t>
      </w:r>
      <w:r w:rsidR="00670413">
        <w:rPr>
          <w:rFonts w:ascii="Arial" w:hAnsi="Arial" w:cs="Arial"/>
          <w:b/>
          <w:sz w:val="28"/>
          <w:szCs w:val="28"/>
          <w:lang w:val="kk-KZ"/>
        </w:rPr>
        <w:t xml:space="preserve">«Справку </w:t>
      </w:r>
      <w:r w:rsidRPr="007D64C0">
        <w:rPr>
          <w:rFonts w:ascii="Arial" w:hAnsi="Arial" w:cs="Arial"/>
          <w:sz w:val="28"/>
          <w:szCs w:val="28"/>
        </w:rPr>
        <w:t>о наличии либо отсутствии</w:t>
      </w:r>
      <w:r w:rsidRPr="00E85F30">
        <w:rPr>
          <w:rFonts w:ascii="Arial" w:hAnsi="Arial" w:cs="Arial"/>
          <w:sz w:val="28"/>
          <w:szCs w:val="28"/>
        </w:rPr>
        <w:t xml:space="preserve"> сведений </w:t>
      </w:r>
      <w:r w:rsidRPr="007D64C0">
        <w:rPr>
          <w:rFonts w:ascii="Arial" w:hAnsi="Arial" w:cs="Arial"/>
          <w:b/>
          <w:sz w:val="28"/>
          <w:szCs w:val="28"/>
        </w:rPr>
        <w:t>о совершении коррупционного преступления</w:t>
      </w:r>
      <w:r w:rsidR="00670413">
        <w:rPr>
          <w:rFonts w:ascii="Arial" w:hAnsi="Arial" w:cs="Arial"/>
          <w:b/>
          <w:sz w:val="28"/>
          <w:szCs w:val="28"/>
        </w:rPr>
        <w:t>»</w:t>
      </w:r>
      <w:r w:rsidRPr="007D64C0">
        <w:rPr>
          <w:rFonts w:ascii="Arial" w:hAnsi="Arial" w:cs="Arial"/>
          <w:b/>
          <w:sz w:val="28"/>
          <w:szCs w:val="28"/>
          <w:lang w:val="kk-KZ"/>
        </w:rPr>
        <w:t xml:space="preserve"> </w:t>
      </w:r>
      <w:r>
        <w:rPr>
          <w:rFonts w:ascii="Arial" w:hAnsi="Arial" w:cs="Arial"/>
          <w:sz w:val="28"/>
          <w:szCs w:val="28"/>
        </w:rPr>
        <w:t>можно одним из указанных способов:</w:t>
      </w:r>
    </w:p>
    <w:p w:rsidR="007D64C0" w:rsidRDefault="007D64C0" w:rsidP="007D64C0">
      <w:pPr>
        <w:spacing w:after="150"/>
        <w:contextualSpacing/>
        <w:jc w:val="both"/>
        <w:rPr>
          <w:rFonts w:ascii="Arial" w:hAnsi="Arial" w:cs="Arial"/>
          <w:sz w:val="28"/>
          <w:szCs w:val="28"/>
          <w:lang w:val="kk-KZ"/>
        </w:rPr>
      </w:pPr>
    </w:p>
    <w:p w:rsidR="007D64C0" w:rsidRDefault="007D64C0" w:rsidP="007D64C0">
      <w:pPr>
        <w:spacing w:after="150"/>
        <w:contextualSpacing/>
        <w:jc w:val="both"/>
        <w:rPr>
          <w:rFonts w:ascii="Arial" w:hAnsi="Arial" w:cs="Arial"/>
          <w:sz w:val="28"/>
          <w:szCs w:val="28"/>
          <w:lang w:val="kk-KZ"/>
        </w:rPr>
      </w:pPr>
      <w:r>
        <w:rPr>
          <w:rFonts w:ascii="Arial" w:hAnsi="Arial" w:cs="Arial"/>
          <w:sz w:val="28"/>
          <w:szCs w:val="28"/>
        </w:rPr>
        <w:t xml:space="preserve">- через веб-портал «электронного правительства» </w:t>
      </w:r>
      <w:hyperlink r:id="rId5" w:history="1">
        <w:r>
          <w:rPr>
            <w:rStyle w:val="a3"/>
            <w:rFonts w:ascii="Arial" w:hAnsi="Arial" w:cs="Arial"/>
            <w:sz w:val="28"/>
            <w:szCs w:val="28"/>
          </w:rPr>
          <w:t>www.egov.kz</w:t>
        </w:r>
      </w:hyperlink>
      <w:r>
        <w:rPr>
          <w:rFonts w:ascii="Arial" w:hAnsi="Arial" w:cs="Arial"/>
          <w:sz w:val="28"/>
          <w:szCs w:val="28"/>
        </w:rPr>
        <w:t xml:space="preserve"> и абонентское устройство подвижной сети (мобильное приложение </w:t>
      </w:r>
      <w:proofErr w:type="spellStart"/>
      <w:r>
        <w:rPr>
          <w:rFonts w:ascii="Arial" w:hAnsi="Arial" w:cs="Arial"/>
          <w:sz w:val="28"/>
          <w:szCs w:val="28"/>
        </w:rPr>
        <w:t>mGov</w:t>
      </w:r>
      <w:proofErr w:type="spellEnd"/>
      <w:r>
        <w:rPr>
          <w:rFonts w:ascii="Arial" w:hAnsi="Arial" w:cs="Arial"/>
          <w:sz w:val="28"/>
          <w:szCs w:val="28"/>
        </w:rPr>
        <w:t>)</w:t>
      </w:r>
      <w:r>
        <w:rPr>
          <w:rFonts w:ascii="Arial" w:hAnsi="Arial" w:cs="Arial"/>
          <w:sz w:val="28"/>
          <w:szCs w:val="28"/>
          <w:lang w:val="kk-KZ"/>
        </w:rPr>
        <w:t>;</w:t>
      </w:r>
    </w:p>
    <w:p w:rsidR="007D64C0" w:rsidRDefault="007D64C0" w:rsidP="007D64C0">
      <w:pPr>
        <w:spacing w:after="150"/>
        <w:contextualSpacing/>
        <w:jc w:val="both"/>
        <w:rPr>
          <w:rFonts w:ascii="Arial" w:hAnsi="Arial" w:cs="Arial"/>
          <w:sz w:val="28"/>
          <w:szCs w:val="28"/>
          <w:lang w:val="kk-KZ"/>
        </w:rPr>
      </w:pPr>
    </w:p>
    <w:p w:rsidR="007D64C0" w:rsidRDefault="007D64C0" w:rsidP="007D64C0">
      <w:pPr>
        <w:spacing w:after="150"/>
        <w:contextualSpacing/>
        <w:jc w:val="both"/>
        <w:rPr>
          <w:rFonts w:ascii="Arial" w:hAnsi="Arial" w:cs="Arial"/>
          <w:sz w:val="28"/>
          <w:szCs w:val="28"/>
          <w:lang w:val="kk-KZ"/>
        </w:rPr>
      </w:pPr>
      <w:r>
        <w:rPr>
          <w:rFonts w:ascii="Arial" w:hAnsi="Arial" w:cs="Arial"/>
          <w:sz w:val="28"/>
          <w:szCs w:val="28"/>
        </w:rPr>
        <w:t xml:space="preserve">- через сервис одноразового SMS пароля на веб-портале «электронного правительства» </w:t>
      </w:r>
      <w:hyperlink r:id="rId6" w:history="1">
        <w:r>
          <w:rPr>
            <w:rStyle w:val="a3"/>
            <w:rFonts w:ascii="Arial" w:hAnsi="Arial" w:cs="Arial"/>
            <w:sz w:val="28"/>
            <w:szCs w:val="28"/>
          </w:rPr>
          <w:t>www.egov.kz</w:t>
        </w:r>
      </w:hyperlink>
      <w:r>
        <w:rPr>
          <w:rFonts w:ascii="Arial" w:hAnsi="Arial" w:cs="Arial"/>
          <w:sz w:val="28"/>
          <w:szCs w:val="28"/>
          <w:lang w:val="kk-KZ"/>
        </w:rPr>
        <w:t xml:space="preserve">; </w:t>
      </w:r>
    </w:p>
    <w:p w:rsidR="007D64C0" w:rsidRDefault="007D64C0" w:rsidP="007D64C0">
      <w:pPr>
        <w:spacing w:after="150"/>
        <w:contextualSpacing/>
        <w:jc w:val="both"/>
        <w:rPr>
          <w:rFonts w:ascii="Arial" w:hAnsi="Arial" w:cs="Arial"/>
          <w:sz w:val="28"/>
          <w:szCs w:val="28"/>
        </w:rPr>
      </w:pPr>
    </w:p>
    <w:p w:rsidR="007D64C0" w:rsidRDefault="007D64C0" w:rsidP="007D64C0">
      <w:pPr>
        <w:spacing w:after="150"/>
        <w:contextualSpacing/>
        <w:jc w:val="both"/>
        <w:rPr>
          <w:rFonts w:ascii="Arial" w:hAnsi="Arial" w:cs="Arial"/>
          <w:sz w:val="28"/>
          <w:szCs w:val="28"/>
        </w:rPr>
      </w:pPr>
      <w:r>
        <w:rPr>
          <w:rFonts w:ascii="Arial" w:hAnsi="Arial" w:cs="Arial"/>
          <w:sz w:val="28"/>
          <w:szCs w:val="28"/>
        </w:rPr>
        <w:t xml:space="preserve">- через </w:t>
      </w:r>
      <w:proofErr w:type="spellStart"/>
      <w:proofErr w:type="gramStart"/>
      <w:r>
        <w:rPr>
          <w:rFonts w:ascii="Arial" w:hAnsi="Arial" w:cs="Arial"/>
          <w:sz w:val="28"/>
          <w:szCs w:val="28"/>
        </w:rPr>
        <w:t>Т</w:t>
      </w:r>
      <w:proofErr w:type="gramEnd"/>
      <w:r>
        <w:rPr>
          <w:rFonts w:ascii="Arial" w:hAnsi="Arial" w:cs="Arial"/>
          <w:sz w:val="28"/>
          <w:szCs w:val="28"/>
        </w:rPr>
        <w:t>elegram</w:t>
      </w:r>
      <w:proofErr w:type="spellEnd"/>
      <w:r>
        <w:rPr>
          <w:rFonts w:ascii="Arial" w:hAnsi="Arial" w:cs="Arial"/>
          <w:sz w:val="28"/>
          <w:szCs w:val="28"/>
        </w:rPr>
        <w:t>-бот «</w:t>
      </w:r>
      <w:proofErr w:type="spellStart"/>
      <w:r>
        <w:rPr>
          <w:rFonts w:ascii="Arial" w:hAnsi="Arial" w:cs="Arial"/>
          <w:sz w:val="28"/>
          <w:szCs w:val="28"/>
        </w:rPr>
        <w:t>EgovKzBot</w:t>
      </w:r>
      <w:proofErr w:type="spellEnd"/>
      <w:r>
        <w:rPr>
          <w:rFonts w:ascii="Arial" w:hAnsi="Arial" w:cs="Arial"/>
          <w:sz w:val="28"/>
          <w:szCs w:val="28"/>
        </w:rPr>
        <w:t xml:space="preserve">». </w:t>
      </w:r>
    </w:p>
    <w:p w:rsidR="007D64C0" w:rsidRDefault="007D64C0" w:rsidP="007D64C0">
      <w:pPr>
        <w:spacing w:after="150"/>
        <w:contextualSpacing/>
        <w:jc w:val="both"/>
        <w:rPr>
          <w:rFonts w:ascii="Arial" w:hAnsi="Arial" w:cs="Arial"/>
          <w:sz w:val="28"/>
          <w:szCs w:val="28"/>
        </w:rPr>
      </w:pPr>
    </w:p>
    <w:p w:rsidR="007D64C0" w:rsidRDefault="007D64C0" w:rsidP="007D64C0">
      <w:pPr>
        <w:jc w:val="both"/>
        <w:rPr>
          <w:rFonts w:ascii="Arial" w:hAnsi="Arial" w:cs="Arial"/>
          <w:sz w:val="28"/>
          <w:szCs w:val="28"/>
          <w:lang w:val="kk-KZ"/>
        </w:rPr>
      </w:pPr>
      <w:r>
        <w:rPr>
          <w:rFonts w:ascii="Arial" w:hAnsi="Arial" w:cs="Arial"/>
          <w:sz w:val="28"/>
          <w:szCs w:val="28"/>
        </w:rPr>
        <w:t xml:space="preserve">Минимальный срок оказания услуги – 10 минут, при дополнительной проверке - </w:t>
      </w:r>
      <w:r>
        <w:rPr>
          <w:rFonts w:ascii="Arial" w:hAnsi="Arial" w:cs="Arial"/>
          <w:sz w:val="28"/>
          <w:szCs w:val="28"/>
          <w:lang w:val="kk-KZ"/>
        </w:rPr>
        <w:t>5</w:t>
      </w:r>
      <w:r>
        <w:rPr>
          <w:rFonts w:ascii="Arial" w:hAnsi="Arial" w:cs="Arial"/>
          <w:sz w:val="28"/>
          <w:szCs w:val="28"/>
        </w:rPr>
        <w:t xml:space="preserve"> рабочих </w:t>
      </w:r>
      <w:proofErr w:type="spellStart"/>
      <w:r>
        <w:rPr>
          <w:rFonts w:ascii="Arial" w:hAnsi="Arial" w:cs="Arial"/>
          <w:sz w:val="28"/>
          <w:szCs w:val="28"/>
        </w:rPr>
        <w:t>дн</w:t>
      </w:r>
      <w:proofErr w:type="spellEnd"/>
      <w:r>
        <w:rPr>
          <w:rFonts w:ascii="Arial" w:hAnsi="Arial" w:cs="Arial"/>
          <w:sz w:val="28"/>
          <w:szCs w:val="28"/>
          <w:lang w:val="kk-KZ"/>
        </w:rPr>
        <w:t>ей</w:t>
      </w:r>
      <w:r>
        <w:rPr>
          <w:rFonts w:ascii="Arial" w:hAnsi="Arial" w:cs="Arial"/>
          <w:sz w:val="28"/>
          <w:szCs w:val="28"/>
        </w:rPr>
        <w:t>.</w:t>
      </w:r>
    </w:p>
    <w:p w:rsidR="007D64C0" w:rsidRDefault="007D64C0" w:rsidP="007D64C0">
      <w:pPr>
        <w:jc w:val="both"/>
        <w:rPr>
          <w:rFonts w:ascii="Arial" w:hAnsi="Arial" w:cs="Arial"/>
          <w:sz w:val="28"/>
          <w:szCs w:val="28"/>
          <w:lang w:val="kk-KZ"/>
        </w:rPr>
      </w:pPr>
    </w:p>
    <w:p w:rsidR="007D64C0" w:rsidRDefault="007D64C0" w:rsidP="007D64C0">
      <w:pPr>
        <w:jc w:val="both"/>
        <w:rPr>
          <w:rFonts w:ascii="Arial" w:hAnsi="Arial" w:cs="Arial"/>
          <w:color w:val="000000"/>
          <w:sz w:val="28"/>
          <w:szCs w:val="28"/>
          <w:lang w:val="kk-KZ"/>
        </w:rPr>
      </w:pPr>
      <w:r>
        <w:rPr>
          <w:rFonts w:ascii="Arial" w:hAnsi="Arial" w:cs="Arial"/>
          <w:color w:val="000000"/>
          <w:sz w:val="28"/>
          <w:szCs w:val="28"/>
        </w:rPr>
        <w:t xml:space="preserve">Государственная услуга оказывается физическим и юридическим лицам бесплатно.  </w:t>
      </w:r>
    </w:p>
    <w:p w:rsidR="007D64C0" w:rsidRDefault="007D64C0" w:rsidP="007D64C0">
      <w:pPr>
        <w:jc w:val="both"/>
        <w:rPr>
          <w:rFonts w:ascii="Arial" w:hAnsi="Arial" w:cs="Arial"/>
          <w:color w:val="000000"/>
          <w:sz w:val="28"/>
          <w:lang w:val="kk-KZ"/>
        </w:rPr>
      </w:pPr>
    </w:p>
    <w:p w:rsidR="007D64C0" w:rsidRDefault="007D64C0" w:rsidP="007D64C0">
      <w:pPr>
        <w:pStyle w:val="a5"/>
        <w:spacing w:before="0" w:beforeAutospacing="0" w:after="0" w:afterAutospacing="0"/>
        <w:contextualSpacing/>
        <w:jc w:val="both"/>
        <w:textAlignment w:val="baseline"/>
        <w:rPr>
          <w:rFonts w:ascii="Arial" w:hAnsi="Arial" w:cs="Arial"/>
          <w:sz w:val="28"/>
          <w:szCs w:val="28"/>
        </w:rPr>
      </w:pPr>
      <w:r>
        <w:rPr>
          <w:rFonts w:ascii="Arial" w:hAnsi="Arial" w:cs="Arial"/>
          <w:color w:val="000000" w:themeColor="text1"/>
          <w:sz w:val="28"/>
          <w:szCs w:val="28"/>
          <w:lang w:val="kk-KZ"/>
        </w:rPr>
        <w:t xml:space="preserve">Кроме того, данная госуслуга </w:t>
      </w:r>
      <w:r>
        <w:rPr>
          <w:rFonts w:ascii="Arial" w:hAnsi="Arial" w:cs="Arial"/>
          <w:color w:val="000000" w:themeColor="text1"/>
          <w:sz w:val="28"/>
          <w:szCs w:val="28"/>
        </w:rPr>
        <w:t>может оказываться третьим лицам</w:t>
      </w:r>
      <w:r>
        <w:rPr>
          <w:rFonts w:ascii="Arial" w:hAnsi="Arial" w:cs="Arial"/>
          <w:color w:val="000000" w:themeColor="text1"/>
          <w:sz w:val="28"/>
          <w:szCs w:val="28"/>
          <w:lang w:val="kk-KZ"/>
        </w:rPr>
        <w:t xml:space="preserve"> </w:t>
      </w:r>
      <w:r>
        <w:rPr>
          <w:rFonts w:ascii="Arial" w:hAnsi="Arial" w:cs="Arial"/>
          <w:sz w:val="28"/>
          <w:szCs w:val="28"/>
        </w:rPr>
        <w:t>через портал</w:t>
      </w:r>
      <w:r>
        <w:rPr>
          <w:rFonts w:ascii="Arial" w:hAnsi="Arial" w:cs="Arial"/>
          <w:sz w:val="28"/>
          <w:szCs w:val="28"/>
          <w:lang w:val="kk-KZ"/>
        </w:rPr>
        <w:t>,</w:t>
      </w:r>
      <w:r>
        <w:rPr>
          <w:rFonts w:ascii="Arial" w:hAnsi="Arial" w:cs="Arial"/>
          <w:sz w:val="28"/>
          <w:szCs w:val="28"/>
        </w:rPr>
        <w:t xml:space="preserve"> при условии согласия лица, в отношении которого запрашиваются сведения посредством «Личного кабинета» и (или) </w:t>
      </w:r>
      <w:r>
        <w:rPr>
          <w:rFonts w:ascii="Arial" w:hAnsi="Arial" w:cs="Arial"/>
          <w:sz w:val="28"/>
          <w:szCs w:val="28"/>
          <w:lang w:val="en-US"/>
        </w:rPr>
        <w:t>SMS</w:t>
      </w:r>
      <w:r w:rsidRPr="007D64C0">
        <w:rPr>
          <w:rFonts w:ascii="Arial" w:hAnsi="Arial" w:cs="Arial"/>
          <w:sz w:val="28"/>
          <w:szCs w:val="28"/>
        </w:rPr>
        <w:t xml:space="preserve"> </w:t>
      </w:r>
      <w:r>
        <w:rPr>
          <w:rFonts w:ascii="Arial" w:hAnsi="Arial" w:cs="Arial"/>
          <w:sz w:val="28"/>
          <w:szCs w:val="28"/>
        </w:rPr>
        <w:t xml:space="preserve">-подтверждения. </w:t>
      </w:r>
    </w:p>
    <w:p w:rsidR="007D64C0" w:rsidRDefault="007D64C0" w:rsidP="007D64C0">
      <w:pPr>
        <w:pStyle w:val="a5"/>
        <w:spacing w:before="0" w:beforeAutospacing="0" w:after="0" w:afterAutospacing="0"/>
        <w:contextualSpacing/>
        <w:jc w:val="both"/>
        <w:textAlignment w:val="baseline"/>
        <w:rPr>
          <w:rFonts w:ascii="Arial" w:hAnsi="Arial" w:cs="Arial"/>
          <w:sz w:val="28"/>
          <w:szCs w:val="28"/>
        </w:rPr>
      </w:pPr>
    </w:p>
    <w:p w:rsidR="007D64C0" w:rsidRDefault="007D64C0" w:rsidP="007D64C0">
      <w:pPr>
        <w:jc w:val="both"/>
        <w:rPr>
          <w:rFonts w:ascii="Arial" w:hAnsi="Arial" w:cs="Arial"/>
          <w:sz w:val="28"/>
          <w:szCs w:val="28"/>
        </w:rPr>
      </w:pPr>
      <w:r>
        <w:rPr>
          <w:rFonts w:ascii="Arial" w:hAnsi="Arial" w:cs="Arial"/>
          <w:sz w:val="28"/>
          <w:szCs w:val="28"/>
          <w:lang w:val="kk-KZ"/>
        </w:rPr>
        <w:t>Напоминаем, что с</w:t>
      </w:r>
      <w:r>
        <w:rPr>
          <w:rFonts w:ascii="Arial" w:hAnsi="Arial" w:cs="Arial"/>
          <w:sz w:val="28"/>
          <w:szCs w:val="28"/>
        </w:rPr>
        <w:t xml:space="preserve">правки о </w:t>
      </w:r>
      <w:r>
        <w:rPr>
          <w:rFonts w:ascii="Arial" w:hAnsi="Arial" w:cs="Arial"/>
          <w:sz w:val="28"/>
          <w:szCs w:val="28"/>
          <w:lang w:val="kk-KZ"/>
        </w:rPr>
        <w:t>наличии либо отсутствии судимости</w:t>
      </w:r>
      <w:r>
        <w:rPr>
          <w:rFonts w:ascii="Arial" w:hAnsi="Arial" w:cs="Arial"/>
          <w:sz w:val="28"/>
          <w:szCs w:val="28"/>
        </w:rPr>
        <w:t xml:space="preserve"> выдаются в формате с учетом погашения судимости в порядке ст.79 Уголовного Кодекса</w:t>
      </w:r>
      <w:r>
        <w:rPr>
          <w:rFonts w:ascii="Arial" w:hAnsi="Arial" w:cs="Arial"/>
          <w:sz w:val="28"/>
          <w:szCs w:val="28"/>
          <w:lang w:val="kk-KZ"/>
        </w:rPr>
        <w:t xml:space="preserve"> Республики Казахстан</w:t>
      </w:r>
      <w:r>
        <w:rPr>
          <w:rFonts w:ascii="Arial" w:hAnsi="Arial" w:cs="Arial"/>
          <w:sz w:val="28"/>
          <w:szCs w:val="28"/>
        </w:rPr>
        <w:t>.</w:t>
      </w:r>
      <w:r>
        <w:rPr>
          <w:rFonts w:ascii="Arial" w:hAnsi="Arial" w:cs="Arial"/>
          <w:sz w:val="28"/>
          <w:szCs w:val="28"/>
          <w:lang w:val="kk-KZ"/>
        </w:rPr>
        <w:t xml:space="preserve"> </w:t>
      </w:r>
    </w:p>
    <w:p w:rsidR="007D64C0" w:rsidRPr="00CD78D1" w:rsidRDefault="007D64C0" w:rsidP="007D64C0">
      <w:pPr>
        <w:ind w:firstLine="709"/>
        <w:jc w:val="both"/>
        <w:rPr>
          <w:rFonts w:ascii="Arial" w:hAnsi="Arial" w:cs="Arial"/>
          <w:sz w:val="18"/>
          <w:szCs w:val="28"/>
        </w:rPr>
      </w:pPr>
    </w:p>
    <w:p w:rsidR="007D64C0" w:rsidRPr="00CD78D1" w:rsidRDefault="007D64C0" w:rsidP="007D64C0">
      <w:pPr>
        <w:pStyle w:val="a7"/>
        <w:ind w:firstLine="709"/>
        <w:jc w:val="both"/>
        <w:rPr>
          <w:rFonts w:ascii="Arial" w:hAnsi="Arial" w:cs="Arial"/>
          <w:sz w:val="16"/>
          <w:szCs w:val="28"/>
        </w:rPr>
      </w:pPr>
    </w:p>
    <w:p w:rsidR="007D64C0" w:rsidRDefault="007D64C0" w:rsidP="007D64C0">
      <w:pPr>
        <w:pStyle w:val="a5"/>
        <w:spacing w:before="0" w:beforeAutospacing="0" w:after="0" w:afterAutospacing="0"/>
        <w:contextualSpacing/>
        <w:jc w:val="both"/>
        <w:textAlignment w:val="baseline"/>
        <w:rPr>
          <w:rFonts w:ascii="Arial" w:hAnsi="Arial" w:cs="Arial"/>
          <w:color w:val="000000" w:themeColor="text1"/>
          <w:sz w:val="28"/>
          <w:szCs w:val="28"/>
          <w:lang w:val="kk-KZ"/>
        </w:rPr>
      </w:pPr>
    </w:p>
    <w:p w:rsidR="007D64C0" w:rsidRDefault="007D64C0" w:rsidP="007D64C0">
      <w:pPr>
        <w:pStyle w:val="a7"/>
        <w:jc w:val="center"/>
        <w:rPr>
          <w:rFonts w:ascii="Arial" w:hAnsi="Arial" w:cs="Arial"/>
          <w:b/>
          <w:sz w:val="28"/>
          <w:szCs w:val="28"/>
          <w:lang w:val="kk-KZ"/>
        </w:rPr>
      </w:pPr>
      <w:r>
        <w:rPr>
          <w:rFonts w:ascii="Arial" w:hAnsi="Arial" w:cs="Arial"/>
          <w:b/>
          <w:sz w:val="28"/>
          <w:szCs w:val="28"/>
          <w:lang w:val="kk-KZ"/>
        </w:rPr>
        <w:t>Управление Комитета по правовой статистике и специальным учетам ГП РК по Павлодарской области</w:t>
      </w:r>
    </w:p>
    <w:p w:rsidR="00DD6032" w:rsidRPr="007D64C0" w:rsidRDefault="00B47A58">
      <w:pPr>
        <w:rPr>
          <w:lang w:val="kk-KZ"/>
        </w:rPr>
      </w:pPr>
    </w:p>
    <w:sectPr w:rsidR="00DD6032" w:rsidRPr="007D64C0" w:rsidSect="00AE3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C0"/>
    <w:rsid w:val="00297EA6"/>
    <w:rsid w:val="00434AEA"/>
    <w:rsid w:val="00670413"/>
    <w:rsid w:val="007072DE"/>
    <w:rsid w:val="00756043"/>
    <w:rsid w:val="007D64C0"/>
    <w:rsid w:val="007F237A"/>
    <w:rsid w:val="00AE371A"/>
    <w:rsid w:val="00B47A58"/>
    <w:rsid w:val="00BB3196"/>
    <w:rsid w:val="00CD0211"/>
    <w:rsid w:val="00F9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64C0"/>
    <w:rPr>
      <w:color w:val="0000FF" w:themeColor="hyperlink"/>
      <w:u w:val="single"/>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semiHidden/>
    <w:locked/>
    <w:rsid w:val="007D64C0"/>
    <w:rPr>
      <w:rFonts w:ascii="Times New Roman" w:eastAsia="Times New Roman" w:hAnsi="Times New Roman" w:cs="Times New Roman"/>
      <w:sz w:val="24"/>
      <w:szCs w:val="24"/>
      <w:lang w:eastAsia="ru-RU"/>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semiHidden/>
    <w:unhideWhenUsed/>
    <w:qFormat/>
    <w:rsid w:val="007D64C0"/>
    <w:pPr>
      <w:spacing w:before="100" w:beforeAutospacing="1" w:after="100" w:afterAutospacing="1"/>
    </w:pPr>
    <w:rPr>
      <w:sz w:val="24"/>
      <w:szCs w:val="24"/>
    </w:rPr>
  </w:style>
  <w:style w:type="character" w:customStyle="1" w:styleId="a6">
    <w:name w:val="Без интервала Знак"/>
    <w:aliases w:val="Обя Знак,Айгерим Знак,мелкий Знак,Без интервала1 Знак,мой рабочий Знак,No Spacing Знак,норма Знак,свой Знак,14 TNR Знак,Без интервала11 Знак,МОЙ СТИЛЬ Знак,No Spacing1 Знак,Елжан Знак,Без интеБез интервала Знак,без интервала Знак"/>
    <w:link w:val="a7"/>
    <w:uiPriority w:val="99"/>
    <w:locked/>
    <w:rsid w:val="007D64C0"/>
  </w:style>
  <w:style w:type="paragraph" w:styleId="a7">
    <w:name w:val="No Spacing"/>
    <w:aliases w:val="Обя,Айгерим,мелкий,Без интервала1,мой рабочий,No Spacing,норма,свой,14 TNR,Без интервала11,МОЙ СТИЛЬ,No Spacing1,Елжан,Без интеБез интервала,без интервала,No Spacing11,Без интервала111,исполнитель,Без интерваль,ААА,Исполните"/>
    <w:link w:val="a6"/>
    <w:uiPriority w:val="1"/>
    <w:qFormat/>
    <w:rsid w:val="007D64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64C0"/>
    <w:rPr>
      <w:color w:val="0000FF" w:themeColor="hyperlink"/>
      <w:u w:val="single"/>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semiHidden/>
    <w:locked/>
    <w:rsid w:val="007D64C0"/>
    <w:rPr>
      <w:rFonts w:ascii="Times New Roman" w:eastAsia="Times New Roman" w:hAnsi="Times New Roman" w:cs="Times New Roman"/>
      <w:sz w:val="24"/>
      <w:szCs w:val="24"/>
      <w:lang w:eastAsia="ru-RU"/>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semiHidden/>
    <w:unhideWhenUsed/>
    <w:qFormat/>
    <w:rsid w:val="007D64C0"/>
    <w:pPr>
      <w:spacing w:before="100" w:beforeAutospacing="1" w:after="100" w:afterAutospacing="1"/>
    </w:pPr>
    <w:rPr>
      <w:sz w:val="24"/>
      <w:szCs w:val="24"/>
    </w:rPr>
  </w:style>
  <w:style w:type="character" w:customStyle="1" w:styleId="a6">
    <w:name w:val="Без интервала Знак"/>
    <w:aliases w:val="Обя Знак,Айгерим Знак,мелкий Знак,Без интервала1 Знак,мой рабочий Знак,No Spacing Знак,норма Знак,свой Знак,14 TNR Знак,Без интервала11 Знак,МОЙ СТИЛЬ Знак,No Spacing1 Знак,Елжан Знак,Без интеБез интервала Знак,без интервала Знак"/>
    <w:link w:val="a7"/>
    <w:uiPriority w:val="99"/>
    <w:locked/>
    <w:rsid w:val="007D64C0"/>
  </w:style>
  <w:style w:type="paragraph" w:styleId="a7">
    <w:name w:val="No Spacing"/>
    <w:aliases w:val="Обя,Айгерим,мелкий,Без интервала1,мой рабочий,No Spacing,норма,свой,14 TNR,Без интервала11,МОЙ СТИЛЬ,No Spacing1,Елжан,Без интеБез интервала,без интервала,No Spacing11,Без интервала111,исполнитель,Без интерваль,ААА,Исполните"/>
    <w:link w:val="a6"/>
    <w:uiPriority w:val="1"/>
    <w:qFormat/>
    <w:rsid w:val="007D6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ov.kz" TargetMode="Externa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Балгабаева Алма Сериковна</dc:creator>
  <cp:lastModifiedBy>Ернар Ныгметов</cp:lastModifiedBy>
  <cp:revision>2</cp:revision>
  <dcterms:created xsi:type="dcterms:W3CDTF">2023-01-31T03:32:00Z</dcterms:created>
  <dcterms:modified xsi:type="dcterms:W3CDTF">2023-01-31T03:32:00Z</dcterms:modified>
</cp:coreProperties>
</file>