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841D" w14:textId="77777777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bookmarkStart w:id="0" w:name="_Hlk126827295"/>
      <w:r>
        <w:rPr>
          <w:b/>
          <w:sz w:val="24"/>
          <w:szCs w:val="24"/>
          <w:lang w:val="kk-KZ"/>
        </w:rPr>
        <w:t xml:space="preserve">Қазақстан Республикасы Парламенті Мәжілісінің депутатығына </w:t>
      </w:r>
    </w:p>
    <w:p w14:paraId="32D939C8" w14:textId="6011C49A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бірмандаттық аумақтық сайлау округтері бойынша кандидаттарды </w:t>
      </w:r>
      <w:r w:rsidR="00142532">
        <w:rPr>
          <w:b/>
          <w:sz w:val="24"/>
          <w:szCs w:val="24"/>
          <w:lang w:val="kk-KZ"/>
        </w:rPr>
        <w:t>тіркеу</w:t>
      </w:r>
      <w:r>
        <w:rPr>
          <w:b/>
          <w:sz w:val="24"/>
          <w:szCs w:val="24"/>
          <w:lang w:val="kk-KZ"/>
        </w:rPr>
        <w:t xml:space="preserve"> туралы</w:t>
      </w:r>
    </w:p>
    <w:p w14:paraId="528A810D" w14:textId="77777777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14:paraId="2685AFEF" w14:textId="77777777" w:rsidR="009F75D7" w:rsidRPr="00610205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14:paraId="71BB1FFD" w14:textId="77777777" w:rsidR="009F75D7" w:rsidRDefault="009F75D7" w:rsidP="009F75D7">
      <w:pPr>
        <w:jc w:val="right"/>
        <w:rPr>
          <w:sz w:val="24"/>
          <w:szCs w:val="24"/>
          <w:lang w:val="kk-KZ"/>
        </w:rPr>
      </w:pPr>
    </w:p>
    <w:p w14:paraId="32C727A5" w14:textId="77777777" w:rsidR="009F75D7" w:rsidRDefault="009F75D7" w:rsidP="009F75D7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</w:p>
    <w:p w14:paraId="1D48ACCD" w14:textId="77777777" w:rsidR="009F75D7" w:rsidRDefault="009F75D7" w:rsidP="009F75D7">
      <w:pPr>
        <w:jc w:val="right"/>
        <w:rPr>
          <w:sz w:val="24"/>
          <w:szCs w:val="24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146"/>
        <w:gridCol w:w="68"/>
        <w:gridCol w:w="6594"/>
        <w:gridCol w:w="68"/>
        <w:gridCol w:w="1955"/>
      </w:tblGrid>
      <w:tr w:rsidR="009F75D7" w:rsidRPr="005A7B96" w14:paraId="4CB8F420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819EF5F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14:paraId="6600BA25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44F204D8" w14:textId="77777777" w:rsidR="009F75D7" w:rsidRPr="00610205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14:paraId="13B09F6C" w14:textId="77777777" w:rsidR="009F75D7" w:rsidRPr="005A7B96" w:rsidRDefault="009F75D7" w:rsidP="00E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9E0BA9D" w14:textId="77777777" w:rsidR="009F75D7" w:rsidRPr="00610205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6662" w:type="dxa"/>
            <w:gridSpan w:val="2"/>
          </w:tcPr>
          <w:p w14:paraId="3D6404B5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023" w:type="dxa"/>
            <w:gridSpan w:val="2"/>
          </w:tcPr>
          <w:p w14:paraId="41156E58" w14:textId="77777777" w:rsidR="009F75D7" w:rsidRPr="00B318CC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 xml:space="preserve">кім ұсынды немесе өзін-өзі ұсыну </w:t>
            </w:r>
          </w:p>
          <w:p w14:paraId="6E36F098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5D7" w14:paraId="6336395A" w14:textId="77777777" w:rsidTr="00EE4AE7">
        <w:trPr>
          <w:cantSplit/>
          <w:trHeight w:val="323"/>
          <w:jc w:val="center"/>
        </w:trPr>
        <w:tc>
          <w:tcPr>
            <w:tcW w:w="14991" w:type="dxa"/>
            <w:gridSpan w:val="7"/>
          </w:tcPr>
          <w:p w14:paraId="6E7A41AB" w14:textId="77777777" w:rsidR="009F75D7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20</w:t>
            </w:r>
          </w:p>
        </w:tc>
      </w:tr>
      <w:tr w:rsidR="009F75D7" w14:paraId="21FD0411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ABA859A" w14:textId="3DF52C93" w:rsidR="009F75D7" w:rsidRPr="0053199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  <w:vAlign w:val="center"/>
          </w:tcPr>
          <w:p w14:paraId="00A42430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Кайбжанова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Алмагуль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Усимбаевна</w:t>
            </w:r>
            <w:proofErr w:type="spellEnd"/>
          </w:p>
        </w:tc>
        <w:tc>
          <w:tcPr>
            <w:tcW w:w="1214" w:type="dxa"/>
            <w:gridSpan w:val="2"/>
          </w:tcPr>
          <w:p w14:paraId="340D049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6662" w:type="dxa"/>
            <w:gridSpan w:val="2"/>
          </w:tcPr>
          <w:p w14:paraId="72766681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өзін-өзі қамтыған</w:t>
            </w:r>
          </w:p>
        </w:tc>
        <w:tc>
          <w:tcPr>
            <w:tcW w:w="1955" w:type="dxa"/>
          </w:tcPr>
          <w:p w14:paraId="4347510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059323F9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3B45395F" w14:textId="01BBC771" w:rsidR="009F75D7" w:rsidRPr="0053199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  <w:vAlign w:val="center"/>
          </w:tcPr>
          <w:p w14:paraId="69B6D29E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Махамбет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Әлібек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Әбдіжалиұлы</w:t>
            </w:r>
            <w:proofErr w:type="spellEnd"/>
          </w:p>
        </w:tc>
        <w:tc>
          <w:tcPr>
            <w:tcW w:w="1214" w:type="dxa"/>
            <w:gridSpan w:val="2"/>
          </w:tcPr>
          <w:p w14:paraId="25BAE0D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662" w:type="dxa"/>
            <w:gridSpan w:val="2"/>
          </w:tcPr>
          <w:p w14:paraId="0D4FC7F0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"ҚТЖ "ҰК" АҚ, қозғалыс қауіпсіздігі бойынша бас өңірлік ревизор</w:t>
            </w:r>
          </w:p>
        </w:tc>
        <w:tc>
          <w:tcPr>
            <w:tcW w:w="1955" w:type="dxa"/>
          </w:tcPr>
          <w:p w14:paraId="48B5E807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30263A92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78D7A93F" w14:textId="1BDEEAD5" w:rsidR="009F75D7" w:rsidRPr="0053199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  <w:vAlign w:val="center"/>
          </w:tcPr>
          <w:p w14:paraId="0484D305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Кисыков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99A">
              <w:rPr>
                <w:bCs/>
                <w:color w:val="000000"/>
                <w:sz w:val="24"/>
                <w:szCs w:val="24"/>
              </w:rPr>
              <w:t xml:space="preserve">Нурлан 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Кадрович</w:t>
            </w:r>
            <w:proofErr w:type="spellEnd"/>
            <w:proofErr w:type="gramEnd"/>
          </w:p>
        </w:tc>
        <w:tc>
          <w:tcPr>
            <w:tcW w:w="1214" w:type="dxa"/>
            <w:gridSpan w:val="2"/>
          </w:tcPr>
          <w:p w14:paraId="76A0277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6662" w:type="dxa"/>
            <w:gridSpan w:val="2"/>
          </w:tcPr>
          <w:p w14:paraId="79176A27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" Қостанай облысы, Ұзынкөл ауданы әкімінің аппараты " ММ, әкімнің кеңесшісі</w:t>
            </w:r>
          </w:p>
        </w:tc>
        <w:tc>
          <w:tcPr>
            <w:tcW w:w="1955" w:type="dxa"/>
          </w:tcPr>
          <w:p w14:paraId="12505DA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7EBBCFBD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4285817" w14:textId="51E3AA5F" w:rsidR="009F75D7" w:rsidRPr="00FD63B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  <w:vAlign w:val="center"/>
          </w:tcPr>
          <w:p w14:paraId="6AC8380E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Беисов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Мухаметханович</w:t>
            </w:r>
            <w:proofErr w:type="spellEnd"/>
          </w:p>
        </w:tc>
        <w:tc>
          <w:tcPr>
            <w:tcW w:w="1214" w:type="dxa"/>
            <w:gridSpan w:val="2"/>
          </w:tcPr>
          <w:p w14:paraId="1E1B58C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662" w:type="dxa"/>
            <w:gridSpan w:val="2"/>
          </w:tcPr>
          <w:p w14:paraId="1A29FFD9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Парламентаризм Институтының қылмыстық, қылмыстық іс жүргізу және заң көмегі туралы заңнама бөлімінің бастығы</w:t>
            </w:r>
          </w:p>
        </w:tc>
        <w:tc>
          <w:tcPr>
            <w:tcW w:w="1955" w:type="dxa"/>
          </w:tcPr>
          <w:p w14:paraId="5848DFB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2EB4665A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61D7874" w14:textId="260BE9D0" w:rsidR="009F75D7" w:rsidRPr="0053199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33A2B81B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Диас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Сардарович</w:t>
            </w:r>
            <w:proofErr w:type="spellEnd"/>
          </w:p>
        </w:tc>
        <w:tc>
          <w:tcPr>
            <w:tcW w:w="1214" w:type="dxa"/>
            <w:gridSpan w:val="2"/>
          </w:tcPr>
          <w:p w14:paraId="047DC5F8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6662" w:type="dxa"/>
            <w:gridSpan w:val="2"/>
          </w:tcPr>
          <w:p w14:paraId="68206C9F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«Нурмагамбетова Гульнара Нуржановна ЖК, сатушы</w:t>
            </w:r>
          </w:p>
        </w:tc>
        <w:tc>
          <w:tcPr>
            <w:tcW w:w="1955" w:type="dxa"/>
          </w:tcPr>
          <w:p w14:paraId="3EF3EC1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7F3CB61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41578771" w14:textId="15771D66" w:rsidR="009F75D7" w:rsidRPr="00FD63B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  <w:vAlign w:val="center"/>
          </w:tcPr>
          <w:p w14:paraId="55F3CA99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Қайыпбай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Берікжан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Балапанұлы</w:t>
            </w:r>
            <w:proofErr w:type="spellEnd"/>
          </w:p>
        </w:tc>
        <w:tc>
          <w:tcPr>
            <w:tcW w:w="1214" w:type="dxa"/>
            <w:gridSpan w:val="2"/>
          </w:tcPr>
          <w:p w14:paraId="04B0338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662" w:type="dxa"/>
            <w:gridSpan w:val="2"/>
          </w:tcPr>
          <w:p w14:paraId="76B5F472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ҚР Ауыл шаруашылығы Министрлігінің Ветеринариялық бақылау және қадағалау комитетінің Қостанай облыстық аумақтық инспекциясы, басшы</w:t>
            </w:r>
          </w:p>
        </w:tc>
        <w:tc>
          <w:tcPr>
            <w:tcW w:w="1955" w:type="dxa"/>
          </w:tcPr>
          <w:p w14:paraId="3D6FA5E9" w14:textId="77777777" w:rsidR="009F75D7" w:rsidRPr="0053199A" w:rsidRDefault="009F75D7" w:rsidP="00EE4AE7">
            <w:pPr>
              <w:pStyle w:val="HTML"/>
              <w:shd w:val="clear" w:color="auto" w:fill="F8F9FA"/>
              <w:spacing w:line="256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rStyle w:val="y2iqfc"/>
                <w:rFonts w:ascii="Times New Roman" w:hAnsi="Times New Roman" w:cs="Times New Roman"/>
                <w:bCs/>
                <w:color w:val="202124"/>
                <w:sz w:val="24"/>
                <w:szCs w:val="24"/>
                <w:lang w:val="kk-KZ" w:eastAsia="en-US"/>
              </w:rPr>
              <w:t>«АУЫЛ» халықтық-демократиялық патриоттық партиясы</w:t>
            </w:r>
          </w:p>
        </w:tc>
      </w:tr>
      <w:tr w:rsidR="009F75D7" w14:paraId="6B89315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72226AF" w14:textId="5DBFCFB8" w:rsidR="009F75D7" w:rsidRPr="0053199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  <w:vAlign w:val="center"/>
          </w:tcPr>
          <w:p w14:paraId="5432E682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Нургалиев Сабит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Илесович</w:t>
            </w:r>
            <w:proofErr w:type="spellEnd"/>
          </w:p>
        </w:tc>
        <w:tc>
          <w:tcPr>
            <w:tcW w:w="1214" w:type="dxa"/>
            <w:gridSpan w:val="2"/>
          </w:tcPr>
          <w:p w14:paraId="3FC1E86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662" w:type="dxa"/>
            <w:gridSpan w:val="2"/>
          </w:tcPr>
          <w:p w14:paraId="0CFCEBAB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Баязет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>"</w:t>
            </w: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ЖШС, директор</w:t>
            </w:r>
          </w:p>
        </w:tc>
        <w:tc>
          <w:tcPr>
            <w:tcW w:w="1955" w:type="dxa"/>
          </w:tcPr>
          <w:p w14:paraId="5DE9C075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4707EC9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93641C7" w14:textId="2290C00E" w:rsidR="009F75D7" w:rsidRPr="00FD63B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678" w:type="dxa"/>
            <w:vAlign w:val="center"/>
          </w:tcPr>
          <w:p w14:paraId="01863641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Фабрый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Антон Семенович</w:t>
            </w:r>
          </w:p>
        </w:tc>
        <w:tc>
          <w:tcPr>
            <w:tcW w:w="1214" w:type="dxa"/>
            <w:gridSpan w:val="2"/>
          </w:tcPr>
          <w:p w14:paraId="14DC0F9E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6662" w:type="dxa"/>
            <w:gridSpan w:val="2"/>
          </w:tcPr>
          <w:p w14:paraId="594FD61F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</w:tcPr>
          <w:p w14:paraId="66D651AB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1C22C1DB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60BD358" w14:textId="26249661" w:rsidR="009F75D7" w:rsidRPr="00FD63B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  <w:vAlign w:val="center"/>
          </w:tcPr>
          <w:p w14:paraId="5EB787D2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Джаканов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Сатпаевич</w:t>
            </w:r>
            <w:proofErr w:type="spellEnd"/>
          </w:p>
        </w:tc>
        <w:tc>
          <w:tcPr>
            <w:tcW w:w="1214" w:type="dxa"/>
            <w:gridSpan w:val="2"/>
          </w:tcPr>
          <w:p w14:paraId="41E26D9D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6662" w:type="dxa"/>
            <w:gridSpan w:val="2"/>
          </w:tcPr>
          <w:p w14:paraId="2693F036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>"WEBTEX</w:t>
            </w: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 xml:space="preserve"> ЖШС</w:t>
            </w:r>
            <w:r w:rsidRPr="0053199A">
              <w:rPr>
                <w:bCs/>
                <w:color w:val="000000"/>
                <w:sz w:val="24"/>
                <w:szCs w:val="24"/>
              </w:rPr>
              <w:t>", директор</w:t>
            </w:r>
          </w:p>
        </w:tc>
        <w:tc>
          <w:tcPr>
            <w:tcW w:w="1955" w:type="dxa"/>
          </w:tcPr>
          <w:p w14:paraId="147308B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ОСДП </w:t>
            </w:r>
          </w:p>
        </w:tc>
      </w:tr>
      <w:tr w:rsidR="009F75D7" w14:paraId="38E2089F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7C73B2D1" w14:textId="61C5699D" w:rsidR="009F75D7" w:rsidRPr="00FD63B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  <w:vAlign w:val="center"/>
          </w:tcPr>
          <w:p w14:paraId="7D9FE7F8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Әбіл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Еркін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Аманжолұлы</w:t>
            </w:r>
            <w:proofErr w:type="spellEnd"/>
          </w:p>
        </w:tc>
        <w:tc>
          <w:tcPr>
            <w:tcW w:w="1214" w:type="dxa"/>
            <w:gridSpan w:val="2"/>
          </w:tcPr>
          <w:p w14:paraId="7A931298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6662" w:type="dxa"/>
            <w:gridSpan w:val="2"/>
          </w:tcPr>
          <w:p w14:paraId="773D5B02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Мемлекет тарихы институты, директор</w:t>
            </w:r>
          </w:p>
        </w:tc>
        <w:tc>
          <w:tcPr>
            <w:tcW w:w="1955" w:type="dxa"/>
          </w:tcPr>
          <w:p w14:paraId="07D95D6E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  <w:t>«АМАНАТ» партия қоғамдық бірлестігі</w:t>
            </w:r>
          </w:p>
        </w:tc>
      </w:tr>
      <w:tr w:rsidR="009F75D7" w14:paraId="3D5E05FC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6AA4A531" w14:textId="3707359A" w:rsidR="009F75D7" w:rsidRPr="005C6F4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  <w:vAlign w:val="center"/>
          </w:tcPr>
          <w:p w14:paraId="49624196" w14:textId="77777777" w:rsidR="009F75D7" w:rsidRPr="0053199A" w:rsidRDefault="009F75D7" w:rsidP="00EE4AE7">
            <w:pPr>
              <w:rPr>
                <w:bCs/>
                <w:color w:val="000000"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Абишев Булат Саматович</w:t>
            </w:r>
          </w:p>
        </w:tc>
        <w:tc>
          <w:tcPr>
            <w:tcW w:w="1214" w:type="dxa"/>
            <w:gridSpan w:val="2"/>
          </w:tcPr>
          <w:p w14:paraId="597AE9D6" w14:textId="77777777" w:rsidR="009F75D7" w:rsidRPr="0053199A" w:rsidRDefault="009F75D7" w:rsidP="00EE4AE7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1984</w:t>
            </w:r>
          </w:p>
        </w:tc>
        <w:tc>
          <w:tcPr>
            <w:tcW w:w="6662" w:type="dxa"/>
            <w:gridSpan w:val="2"/>
          </w:tcPr>
          <w:p w14:paraId="5B69A87B" w14:textId="3D56CF34" w:rsidR="009F75D7" w:rsidRPr="0053199A" w:rsidRDefault="008816EB" w:rsidP="00EE4AE7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адвокат</w:t>
            </w:r>
          </w:p>
        </w:tc>
        <w:tc>
          <w:tcPr>
            <w:tcW w:w="1955" w:type="dxa"/>
          </w:tcPr>
          <w:p w14:paraId="7F716C8B" w14:textId="77777777" w:rsidR="009F75D7" w:rsidRPr="0053199A" w:rsidRDefault="009F75D7" w:rsidP="00EE4AE7">
            <w:pPr>
              <w:jc w:val="center"/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</w:pPr>
            <w:r w:rsidRPr="00BD34A7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27FBC3A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B186731" w14:textId="5A0DD648" w:rsidR="009F75D7" w:rsidRPr="005C6F4A" w:rsidRDefault="00FD63BA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  <w:vAlign w:val="center"/>
          </w:tcPr>
          <w:p w14:paraId="523BAA0D" w14:textId="77777777" w:rsidR="009F75D7" w:rsidRPr="0053199A" w:rsidRDefault="009F75D7" w:rsidP="00EE4AE7">
            <w:pPr>
              <w:rPr>
                <w:bCs/>
                <w:color w:val="000000"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Максут Роман Максутулы</w:t>
            </w:r>
          </w:p>
        </w:tc>
        <w:tc>
          <w:tcPr>
            <w:tcW w:w="1214" w:type="dxa"/>
            <w:gridSpan w:val="2"/>
          </w:tcPr>
          <w:p w14:paraId="55F79A1A" w14:textId="77777777" w:rsidR="009F75D7" w:rsidRPr="0053199A" w:rsidRDefault="009F75D7" w:rsidP="00EE4AE7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1967</w:t>
            </w:r>
          </w:p>
        </w:tc>
        <w:tc>
          <w:tcPr>
            <w:tcW w:w="6662" w:type="dxa"/>
            <w:gridSpan w:val="2"/>
          </w:tcPr>
          <w:p w14:paraId="16DFA812" w14:textId="0167F973" w:rsidR="009F75D7" w:rsidRPr="0053199A" w:rsidRDefault="008816EB" w:rsidP="00EE4AE7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ТОО «ЛВ-строй», директор</w:t>
            </w:r>
          </w:p>
        </w:tc>
        <w:tc>
          <w:tcPr>
            <w:tcW w:w="1955" w:type="dxa"/>
          </w:tcPr>
          <w:p w14:paraId="1D3F7F1A" w14:textId="77777777" w:rsidR="009F75D7" w:rsidRPr="0053199A" w:rsidRDefault="009F75D7" w:rsidP="00EE4AE7">
            <w:pPr>
              <w:jc w:val="center"/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</w:pPr>
            <w:r w:rsidRPr="00BD34A7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bookmarkEnd w:id="0"/>
    </w:tbl>
    <w:p w14:paraId="1A540867" w14:textId="77777777" w:rsidR="0026675B" w:rsidRDefault="0026675B"/>
    <w:sectPr w:rsidR="0026675B" w:rsidSect="009F7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D7"/>
    <w:rsid w:val="00142532"/>
    <w:rsid w:val="0026675B"/>
    <w:rsid w:val="008816EB"/>
    <w:rsid w:val="009F75D7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8BD9"/>
  <w15:chartTrackingRefBased/>
  <w15:docId w15:val="{769FB9AE-14BF-48A5-A721-00BBA6C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9F75D7"/>
  </w:style>
  <w:style w:type="paragraph" w:styleId="HTML">
    <w:name w:val="HTML Preformatted"/>
    <w:basedOn w:val="a"/>
    <w:link w:val="HTML0"/>
    <w:uiPriority w:val="99"/>
    <w:unhideWhenUsed/>
    <w:rsid w:val="009F7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75D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>GU Aparat akima Kostanaiskoi oblasti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01</dc:creator>
  <cp:keywords/>
  <dc:description/>
  <cp:lastModifiedBy>ТИК 01</cp:lastModifiedBy>
  <cp:revision>2</cp:revision>
  <dcterms:created xsi:type="dcterms:W3CDTF">2023-02-19T07:04:00Z</dcterms:created>
  <dcterms:modified xsi:type="dcterms:W3CDTF">2023-02-19T07:04:00Z</dcterms:modified>
</cp:coreProperties>
</file>