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60"/>
        <w:gridCol w:w="3725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Утверждены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постановлением Правительства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Республики Казахстан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31 декабря 2019 года № 1060</w:t>
            </w:r>
          </w:p>
        </w:tc>
      </w:tr>
    </w:tbl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</w:rPr>
      </w:pPr>
      <w:bookmarkStart w:id="0" w:name="z8511"/>
      <w:r w:rsidRPr="00E03F26">
        <w:rPr>
          <w:rFonts w:ascii="Times New Roman" w:eastAsia="Times New Roman" w:hAnsi="Times New Roman" w:cs="Times New Roman"/>
          <w:b/>
          <w:color w:val="000000"/>
        </w:rPr>
        <w:t xml:space="preserve"> Правила предоставления инвестиционных грантов "Бәсекеге қабілеттілік", направленных на повышение конкурентоспособности субъектов малого бизнеса, в рамках национального проекта по развитию предпринимательства на 2021 – 2025 годы</w:t>
      </w:r>
    </w:p>
    <w:bookmarkEnd w:id="0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FF0000"/>
          <w:sz w:val="28"/>
        </w:rPr>
        <w:t xml:space="preserve"> Сноска. Постановление дополнено правилами в соответствии с постановлением Правительства РК от 31.01.2023 № 64 (вводится в действие по истечении десяти календарных дней после дня его первого официального опубликования).</w:t>
      </w:r>
    </w:p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</w:rPr>
      </w:pPr>
      <w:bookmarkStart w:id="1" w:name="z8512"/>
      <w:r w:rsidRPr="00E03F26">
        <w:rPr>
          <w:rFonts w:ascii="Times New Roman" w:eastAsia="Times New Roman" w:hAnsi="Times New Roman" w:cs="Times New Roman"/>
          <w:b/>
          <w:color w:val="000000"/>
        </w:rPr>
        <w:t xml:space="preserve"> Глава 1. Общие положения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z8513"/>
      <w:bookmarkEnd w:id="1"/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1. Настоящие Правила предоставления инвестиционных грантов "Бәсекеге қабілеттілік", направленных на повышение конкурентоспособности субъектов малого бизнеса, в рамках национального проекта по развитию предпринимательства на 2021 – 2025 годы (далее – Правила предоставления инвестиционных грантов) разработаны в соответствии с пунктом 2 статьи 94 Предпринимательского кодекса Республики Казахстан и определяют порядок предоставления инвестиционных грантов субъектам малого предпринимательства на приобретение оборудования.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" w:name="z8514"/>
      <w:bookmarkEnd w:id="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2. В настоящих Правилах предоставления инвестиционных грантов используются следующие основные понятия: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" w:name="z8515"/>
      <w:bookmarkEnd w:id="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бизнес-проект – план предпринимателя,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прогнозов, а также содержащий сроки реализации проекта и софинансирования собственными средствами (денежными средствами, движимым/недвижимым имуществом, участвующим в бизнес-проекте) предпринимателя на уровне не менее 30 % от объема предоставляемого инвестиционного гранта и создания новых рабочих мест;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" w:name="z8516"/>
      <w:bookmarkEnd w:id="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бизнес-идея – предпринимательская инициатива, направленная на реализацию конкретного проекта, предусматривающего выпуск товаров, оказание услуг, выполнение работ (к новым бизнес-идеям также относятся проекты, предусматривающие выпуск товаров, оказание услуг, выполнение работ, не реализуемые в конкретном населенном пункте или сельском округе при прохождении конкурса). Результатом реализации новой бизнес-идеи являются разработка и (или) внедрение на рынок новых и (или) усовершенствованных товаров (продукции)/услуг/работ или уже реализованных в практике других предприятий и распространяемых через технологический обмен (беспатентные лицензии, ноу-хау, консультации).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8517"/>
      <w:bookmarkEnd w:id="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веб-портал – интернет-ресурс, размещенный в сети интернет, предоставляющий доступ к информационной системе субсидирования;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" w:name="z8518"/>
      <w:bookmarkEnd w:id="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4) договор о предоставлении гранта – трехстороннее соглашение по форме, утверждаемой уполномоченным органом по предпринимательству, заключаемое на веб-портале, в электронном виде между региональным координатором, финансовым агентством и предпринимателем, по условиям которого предпринимателю предоставляется целевой инвестиционный грант на приобретение оборудования;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" w:name="z8519"/>
      <w:bookmarkEnd w:id="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5) личный кабинет – персональная веб-страница пользователя (предпринимателя, уполномоченного органа по предпринимательству, национального института, финансового агентства, регионального координатора, конкурсной комиссии) в реестре;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" w:name="z8520"/>
      <w:bookmarkEnd w:id="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6) лицевой счет – счет, открываемый в информационной системе субсидирования, отражающий информацию о пользователе, зарегистрированном в реестре получателей инвестиционных грантов на веб-портале, необходимый для его опознавания (аутентификации) и предоставления доступа к его личным данным и настройкам;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" w:name="z8521"/>
      <w:bookmarkEnd w:id="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7) проект – совокупность действий и мероприятий в различных направлениях бизнеса, осуществляемых предпринимателем в качестве инициативной деятельности, направленной на получение дохода и не противоречащей законодательству Республики Казахстан;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" w:name="z8522"/>
      <w:bookmarkEnd w:id="1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8) инвестиционный грант – бюджетные средства, предоставляемые субъектам малого предпринимательства, в том числе микропредпринимательства, для закупа необходимого оборудования в целях реализации бизнес-проекта на безвозмездной основе;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" w:name="z8523"/>
      <w:bookmarkEnd w:id="1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9) инвестиционный проект – комплекс мероприятий, предусматривающих инвестиции в создание новых, расширение и обновление действующих производств;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" w:name="z8524"/>
      <w:bookmarkEnd w:id="1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10) предприниматель – субъект малого предпринимательства, являющийся индивидуальным предпринимателем и (или) юридическим лицом, зарегистрированный в качестве предпринимателя на момент подачи заявки на получение инвестиционного гранта не менее 1 года;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" w:name="z8525"/>
      <w:bookmarkEnd w:id="1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11) уполномоченный орган по предпринимательству – государственный орган, осуществляющий руководство и межотраслевую координацию в области развития и поддержки частного предпринимательства;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" w:name="z8526"/>
      <w:bookmarkEnd w:id="1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12) кворум – присутствие при голосовании более двух третей от числа членов конкурсной комиссии;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" w:name="z8527"/>
      <w:bookmarkEnd w:id="1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13) комплексная предпринимательская лицензия (франчайзинг) –предпринимательская деятельность, при которой правообладатель комплекса 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>исключительных прав предоставляет его в пользование на возмездной основе другому лицу;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" w:name="z8528"/>
      <w:bookmarkEnd w:id="1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14) конкурсная комиссия – коллегиально-совещательный орган по отбору заявок предпринимателей, претендующих на получение инвестиционных грантов;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" w:name="z8529"/>
      <w:bookmarkEnd w:id="1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15)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региональным координатором в соответствии с законодательством о государственных закупках;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8530"/>
      <w:bookmarkEnd w:id="1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16) финансовое агентство – акционерное общество "Фонд развития предпринимательства "Даму";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0" w:name="z8531"/>
      <w:bookmarkEnd w:id="1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17) конфликт интересов – противоречие между личными интересами члена конкурсной комиссии, при котором личные интересы члена конкурсной комиссии приводят к неисполнению или ненадлежащему исполнению им своих полномочий;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1" w:name="z8532"/>
      <w:bookmarkEnd w:id="20"/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18) заявка – заявление в электронной форме с приложением необходимых документов согласно требованиям настоящих Правил предоставления инвестиционных грантов;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2" w:name="z8533"/>
      <w:bookmarkEnd w:id="2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19) региональный координатор – определяемое акимом области (столицы, городов республиканского значения) структурное подразделение местного исполнительного органа, ответственное за реализацию национального проекта на областном уровне (столицы, городов республиканского значения);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3" w:name="z8534"/>
      <w:bookmarkEnd w:id="2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20)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государственной поддержки, предоставляющая возможность взаимодействия с веб-порталом "электронное правительство", регистрации заявки, а также ее обработки посредством автоматической проверки заявки на соответствие условиям предоставления государственной поддержки;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4" w:name="z8535"/>
      <w:bookmarkEnd w:id="2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21) аффилированные компании/лица – аффилированные компании/лица юридического лица, определенные статьей 64 Закона Республики Казахстан "Об акционерных обществах", а также аффилированные лица физического лица: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5" w:name="z8536"/>
      <w:bookmarkEnd w:id="2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близкие родственники, супруг (супруга), близкие родственники супруга (супруги) (далее – близкие родственники);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6" w:name="z8537"/>
      <w:bookmarkEnd w:id="2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юридическое лицо, в котором крупным акционером/крупным участником/членом производственного кооператива и (или) должностным лицом являются данное физическое лицо и (или) его близкие родственники;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7" w:name="z8538"/>
      <w:bookmarkEnd w:id="2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юридическое лицо, которое контролируется данным физическим лицом и (или) его близкими родственниками;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8" w:name="z8539"/>
      <w:bookmarkEnd w:id="2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юридическое лицо, по отношению к которому юридические лица, указанные в абзацах третьем и четвертом настоящего подпункта, являются крупными акционерами (крупными участниками) или имеют соответствующую долю в имуществе;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" w:name="z8540"/>
      <w:bookmarkEnd w:id="2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должностные лица юридических лиц, указанных в абзацах третьем, четвертом и пятом настоящего подпункта;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" w:name="z8541"/>
      <w:bookmarkEnd w:id="2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22) электронный реестр заявок (далее – реестр) – совокупность сведений о заявках, а также пользователях и иные сведения, отраженные в информационной системе субсидирования;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" w:name="z8542"/>
      <w:bookmarkEnd w:id="3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23) веб-портал "электронное правительство"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2" w:name="z8543"/>
      <w:bookmarkEnd w:id="3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3" w:name="z8544"/>
      <w:bookmarkEnd w:id="3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3. Инвестиционные гранты "Бәсекеге қабілеттілік", направленные на повышение конкурентоспособности субъектов малого бизнеса, предоставляются предпринимателям для целей приобретения оборудования (далее – инвестиционные гранты).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4" w:name="z8545"/>
      <w:bookmarkEnd w:id="3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4. Инвестиционные гранты предоставляются предпринимателям на безвозмездной основе в приоритетных секторах экономики по перечню приоритетных секторов экономики согласно приложению 1 к настоящим Правилам предоставления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" w:name="z8546"/>
      <w:bookmarkEnd w:id="3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При этом инвестиционные гранты не предоставляются предпринимателям, осуществляющим деятельность, связанную с подакцизной продукцией.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6" w:name="z8547"/>
      <w:bookmarkEnd w:id="3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5.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" w:name="z8548"/>
      <w:bookmarkEnd w:id="3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6. Финансирование мер поддержки в форме инвестиционных грантов осуществляется за счет средств республиканского бюджета. В целях предоставления инвестиционных грантов средства из республиканского 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>бюджетов перечисляются уполномоченным органом по предпринимательству региональному координатору.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" w:name="z8549"/>
      <w:bookmarkEnd w:id="3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7. Условия и требования по использованию информационной системы субсидирования распространяются на отношения, возникшие после заключения соответствующего договора между региональным координатором и поставщиком услуг.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9" w:name="z8550"/>
      <w:bookmarkEnd w:id="3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8. Услуги финансового агентства оплачиваются уполномоченным органом по предпринимательству за счет средств республиканского бюджета.</w:t>
      </w:r>
    </w:p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</w:rPr>
      </w:pPr>
      <w:bookmarkStart w:id="40" w:name="z8551"/>
      <w:bookmarkEnd w:id="39"/>
      <w:r w:rsidRPr="00E03F26">
        <w:rPr>
          <w:rFonts w:ascii="Times New Roman" w:eastAsia="Times New Roman" w:hAnsi="Times New Roman" w:cs="Times New Roman"/>
          <w:b/>
          <w:color w:val="000000"/>
        </w:rPr>
        <w:t xml:space="preserve"> Глава 2. Порядок и условия предоставления инвестиционных грантов</w:t>
      </w:r>
    </w:p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</w:rPr>
      </w:pPr>
      <w:bookmarkStart w:id="41" w:name="z8552"/>
      <w:bookmarkEnd w:id="40"/>
      <w:r w:rsidRPr="00E03F26">
        <w:rPr>
          <w:rFonts w:ascii="Times New Roman" w:eastAsia="Times New Roman" w:hAnsi="Times New Roman" w:cs="Times New Roman"/>
          <w:b/>
          <w:color w:val="000000"/>
        </w:rPr>
        <w:t xml:space="preserve"> Параграф 1. Условия предоставления инвестиционных грантов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2" w:name="z8553"/>
      <w:bookmarkEnd w:id="4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9. Участниками конкурсного отбора на предоставление грантов являются предприниматели, осуществляющие свою деятельность в рамках национального проекта по развитию предпринимательства на 2021 – 2025 годы, утвержденного постановлением Правительства Республики Казахстан от 12 октября 2021 года № 728 (далее – национальный проект), обеспечившие увеличение налоговых отчислений и рост фонда оплаты труда за предшествующие 3 года (ежегодно в сравнении предыдущим годом до даты подачи заявки) и представившие на конкурсный отбор документы в полном объеме в соответствии с пунктом 21 настоящих Правил предоставления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3" w:name="z8554"/>
      <w:bookmarkEnd w:id="4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10. Каждый предприниматель, соответствующий условиям настоящих Правил предоставления инвестиционных грантов, является участником конкурсного отбора с целью предоставления инвестиционных грантов по одному бизнес-проекту при отсутствии действующих договоров на предоставление гранта.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4" w:name="z8555"/>
      <w:bookmarkEnd w:id="4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Обязательными условиями бизнес-проекта на приобретение оборудования являются: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5" w:name="z8556"/>
      <w:bookmarkEnd w:id="4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софинансирование (денежными средствами) предпринимателем расходов на его реализацию в размере не менее 30 % от объема предоставляемого инвестиционного гранта, в том числе личным движимым или недвижимым имуществом, участвующим в бизнес-проекте;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6" w:name="z8557"/>
      <w:bookmarkEnd w:id="4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создание новых рабочих мест;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7" w:name="z8558"/>
      <w:bookmarkEnd w:id="4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увеличение выпуска продукции;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8" w:name="z8559"/>
      <w:bookmarkEnd w:id="4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4) наличие в бизнес-проекте предпринимателя инвестиционного плана, которым предусмотрено наличие инфраструктуры и/или создание достаточной инфраструктуры для реализации проекта.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9" w:name="z8560"/>
      <w:bookmarkEnd w:id="4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11. Предприниматели используют средства инвестиционного гранта исключительно для целей закупа необходимого оборудования.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0" w:name="z8561"/>
      <w:bookmarkEnd w:id="4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Не допускается использование средств инвестиционного гранта на иные цели.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1" w:name="z8562"/>
      <w:bookmarkEnd w:id="50"/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Срок реализации бизнес-проекта предпринимателем не превышает 18 (восемнадцать) месяцев с момента подписания договора о предоставлении гранта.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2" w:name="z8563"/>
      <w:bookmarkEnd w:id="5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При этом, если в течение указанного срока реализации бизнес-проекта деятельность предпринимателем не осуществлялась, приобретенное основное средство было реализовано и не заменено аналогичным/альтернативным для запуска и последующей реализации бизнес-проекта, предприниматель обязан возместить средства инвестиционного гранта в полном объеме.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3" w:name="z8564"/>
      <w:bookmarkEnd w:id="5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12. Средства инвестиционного гранта не используются: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4" w:name="z8565"/>
      <w:bookmarkEnd w:id="5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на приобретение оборудования у аффилиированных/связанных компаний/лиц и (или) у близких родственников предпринимателя (определенных в соответствии с Кодексом Республики Казахстан "О браке (супружестве) и семье");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5" w:name="z8566"/>
      <w:bookmarkEnd w:id="54"/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на приобретение оборудования, бывшего в эксплуатации.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6" w:name="z8567"/>
      <w:bookmarkEnd w:id="5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Освоение предпринимателем средств инвестиционного гранта на приобретение оборудования осуществляется безналичным путем на счет контрагента, зарегистрированного в качестве субъекта предпринимательства.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7" w:name="z8568"/>
      <w:bookmarkEnd w:id="5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При этом приобретение оборудования должно подтверждаться соответствующими документами (договор/контракт/паспорт на оборудование/сертификат качества).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8" w:name="z8569"/>
      <w:bookmarkEnd w:id="5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13. Сумма инвестиционного гранта для одного предпринимателя составляет до 10 (десять) млн тенге в зависимости от представленной заявки на получение инвестиционного гранта.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9" w:name="z8570"/>
      <w:bookmarkEnd w:id="5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14. Гранты не предоставляются предпринимателям: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0" w:name="z8571"/>
      <w:bookmarkEnd w:id="5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 Республики Казахстан;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1" w:name="z8572"/>
      <w:bookmarkEnd w:id="6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имеющим задолженность по налогам и другим обязательным платежам в государственный бюджет;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2" w:name="z8573"/>
      <w:bookmarkEnd w:id="6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основным видом деятельности которых является предоставление недвижимости в аренду;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3" w:name="z8574"/>
      <w:bookmarkEnd w:id="6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4) не подтвердившим софинансирование (денежными средствами, движимым/недвижимым имуществом, участвующим в бизнес-проекте) расходов на реализацию бизнес-проекта в размере не менее 30 % от объема предоставляемого инвестиционного гранта при подаче заявки на получение инвестиционного гранта;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4" w:name="z8575"/>
      <w:bookmarkEnd w:id="6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5) находящимся в реестре недобросовестных участников государственных закупок;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5" w:name="z8576"/>
      <w:bookmarkEnd w:id="6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6) имеющим просроченную задолженность по финансовым обязательствам участника конкурса согласно его кредитной истории;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6" w:name="z8577"/>
      <w:bookmarkEnd w:id="6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7) получавшим поддержку по предоставлению на приобретение оборудования в рамках настоящих Правил предоставления инвестиционных грантов;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7" w:name="z8578"/>
      <w:bookmarkEnd w:id="6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8) зарегистрированным и планирующим реализовать бизнес-проект в другом регионе, не соответствующем региону проведения конкурса.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8" w:name="z8579"/>
      <w:bookmarkEnd w:id="6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15. Для проведения конкурса решением акима области, города республиканского значения, столицы создается конкурсная комиссия по отбору заявок предпринимателей, претендующих на предоставление инвестиционных грантов, и утверждается ее состав.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9" w:name="z8580"/>
      <w:bookmarkEnd w:id="6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Основными принципами деятельности конкурсной комиссии являются создание равных условий для предпринимателей, а также единство требований, предъявляемых к ним, всесторонность и полнота исследований представляемых документов, объективность принимаемых решений.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0" w:name="z8581"/>
      <w:bookmarkEnd w:id="69"/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16. Конкурсная комиссия состоит из председателя, заместителя председателя и членов конкурсной комиссии.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1" w:name="z8582"/>
      <w:bookmarkEnd w:id="7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председателя на заседания конкурсной комиссии не допускаются представители местных исполнительных органов и финансового агентства.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2" w:name="z8583"/>
      <w:bookmarkEnd w:id="7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Конкурсная комиссия образовывается из представителей местных исполнительных органов, общественных объединений, научно-образовательных учреждений, отраслевых экспертов, региональных средств массовой информации в составе не менее 7 (семь) человек.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3" w:name="z8584"/>
      <w:bookmarkEnd w:id="72"/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Состав конкурсной комиссии утверждается на ежегодной основе с обновлением не менее чем на 50 (пятьдесят) процентов от утвержденного ранее количества членов конкурсной комиссии.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4" w:name="z8585"/>
      <w:bookmarkEnd w:id="7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За членом конкурсной комиссии в соответствии с трудовым законодательством сохраняется место работы (должность).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5" w:name="z8586"/>
      <w:bookmarkEnd w:id="7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Секретарь конкурсной комиссии осуществляет организацию заседания конкурсной комиссии, а именно по согласованию с председателем определяет место, дату и время проведения заседаний, извещает членов конкурсной комиссии о предстоящем заседании, доводит до ее членов материалы, необходимые для проведения заседания. Допускается проведение заседаний конкурсной комиссии в режиме видеоконференцсвязи.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6" w:name="z8587"/>
      <w:bookmarkEnd w:id="7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Секретарь конкурсной комиссии не входит в ее состав и не имеет права голоса при принятии решения.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7" w:name="z8588"/>
      <w:bookmarkEnd w:id="76"/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Заседание конкурсной комиссии считается правомочным при наличии кворума.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8" w:name="z8589"/>
      <w:bookmarkEnd w:id="7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комиссии, как только им станет об этом известно.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9" w:name="z8590"/>
      <w:bookmarkEnd w:id="7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В случае возникновения конфликта интересов председателя конкурсной комиссии, его полномочия переходят к заместителю председателя конкурсной комиссии.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0" w:name="z8591"/>
      <w:bookmarkEnd w:id="7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При этом председатель и/или член конкурсной комиссии не принимают участие в голосовании при рассмотрении заявки предпринимателя, в отношении которого возник конфликт интересов.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1" w:name="z8592"/>
      <w:bookmarkEnd w:id="8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В целях исключения разглашения предпринимательских инициатив,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 по форме согласно приложению 2 к настоящим Правилам.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2" w:name="z8593"/>
      <w:bookmarkEnd w:id="8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17. Рабочим органом конкурсной комиссии является региональный координатор, который: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3" w:name="z8594"/>
      <w:bookmarkEnd w:id="8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осуществляет опубликование на официальном сайте регионального координатора, а также на веб-портале объявления о проведении конкурса по форме согласно приложению 3 к настоящим Правилам предоставления инвестиционных грантов;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4" w:name="z8595"/>
      <w:bookmarkEnd w:id="8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инвестиционных грантов;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5" w:name="z8596"/>
      <w:bookmarkEnd w:id="8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консультирует предпринимателей по вопросам участия в конкурсе и вопросам, имеющим отношение к его проведению, об условиях и порядке предоставления инвестиционных грантов;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6" w:name="z8597"/>
      <w:bookmarkEnd w:id="8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4) принимает от предпринимателей заявки на участие в конкурсе и прилагаемые к ним в соответствии с настоящими Правилами предоставления инвестиционных грантов документы;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7" w:name="z8598"/>
      <w:bookmarkEnd w:id="8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5) организует и проводит конкурс;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8" w:name="z8599"/>
      <w:bookmarkEnd w:id="8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6) посредством веб-портала уведомляет предпринимателей о предоставлении инвестиционного гранта в течение 2 (два) рабочих дней со дня формирования протокола;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9" w:name="z8600"/>
      <w:bookmarkEnd w:id="8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7) в случае отказа в предоставлении инвестиционного гранта в течение 2 (два) рабочих дней со дня формирования протокола посредством веб-портала 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предпринимателю автоматически направляются выгрузка из протокола и мотивированный отказ о предоставлении инвестиционного гранта.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0" w:name="z8601"/>
      <w:bookmarkEnd w:id="8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18. Региональный координатор в течение 3 (три) рабочих дней после утверждения индивидуального плана финансирования по предоставлению инвестиционных грантов (далее – план финансирования) размещает его на веб-портале.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1" w:name="z8602"/>
      <w:bookmarkEnd w:id="9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19. Прием заявок осуществляется по месту регистрации (юридическому адресу) предпринимателя.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2" w:name="z8603"/>
      <w:bookmarkEnd w:id="9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20. Рассмотрение заявки на получение инвестиционных грантов осуществляется при соблюдении следующих условий: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3" w:name="z8604"/>
      <w:bookmarkEnd w:id="9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подача заявки на участие в конкурсном отборе на предоставление инвестиционного гранта на приобретение оборудования по форме согласно приложению 4 к настоящим Правилам предоставления инвестиционных грантов (с обязательным заполнением приложения к заявке на участие в конкурсном отборе), посредством веб-портала "электронное правительство".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4" w:name="z8605"/>
      <w:bookmarkEnd w:id="9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Информационное взаимодействие веб-портала "электронное правительство" и информационной системы субсидирования осуществляется в соответствии с законодательством Республики Казахстан;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5" w:name="z8606"/>
      <w:bookmarkEnd w:id="9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регистрация заявки в информационной системе субсидирования;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6" w:name="z8607"/>
      <w:bookmarkEnd w:id="9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наличие лицевого счета в информационной системе субсидирования у предпринимателя,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7" w:name="z8608"/>
      <w:bookmarkEnd w:id="9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8" w:name="z8609"/>
      <w:bookmarkEnd w:id="9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4) подтверждение сведений об отсутствии задолженности по обязательным платежам в бюджет, учет по которой ведется в органах государственных доходов,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9" w:name="z8610"/>
      <w:bookmarkEnd w:id="9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5) в целях подтверждения софинансирования недвижимым имуществом, участвующим в бизнес-проекте, – наличие у предпринимателя земельного (ых) участка (ов) на праве землепользования и (или) частной собственности или иного недвижимого имущества, подтвержденное в результате информационного взаимодействия информационной системы субсидирования с автоматизированной информационной системой 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>государственного земельного кадастра и государственной базой данных "Регистр недвижимости";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0" w:name="z8611"/>
      <w:bookmarkEnd w:id="9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6) в целях подтверждения софинансирования движимым имуществом, участвующим в бизнес-проекте, – наличие у предпринимателя движимого имущества,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и/или базой данных "Автомобиль";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1" w:name="z8612"/>
      <w:bookmarkEnd w:id="100"/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7) подтверждении информации о приобретаемом оборудовании с отражением предварительной стоимости (контракт, договор, прайс).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2" w:name="z8613"/>
      <w:bookmarkEnd w:id="10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Для участия в конкурсе предприниматель подает только одну заявку. Заявки принимаются в сроки, указанные в объявлении о проведении конкурса.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3" w:name="z8614"/>
      <w:bookmarkEnd w:id="10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21. Предприниматели, претендующие на получение инвестиционных грантов, прикрепляют к заявке следующие сканированные копии документов в формате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4" w:name="z8615"/>
      <w:bookmarkEnd w:id="10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5" w:name="z8616"/>
      <w:bookmarkEnd w:id="10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документы, подтверждающие наличие софинансирования (денежными средствами, движимым/недвижимым имуществом, участвующим в бизнес-проекте) расходов на реализацию бизнес-проекта в размере не менее 30 % от объема предоставляемого инвестиционного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имущества, участвующего в бизнес-проекте;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6" w:name="z8617"/>
      <w:bookmarkEnd w:id="10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(в случае непоступления сведений в результате взаимодействия информационных систем);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7" w:name="z8618"/>
      <w:bookmarkEnd w:id="10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4) копию предварительного соглашения, подтверждающего намерение сторон о приобретении оборудования с указанием условий приобретения.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8" w:name="z8619"/>
      <w:bookmarkEnd w:id="10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22. Сведения о предпринимателе, в том числе свидетельстве о государственной регистрации/перерегистрации юридического лица и (или) уведомлении о регистрации индивидуального предпринимателя, сведения о видах деятельности юридического лица/индивидуального предпринимателя, сведения о стадиях ликвидации, реорганизации или банкротства, а также о прекращенной деятельности, сведения об отсутствии/наличии задолженности по обязательным платежам в бюджет, сведения о наличии движимого и/или недвижимого имущества, сведения о задолженности по кредитам (займам) 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определяются автоматически из соответствующих государственных информационных систем через шлюз "электронное правительство".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9" w:name="z8620"/>
      <w:bookmarkEnd w:id="10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23. Для предоставления доступа к данным реестра через веб-портал (далее – личный кабинет):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0" w:name="z8621"/>
      <w:bookmarkEnd w:id="10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предприниматели, региональный координатор, финансовое агентство, уполномоченный орган по предпринимательству (далее – пользователи) имеют ЭЦП для самостоятельной регистрации в информационной системе субсидирования;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1" w:name="z8622"/>
      <w:bookmarkEnd w:id="11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региональный координатор ежегодно направляет поставщику услуг актуализированные списки своих работников, обладающих ЭЦП.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2" w:name="z8623"/>
      <w:bookmarkEnd w:id="11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Для регистрации в личном кабинете пользователями указываются следующие сведения: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3" w:name="z8624"/>
      <w:bookmarkEnd w:id="11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для физических лиц и индивидуальных предпринимателей – индивидуальный идентификационный номер (далее – ИИН), фамилия, имя и отчество (при его наличии);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4" w:name="z8625"/>
      <w:bookmarkEnd w:id="11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для юридических лиц – бизнес-идентификационный номер (далее – БИН), полное наименование; фамилия, имя и отчество (при его наличии) и ИИН первого руководителя;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5" w:name="z8626"/>
      <w:bookmarkEnd w:id="11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контактные данные (почтовый адрес, телефон, адрес электронной почты);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6" w:name="z8627"/>
      <w:bookmarkEnd w:id="11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4) реквизиты банковского счета в банке второго уровня.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7" w:name="z8628"/>
      <w:bookmarkEnd w:id="11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При изменении вышеуказанных данных пользователь в течение одного рабочего дня изменяет данные лицевого счета, внесенные в личный кабинет.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8" w:name="z8629"/>
      <w:bookmarkEnd w:id="11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Доступ к информационной системе субсидирования предоставляется уполномоченному органу по предпринимательству постоянно в онлайн-режиме на безвозмездной основе.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9" w:name="z8630"/>
      <w:bookmarkEnd w:id="11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Уполномоченный орган по предпринимательству ежегодно направляет поставщику услуг, имеющему доступ к информационной системе субсидирования, список ответственных лиц в соответствии с требованиями по защите персональных данных.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0" w:name="z8631"/>
      <w:bookmarkEnd w:id="11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 и регистрация заявки производятся в личном кабинете в следующем порядке: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1" w:name="z8632"/>
      <w:bookmarkEnd w:id="12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формируется заявка с внесением в нее сведений, необходимых для проверки информационной системой субсидирования требований подпунктов 3), 4), 5), 6) и 7) пункта 20 настоящих Правил предоставления инвестиционных грантов;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2" w:name="z8633"/>
      <w:bookmarkEnd w:id="12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3" w:name="z8634"/>
      <w:bookmarkEnd w:id="12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В случае, если до момента принятия региональным координатором заявки выявлено наличие ошибки в зарегистрированной заявке, предприниматель отзывает заявку с указанием причины отзыва.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4" w:name="z8635"/>
      <w:bookmarkEnd w:id="123"/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проекте.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5" w:name="z8636"/>
      <w:bookmarkEnd w:id="12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24. Региональный координатор в течение 4 (четыре)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предпринимателя.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6" w:name="z8637"/>
      <w:bookmarkEnd w:id="12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25. В случаях представления предпринимателем неполного пакета документов либо представления недостоверных данных или документов, не соответствующих установленным условиями настоящих Правил предоставления инвестиционных грантов формам, региональный координатор возвращает предпринимателю представленные документы с указанием конкретных недостатков по представленным документам.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7" w:name="z8638"/>
      <w:bookmarkEnd w:id="12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26. Региональный координатор в течение 3 (три) рабочих дней после завершения срока приема заявок: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8" w:name="z8639"/>
      <w:bookmarkEnd w:id="12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посредством информационной системы субсидирования формирует перечень одобренных заявок предпринимателей;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9" w:name="z8640"/>
      <w:bookmarkEnd w:id="12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посредством информационной системы формирует графики заседаний конкурсной комиссии по отбору заявок предпринимателей, претендующих на предоставление инвестиционных грантов, с указанием повестки дня, даты, времени по форме согласно приложению 5 к настоящим Правилам предоставления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0" w:name="z8641"/>
      <w:bookmarkEnd w:id="12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После формирования графика всем предпринимателям, чьи заявки вошли в перечень одобренных заявок, направляется автоматическое уведомление о дате, времени и месте презентации, и голосовании по проектам предпринимателей.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1" w:name="z8642"/>
      <w:bookmarkEnd w:id="13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предпринимателей, претендующих на предоставление инвестиционных грантов, согласно приложению 5 к настоящим Правилам предоставления инвестиционных грантов;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2" w:name="z8643"/>
      <w:bookmarkEnd w:id="13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обеспечивает авторизацию членов конкурсной комиссии в информационной системе субсидирования;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3" w:name="z8644"/>
      <w:bookmarkEnd w:id="13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4)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одобрению/неодобрению заявленных проектов.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4" w:name="z8645"/>
      <w:bookmarkEnd w:id="13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27. Конкурс проводится не менее 1 (один) раза в год при наличии бюджетных средств.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5" w:name="z8646"/>
      <w:bookmarkEnd w:id="13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28. Предприниматель лично презентует свой бизнес-проект на заседании конкурсной комиссии, в том числе посредством видеоконференцсвязи.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6" w:name="z8647"/>
      <w:bookmarkEnd w:id="13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Присутствие при презентации бизнес-проекта третьих лиц запрещается за исключением членов, секретаря конкурсной комиссии и наблюдателей.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7" w:name="z8648"/>
      <w:bookmarkEnd w:id="13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29. В целях прозрачности механизма предоставления инвестиционного гранта проводится аудио или видео запись с уведомлением предпринимателя, презентующего свой бизнес-проект.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8" w:name="z8649"/>
      <w:bookmarkEnd w:id="13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На заседание конкурсной комиссии приглашаются наблюдатели в количестве не менее 2 (два) человек.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9" w:name="z8650"/>
      <w:bookmarkEnd w:id="13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наблюдателей на заседании конкурсной комиссии допускается присутствие депутатов Парламента Республики Казахстан и маслихатов всех уровней, аккредитованных представителей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0" w:name="z8651"/>
      <w:bookmarkEnd w:id="13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В процессе заседания конкурсной комиссии наблюдатели не задают вопросы предпринимателям, презентующим свой бизнес-проект.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предпринимателей, конкурсных процедур, в которых принимают участие предприниматели, использование ими технических средств записи.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1" w:name="z8652"/>
      <w:bookmarkEnd w:id="14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В целях исключения разглашения предпринимательских инициатив наблюдателями подписывается соответствующее соглашение по форме согласно приложению 2 к настоящим Правилам предоставления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2" w:name="z8653"/>
      <w:bookmarkEnd w:id="14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30. Конкурсная комиссия в соответствии с законодательством Республики Казахстан и настоящими Правилами предоставления инвестиционных грантов осуществляет: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3" w:name="z8654"/>
      <w:bookmarkEnd w:id="14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рассмотрение заявленного проекта на полноту и достоверность представленных документов;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4" w:name="z8655"/>
      <w:bookmarkEnd w:id="14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голосование методом простановки баллов по каждому вопросу согласно критериям оценки предпринимателя в рамках бизнес-идей, 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>указанным в приложении 6 к настоящим Правилам предоставления инвестиционных грантов;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5" w:name="z8656"/>
      <w:bookmarkEnd w:id="14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подписание протокола заседания конкурсной комиссии по отбору заявок предпринимателей, претендующих на предоставление инвестиционных грантов, осуществляется посредством веб-портала по форме, согласно приложению 7 к настоящим Правилам предоставления инвестиционных грантов, в котором указаны результаты голосования и итоговое решение конкурсной комиссии.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6" w:name="z8657"/>
      <w:bookmarkEnd w:id="14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Информация по персональному голосованию членов конкурсной комиссии при отборе предпринимателей оглашению не подлежит.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7" w:name="z8658"/>
      <w:bookmarkEnd w:id="14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Конкурсная комиссия при изучении заявок запрашивает через регионального координатора в соответствующих уполномоченных государственных органах, а также у юридических и физических лиц информацию о соответствии действительности указанных в заявке сведений.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8" w:name="z8659"/>
      <w:bookmarkEnd w:id="14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31. Конкурсная комиссия при рассмотрении конкурсных заявок принимает решение о возможности/невозможности предоставления инвестиционного гранта для реализации бизнес-идей на основании следующих критериев (в том числе руководствуясь критериями оценки проекта предпринимателя в рамках бизнес-идей, отраженными в приложении 6 к настоящим Правилам предоставления инвестиционных грантов):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9" w:name="z8660"/>
      <w:bookmarkEnd w:id="14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новизна бизнес-идей;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0" w:name="z8661"/>
      <w:bookmarkEnd w:id="14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конкурентоспособность бизнес-проекта (проработка рыночной потребности – маркетинговый анализ);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1" w:name="z8662"/>
      <w:bookmarkEnd w:id="15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готовность бизнес-проекта к внедрению (проработка вопроса организации производства, наличие помещения для размещения проекта, рынка сбыта, уровень готовности проекта для запуска производства).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2" w:name="z8663"/>
      <w:bookmarkEnd w:id="15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При этом к критерию новизны бизнес-идеи относятся проекты, предусматривающие выпуск товаров, оказание услуг, выполнение работ, применение новых или усовершенствованных технологий в области (городах республиканского значения, столице).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3" w:name="z8664"/>
      <w:bookmarkEnd w:id="15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32. Протокол заседания конкурсной комиссии формируется посредством веб-портала, подписывается членами, секретарем и председателем конкурсной комиссии посредством ЭЦП.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4" w:name="z8665"/>
      <w:bookmarkEnd w:id="15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5" w:name="z8666"/>
      <w:bookmarkEnd w:id="15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33. Срок действия протокола заседания конкурсной комиссии – 9 (девять) месяцев со дня принятия решения конкурсной комиссии.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6" w:name="z8667"/>
      <w:bookmarkEnd w:id="15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34. Присвоение баллов по проекту для его оценки осуществляется исходя из критериев оценки проекта предпринимателя в рамках бизнес-идей, указанных в приложении 6 к настоящим Правилам предоставления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7" w:name="z8668"/>
      <w:bookmarkEnd w:id="15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35. Максимальный балл, присваиваемый членом конкурсной комиссии по одному проекту предпринимателя, составляет 70 (семьдесят) баллов в соответствии с критериями оценки проекта предпринимателя в рамках бизнес-идей согласно приложению 6 к настоящим Правилам предоставления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8" w:name="z8669"/>
      <w:bookmarkEnd w:id="15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36. По итогам голосования количество баллов, выставленных членами конкурсной комиссии, суммируется и определяется итоговое решение конкурсной комиссии. В случае равенства баллов по проектам предпринимателей, преимущественное право на получение инвестиционного гранта имеют предприниматели, подавшие заявку ранее по очередности.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9" w:name="z8670"/>
      <w:bookmarkEnd w:id="15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37. Члены конкурсной комиссии при рассмотрении заявленного проекта не руководствуются дискреционным подходом. Срок рассмотрения проекта составляет 5 (пять) рабочих дней.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0" w:name="z8671"/>
      <w:bookmarkEnd w:id="15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38. После утверждения протокола предпринимателям направляется соответствующее уведомление на номер телефона и адрес электронной почты, указанный при регистрации на веб-портале. При этом финансовое агентство и предприниматель просматривают протокол посредством веб-портала только после подписания протокола.</w:t>
      </w:r>
    </w:p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</w:rPr>
      </w:pPr>
      <w:bookmarkStart w:id="161" w:name="z8672"/>
      <w:bookmarkEnd w:id="160"/>
      <w:r w:rsidRPr="00E03F26">
        <w:rPr>
          <w:rFonts w:ascii="Times New Roman" w:eastAsia="Times New Roman" w:hAnsi="Times New Roman" w:cs="Times New Roman"/>
          <w:b/>
          <w:color w:val="000000"/>
        </w:rPr>
        <w:t xml:space="preserve"> Параграф 2. Механизм предоставления инвестиционных грантов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2" w:name="z8673"/>
      <w:bookmarkEnd w:id="16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39. Региональный координатор по результатам проведенного конкурса посредством веб-портала: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3" w:name="z8674"/>
      <w:bookmarkEnd w:id="16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формирует электронный договор о предоставлении гранта и направляет его на согласование в финансовое агентство в течение 5 (пять) рабочих дней со дня утверждения протокола конкурсной комиссии;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4" w:name="z8675"/>
      <w:bookmarkEnd w:id="16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обеспечивает подписание договора о предоставлении гранта с предпринимателем, финансовым агентством в течение 5 (пять) рабочих дней со дня согласования проекта договора о предоставлении гранта финансовым агентством.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5" w:name="z8676"/>
      <w:bookmarkEnd w:id="16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40.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6" w:name="z8677"/>
      <w:bookmarkEnd w:id="16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41.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счет. Средства 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>инвестиционного гранта не перечисляются на счет физического лица, не зарегистрированного в качестве индивидуального предпринимателя.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7" w:name="z8678"/>
      <w:bookmarkEnd w:id="16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42. В случае недостатка средств на финансирование одобренных заявок, региональный координатор формирует договор о предоставлении гранта после поступления средств.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8" w:name="z8679"/>
      <w:bookmarkEnd w:id="16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43. В случае частичного недостатка бюджетных средств по одобренным заявкам, региональный координатор Программы формирует договор о предоставлении гранта. Средства перечисляются согласно заявкам на транш, недостающий остаток средств перечисляется на счет предпринимателя при получении дополнительного финансирования.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9" w:name="z8680"/>
      <w:bookmarkEnd w:id="16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44. Дополнительные соглашения к договору о предоставлении инвестиционного гранта заключаются сторонами договора посредством веб-портала.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0" w:name="z8681"/>
      <w:bookmarkEnd w:id="16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45. Предприниматель использует грант по целевому назначению и выполняет условия договора о предоставлении инвестиционного гранта.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1" w:name="z8682"/>
      <w:bookmarkEnd w:id="17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При неисполнении условий настоящего пункта предприниматель возвращает средства гранта по первому письменному уведомлению регионального координатора, в порядке и сроки, отраженные в таком уведомлении.</w:t>
      </w:r>
    </w:p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</w:rPr>
      </w:pPr>
      <w:bookmarkStart w:id="172" w:name="z8683"/>
      <w:bookmarkEnd w:id="171"/>
      <w:r w:rsidRPr="00E03F26">
        <w:rPr>
          <w:rFonts w:ascii="Times New Roman" w:eastAsia="Times New Roman" w:hAnsi="Times New Roman" w:cs="Times New Roman"/>
          <w:b/>
          <w:color w:val="000000"/>
        </w:rPr>
        <w:t xml:space="preserve"> Глава 3. Мониторинг реализации проектов предпринимателей в рамках Правил предоставления инвестиционных грантов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3" w:name="z8684"/>
      <w:bookmarkEnd w:id="17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46. Для осуществления функций мониторинга реализации проектов предпринимателей в рамках настоящих Правил предоставления инвестиционных грантов финансовое агентство запрашивает у предпринимателя все необходимые документы и информацию, в том числе составляющую коммерческую и банковскую тайны, а также первичные статистические данные нарочно и/или посредством веб-портала (после реализации соответствующего функционала), осуществляет мониторинг с выездом на место реализации проекта.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4" w:name="z8685"/>
      <w:bookmarkEnd w:id="17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47. Мониторинг реализации проектов в рамках Правил предоставления инвестиционных грантов осуществляется финансовым агентством на основе Правил проведения мониторинга проектов, реализуемых в рамках национального проекта, утверждаемых уполномоченным органом по предпринимательству.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5" w:name="z8686"/>
      <w:bookmarkEnd w:id="17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К функциям финансового агентства относятся: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6" w:name="z8687"/>
      <w:bookmarkEnd w:id="17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мониторинг целевого использования инвестиционного гранта;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7" w:name="z8688"/>
      <w:bookmarkEnd w:id="17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мониторинг деятельности предпринимателей по выполнению бизнес-проектов в соответствии с планом по мониторингу, утверждаемым финансовым агентством;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8" w:name="z8689"/>
      <w:bookmarkEnd w:id="17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мониторинг выполнения предпринимателем условий по созданию новых рабочих мест, увеличению выпуска продукции;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9" w:name="z8690"/>
      <w:bookmarkEnd w:id="17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4) мониторинг выполнения предпринимателем условий договора о предоставлении гранта.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0" w:name="z8691"/>
      <w:bookmarkEnd w:id="17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48. В рамках мониторинга финансовое агентство: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1" w:name="z8692"/>
      <w:bookmarkEnd w:id="18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ведет реестр получателей инвестиционных грантов на веб-портале (после реализации соответствующего функционала на веб-портале);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2" w:name="z8693"/>
      <w:bookmarkEnd w:id="18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проводит мониторинг целевого использования средств, полученных предпринимателями, и представляет региональному координатору отчет о реализации предпринимателями бизнес-проектов.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3" w:name="z8694"/>
      <w:bookmarkEnd w:id="18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49. При выявлении финансовым агентством нецелевого использования предпринимателем средств инвестиционного гранта либо несоответствия проекта и/или предпринимателя условиям предоставления инвестиционных грантов и/или решению конкурсной комиссии и/или условиям договора о предоставлении гранта, либо неисполнения обязательств предпринимателем по достижении численности рабочих мест финансовым агентством вносится региональному координатору информация о нецелевом использовании предпринимателем средств инвестиционного гранта на бумажном носителе или посредством веб-портала (после реализации соответствующего функционала на веб-портале) для вынесения на рассмотрение конкурсной комиссии.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4" w:name="z8695"/>
      <w:bookmarkEnd w:id="18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На основании полученной информации о нецелевом использовании предпринимателем средств инвестиционного гранта региональный координатор программы выносит на следующее заседание конкурсной комиссии данную информацию для принятия решения о предоставлении однократного дополнительного срока для устранения выявленных замечаний, либо о расторжении договора о предоставлении гранта с предпринимателем, после чего уведомляет через веб-портал о своем решении предпринимателя и финансовое агентство.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5" w:name="z8696"/>
      <w:bookmarkEnd w:id="18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В случае, если по истечении дополнительного срока, предоставленного конкурсной комиссией, замечания по проекту не устранены, проект не реализовывается, предприниматель возвращает средства гранта по первому письменному уведомлению регионального координатора, в порядке и сроки, отраженные в таком уведомлении.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6" w:name="z8697"/>
      <w:bookmarkEnd w:id="18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50. В случае принятия конкурсной комиссией решения о расторжении договора о предоставлении гранта с предпринимателем, региональный координатор не позднее 10 (десять)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веб-портале, а также 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>уведомление о необходимости возврата средств инвестиционного гранта по форме, согласно приложению 8 к настоящим Правилам предоставления инвестиционных грантов, в сроки, установленные пунктом 51 настоящих Правил предоставления инвестиционных грантов, и проводит мероприятия по возврату средств инвестиционного гранта, использованного не по целевому назначению. В случае выявления нецелевого использования части средств инвестиционного гранта, допускается возврат по соответствующему решению конкурсной комиссии средств инвестиционного гранта только на сумму нецелевого использования средств инвестиционного гранта.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7" w:name="z8698"/>
      <w:bookmarkEnd w:id="18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51. В случае принятия конкурсной комиссией решения о возврате средств инвестиционного гранта, региональный координатор направляет требование о возврате средств гранта предпринимателю с отражением следующих сроков для возврата: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8" w:name="z8699"/>
      <w:bookmarkEnd w:id="18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1) до 1 (один) месяца– если сумма к возврату составляет до 100 МРП (включительно);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9" w:name="z8700"/>
      <w:bookmarkEnd w:id="18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2) до 3 (три) месяцев– если сумма к возврату составляет до 500 МРП (включительно);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0" w:name="z8701"/>
      <w:bookmarkEnd w:id="18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3) до 6 (шесть) месяцев – если сумма к возврату составляет более 500 МРП.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1" w:name="z8702"/>
      <w:bookmarkEnd w:id="19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52. Региональный координатор осуществляет мониторинг сроков исполнения требования о возврате средств инвестиционного гранта на постоянной основе и в случае неисполнения требования со стороны предпринимателя осуществляет мероприятия по возврату средств инвестиционного гранта в порядке, предусмотренном законодательством Республики Казахстан, в том числе в судебном порядке.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192" w:name="z8703"/>
      <w:bookmarkEnd w:id="19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3864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92"/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предоставления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инвестиционных грантов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"Бәсекеге қабілеттілік",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направленных на повышение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конкурентоспособности 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субъектов малого бизнеса, в 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рамках национального проекта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развитию </w:t>
            </w:r>
            <w:r w:rsidRPr="00E03F26">
              <w:rPr>
                <w:rFonts w:ascii="Times New Roman" w:eastAsia="Times New Roman" w:hAnsi="Times New Roman" w:cs="Times New Roman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предпринимательства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 2021 – 2025 годы</w:t>
            </w:r>
          </w:p>
        </w:tc>
      </w:tr>
    </w:tbl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193" w:name="z8705"/>
      <w:r w:rsidRPr="00E03F2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Перечень приоритетных секторов экономики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94" w:name="z8706" w:colFirst="0" w:colLast="0"/>
            <w:bookmarkEnd w:id="193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Код ОКЭД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95" w:name="z8709" w:colFirst="0" w:colLast="0"/>
            <w:bookmarkEnd w:id="194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</w:tr>
      <w:tr w:rsidR="00E03F26" w:rsidRPr="00E03F26" w:rsidTr="00E03F26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96" w:name="z8712"/>
            <w:bookmarkEnd w:id="195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Легкая промышленность и производство мебели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97" w:name="z8714" w:colFirst="0" w:colLast="0"/>
            <w:bookmarkEnd w:id="196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текстильных изделий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98" w:name="z8717" w:colFirst="0" w:colLast="0"/>
            <w:bookmarkEnd w:id="197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одежды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99" w:name="z8720" w:colFirst="0" w:colLast="0"/>
            <w:bookmarkEnd w:id="198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15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кожаной и относящейся к ней продукции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0" w:name="z8723" w:colFirst="0" w:colLast="0"/>
            <w:bookmarkEnd w:id="199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1" w:name="z8726" w:colFirst="0" w:colLast="0"/>
            <w:bookmarkEnd w:id="20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бумаги и бумажной продукции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2" w:name="z8729" w:colFirst="0" w:colLast="0"/>
            <w:bookmarkEnd w:id="201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3" w:name="z8732" w:colFirst="0" w:colLast="0"/>
            <w:bookmarkEnd w:id="202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кокса и продуктов нефтепереработки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4" w:name="z8735" w:colFirst="0" w:colLast="0"/>
            <w:bookmarkEnd w:id="203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продуктов химической промышленности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5" w:name="z8738" w:colFirst="0" w:colLast="0"/>
            <w:bookmarkEnd w:id="204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6" w:name="z8741" w:colFirst="0" w:colLast="0"/>
            <w:bookmarkEnd w:id="205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резиновых и пластмассовых изделий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7" w:name="z8744" w:colFirst="0" w:colLast="0"/>
            <w:bookmarkEnd w:id="206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мебели</w:t>
            </w:r>
          </w:p>
        </w:tc>
      </w:tr>
      <w:tr w:rsidR="00E03F26" w:rsidRPr="00E03F26" w:rsidTr="00E03F26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8" w:name="z8747"/>
            <w:bookmarkEnd w:id="207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строительных материалов и прочей неметаллической минеральной продукции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9" w:name="z8749" w:colFirst="0" w:colLast="0"/>
            <w:bookmarkEnd w:id="208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прочей неметаллической минеральной продукции</w:t>
            </w:r>
          </w:p>
        </w:tc>
      </w:tr>
      <w:tr w:rsidR="00E03F26" w:rsidRPr="00E03F26" w:rsidTr="00E03F26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0" w:name="z8752"/>
            <w:bookmarkEnd w:id="209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Металлургия, металлообработка, машиностроение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1" w:name="z8754" w:colFirst="0" w:colLast="0"/>
            <w:bookmarkEnd w:id="21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Металлургическое производство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2" w:name="z8757" w:colFirst="0" w:colLast="0"/>
            <w:bookmarkEnd w:id="211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готовых металлических изделий, кроме машин и оборудования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3" w:name="z8760" w:colFirst="0" w:colLast="0"/>
            <w:bookmarkEnd w:id="212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компьютеров, электронного и оптического оборудования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4" w:name="z8763" w:colFirst="0" w:colLast="0"/>
            <w:bookmarkEnd w:id="213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электрического оборудования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5" w:name="z8766" w:colFirst="0" w:colLast="0"/>
            <w:bookmarkEnd w:id="214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машин и оборудования, не включенных в другие группировки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6" w:name="z8769" w:colFirst="0" w:colLast="0"/>
            <w:bookmarkEnd w:id="215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автомобилей, прицепов и полуприцепов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7" w:name="z8772" w:colFirst="0" w:colLast="0"/>
            <w:bookmarkEnd w:id="216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прочих транспортных средств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8" w:name="z8775" w:colFirst="0" w:colLast="0"/>
            <w:bookmarkEnd w:id="217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мебели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9" w:name="z8778" w:colFirst="0" w:colLast="0"/>
            <w:bookmarkEnd w:id="218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Ремонт и установка машин и оборудования</w:t>
            </w:r>
          </w:p>
        </w:tc>
      </w:tr>
      <w:tr w:rsidR="00E03F26" w:rsidRPr="00E03F26" w:rsidTr="00E03F26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0" w:name="z8781"/>
            <w:bookmarkEnd w:id="219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Другие сектора промышленности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1" w:name="z8783" w:colFirst="0" w:colLast="0"/>
            <w:bookmarkEnd w:id="22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прочих готовых изделий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2" w:name="z8786" w:colFirst="0" w:colLast="0"/>
            <w:bookmarkEnd w:id="221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35.11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 электроэнергии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3" w:name="z8789" w:colFirst="0" w:colLast="0"/>
            <w:bookmarkEnd w:id="222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35.3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Снабжение паром, горячей водой и кондиционированным воздухом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4" w:name="z8792" w:colFirst="0" w:colLast="0"/>
            <w:bookmarkEnd w:id="223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Сбор, обработка и распределение воды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5" w:name="z8795" w:colFirst="0" w:colLast="0"/>
            <w:bookmarkEnd w:id="224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Сбор и обработка сточных вод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6" w:name="z8798" w:colFirst="0" w:colLast="0"/>
            <w:bookmarkEnd w:id="225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Сбор, обработка и удаление отходов; утилизация (восстановление) материалов</w:t>
            </w: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7" w:name="z8801" w:colFirst="0" w:colLast="0"/>
            <w:bookmarkEnd w:id="226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 по ликвидации загрязнений и прочие услуги в области удаления отходов</w:t>
            </w: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28" w:name="z8804"/>
      <w:bookmarkEnd w:id="22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3864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28"/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Приложение 2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 Правилам предоставления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инвестиционных грантов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"Бәсекеге қабілеттілік",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направленных на повышение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конкурентоспособности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субъектов малого бизнеса,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 рамках национального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проекта по развитию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предпринимательства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 2021 – 2025 годы</w:t>
            </w:r>
          </w:p>
        </w:tc>
      </w:tr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229" w:name="z8807"/>
      <w:r w:rsidRPr="00E03F2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30" w:name="z8808"/>
      <w:bookmarkEnd w:id="22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Я, _______________________________________________________________________ </w:t>
      </w:r>
    </w:p>
    <w:bookmarkEnd w:id="230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(фамилия, имя, отчество при наличии)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являясь членом конкурсной комиссии/наблюдателем по отбору заявок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предпринимателей на предоставление инвестиционных грантов, настоящим соглашением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обязуюсь не разглашать предпринимательские инициативы участников конкурса.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_________________             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подпись                   (фамилия, имя, отчество (при наличии)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31" w:name="z880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3864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31"/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Приложение 3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 Правилам предоставления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инвестиционных грантов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"Бәсекеге қабілеттілік",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направленных на повышение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конкурентоспособности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субъектов малого бизнеса,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 рамках национального проекта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по развитию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предпринимательства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 2021 – 2025 годы</w:t>
            </w:r>
          </w:p>
        </w:tc>
      </w:tr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232" w:name="z8812"/>
      <w:r w:rsidRPr="00E03F2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Объявление о проведении конкурса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33" w:name="z8813"/>
      <w:bookmarkEnd w:id="23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Организатор конкурса: _____________________________________________________;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34" w:name="z8814"/>
      <w:bookmarkEnd w:id="23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адрес электронной почты: 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35" w:name="z8815"/>
      <w:bookmarkEnd w:id="23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контактный телефон _______________________________________________________.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36" w:name="z8816"/>
      <w:bookmarkEnd w:id="23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Предмет конкурса: предоставление предпринимателям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37" w:name="z8817"/>
      <w:bookmarkEnd w:id="23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Форма конкурса: открытый конкурс.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38" w:name="z8818"/>
      <w:bookmarkEnd w:id="23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Место подачи заявок для участия в конкурсе: веб-портал информационной системы субсидирования.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39" w:name="z8819"/>
      <w:bookmarkEnd w:id="23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Порядок предоставления конкурсной документации: для участия в конкурсе претенденты представляют электронную заявку по форме согласно приложению 4 к Правилам предоставления инвестиционных грантов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"Бәсекеге қабілеттілік", направленных на повышение конкурентоспособности субъектов малого бизнеса, в рамках национального проекта по развитию предпринимательства на 2021 – 2025 годы и полный пакет конкурсной документации.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40" w:name="z8820"/>
      <w:bookmarkEnd w:id="23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Сроки предоставления заявок: с "__" _______ 20___ года по "__" _______ 20___ года.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41" w:name="z8821"/>
      <w:bookmarkEnd w:id="24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Заявки, поступившие по истечении указанного срока, приему не подлежат.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42" w:name="z8822"/>
      <w:bookmarkEnd w:id="24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С настоящим объявлением и конкурсной документацией можно ознакомиться на официальном сайте регионального координатора: ___________________________________.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43" w:name="z8823"/>
      <w:bookmarkEnd w:id="24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3864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43"/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Приложение 4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 Правилам предоставления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инвестиционных грантов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"Бәсекеге қабілеттілік",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направленных на повышение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конкурентоспособности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субъектов малого бизнеса,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 рамках национального проекта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по развитию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предпринимательства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 2021 – 2025 годы</w:t>
            </w:r>
          </w:p>
        </w:tc>
      </w:tr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244" w:name="z8826"/>
      <w:r w:rsidRPr="00E03F2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Заявка на участие в конкурсном отборе на предоставление инвестиционного гранта на приобретение оборудования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45" w:name="z8827"/>
      <w:bookmarkEnd w:id="24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                                     В ___________________области (города</w:t>
      </w:r>
    </w:p>
    <w:bookmarkEnd w:id="245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республиканского значения, столицы)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от 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(полное наименование юридического лица,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фамилия, имя, отчество (при его наличии)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физического лица)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46" w:name="z882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Прошу рассмотреть представленные материалы и заявляю об участии в конкурсном </w:t>
      </w:r>
    </w:p>
    <w:bookmarkEnd w:id="246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отборе для предоставления предпринимателям инвестиционных грантов.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1. Сведения о заявителе: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для юридического лица: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наименование 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бизнес-идентификационный номер (далее – БИН) 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       фамилия, имя, отчество (при наличии) руководителя 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индивидуальный идентификационный номер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(далее – ИИН) руководителя 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адрес _____________________________________________________________________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номер телефона (факса) 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для физического лица, индивидуального предпринимателя: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наименование 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фамилия, имя, отчество (при наличии) 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ИИН _____________________________________________________________________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документ, удостоверяющий личность: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номер ____________________________________________________________________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кем выдано 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дата выдачи 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адрес _____________________________________________________________________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номер телефона (факса) 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Уведомление о начале деятельности в качестве физического лица, индивидуального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предпринимателя: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местонахождение 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дата уведомления 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47" w:name="z882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 Сведения о наличии текущего счета у предпринимателя в банке второго уровня:</w:t>
      </w:r>
    </w:p>
    <w:bookmarkEnd w:id="247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       Реквизиты банка: 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Наименование банка: 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БИК _____________________________________________________________________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ИИК _____________________________________________________________________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БИН _____________________________________________________________________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КБе ______________________________________________________________________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3. Запрашиваемые денежные средства, всего, тысяч тенге 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48" w:name="z883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в том числе по годам: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03F26" w:rsidRPr="00E03F26" w:rsidTr="00E03F26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9" w:name="z8831" w:colFirst="0" w:colLast="0"/>
            <w:bookmarkEnd w:id="248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Сумма, тг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Цель (с раскрытием деталей бизнес-проекта)</w:t>
            </w:r>
          </w:p>
        </w:tc>
      </w:tr>
      <w:tr w:rsidR="00E03F26" w:rsidRPr="00E03F26" w:rsidTr="00E03F26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0" w:name="z8836" w:colFirst="0" w:colLast="0"/>
            <w:bookmarkEnd w:id="249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1" w:name="z8841" w:colFirst="0" w:colLast="0"/>
            <w:bookmarkEnd w:id="25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52" w:name="z8846"/>
      <w:bookmarkEnd w:id="25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Подтверждаю следующее: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53" w:name="z8847"/>
      <w:bookmarkEnd w:id="25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1) отсутствие просроченной задолженности по ранее предоставленным кредитам (займам);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54" w:name="z8848"/>
      <w:bookmarkEnd w:id="25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сведения о проекте согласно приложению к заявке на участие в конкурсном отборе на предоставление инвестиционного гранта, содержащиеся в настоящей заявке, а также все затребованные региональным координатором документы представлены исключительно для предоставления инвестиционных грантов в рамках Правил предоставления инвестиционных грантов предоставления инвестиционных грантов.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55" w:name="z8849"/>
      <w:bookmarkEnd w:id="25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Гарантирую: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56" w:name="z8850"/>
      <w:bookmarkEnd w:id="25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1) предоставлять и раскрывать по первому требованию регионального координатора любую информацию и документы, содержащие банковскую и коммерческую тайны, затребованные в рамках рассмотрения настоящей заявки;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57" w:name="z8851"/>
      <w:bookmarkEnd w:id="25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2) незамедлительно уведомить регионального координатора в случае изменения данных, указанных в заявке.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58" w:name="z8852"/>
      <w:bookmarkEnd w:id="25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Согласен с тем, что: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59" w:name="z8853"/>
      <w:bookmarkEnd w:id="25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1) региональным координатором и конкурсной комиссией допускается проводить проверку представленных сведений;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0" w:name="z8854"/>
      <w:bookmarkEnd w:id="25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2) региональным координатором допускается не проверять действительность указанных данных;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1" w:name="z8855"/>
      <w:bookmarkEnd w:id="26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3) в случае выявления недостоверности указанных данных и информации, настоящая заявка отклоняется на любом этапе ее рассмотрения;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2" w:name="z8856"/>
      <w:bookmarkEnd w:id="26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4) региональный координатор вправе представлять указанные в настоящей заявке сведения, информацию и представленные предпринимателем документы заинтересованным третьим лицам (право которых на получение информации в рамках национального проекта предусмотрено законодательством Республики Казахстан), а также в уполномоченный орган по предпринимательству, уполномоченный орган по регулированию, контролю и надзору финансового рынка и финансовых организаций, акционерное общество "Национальный управляющий холдинг "Байтерек";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3" w:name="z8857"/>
      <w:bookmarkEnd w:id="26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5) региональный координатор оставляет за собой право проверки любой сообщаемой предпринимателем о себе информации, а документы, представленные предпринимателем, будут храниться у регионального координатора, даже если инвестиционный грант не предоставляется;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4" w:name="z8858"/>
      <w:bookmarkEnd w:id="26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6) принятие региональным координатором данной заявки к рассмотрению, а также возможные расходы предпринимателя (на оформление необходимых для получения целевого инвестиционного гранта документов) не являются обязательством регионального координатора предоставить целевой инвестиционный грант или возместить понесенные предпринимателем издержки.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5" w:name="z8859"/>
      <w:bookmarkEnd w:id="26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Ознакомлен с условиями конкурса и предоставления инвестиционных грантов "Бәсекеге қабілеттілік", направленных на повышение конкурентоспособности субъектов малого бизнеса, в рамках национального проекта по развитию предпринимательства на 2021 – 2025 годы.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6" w:name="z8860"/>
      <w:bookmarkEnd w:id="26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7" w:name="z8861"/>
      <w:bookmarkEnd w:id="26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Подписано и отправлено заявителем в _:_ часов "__" ______ 20__ года: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8" w:name="z8862"/>
      <w:bookmarkEnd w:id="26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Данные из ЭЦП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69" w:name="z8863"/>
      <w:bookmarkEnd w:id="26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Дата и время подписания ЭЦП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70" w:name="z8864"/>
      <w:bookmarkEnd w:id="26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Уведомление о принятии заявки: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71" w:name="z8865"/>
      <w:bookmarkEnd w:id="27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Принято региональным координатором в _:_ часов "__" 20____ года: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72" w:name="z8866"/>
      <w:bookmarkEnd w:id="27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Данные из ЭЦП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73" w:name="z8867"/>
      <w:bookmarkEnd w:id="27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Дата и время подписания ЭЦП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74" w:name="z8868"/>
      <w:bookmarkEnd w:id="27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41"/>
        <w:gridCol w:w="3744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74"/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Приложение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к заявке на участие в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конкурсном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отборе на предоставление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инвестиционного гранта</w:t>
            </w:r>
          </w:p>
        </w:tc>
      </w:tr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275" w:name="z8871"/>
      <w:r w:rsidRPr="00E03F2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Сведения о проекте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76" w:name="z8872"/>
      <w:bookmarkEnd w:id="27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1. Общая информация:</w:t>
      </w:r>
    </w:p>
    <w:bookmarkEnd w:id="276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наименование проекта _____________________________________________________;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краткое описание проекта 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место реализации проекта 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дата запуска проекта ______________________________________________________;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профилирующее направление деятельности (*заполняется в случае реализации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проекта в областных центрах, городах республиканского значения и столице)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_________________________________________________________________________;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целевая аудитория пользователей продукции/услуг 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наличие земельного участка и/или помещения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(аренда или собственное) 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кадастровый номер участка и/или помещения (при наличии) 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наличие необходимого оборудования/вспомогательных материалов (перечислить при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наличии): ________________________________________________________________.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Данные о деятельности предпринимателя по общему классификатору видов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       экономической деятельности (ОКЭД):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секция: _________________________________________________________________;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раздел: ___________________________________________________________________;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группа: __________________________________________________________________;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класс: ____________________________________________________________________;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подкласс: ________________________________________________________________.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2. Стратегия продвижения проекта/продукта на рынок: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объем и емкость рынка продукта, анализ современного состояния и перспектив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развития отрасли, в которой будет реализован проект 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обоснование потенциальной доли рынка, которую способна занять предлагаемая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продукция _____________________________________________________________________;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основные тенденции на исследуемых рынках, ожидаемые изменения 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наличие договоренностей с потенциальными потребителями продукции и документы,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подтверждающие готовность приобретать продукцию (протоколы намерений,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предварительные договоры поставки, договоры поставки)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_______________________________________________;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наличие факторов, обеспечивающих существенное влияние на успешную реализацию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продукции на данном рынке (ценовая политика, превосходство продукции по техническим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характеристикам, репутация на рынке, отношения с контрагентами, трудовой коллектив, не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рядовые качества продукции, географические и иные особенности) 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       конкурентные преимущества создаваемого продукта, сравнение технико-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экономических характеристик с аналогами (приводится сравнительный анализ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альтернативных решений по техническим и стоимостным характеристикам (технический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уровень и стоимость предлагаемых для производства товаров, услуг в сопоставлении с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аналогами, ссылки на источник информации):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03F26" w:rsidRPr="00E03F26" w:rsidTr="00E03F26">
        <w:trPr>
          <w:trHeight w:val="30"/>
        </w:trPr>
        <w:tc>
          <w:tcPr>
            <w:tcW w:w="30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7" w:name="z8873" w:colFirst="0" w:colLast="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показателей</w:t>
            </w:r>
          </w:p>
        </w:tc>
        <w:tc>
          <w:tcPr>
            <w:tcW w:w="922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Значение показателей</w:t>
            </w:r>
          </w:p>
        </w:tc>
      </w:tr>
      <w:bookmarkEnd w:id="277"/>
      <w:tr w:rsidR="00E03F26" w:rsidRPr="00E03F26" w:rsidTr="00E03F26">
        <w:trPr>
          <w:trHeight w:val="30"/>
        </w:trPr>
        <w:tc>
          <w:tcPr>
            <w:tcW w:w="307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03F26" w:rsidRPr="00E03F26" w:rsidRDefault="00E03F26" w:rsidP="00E03F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предлагаемый образец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аналог № 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аналог № 2</w:t>
            </w:r>
          </w:p>
        </w:tc>
      </w:tr>
      <w:tr w:rsidR="00E03F26" w:rsidRPr="00E03F26" w:rsidTr="00E03F26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78" w:name="z888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3. Команда проекта: </w:t>
      </w:r>
    </w:p>
    <w:bookmarkEnd w:id="278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количество наемных сотрудников ____________________________________________;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опыт работы в сфере предпринимательской деятельности и планируемой к реализации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сфере (наличие соответствующей компетенции, умений, навыков или образования)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_________________________________________________________________________.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4. Реализация проекта: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срок окупаемости проекта, месяц ___________________________________________;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9" w:name="z8887" w:colFirst="0" w:colLast="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Виды расходов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статей расходов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 расходов, тысяч тенге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80" w:name="z8891" w:colFirst="0" w:colLast="0"/>
            <w:bookmarkEnd w:id="279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Собственные средства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81" w:name="z8895" w:colFirst="0" w:colLast="0"/>
            <w:bookmarkEnd w:id="28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Средства инвестиционного гранта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82" w:name="z8899" w:colFirst="0" w:colLast="0"/>
            <w:bookmarkEnd w:id="281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Всего: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83" w:name="z8903"/>
      <w:bookmarkEnd w:id="28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5. Ожидаемый экономический эффект по проекту: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84" w:name="z8904"/>
      <w:bookmarkEnd w:id="28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5.1 информация на дату подачи заявки: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85" w:name="z8905" w:colFirst="0" w:colLast="0"/>
            <w:bookmarkEnd w:id="284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 действующих рабочих мест, за исключением руководителя, чел.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86" w:name="z8908" w:colFirst="0" w:colLast="0"/>
            <w:bookmarkEnd w:id="285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 поступлений в виде налогов за предыдущий финансовый год, тысяч тенге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87" w:name="z8911"/>
      <w:bookmarkEnd w:id="28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5.2 прогнозная информация: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03F26" w:rsidRPr="00E03F26" w:rsidTr="00E03F26">
        <w:trPr>
          <w:trHeight w:val="30"/>
        </w:trPr>
        <w:tc>
          <w:tcPr>
            <w:tcW w:w="20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88" w:name="z8912" w:colFirst="0" w:colLast="0"/>
            <w:bookmarkEnd w:id="287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Годы</w:t>
            </w:r>
          </w:p>
        </w:tc>
        <w:tc>
          <w:tcPr>
            <w:tcW w:w="82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Прогноз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 за 4 года</w:t>
            </w:r>
          </w:p>
        </w:tc>
      </w:tr>
      <w:bookmarkEnd w:id="288"/>
      <w:tr w:rsidR="00E03F26" w:rsidRPr="00E03F26" w:rsidTr="00E03F26">
        <w:trPr>
          <w:trHeight w:val="30"/>
        </w:trPr>
        <w:tc>
          <w:tcPr>
            <w:tcW w:w="20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03F26" w:rsidRPr="00E03F26" w:rsidRDefault="00E03F26" w:rsidP="00E03F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текущий год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1-ый год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2-ой год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3-ий год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89" w:name="z8923" w:colFirst="0" w:colLast="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Количество создаваемых новых рабочих мест, чел.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0" w:name="z8930" w:colFirst="0" w:colLast="0"/>
            <w:bookmarkEnd w:id="289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 новых поступлений в виде налогов, тысяч тенге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1" w:name="z8937" w:colFirst="0" w:colLast="0"/>
            <w:bookmarkEnd w:id="29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Чистая прибыль, тысяч тенге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92" w:name="z8944"/>
      <w:bookmarkEnd w:id="29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93" w:name="z8945"/>
      <w:bookmarkEnd w:id="29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6. Управление рисками: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4" w:name="z8946" w:colFirst="0" w:colLast="0"/>
            <w:bookmarkEnd w:id="293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Виды риска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Вероятность наступления риска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Способы регулирования риска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5" w:name="z8950" w:colFirst="0" w:colLast="0"/>
            <w:bookmarkEnd w:id="294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6" w:name="z8954" w:colFirst="0" w:colLast="0"/>
            <w:bookmarkEnd w:id="295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Маркетинговый (вероятность недополучения прибыли из-за снижения объема реализации или цены товара)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7" w:name="z8958" w:colFirst="0" w:colLast="0"/>
            <w:bookmarkEnd w:id="296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98" w:name="z8962"/>
      <w:bookmarkEnd w:id="29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99" w:name="z8963"/>
      <w:bookmarkEnd w:id="29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7. Сведения о представленных документах: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00" w:name="z8964" w:colFirst="0" w:colLast="0"/>
            <w:bookmarkEnd w:id="299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электронного файла (в формате. pdf)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01" w:name="z8968" w:colFirst="0" w:colLast="0"/>
            <w:bookmarkEnd w:id="30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02" w:name="z8972" w:colFirst="0" w:colLast="0"/>
            <w:bookmarkEnd w:id="301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Копия предварительного соглашения, подтверждающего намерение сторон о приобретении оборудования, с указанием условий приобретения;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03" w:name="z8976" w:colFirst="0" w:colLast="0"/>
            <w:bookmarkEnd w:id="302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Выписка из банковского счета о наличии на счете предпринимателя денежных средств не менее 30 % от объема предоставляемого инвестиционного гранта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04" w:name="z8980"/>
      <w:bookmarkEnd w:id="30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05" w:name="z8981"/>
      <w:bookmarkEnd w:id="30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8. Дополнительные сведения: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06" w:name="z8982"/>
      <w:bookmarkEnd w:id="30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1) опишите конкурентоспособность бизнес-проекта (проработка рыночной потребности – маркетинговый анализ) (оценка проекта должна исходить из данных, отраженных в заявке);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07" w:name="z8983"/>
      <w:bookmarkEnd w:id="30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2) опишите готовность бизнес-проекта по вашему мнению к внедрению (уровень готовности проекта для запуска производства);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08" w:name="z8984"/>
      <w:bookmarkEnd w:id="30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3) опишите какая существует экономическая выгода от реализации проекта;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09" w:name="z8985"/>
      <w:bookmarkEnd w:id="30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4) опишите насколько, по вашему мнению, срок окупаемости по данному проекту достаточен для эффективного управления проектом;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0" w:name="z8986"/>
      <w:bookmarkEnd w:id="30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5) опишите, чем вы руководствовались при расчете новых рабочих мест по данному проекту, соответствует ли это количество достижению нужных результатов;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1" w:name="z8987"/>
      <w:bookmarkEnd w:id="31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6) опишите опыт работы предпринимателя для реализации данного проекта в части его соответствия для достижения цели;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2" w:name="z8988"/>
      <w:bookmarkEnd w:id="31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7) опишите насколько стабильно будет, по вашему мнению, получение чистой прибыли от реализации проекта (оценивается в зависимости от влияния сезонности, праздничных дней на реализацию проекта);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3" w:name="z8989"/>
      <w:bookmarkEnd w:id="31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8) опишите ваши планируемые действия по переориентации проекта на другую отрасль в случае возникновения рисков (экономические, маркетинговые) (при оценке необходимо руководствоваться данными, указанными в заявке, а также исходить из направленности проекта);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4" w:name="z8990"/>
      <w:bookmarkEnd w:id="31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9) опишите рынки сбыта для реализации проекта, имеющиеся наработки по поиску потенциальных покупателей или предварительные договоренности с потенциальными заказчиками;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5" w:name="z8991"/>
      <w:bookmarkEnd w:id="31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10) опишите новизну бизнес-идеи (оригинальность, применимость, полезность, возможность реализации, наличие аналогов).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6" w:name="z8992"/>
      <w:bookmarkEnd w:id="31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9. Дополнительная информация: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7" w:name="z8993"/>
      <w:bookmarkEnd w:id="31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Основные плановые экономические показатели (расходы на производство, прибыль, чистая прибыль, рентабельность выпускаемого продукта), к концу реализации проекта приложить расчет показателей в формате Excel.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8" w:name="z8994"/>
      <w:bookmarkEnd w:id="31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Расчет плана-прогноза доходов, расходов, движения денег, в разбивке по месяцам с приложением расчетов в табличном виде в формате Excel. Расчеты по доходам с расшифровкой по видам деятельности, по затратам с расшифровкой по статьям затрат.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9" w:name="z8995"/>
      <w:bookmarkEnd w:id="31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3864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19"/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Приложение 5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 Правилам предоставления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инвестиционных грантов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"Бәсекеге қабілеттілік",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направленных на повышение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конкурентоспособности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субъектов малого бизнеса, в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рамках национального проекта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 развитию предпринимательства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 2021 – 2025 годы</w:t>
            </w:r>
          </w:p>
        </w:tc>
      </w:tr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320" w:name="z8998"/>
      <w:r w:rsidRPr="00E03F26">
        <w:rPr>
          <w:rFonts w:ascii="Times New Roman" w:eastAsia="Times New Roman" w:hAnsi="Times New Roman" w:cs="Times New Roman"/>
          <w:b/>
          <w:color w:val="000000"/>
          <w:lang w:val="en-US"/>
        </w:rPr>
        <w:lastRenderedPageBreak/>
        <w:t xml:space="preserve"> График заседаний конкурсной комиссии по отбору заявок предпринимателей, претендующих на предоставление инвестиционных грантов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03F26" w:rsidRPr="00E03F26" w:rsidTr="00E03F26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1" w:name="z8999" w:colFirst="0" w:colLast="0"/>
            <w:bookmarkEnd w:id="32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юридического лица/фамилия, имя, отчество (при наличии) предпринимателя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бизнес-проекта (краткое описание)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Место реализации бизнес-проекта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Запрашиваемая сумма инвестиционного гранта, тенге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Дата и время проведения заседания конкурсной комиссии</w:t>
            </w:r>
          </w:p>
        </w:tc>
      </w:tr>
      <w:bookmarkEnd w:id="321"/>
      <w:tr w:rsidR="00E03F26" w:rsidRPr="00E03F26" w:rsidTr="00E03F26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22" w:name="z902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3864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22"/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Приложение 6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 Правилам предоставления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инвестиционных грантов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"Бәсекеге қабілеттілік",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направленных на повышение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конкурентоспособности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субъектов малого бизнеса, в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рамках национального проекта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по развитию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предпринимательства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 2021 – 2025 годы</w:t>
            </w:r>
          </w:p>
        </w:tc>
      </w:tr>
    </w:tbl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323" w:name="z9029"/>
      <w:r w:rsidRPr="00E03F2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Критерии оценки проекта предпринимателя в рамках бизнес-идей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4" w:name="z9030" w:colFirst="0" w:colLast="0"/>
            <w:bookmarkEnd w:id="323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критерия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Описание и вес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5" w:name="z9034" w:colFirst="0" w:colLast="0"/>
            <w:bookmarkEnd w:id="324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Новизна бизнес-проекта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 1 до 10 баллов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6" w:name="z9038" w:colFirst="0" w:colLast="0"/>
            <w:bookmarkEnd w:id="325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Эффективность бизнес-проекта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 1 до 10 баллов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7" w:name="z9042" w:colFirst="0" w:colLast="0"/>
            <w:bookmarkEnd w:id="326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 готовности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 1 до 10 баллов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8" w:name="z9046" w:colFirst="0" w:colLast="0"/>
            <w:bookmarkEnd w:id="327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Наличие собственной инфраструктуры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 1 до 10 баллов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9" w:name="z9050" w:colFirst="0" w:colLast="0"/>
            <w:bookmarkEnd w:id="328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Преимущества проекта в сравнении с аналогами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 1 до 10 баллов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30" w:name="z9054" w:colFirst="0" w:colLast="0"/>
            <w:bookmarkEnd w:id="329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Экономическая целесообразность проекта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 1 до 10 баллов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31" w:name="z9058" w:colFirst="0" w:colLast="0"/>
            <w:bookmarkEnd w:id="33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Презентация проекта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 1 до 10 баллов</w:t>
            </w:r>
          </w:p>
        </w:tc>
      </w:tr>
      <w:bookmarkEnd w:id="331"/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 баллов</w:t>
            </w: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2" w:name="z906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Пояснения по критериям оценки: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3" w:name="z9067"/>
      <w:bookmarkEnd w:id="33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1) оценка новизны бизнес-проекта при рассмотрении вопроса о предоставлении инвестиционного гранта осуществляется исходя из следующих факторов: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4" w:name="z9068"/>
      <w:bookmarkEnd w:id="33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актуальность и уникальность проекта (отсутствие аналогов в регионе реализации бизнес-проекта);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5" w:name="z9069"/>
      <w:bookmarkEnd w:id="33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новизна предлагаемых в проекте решений (каналы сбыта, построение маркетинговой стратегии, материал/способ производства продукции);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6" w:name="z9070"/>
      <w:bookmarkEnd w:id="33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технологический уровень проекта (наличие технологического оснащения);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7" w:name="z9071"/>
      <w:bookmarkEnd w:id="33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наличие патента на производимый товар/предоставляемую услугу (наличие объекта интеллектуальной собственности);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8" w:name="z9072"/>
      <w:bookmarkEnd w:id="33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перспектива расширения бизнеса (в том числе наличие стратегии продвижения продукта или бизнес-процесса на рынок, наличие потребности рынка, перспектива привлечения к финансированию частного капитала);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9" w:name="z9073"/>
      <w:bookmarkEnd w:id="33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2) критерии оценки эффективности бизнес-проекта: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0" w:name="z9074"/>
      <w:bookmarkEnd w:id="33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срок окупаемости бизнес-проекта;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1" w:name="z9075"/>
      <w:bookmarkEnd w:id="34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конкурентоспособность бизнес-проекта (наличие конкурентоспособных преимуществ);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2" w:name="z9076"/>
      <w:bookmarkEnd w:id="34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зависимость от одного поставщика либо узкого круга покупателей;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3" w:name="z9077"/>
      <w:bookmarkEnd w:id="34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наличие договоров/контрактов на поставку товара/основных средств/сырья и материалов/оказание услуг/работ/приобретение технологий/франшизы/патента;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4" w:name="z9078"/>
      <w:bookmarkEnd w:id="34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наличие собственного помещения для реализации бизнес-проекта;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5" w:name="z9079"/>
      <w:bookmarkEnd w:id="34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наличие собственного участия;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6" w:name="z9080"/>
      <w:bookmarkEnd w:id="345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3) оценка степени готовности бизнес-проекта осуществляется исходя из следующих критериев: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7" w:name="z9081"/>
      <w:bookmarkEnd w:id="34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наличие рынка сбыта и возможность коммерциализации предлагаемых результатов бизнес-проекта;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8" w:name="z9082"/>
      <w:bookmarkEnd w:id="34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наличие команды квалифицированных специалистов;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49" w:name="z9083"/>
      <w:bookmarkEnd w:id="348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наличие опыта в реализации проектов;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50" w:name="z9084"/>
      <w:bookmarkEnd w:id="34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диверсификация бизнеса (возможна ли переориентация проекта на другую отрасль в случае возникновения рисков (экономические, маркетинговые);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51" w:name="z9085"/>
      <w:bookmarkEnd w:id="35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стоимость проекта (достаточность собственного и привлеченного капитала для полного завершения бизнес-проекта, проведение сравнительного анализа);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52" w:name="z9086"/>
      <w:bookmarkEnd w:id="35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4) оценка экономической целесообразности проекта осуществляется исходя из следующих критериев: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53" w:name="z9087"/>
      <w:bookmarkEnd w:id="352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количество создаваемых рабочих мест;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54" w:name="z9088"/>
      <w:bookmarkEnd w:id="353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значимость бизнес-проекта для региона (отрасль реализации, наличие социально-экономического эффекта).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55" w:name="z9089"/>
      <w:bookmarkEnd w:id="35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3864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55"/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Приложение 7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 Правилам предоставления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инвестиционных грантов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"Бәсекеге қабілеттілік",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направленных на повышение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 xml:space="preserve">конкурентоспособности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субъектов малого бизнеса, в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рамках национального проекта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по развитию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предпринимательства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 2021 – 2025 годы</w:t>
            </w:r>
          </w:p>
        </w:tc>
      </w:tr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356" w:name="z9092"/>
      <w:r w:rsidRPr="00E03F2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ПРОТОКОЛ № __ заседания конкурсной комиссии по отбору заявок предпринимателей, претендующих на предоставление инвестиционных грантов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57" w:name="z9093"/>
      <w:bookmarkEnd w:id="356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1. Краткие сведения о предпринимателе:</w:t>
      </w:r>
    </w:p>
    <w:bookmarkEnd w:id="357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номер заявки: _________________ дата подачи заявки: 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для юридического лица: наименование___________ БИН_______________ фамилия,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имя, отчество (при наличии) руководителя 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для индивидуального предпринимателя: наименование___________________________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ИИН________ фамилия, имя, отчество (при наличии) 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2. Краткие сведения о проекте: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наименование бизнес-проекта ________________________________________________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место реализации бизнес-проекта 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запрашиваемая сумма инвестиционного гранта, тенге 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3. Члены комиссии: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1) _______________________фамилия, имя, отчество (при наличии);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…..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3) …..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Результаты голосования по проекту: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всего приняло участие в голосовании ______ членов комиссии, из которых: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проголосовало _____; не проголосовало _____.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Результаты рассмотрения комиссии проекта: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58" w:name="z9094" w:colFirst="0" w:colLast="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критерия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 балл:</w:t>
            </w: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59" w:name="z9098" w:colFirst="0" w:colLast="0"/>
            <w:bookmarkEnd w:id="358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Новизна бизнес-проекта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0" w:name="z9102" w:colFirst="0" w:colLast="0"/>
            <w:bookmarkEnd w:id="359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Эффективность бизнес-проекта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1" w:name="z9106" w:colFirst="0" w:colLast="0"/>
            <w:bookmarkEnd w:id="360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Степень готовности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2" w:name="z9110" w:colFirst="0" w:colLast="0"/>
            <w:bookmarkEnd w:id="361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Наличие собственной инфраструктуры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3" w:name="z9114" w:colFirst="0" w:colLast="0"/>
            <w:bookmarkEnd w:id="362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Преимущества проекта в сравнении с аналогами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4" w:name="z9118" w:colFirst="0" w:colLast="0"/>
            <w:bookmarkEnd w:id="363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Экономическая целесообразность проекта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5" w:name="z9122" w:colFirst="0" w:colLast="0"/>
            <w:bookmarkEnd w:id="364"/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Презентация проекта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bookmarkEnd w:id="365"/>
      <w:tr w:rsidR="00E03F26" w:rsidRPr="00E03F26" w:rsidTr="00E03F26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ИТОГО: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03F26" w:rsidRPr="00E03F26" w:rsidRDefault="00E03F26" w:rsidP="00E03F2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66" w:name="z9130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Максимально возможная сумма баллов по проекту составляет ___ баллов.</w:t>
      </w:r>
    </w:p>
    <w:bookmarkEnd w:id="366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Решение комиссии: проект одобрен на сумму ______ тысяч тенге/не одобрен.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Подписи членов комиссии: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1. Данные из ЭЦП; дата и время подписания ЭЦП.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2. …..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3. …..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67" w:name="z9131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3864"/>
      </w:tblGrid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67"/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Приложение 8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 Правилам предоставления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инвестиционных грантов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"Бәсекеге қабілеттілік",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направленных на повышение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конкурентоспособности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субъектов малого бизнеса, в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рамках национального проекта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по развитию 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предпринимательства</w:t>
            </w:r>
            <w:r w:rsidRPr="00E03F2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 2021 – 2025 годы</w:t>
            </w:r>
          </w:p>
        </w:tc>
      </w:tr>
      <w:tr w:rsidR="00E03F26" w:rsidRPr="00E03F26" w:rsidTr="00E03F2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F26" w:rsidRPr="00E03F26" w:rsidRDefault="00E03F26" w:rsidP="00E03F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3F2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68" w:name="z9134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                                     _________________________________</w:t>
      </w:r>
    </w:p>
    <w:bookmarkEnd w:id="368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(фамилия, имя, отчество (при наличии)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индивидуального предпринимателя,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юридического лица)</w:t>
      </w:r>
    </w:p>
    <w:p w:rsidR="00E03F26" w:rsidRPr="00E03F26" w:rsidRDefault="00E03F26" w:rsidP="00E03F26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369" w:name="z9135"/>
      <w:r w:rsidRPr="00E03F2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УВЕДОМЛЕНИЕ о необходимости возврата средств инвестиционного гранта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70" w:name="z9136"/>
      <w:bookmarkEnd w:id="369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В ходе проведенного мониторинга реализации проектов предпринимателей в рамках </w:t>
      </w:r>
    </w:p>
    <w:bookmarkEnd w:id="370"/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Правил предоставления инвестиционных грантов "Бәсекеге қабілеттілік", направленных на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повышение конкурентоспособности субъектов малого бизнеса, в рамках национального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проекта по развитию предпринимательства на 2021 – 2025 годы, акционерным обществом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"Фонд развития предпринимательства "Даму" выявлено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________________________________________________________________________________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________________________________________________________________________________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________________________________________________________________________________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(нецелевое использование средств инвестиционного гранта/либо несоответствие проекта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и/или предпринимателя условиям предоставления инвестиционных грантов и/или решению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конкурсной комиссии и/или условиям договора о предоставлении гранта, либо неисполнения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обязательств предпринимателем по достижении численности рабочих мест)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 основании предоставленной информации акционерным обществом "Фонд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развития предпринимательства "Даму", Конкурсной комиссией принято решение о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расторжении с Вами договора о предоставлении гранта "__" ______ 20___ года № 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Настоящим, _______________________________________ уведомляет Вас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(наименование регионального координатора) о необходимости возврата средств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инвестиционного гранта, предоставленного Вам в рамках национального проекта по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развитию предпринимательства на 2021 – 2025 годы, предоставленного Вам на основании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договор о предоставлении гранта "__" ______ 20___ года № ____, в срок до "__" ______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20___ года. В случае неисполнения настоящего уведомления в указанные сроки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________________________________________________________________________________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(наименование регионального координатора) вправе обратиться в суд с иском с требованием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>о возврате средств инвестиционного гранта.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должность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наличии)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Сведения о вручении уведомления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 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наличии)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индивидуального предпринимателя, юридического лица)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</w:rPr>
      </w:pP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(дата, время, роспись)</w:t>
      </w:r>
    </w:p>
    <w:p w:rsidR="00E03F26" w:rsidRPr="00E03F26" w:rsidRDefault="00E03F26" w:rsidP="00E03F26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71" w:name="z9137"/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03F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F26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</w:t>
      </w:r>
      <w:bookmarkEnd w:id="371"/>
    </w:p>
    <w:p w:rsidR="00820550" w:rsidRDefault="00820550">
      <w:bookmarkStart w:id="372" w:name="_GoBack"/>
      <w:bookmarkEnd w:id="372"/>
    </w:p>
    <w:sectPr w:rsidR="0082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26"/>
    <w:rsid w:val="00001A85"/>
    <w:rsid w:val="0000221E"/>
    <w:rsid w:val="00002ABC"/>
    <w:rsid w:val="00005DFB"/>
    <w:rsid w:val="0000677F"/>
    <w:rsid w:val="00007303"/>
    <w:rsid w:val="00007F3C"/>
    <w:rsid w:val="00012E63"/>
    <w:rsid w:val="000168B5"/>
    <w:rsid w:val="00017A2E"/>
    <w:rsid w:val="000205B6"/>
    <w:rsid w:val="00023E40"/>
    <w:rsid w:val="000264F4"/>
    <w:rsid w:val="000269E9"/>
    <w:rsid w:val="000301D9"/>
    <w:rsid w:val="00033222"/>
    <w:rsid w:val="00033A69"/>
    <w:rsid w:val="00034D4B"/>
    <w:rsid w:val="00041E81"/>
    <w:rsid w:val="000426E8"/>
    <w:rsid w:val="00042C21"/>
    <w:rsid w:val="00042F23"/>
    <w:rsid w:val="00044C5D"/>
    <w:rsid w:val="00050C43"/>
    <w:rsid w:val="00051B8D"/>
    <w:rsid w:val="00056059"/>
    <w:rsid w:val="00056217"/>
    <w:rsid w:val="000567AD"/>
    <w:rsid w:val="00056AB8"/>
    <w:rsid w:val="00063565"/>
    <w:rsid w:val="000639B6"/>
    <w:rsid w:val="00066F01"/>
    <w:rsid w:val="00066F29"/>
    <w:rsid w:val="00072C13"/>
    <w:rsid w:val="00072DED"/>
    <w:rsid w:val="000734A6"/>
    <w:rsid w:val="000757CF"/>
    <w:rsid w:val="000770D4"/>
    <w:rsid w:val="00080CDE"/>
    <w:rsid w:val="00080D54"/>
    <w:rsid w:val="00084FDE"/>
    <w:rsid w:val="000872D5"/>
    <w:rsid w:val="00091F01"/>
    <w:rsid w:val="000953E4"/>
    <w:rsid w:val="00095A0F"/>
    <w:rsid w:val="00097960"/>
    <w:rsid w:val="000A41C2"/>
    <w:rsid w:val="000A571E"/>
    <w:rsid w:val="000A6E20"/>
    <w:rsid w:val="000A70BA"/>
    <w:rsid w:val="000B13A9"/>
    <w:rsid w:val="000B2ADA"/>
    <w:rsid w:val="000B5D5D"/>
    <w:rsid w:val="000B5E8C"/>
    <w:rsid w:val="000C0A54"/>
    <w:rsid w:val="000C2237"/>
    <w:rsid w:val="000C3EC5"/>
    <w:rsid w:val="000D1D8F"/>
    <w:rsid w:val="000D53B3"/>
    <w:rsid w:val="000E0BC5"/>
    <w:rsid w:val="000E24D0"/>
    <w:rsid w:val="000E2A78"/>
    <w:rsid w:val="000E684F"/>
    <w:rsid w:val="000E796D"/>
    <w:rsid w:val="000F207D"/>
    <w:rsid w:val="000F316D"/>
    <w:rsid w:val="000F3673"/>
    <w:rsid w:val="000F6AE8"/>
    <w:rsid w:val="00100B13"/>
    <w:rsid w:val="00102C6B"/>
    <w:rsid w:val="00113C12"/>
    <w:rsid w:val="0011441A"/>
    <w:rsid w:val="00117580"/>
    <w:rsid w:val="00121DC3"/>
    <w:rsid w:val="00121F91"/>
    <w:rsid w:val="00125480"/>
    <w:rsid w:val="0012774D"/>
    <w:rsid w:val="001307FA"/>
    <w:rsid w:val="00132270"/>
    <w:rsid w:val="0013466B"/>
    <w:rsid w:val="0013513B"/>
    <w:rsid w:val="00137A41"/>
    <w:rsid w:val="00141C8B"/>
    <w:rsid w:val="00143E11"/>
    <w:rsid w:val="00147163"/>
    <w:rsid w:val="00157CC6"/>
    <w:rsid w:val="00161B68"/>
    <w:rsid w:val="00162689"/>
    <w:rsid w:val="0016762E"/>
    <w:rsid w:val="001737F8"/>
    <w:rsid w:val="00174CF1"/>
    <w:rsid w:val="0018084E"/>
    <w:rsid w:val="00181F1E"/>
    <w:rsid w:val="00183EFD"/>
    <w:rsid w:val="00194814"/>
    <w:rsid w:val="001964F3"/>
    <w:rsid w:val="001A2125"/>
    <w:rsid w:val="001A30C6"/>
    <w:rsid w:val="001A5EB7"/>
    <w:rsid w:val="001B32AD"/>
    <w:rsid w:val="001B5ED8"/>
    <w:rsid w:val="001B6218"/>
    <w:rsid w:val="001B649A"/>
    <w:rsid w:val="001B78A7"/>
    <w:rsid w:val="001C0EC4"/>
    <w:rsid w:val="001C19EF"/>
    <w:rsid w:val="001C226D"/>
    <w:rsid w:val="001C29CF"/>
    <w:rsid w:val="001C2B32"/>
    <w:rsid w:val="001C3649"/>
    <w:rsid w:val="001C4A15"/>
    <w:rsid w:val="001C5186"/>
    <w:rsid w:val="001C5E20"/>
    <w:rsid w:val="001C66B8"/>
    <w:rsid w:val="001C76D1"/>
    <w:rsid w:val="001D0461"/>
    <w:rsid w:val="001D2E5F"/>
    <w:rsid w:val="001D3707"/>
    <w:rsid w:val="001D76D4"/>
    <w:rsid w:val="001E1BF3"/>
    <w:rsid w:val="001E1CF8"/>
    <w:rsid w:val="001E31EF"/>
    <w:rsid w:val="001E6613"/>
    <w:rsid w:val="001E6748"/>
    <w:rsid w:val="001E7237"/>
    <w:rsid w:val="001F08DF"/>
    <w:rsid w:val="001F124B"/>
    <w:rsid w:val="001F1437"/>
    <w:rsid w:val="001F1D3E"/>
    <w:rsid w:val="001F604C"/>
    <w:rsid w:val="001F7F51"/>
    <w:rsid w:val="00201A2B"/>
    <w:rsid w:val="00201AAD"/>
    <w:rsid w:val="00202886"/>
    <w:rsid w:val="0020477B"/>
    <w:rsid w:val="00206E3D"/>
    <w:rsid w:val="002122D9"/>
    <w:rsid w:val="002148F8"/>
    <w:rsid w:val="002165B0"/>
    <w:rsid w:val="00223216"/>
    <w:rsid w:val="002239A7"/>
    <w:rsid w:val="0023051D"/>
    <w:rsid w:val="002312AF"/>
    <w:rsid w:val="00232060"/>
    <w:rsid w:val="00233234"/>
    <w:rsid w:val="00233438"/>
    <w:rsid w:val="00235E3B"/>
    <w:rsid w:val="00236B1C"/>
    <w:rsid w:val="00236DF0"/>
    <w:rsid w:val="0024138D"/>
    <w:rsid w:val="002421CF"/>
    <w:rsid w:val="00243335"/>
    <w:rsid w:val="00243DD1"/>
    <w:rsid w:val="00250839"/>
    <w:rsid w:val="002523D9"/>
    <w:rsid w:val="002569BE"/>
    <w:rsid w:val="00257221"/>
    <w:rsid w:val="002617A7"/>
    <w:rsid w:val="002636ED"/>
    <w:rsid w:val="00263C04"/>
    <w:rsid w:val="00265E1D"/>
    <w:rsid w:val="00275024"/>
    <w:rsid w:val="0027517B"/>
    <w:rsid w:val="0027559C"/>
    <w:rsid w:val="002768BC"/>
    <w:rsid w:val="0028299C"/>
    <w:rsid w:val="00283401"/>
    <w:rsid w:val="00284C40"/>
    <w:rsid w:val="00284FF4"/>
    <w:rsid w:val="00290BD7"/>
    <w:rsid w:val="00290E00"/>
    <w:rsid w:val="00291744"/>
    <w:rsid w:val="0029446C"/>
    <w:rsid w:val="002946A5"/>
    <w:rsid w:val="0029708E"/>
    <w:rsid w:val="002A0170"/>
    <w:rsid w:val="002A0189"/>
    <w:rsid w:val="002A4B10"/>
    <w:rsid w:val="002A5140"/>
    <w:rsid w:val="002A5A40"/>
    <w:rsid w:val="002A6303"/>
    <w:rsid w:val="002B0442"/>
    <w:rsid w:val="002B19EB"/>
    <w:rsid w:val="002B46E3"/>
    <w:rsid w:val="002B6268"/>
    <w:rsid w:val="002B6A5E"/>
    <w:rsid w:val="002C0451"/>
    <w:rsid w:val="002C18FB"/>
    <w:rsid w:val="002C1EDC"/>
    <w:rsid w:val="002C2821"/>
    <w:rsid w:val="002C3173"/>
    <w:rsid w:val="002C39C7"/>
    <w:rsid w:val="002C3F24"/>
    <w:rsid w:val="002C454F"/>
    <w:rsid w:val="002C5401"/>
    <w:rsid w:val="002C7672"/>
    <w:rsid w:val="002D02D1"/>
    <w:rsid w:val="002D2F9D"/>
    <w:rsid w:val="002D3B6E"/>
    <w:rsid w:val="002D4D5B"/>
    <w:rsid w:val="002D7A26"/>
    <w:rsid w:val="002E3004"/>
    <w:rsid w:val="002E690C"/>
    <w:rsid w:val="002E7CBD"/>
    <w:rsid w:val="002F141B"/>
    <w:rsid w:val="002F165B"/>
    <w:rsid w:val="002F48D5"/>
    <w:rsid w:val="002F4AC1"/>
    <w:rsid w:val="002F5522"/>
    <w:rsid w:val="00300F22"/>
    <w:rsid w:val="00302327"/>
    <w:rsid w:val="00302BFE"/>
    <w:rsid w:val="00322757"/>
    <w:rsid w:val="003230A3"/>
    <w:rsid w:val="00323788"/>
    <w:rsid w:val="00324593"/>
    <w:rsid w:val="003308A1"/>
    <w:rsid w:val="00331625"/>
    <w:rsid w:val="00331A49"/>
    <w:rsid w:val="00331F05"/>
    <w:rsid w:val="00333719"/>
    <w:rsid w:val="0033678A"/>
    <w:rsid w:val="00336A58"/>
    <w:rsid w:val="003442D8"/>
    <w:rsid w:val="0034626A"/>
    <w:rsid w:val="003479FA"/>
    <w:rsid w:val="00350CF1"/>
    <w:rsid w:val="00352C5B"/>
    <w:rsid w:val="00352E5D"/>
    <w:rsid w:val="0035476C"/>
    <w:rsid w:val="00354FE1"/>
    <w:rsid w:val="0035713E"/>
    <w:rsid w:val="00360215"/>
    <w:rsid w:val="00360334"/>
    <w:rsid w:val="003650B7"/>
    <w:rsid w:val="00365F05"/>
    <w:rsid w:val="00366B9B"/>
    <w:rsid w:val="003679FE"/>
    <w:rsid w:val="0037284C"/>
    <w:rsid w:val="00373238"/>
    <w:rsid w:val="00373A4F"/>
    <w:rsid w:val="0037604A"/>
    <w:rsid w:val="00377F33"/>
    <w:rsid w:val="003814C9"/>
    <w:rsid w:val="00381FDF"/>
    <w:rsid w:val="003844B8"/>
    <w:rsid w:val="0038597B"/>
    <w:rsid w:val="00386046"/>
    <w:rsid w:val="00386511"/>
    <w:rsid w:val="00386586"/>
    <w:rsid w:val="00386955"/>
    <w:rsid w:val="00387068"/>
    <w:rsid w:val="00387BAB"/>
    <w:rsid w:val="00393312"/>
    <w:rsid w:val="00395DFA"/>
    <w:rsid w:val="003A2DA6"/>
    <w:rsid w:val="003A7127"/>
    <w:rsid w:val="003B328F"/>
    <w:rsid w:val="003B492C"/>
    <w:rsid w:val="003B5184"/>
    <w:rsid w:val="003B5373"/>
    <w:rsid w:val="003C3D9A"/>
    <w:rsid w:val="003C4C49"/>
    <w:rsid w:val="003C502C"/>
    <w:rsid w:val="003C52EF"/>
    <w:rsid w:val="003C5E40"/>
    <w:rsid w:val="003D1F19"/>
    <w:rsid w:val="003D32FF"/>
    <w:rsid w:val="003D519A"/>
    <w:rsid w:val="003D6955"/>
    <w:rsid w:val="003D6B38"/>
    <w:rsid w:val="003D70E0"/>
    <w:rsid w:val="003E2954"/>
    <w:rsid w:val="003E4AD9"/>
    <w:rsid w:val="003E4D67"/>
    <w:rsid w:val="003E55E7"/>
    <w:rsid w:val="003E5DDD"/>
    <w:rsid w:val="003E63BA"/>
    <w:rsid w:val="003F2CAF"/>
    <w:rsid w:val="00401406"/>
    <w:rsid w:val="004016FC"/>
    <w:rsid w:val="00401A96"/>
    <w:rsid w:val="00402A7A"/>
    <w:rsid w:val="00403831"/>
    <w:rsid w:val="00403976"/>
    <w:rsid w:val="0040399B"/>
    <w:rsid w:val="0040647F"/>
    <w:rsid w:val="00407BAB"/>
    <w:rsid w:val="00411EA7"/>
    <w:rsid w:val="00420F43"/>
    <w:rsid w:val="00421D4D"/>
    <w:rsid w:val="00424408"/>
    <w:rsid w:val="00426498"/>
    <w:rsid w:val="0043054B"/>
    <w:rsid w:val="00430B5F"/>
    <w:rsid w:val="00430EBC"/>
    <w:rsid w:val="004358BA"/>
    <w:rsid w:val="0043632B"/>
    <w:rsid w:val="0044078A"/>
    <w:rsid w:val="00443C73"/>
    <w:rsid w:val="00445700"/>
    <w:rsid w:val="00445725"/>
    <w:rsid w:val="00452C03"/>
    <w:rsid w:val="00453986"/>
    <w:rsid w:val="004544F9"/>
    <w:rsid w:val="004545C2"/>
    <w:rsid w:val="00454B80"/>
    <w:rsid w:val="00454FEE"/>
    <w:rsid w:val="004550DF"/>
    <w:rsid w:val="00460971"/>
    <w:rsid w:val="00461D84"/>
    <w:rsid w:val="004627A4"/>
    <w:rsid w:val="004630BE"/>
    <w:rsid w:val="00464AA9"/>
    <w:rsid w:val="00464FD3"/>
    <w:rsid w:val="004657A9"/>
    <w:rsid w:val="004669A0"/>
    <w:rsid w:val="00466C5A"/>
    <w:rsid w:val="00466EE8"/>
    <w:rsid w:val="00476057"/>
    <w:rsid w:val="004817CB"/>
    <w:rsid w:val="00481985"/>
    <w:rsid w:val="00481FAB"/>
    <w:rsid w:val="0048223C"/>
    <w:rsid w:val="00482CBE"/>
    <w:rsid w:val="004852F6"/>
    <w:rsid w:val="0048744A"/>
    <w:rsid w:val="004912F6"/>
    <w:rsid w:val="004928CC"/>
    <w:rsid w:val="0049320F"/>
    <w:rsid w:val="00494228"/>
    <w:rsid w:val="00495434"/>
    <w:rsid w:val="00495EA3"/>
    <w:rsid w:val="00496EDD"/>
    <w:rsid w:val="004A4085"/>
    <w:rsid w:val="004A44DD"/>
    <w:rsid w:val="004A7440"/>
    <w:rsid w:val="004B016F"/>
    <w:rsid w:val="004B1FDE"/>
    <w:rsid w:val="004B3810"/>
    <w:rsid w:val="004B57FC"/>
    <w:rsid w:val="004B6047"/>
    <w:rsid w:val="004B63BC"/>
    <w:rsid w:val="004C4494"/>
    <w:rsid w:val="004C7806"/>
    <w:rsid w:val="004D2B2E"/>
    <w:rsid w:val="004D42D6"/>
    <w:rsid w:val="004D65AD"/>
    <w:rsid w:val="004E44D6"/>
    <w:rsid w:val="004E7197"/>
    <w:rsid w:val="004E73E6"/>
    <w:rsid w:val="004F1739"/>
    <w:rsid w:val="004F2664"/>
    <w:rsid w:val="004F30F5"/>
    <w:rsid w:val="004F5C35"/>
    <w:rsid w:val="00501A9F"/>
    <w:rsid w:val="005035CD"/>
    <w:rsid w:val="0050584C"/>
    <w:rsid w:val="005072A2"/>
    <w:rsid w:val="005075A3"/>
    <w:rsid w:val="00507F4E"/>
    <w:rsid w:val="00511320"/>
    <w:rsid w:val="00515090"/>
    <w:rsid w:val="00516EED"/>
    <w:rsid w:val="00520A3B"/>
    <w:rsid w:val="00520CAB"/>
    <w:rsid w:val="00520EF4"/>
    <w:rsid w:val="005253A6"/>
    <w:rsid w:val="0052563C"/>
    <w:rsid w:val="005347D6"/>
    <w:rsid w:val="005416BD"/>
    <w:rsid w:val="00542840"/>
    <w:rsid w:val="005462C4"/>
    <w:rsid w:val="00550021"/>
    <w:rsid w:val="00551935"/>
    <w:rsid w:val="00553B85"/>
    <w:rsid w:val="005552CE"/>
    <w:rsid w:val="005631AD"/>
    <w:rsid w:val="005645CD"/>
    <w:rsid w:val="005647BF"/>
    <w:rsid w:val="00567B02"/>
    <w:rsid w:val="00572249"/>
    <w:rsid w:val="00577F45"/>
    <w:rsid w:val="00581E9A"/>
    <w:rsid w:val="005833F3"/>
    <w:rsid w:val="00584624"/>
    <w:rsid w:val="00584E3D"/>
    <w:rsid w:val="00585C09"/>
    <w:rsid w:val="0059008F"/>
    <w:rsid w:val="0059021A"/>
    <w:rsid w:val="005A31FF"/>
    <w:rsid w:val="005B2D2B"/>
    <w:rsid w:val="005B422E"/>
    <w:rsid w:val="005B4F9F"/>
    <w:rsid w:val="005B79B7"/>
    <w:rsid w:val="005C0B66"/>
    <w:rsid w:val="005C447A"/>
    <w:rsid w:val="005C4981"/>
    <w:rsid w:val="005C56ED"/>
    <w:rsid w:val="005D0D0C"/>
    <w:rsid w:val="005D1669"/>
    <w:rsid w:val="005D197C"/>
    <w:rsid w:val="005D260B"/>
    <w:rsid w:val="005D27F2"/>
    <w:rsid w:val="005D37D4"/>
    <w:rsid w:val="005D39B5"/>
    <w:rsid w:val="005D3CF3"/>
    <w:rsid w:val="005D62C1"/>
    <w:rsid w:val="005D774E"/>
    <w:rsid w:val="005E2CD6"/>
    <w:rsid w:val="005E470F"/>
    <w:rsid w:val="005E57E1"/>
    <w:rsid w:val="005F16E1"/>
    <w:rsid w:val="005F3480"/>
    <w:rsid w:val="005F35BF"/>
    <w:rsid w:val="005F531B"/>
    <w:rsid w:val="005F53A4"/>
    <w:rsid w:val="005F55CD"/>
    <w:rsid w:val="005F69A8"/>
    <w:rsid w:val="006004F8"/>
    <w:rsid w:val="00602877"/>
    <w:rsid w:val="006036E3"/>
    <w:rsid w:val="00604A9C"/>
    <w:rsid w:val="00605A40"/>
    <w:rsid w:val="00606BDB"/>
    <w:rsid w:val="00610349"/>
    <w:rsid w:val="006106B2"/>
    <w:rsid w:val="0061208E"/>
    <w:rsid w:val="00612BBC"/>
    <w:rsid w:val="00615127"/>
    <w:rsid w:val="006233D6"/>
    <w:rsid w:val="00625872"/>
    <w:rsid w:val="00631994"/>
    <w:rsid w:val="00636C83"/>
    <w:rsid w:val="00640B66"/>
    <w:rsid w:val="0064422B"/>
    <w:rsid w:val="00644469"/>
    <w:rsid w:val="00644C23"/>
    <w:rsid w:val="00647392"/>
    <w:rsid w:val="006527D1"/>
    <w:rsid w:val="00654721"/>
    <w:rsid w:val="00660081"/>
    <w:rsid w:val="0066288B"/>
    <w:rsid w:val="00663507"/>
    <w:rsid w:val="0066590A"/>
    <w:rsid w:val="00665C01"/>
    <w:rsid w:val="00667D52"/>
    <w:rsid w:val="006714E2"/>
    <w:rsid w:val="00671A19"/>
    <w:rsid w:val="0067272A"/>
    <w:rsid w:val="00674D6F"/>
    <w:rsid w:val="006768B7"/>
    <w:rsid w:val="00676D39"/>
    <w:rsid w:val="00677B3D"/>
    <w:rsid w:val="00680316"/>
    <w:rsid w:val="00681C37"/>
    <w:rsid w:val="006841CE"/>
    <w:rsid w:val="00686FE2"/>
    <w:rsid w:val="0068731F"/>
    <w:rsid w:val="00690569"/>
    <w:rsid w:val="006906C0"/>
    <w:rsid w:val="00690937"/>
    <w:rsid w:val="00690B9C"/>
    <w:rsid w:val="00693286"/>
    <w:rsid w:val="006954B0"/>
    <w:rsid w:val="006970C4"/>
    <w:rsid w:val="006A0112"/>
    <w:rsid w:val="006A04B4"/>
    <w:rsid w:val="006A27A8"/>
    <w:rsid w:val="006A4994"/>
    <w:rsid w:val="006A57E8"/>
    <w:rsid w:val="006A6A29"/>
    <w:rsid w:val="006A722F"/>
    <w:rsid w:val="006B168B"/>
    <w:rsid w:val="006B2E77"/>
    <w:rsid w:val="006B31A2"/>
    <w:rsid w:val="006B49D9"/>
    <w:rsid w:val="006B74FE"/>
    <w:rsid w:val="006C0D89"/>
    <w:rsid w:val="006C1EDF"/>
    <w:rsid w:val="006C358D"/>
    <w:rsid w:val="006C4593"/>
    <w:rsid w:val="006C77F1"/>
    <w:rsid w:val="006D11E0"/>
    <w:rsid w:val="006D164F"/>
    <w:rsid w:val="006D35C8"/>
    <w:rsid w:val="006D594A"/>
    <w:rsid w:val="006E1E16"/>
    <w:rsid w:val="006E4528"/>
    <w:rsid w:val="006E4950"/>
    <w:rsid w:val="006E5289"/>
    <w:rsid w:val="006F29BC"/>
    <w:rsid w:val="006F7C6E"/>
    <w:rsid w:val="00702B3F"/>
    <w:rsid w:val="007110A4"/>
    <w:rsid w:val="0071459C"/>
    <w:rsid w:val="00717CA8"/>
    <w:rsid w:val="0072140A"/>
    <w:rsid w:val="007217F0"/>
    <w:rsid w:val="00723447"/>
    <w:rsid w:val="00724D2E"/>
    <w:rsid w:val="00726B32"/>
    <w:rsid w:val="00727ED6"/>
    <w:rsid w:val="00736FD4"/>
    <w:rsid w:val="00737116"/>
    <w:rsid w:val="00740D07"/>
    <w:rsid w:val="0074144A"/>
    <w:rsid w:val="007417C4"/>
    <w:rsid w:val="0074566F"/>
    <w:rsid w:val="0075017F"/>
    <w:rsid w:val="0075178A"/>
    <w:rsid w:val="00752D58"/>
    <w:rsid w:val="007546F5"/>
    <w:rsid w:val="007576C4"/>
    <w:rsid w:val="00761A3E"/>
    <w:rsid w:val="00761F19"/>
    <w:rsid w:val="00762650"/>
    <w:rsid w:val="00762FBC"/>
    <w:rsid w:val="00763913"/>
    <w:rsid w:val="007643E0"/>
    <w:rsid w:val="007670DB"/>
    <w:rsid w:val="007676C7"/>
    <w:rsid w:val="00770BE0"/>
    <w:rsid w:val="00773362"/>
    <w:rsid w:val="00775D71"/>
    <w:rsid w:val="007820D9"/>
    <w:rsid w:val="00782D96"/>
    <w:rsid w:val="00783204"/>
    <w:rsid w:val="007834D7"/>
    <w:rsid w:val="0078567C"/>
    <w:rsid w:val="00785DD5"/>
    <w:rsid w:val="00787FF8"/>
    <w:rsid w:val="00790997"/>
    <w:rsid w:val="00793740"/>
    <w:rsid w:val="00794C2D"/>
    <w:rsid w:val="00796CA5"/>
    <w:rsid w:val="00797B20"/>
    <w:rsid w:val="007A1FC8"/>
    <w:rsid w:val="007A2E12"/>
    <w:rsid w:val="007A311C"/>
    <w:rsid w:val="007A3677"/>
    <w:rsid w:val="007A539F"/>
    <w:rsid w:val="007A5413"/>
    <w:rsid w:val="007A5900"/>
    <w:rsid w:val="007A5D0F"/>
    <w:rsid w:val="007A795C"/>
    <w:rsid w:val="007A7CB4"/>
    <w:rsid w:val="007B0105"/>
    <w:rsid w:val="007B0B3D"/>
    <w:rsid w:val="007B357E"/>
    <w:rsid w:val="007B4873"/>
    <w:rsid w:val="007B5A46"/>
    <w:rsid w:val="007B7109"/>
    <w:rsid w:val="007B78E7"/>
    <w:rsid w:val="007B7ED6"/>
    <w:rsid w:val="007C1847"/>
    <w:rsid w:val="007C3321"/>
    <w:rsid w:val="007C67FC"/>
    <w:rsid w:val="007D17CB"/>
    <w:rsid w:val="007D2D7E"/>
    <w:rsid w:val="007D33F6"/>
    <w:rsid w:val="007D436A"/>
    <w:rsid w:val="007D6D0F"/>
    <w:rsid w:val="007E4E18"/>
    <w:rsid w:val="007F081C"/>
    <w:rsid w:val="007F0ED5"/>
    <w:rsid w:val="007F10DE"/>
    <w:rsid w:val="007F1401"/>
    <w:rsid w:val="007F1B93"/>
    <w:rsid w:val="007F1D0B"/>
    <w:rsid w:val="007F265E"/>
    <w:rsid w:val="007F4640"/>
    <w:rsid w:val="007F4F7B"/>
    <w:rsid w:val="00800519"/>
    <w:rsid w:val="00804DB3"/>
    <w:rsid w:val="00806A4E"/>
    <w:rsid w:val="0080702F"/>
    <w:rsid w:val="00807D4D"/>
    <w:rsid w:val="008128F8"/>
    <w:rsid w:val="00812F3D"/>
    <w:rsid w:val="00812F57"/>
    <w:rsid w:val="00814037"/>
    <w:rsid w:val="0081431A"/>
    <w:rsid w:val="00815CDD"/>
    <w:rsid w:val="00816745"/>
    <w:rsid w:val="00820550"/>
    <w:rsid w:val="00820A4D"/>
    <w:rsid w:val="00820DF3"/>
    <w:rsid w:val="00821BFE"/>
    <w:rsid w:val="008233B8"/>
    <w:rsid w:val="0082477F"/>
    <w:rsid w:val="00824D91"/>
    <w:rsid w:val="00824F59"/>
    <w:rsid w:val="00825554"/>
    <w:rsid w:val="008260D4"/>
    <w:rsid w:val="00826284"/>
    <w:rsid w:val="008273FA"/>
    <w:rsid w:val="00833EEF"/>
    <w:rsid w:val="008372F5"/>
    <w:rsid w:val="00841C03"/>
    <w:rsid w:val="00846690"/>
    <w:rsid w:val="008518D7"/>
    <w:rsid w:val="00852555"/>
    <w:rsid w:val="008527EC"/>
    <w:rsid w:val="00854466"/>
    <w:rsid w:val="00855203"/>
    <w:rsid w:val="0085541F"/>
    <w:rsid w:val="00860CEF"/>
    <w:rsid w:val="00876FC4"/>
    <w:rsid w:val="00884DF9"/>
    <w:rsid w:val="00887022"/>
    <w:rsid w:val="00890BFF"/>
    <w:rsid w:val="00892FA7"/>
    <w:rsid w:val="00894010"/>
    <w:rsid w:val="00894DC0"/>
    <w:rsid w:val="00895A4A"/>
    <w:rsid w:val="00896BD1"/>
    <w:rsid w:val="00896C27"/>
    <w:rsid w:val="008A1748"/>
    <w:rsid w:val="008A17DA"/>
    <w:rsid w:val="008A1D52"/>
    <w:rsid w:val="008A2B6C"/>
    <w:rsid w:val="008A3E2E"/>
    <w:rsid w:val="008A4223"/>
    <w:rsid w:val="008B1927"/>
    <w:rsid w:val="008B1E67"/>
    <w:rsid w:val="008B4C1F"/>
    <w:rsid w:val="008B5AF9"/>
    <w:rsid w:val="008B6244"/>
    <w:rsid w:val="008C1005"/>
    <w:rsid w:val="008C5FD8"/>
    <w:rsid w:val="008D0F98"/>
    <w:rsid w:val="008D114E"/>
    <w:rsid w:val="008D22EF"/>
    <w:rsid w:val="008D2DE1"/>
    <w:rsid w:val="008D58BD"/>
    <w:rsid w:val="008D5B8C"/>
    <w:rsid w:val="008E094D"/>
    <w:rsid w:val="008E1C62"/>
    <w:rsid w:val="008E1DE1"/>
    <w:rsid w:val="008E44AB"/>
    <w:rsid w:val="008E5976"/>
    <w:rsid w:val="008E5D6F"/>
    <w:rsid w:val="008F3BB0"/>
    <w:rsid w:val="008F4922"/>
    <w:rsid w:val="008F59A7"/>
    <w:rsid w:val="008F6C15"/>
    <w:rsid w:val="008F7D69"/>
    <w:rsid w:val="009040F5"/>
    <w:rsid w:val="009057B0"/>
    <w:rsid w:val="00906D52"/>
    <w:rsid w:val="00923FEF"/>
    <w:rsid w:val="00927417"/>
    <w:rsid w:val="00932DA9"/>
    <w:rsid w:val="00933410"/>
    <w:rsid w:val="00933C14"/>
    <w:rsid w:val="00935529"/>
    <w:rsid w:val="00935A54"/>
    <w:rsid w:val="00937A29"/>
    <w:rsid w:val="00940921"/>
    <w:rsid w:val="00943439"/>
    <w:rsid w:val="00955F0C"/>
    <w:rsid w:val="00960846"/>
    <w:rsid w:val="00964826"/>
    <w:rsid w:val="009659BD"/>
    <w:rsid w:val="00966FDC"/>
    <w:rsid w:val="00971FAE"/>
    <w:rsid w:val="009724CF"/>
    <w:rsid w:val="00973326"/>
    <w:rsid w:val="00980013"/>
    <w:rsid w:val="0098002B"/>
    <w:rsid w:val="00981F72"/>
    <w:rsid w:val="00982600"/>
    <w:rsid w:val="00982D6E"/>
    <w:rsid w:val="00983F30"/>
    <w:rsid w:val="00985067"/>
    <w:rsid w:val="009856FA"/>
    <w:rsid w:val="009879B6"/>
    <w:rsid w:val="00987AB3"/>
    <w:rsid w:val="00987DE0"/>
    <w:rsid w:val="0099163D"/>
    <w:rsid w:val="009937D3"/>
    <w:rsid w:val="009946E3"/>
    <w:rsid w:val="009A11AA"/>
    <w:rsid w:val="009A1832"/>
    <w:rsid w:val="009A40D6"/>
    <w:rsid w:val="009A5AD8"/>
    <w:rsid w:val="009A638C"/>
    <w:rsid w:val="009A65C6"/>
    <w:rsid w:val="009A6771"/>
    <w:rsid w:val="009A6F42"/>
    <w:rsid w:val="009B0F72"/>
    <w:rsid w:val="009B1F64"/>
    <w:rsid w:val="009B56F6"/>
    <w:rsid w:val="009C0F30"/>
    <w:rsid w:val="009C3768"/>
    <w:rsid w:val="009C3993"/>
    <w:rsid w:val="009C6F48"/>
    <w:rsid w:val="009C7E0B"/>
    <w:rsid w:val="009D0173"/>
    <w:rsid w:val="009D1DBB"/>
    <w:rsid w:val="009D2793"/>
    <w:rsid w:val="009D29CB"/>
    <w:rsid w:val="009E0F97"/>
    <w:rsid w:val="009E104D"/>
    <w:rsid w:val="009E1DE3"/>
    <w:rsid w:val="009F1F13"/>
    <w:rsid w:val="009F1F8C"/>
    <w:rsid w:val="009F382F"/>
    <w:rsid w:val="009F63FF"/>
    <w:rsid w:val="009F6618"/>
    <w:rsid w:val="00A00659"/>
    <w:rsid w:val="00A00FED"/>
    <w:rsid w:val="00A05F51"/>
    <w:rsid w:val="00A074BC"/>
    <w:rsid w:val="00A10D19"/>
    <w:rsid w:val="00A116C0"/>
    <w:rsid w:val="00A11956"/>
    <w:rsid w:val="00A2060B"/>
    <w:rsid w:val="00A2291D"/>
    <w:rsid w:val="00A22AE0"/>
    <w:rsid w:val="00A275E7"/>
    <w:rsid w:val="00A27610"/>
    <w:rsid w:val="00A30B4F"/>
    <w:rsid w:val="00A315D6"/>
    <w:rsid w:val="00A31664"/>
    <w:rsid w:val="00A335CF"/>
    <w:rsid w:val="00A338A5"/>
    <w:rsid w:val="00A3426E"/>
    <w:rsid w:val="00A34286"/>
    <w:rsid w:val="00A360C5"/>
    <w:rsid w:val="00A40EE4"/>
    <w:rsid w:val="00A41D46"/>
    <w:rsid w:val="00A4377D"/>
    <w:rsid w:val="00A45DF8"/>
    <w:rsid w:val="00A50F09"/>
    <w:rsid w:val="00A52F7E"/>
    <w:rsid w:val="00A53AEB"/>
    <w:rsid w:val="00A551C6"/>
    <w:rsid w:val="00A60B36"/>
    <w:rsid w:val="00A60C8D"/>
    <w:rsid w:val="00A62D4E"/>
    <w:rsid w:val="00A67332"/>
    <w:rsid w:val="00A72698"/>
    <w:rsid w:val="00A728C9"/>
    <w:rsid w:val="00A75520"/>
    <w:rsid w:val="00A757F0"/>
    <w:rsid w:val="00A764BC"/>
    <w:rsid w:val="00A8246C"/>
    <w:rsid w:val="00A8630B"/>
    <w:rsid w:val="00A87249"/>
    <w:rsid w:val="00A87A97"/>
    <w:rsid w:val="00A930F4"/>
    <w:rsid w:val="00A9338D"/>
    <w:rsid w:val="00A95C05"/>
    <w:rsid w:val="00A974D9"/>
    <w:rsid w:val="00AA0E93"/>
    <w:rsid w:val="00AA17B7"/>
    <w:rsid w:val="00AA17EF"/>
    <w:rsid w:val="00AA1CBE"/>
    <w:rsid w:val="00AA2B8E"/>
    <w:rsid w:val="00AA35D8"/>
    <w:rsid w:val="00AA3CF8"/>
    <w:rsid w:val="00AA5EDB"/>
    <w:rsid w:val="00AB0CCF"/>
    <w:rsid w:val="00AB5435"/>
    <w:rsid w:val="00AB555F"/>
    <w:rsid w:val="00AB786F"/>
    <w:rsid w:val="00AB78CF"/>
    <w:rsid w:val="00AC4266"/>
    <w:rsid w:val="00AC6510"/>
    <w:rsid w:val="00AC6F73"/>
    <w:rsid w:val="00AD0185"/>
    <w:rsid w:val="00AD2273"/>
    <w:rsid w:val="00AD550E"/>
    <w:rsid w:val="00AD7502"/>
    <w:rsid w:val="00AE0007"/>
    <w:rsid w:val="00AE1060"/>
    <w:rsid w:val="00AE1AA4"/>
    <w:rsid w:val="00AE4575"/>
    <w:rsid w:val="00AF3E58"/>
    <w:rsid w:val="00AF4EF6"/>
    <w:rsid w:val="00AF5758"/>
    <w:rsid w:val="00AF584E"/>
    <w:rsid w:val="00AF5A88"/>
    <w:rsid w:val="00AF6904"/>
    <w:rsid w:val="00AF79D6"/>
    <w:rsid w:val="00B00340"/>
    <w:rsid w:val="00B009EA"/>
    <w:rsid w:val="00B01537"/>
    <w:rsid w:val="00B03F6F"/>
    <w:rsid w:val="00B07830"/>
    <w:rsid w:val="00B07A29"/>
    <w:rsid w:val="00B12DD6"/>
    <w:rsid w:val="00B13340"/>
    <w:rsid w:val="00B14B57"/>
    <w:rsid w:val="00B16DA2"/>
    <w:rsid w:val="00B17381"/>
    <w:rsid w:val="00B20319"/>
    <w:rsid w:val="00B24019"/>
    <w:rsid w:val="00B30F15"/>
    <w:rsid w:val="00B312AA"/>
    <w:rsid w:val="00B35DFC"/>
    <w:rsid w:val="00B363C8"/>
    <w:rsid w:val="00B3766D"/>
    <w:rsid w:val="00B378ED"/>
    <w:rsid w:val="00B408D6"/>
    <w:rsid w:val="00B43CE3"/>
    <w:rsid w:val="00B45D90"/>
    <w:rsid w:val="00B45E82"/>
    <w:rsid w:val="00B46607"/>
    <w:rsid w:val="00B5024A"/>
    <w:rsid w:val="00B50A41"/>
    <w:rsid w:val="00B52071"/>
    <w:rsid w:val="00B52372"/>
    <w:rsid w:val="00B543FB"/>
    <w:rsid w:val="00B54E1A"/>
    <w:rsid w:val="00B57505"/>
    <w:rsid w:val="00B60907"/>
    <w:rsid w:val="00B61485"/>
    <w:rsid w:val="00B6185A"/>
    <w:rsid w:val="00B652ED"/>
    <w:rsid w:val="00B6582E"/>
    <w:rsid w:val="00B66193"/>
    <w:rsid w:val="00B72240"/>
    <w:rsid w:val="00B7410D"/>
    <w:rsid w:val="00B74603"/>
    <w:rsid w:val="00B747BD"/>
    <w:rsid w:val="00B758AA"/>
    <w:rsid w:val="00B7611E"/>
    <w:rsid w:val="00B7626D"/>
    <w:rsid w:val="00B775C5"/>
    <w:rsid w:val="00B77685"/>
    <w:rsid w:val="00B77FBD"/>
    <w:rsid w:val="00B85C9C"/>
    <w:rsid w:val="00B872DA"/>
    <w:rsid w:val="00B90161"/>
    <w:rsid w:val="00B903E0"/>
    <w:rsid w:val="00B91E40"/>
    <w:rsid w:val="00B96984"/>
    <w:rsid w:val="00BA3751"/>
    <w:rsid w:val="00BA5CBC"/>
    <w:rsid w:val="00BB357C"/>
    <w:rsid w:val="00BB59CB"/>
    <w:rsid w:val="00BB61E2"/>
    <w:rsid w:val="00BB670E"/>
    <w:rsid w:val="00BB6982"/>
    <w:rsid w:val="00BC1C64"/>
    <w:rsid w:val="00BC3686"/>
    <w:rsid w:val="00BD11BC"/>
    <w:rsid w:val="00BD1CA2"/>
    <w:rsid w:val="00BD54A9"/>
    <w:rsid w:val="00BD79DC"/>
    <w:rsid w:val="00BE109D"/>
    <w:rsid w:val="00BE1827"/>
    <w:rsid w:val="00BE251F"/>
    <w:rsid w:val="00BE267D"/>
    <w:rsid w:val="00BE2A7E"/>
    <w:rsid w:val="00BF254D"/>
    <w:rsid w:val="00BF52AD"/>
    <w:rsid w:val="00BF7F6B"/>
    <w:rsid w:val="00C01D97"/>
    <w:rsid w:val="00C036AA"/>
    <w:rsid w:val="00C04A94"/>
    <w:rsid w:val="00C16784"/>
    <w:rsid w:val="00C178C9"/>
    <w:rsid w:val="00C20679"/>
    <w:rsid w:val="00C210F8"/>
    <w:rsid w:val="00C23BD0"/>
    <w:rsid w:val="00C23DE1"/>
    <w:rsid w:val="00C272D2"/>
    <w:rsid w:val="00C32723"/>
    <w:rsid w:val="00C33237"/>
    <w:rsid w:val="00C44941"/>
    <w:rsid w:val="00C4558F"/>
    <w:rsid w:val="00C47CA3"/>
    <w:rsid w:val="00C51626"/>
    <w:rsid w:val="00C56237"/>
    <w:rsid w:val="00C56FB6"/>
    <w:rsid w:val="00C577B7"/>
    <w:rsid w:val="00C602F1"/>
    <w:rsid w:val="00C60804"/>
    <w:rsid w:val="00C66B80"/>
    <w:rsid w:val="00C71145"/>
    <w:rsid w:val="00C73B7D"/>
    <w:rsid w:val="00C74D8F"/>
    <w:rsid w:val="00C811CB"/>
    <w:rsid w:val="00C818C4"/>
    <w:rsid w:val="00C83359"/>
    <w:rsid w:val="00C83938"/>
    <w:rsid w:val="00C84FCC"/>
    <w:rsid w:val="00C86064"/>
    <w:rsid w:val="00C86A23"/>
    <w:rsid w:val="00C87E03"/>
    <w:rsid w:val="00C906BE"/>
    <w:rsid w:val="00C93E0E"/>
    <w:rsid w:val="00C945E0"/>
    <w:rsid w:val="00CA2674"/>
    <w:rsid w:val="00CA308E"/>
    <w:rsid w:val="00CA4CE7"/>
    <w:rsid w:val="00CA75A5"/>
    <w:rsid w:val="00CA762F"/>
    <w:rsid w:val="00CB0527"/>
    <w:rsid w:val="00CB0C1F"/>
    <w:rsid w:val="00CB57FB"/>
    <w:rsid w:val="00CD2B3D"/>
    <w:rsid w:val="00CE0B5C"/>
    <w:rsid w:val="00CE0C80"/>
    <w:rsid w:val="00CE1ADC"/>
    <w:rsid w:val="00CE3FE3"/>
    <w:rsid w:val="00CE440B"/>
    <w:rsid w:val="00CE4EC6"/>
    <w:rsid w:val="00CF014B"/>
    <w:rsid w:val="00CF2CDB"/>
    <w:rsid w:val="00CF3FFF"/>
    <w:rsid w:val="00CF50F0"/>
    <w:rsid w:val="00D01419"/>
    <w:rsid w:val="00D0182E"/>
    <w:rsid w:val="00D0220C"/>
    <w:rsid w:val="00D05174"/>
    <w:rsid w:val="00D06840"/>
    <w:rsid w:val="00D15335"/>
    <w:rsid w:val="00D168B6"/>
    <w:rsid w:val="00D16A93"/>
    <w:rsid w:val="00D171B2"/>
    <w:rsid w:val="00D17807"/>
    <w:rsid w:val="00D205D4"/>
    <w:rsid w:val="00D2617F"/>
    <w:rsid w:val="00D261A4"/>
    <w:rsid w:val="00D26A79"/>
    <w:rsid w:val="00D27CA3"/>
    <w:rsid w:val="00D3261F"/>
    <w:rsid w:val="00D3491F"/>
    <w:rsid w:val="00D350CC"/>
    <w:rsid w:val="00D3796A"/>
    <w:rsid w:val="00D40FFF"/>
    <w:rsid w:val="00D43E6C"/>
    <w:rsid w:val="00D45DD4"/>
    <w:rsid w:val="00D4637F"/>
    <w:rsid w:val="00D46B78"/>
    <w:rsid w:val="00D525DA"/>
    <w:rsid w:val="00D542F6"/>
    <w:rsid w:val="00D55944"/>
    <w:rsid w:val="00D55A55"/>
    <w:rsid w:val="00D55DA4"/>
    <w:rsid w:val="00D56B53"/>
    <w:rsid w:val="00D63B60"/>
    <w:rsid w:val="00D63FFC"/>
    <w:rsid w:val="00D6505F"/>
    <w:rsid w:val="00D67489"/>
    <w:rsid w:val="00D67DB4"/>
    <w:rsid w:val="00D7043D"/>
    <w:rsid w:val="00D721FE"/>
    <w:rsid w:val="00D759E5"/>
    <w:rsid w:val="00D772D2"/>
    <w:rsid w:val="00D77661"/>
    <w:rsid w:val="00D87062"/>
    <w:rsid w:val="00D9014C"/>
    <w:rsid w:val="00D905C0"/>
    <w:rsid w:val="00D90CB9"/>
    <w:rsid w:val="00D90E9A"/>
    <w:rsid w:val="00D93899"/>
    <w:rsid w:val="00D96873"/>
    <w:rsid w:val="00D9711A"/>
    <w:rsid w:val="00DA0AC4"/>
    <w:rsid w:val="00DB3DDC"/>
    <w:rsid w:val="00DB60B0"/>
    <w:rsid w:val="00DB7558"/>
    <w:rsid w:val="00DC1F7B"/>
    <w:rsid w:val="00DC61D4"/>
    <w:rsid w:val="00DC6714"/>
    <w:rsid w:val="00DD1778"/>
    <w:rsid w:val="00DD2AD8"/>
    <w:rsid w:val="00DD51BF"/>
    <w:rsid w:val="00DD6A99"/>
    <w:rsid w:val="00DE36AF"/>
    <w:rsid w:val="00DE3CE3"/>
    <w:rsid w:val="00DE4BA8"/>
    <w:rsid w:val="00DE621F"/>
    <w:rsid w:val="00DF09AB"/>
    <w:rsid w:val="00DF0D1E"/>
    <w:rsid w:val="00DF125B"/>
    <w:rsid w:val="00DF399D"/>
    <w:rsid w:val="00DF3B79"/>
    <w:rsid w:val="00DF6060"/>
    <w:rsid w:val="00DF725B"/>
    <w:rsid w:val="00E010CE"/>
    <w:rsid w:val="00E01FAF"/>
    <w:rsid w:val="00E02DD3"/>
    <w:rsid w:val="00E02E53"/>
    <w:rsid w:val="00E02EEA"/>
    <w:rsid w:val="00E03F26"/>
    <w:rsid w:val="00E047AA"/>
    <w:rsid w:val="00E11E60"/>
    <w:rsid w:val="00E158CA"/>
    <w:rsid w:val="00E21636"/>
    <w:rsid w:val="00E2459F"/>
    <w:rsid w:val="00E2755E"/>
    <w:rsid w:val="00E301F2"/>
    <w:rsid w:val="00E30868"/>
    <w:rsid w:val="00E32D53"/>
    <w:rsid w:val="00E32F5B"/>
    <w:rsid w:val="00E3437D"/>
    <w:rsid w:val="00E34827"/>
    <w:rsid w:val="00E356CA"/>
    <w:rsid w:val="00E366C1"/>
    <w:rsid w:val="00E36ACD"/>
    <w:rsid w:val="00E37CFD"/>
    <w:rsid w:val="00E41A6D"/>
    <w:rsid w:val="00E41C64"/>
    <w:rsid w:val="00E52125"/>
    <w:rsid w:val="00E54F8D"/>
    <w:rsid w:val="00E55A83"/>
    <w:rsid w:val="00E56116"/>
    <w:rsid w:val="00E5708B"/>
    <w:rsid w:val="00E609AF"/>
    <w:rsid w:val="00E62FDC"/>
    <w:rsid w:val="00E6330F"/>
    <w:rsid w:val="00E64F67"/>
    <w:rsid w:val="00E65C2B"/>
    <w:rsid w:val="00E70667"/>
    <w:rsid w:val="00E724B1"/>
    <w:rsid w:val="00E73C25"/>
    <w:rsid w:val="00E742ED"/>
    <w:rsid w:val="00E75BAB"/>
    <w:rsid w:val="00E76709"/>
    <w:rsid w:val="00E776D2"/>
    <w:rsid w:val="00E7777A"/>
    <w:rsid w:val="00E77D2E"/>
    <w:rsid w:val="00E8026B"/>
    <w:rsid w:val="00E812A0"/>
    <w:rsid w:val="00E812BD"/>
    <w:rsid w:val="00E8148A"/>
    <w:rsid w:val="00E81A01"/>
    <w:rsid w:val="00E833F2"/>
    <w:rsid w:val="00E843C2"/>
    <w:rsid w:val="00E84AEE"/>
    <w:rsid w:val="00E858B8"/>
    <w:rsid w:val="00E85C7F"/>
    <w:rsid w:val="00E914DA"/>
    <w:rsid w:val="00E918A2"/>
    <w:rsid w:val="00E91E33"/>
    <w:rsid w:val="00E95676"/>
    <w:rsid w:val="00E9613B"/>
    <w:rsid w:val="00E97153"/>
    <w:rsid w:val="00EA4074"/>
    <w:rsid w:val="00EA5ED5"/>
    <w:rsid w:val="00EA5FA4"/>
    <w:rsid w:val="00EA625D"/>
    <w:rsid w:val="00EB1596"/>
    <w:rsid w:val="00EB4088"/>
    <w:rsid w:val="00EB643D"/>
    <w:rsid w:val="00EB7B28"/>
    <w:rsid w:val="00EC0136"/>
    <w:rsid w:val="00EC1CB2"/>
    <w:rsid w:val="00EC3272"/>
    <w:rsid w:val="00EC3306"/>
    <w:rsid w:val="00EC41C5"/>
    <w:rsid w:val="00EC4E9C"/>
    <w:rsid w:val="00EC5219"/>
    <w:rsid w:val="00EC5515"/>
    <w:rsid w:val="00EC7A40"/>
    <w:rsid w:val="00ED0599"/>
    <w:rsid w:val="00ED2A66"/>
    <w:rsid w:val="00ED55F8"/>
    <w:rsid w:val="00ED5F55"/>
    <w:rsid w:val="00ED71AD"/>
    <w:rsid w:val="00EE2F0C"/>
    <w:rsid w:val="00EE394B"/>
    <w:rsid w:val="00EE4F03"/>
    <w:rsid w:val="00EE6DFF"/>
    <w:rsid w:val="00EE6EFB"/>
    <w:rsid w:val="00EF16A2"/>
    <w:rsid w:val="00EF3BF5"/>
    <w:rsid w:val="00F01028"/>
    <w:rsid w:val="00F02A89"/>
    <w:rsid w:val="00F03EAE"/>
    <w:rsid w:val="00F053E3"/>
    <w:rsid w:val="00F11DD8"/>
    <w:rsid w:val="00F13D60"/>
    <w:rsid w:val="00F15F74"/>
    <w:rsid w:val="00F16B11"/>
    <w:rsid w:val="00F17F93"/>
    <w:rsid w:val="00F217B7"/>
    <w:rsid w:val="00F22B4D"/>
    <w:rsid w:val="00F25D8F"/>
    <w:rsid w:val="00F26823"/>
    <w:rsid w:val="00F311AA"/>
    <w:rsid w:val="00F4031C"/>
    <w:rsid w:val="00F404E7"/>
    <w:rsid w:val="00F40F76"/>
    <w:rsid w:val="00F41419"/>
    <w:rsid w:val="00F4153C"/>
    <w:rsid w:val="00F41AB2"/>
    <w:rsid w:val="00F424B7"/>
    <w:rsid w:val="00F4379B"/>
    <w:rsid w:val="00F44BE8"/>
    <w:rsid w:val="00F45159"/>
    <w:rsid w:val="00F510FF"/>
    <w:rsid w:val="00F54721"/>
    <w:rsid w:val="00F54CDC"/>
    <w:rsid w:val="00F635A6"/>
    <w:rsid w:val="00F63F49"/>
    <w:rsid w:val="00F64AA6"/>
    <w:rsid w:val="00F6658A"/>
    <w:rsid w:val="00F66C25"/>
    <w:rsid w:val="00F73765"/>
    <w:rsid w:val="00F743B3"/>
    <w:rsid w:val="00F77587"/>
    <w:rsid w:val="00F7784A"/>
    <w:rsid w:val="00F77A41"/>
    <w:rsid w:val="00F83793"/>
    <w:rsid w:val="00F87BE4"/>
    <w:rsid w:val="00F91C78"/>
    <w:rsid w:val="00F926CB"/>
    <w:rsid w:val="00F9496E"/>
    <w:rsid w:val="00F97D1C"/>
    <w:rsid w:val="00FA25AD"/>
    <w:rsid w:val="00FA5668"/>
    <w:rsid w:val="00FB0D8A"/>
    <w:rsid w:val="00FB3394"/>
    <w:rsid w:val="00FB3AAD"/>
    <w:rsid w:val="00FB5C83"/>
    <w:rsid w:val="00FC1F8E"/>
    <w:rsid w:val="00FC396F"/>
    <w:rsid w:val="00FC427D"/>
    <w:rsid w:val="00FC45DF"/>
    <w:rsid w:val="00FC7602"/>
    <w:rsid w:val="00FD05FE"/>
    <w:rsid w:val="00FD1B1E"/>
    <w:rsid w:val="00FD2DC7"/>
    <w:rsid w:val="00FD2F56"/>
    <w:rsid w:val="00FD4DAE"/>
    <w:rsid w:val="00FE0033"/>
    <w:rsid w:val="00FE26DC"/>
    <w:rsid w:val="00FF1A0A"/>
    <w:rsid w:val="00FF23C6"/>
    <w:rsid w:val="00FF2437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F26"/>
    <w:pPr>
      <w:keepNext/>
      <w:keepLines/>
      <w:spacing w:before="480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26"/>
    <w:pPr>
      <w:keepNext/>
      <w:keepLines/>
      <w:spacing w:before="200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26"/>
    <w:pPr>
      <w:keepNext/>
      <w:keepLines/>
      <w:spacing w:before="200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26"/>
    <w:pPr>
      <w:keepNext/>
      <w:keepLines/>
      <w:spacing w:before="200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26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03F26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03F26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03F26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03F26"/>
  </w:style>
  <w:style w:type="character" w:styleId="a3">
    <w:name w:val="Hyperlink"/>
    <w:basedOn w:val="a0"/>
    <w:uiPriority w:val="99"/>
    <w:semiHidden/>
    <w:unhideWhenUsed/>
    <w:rsid w:val="00E03F26"/>
    <w:rPr>
      <w:rFonts w:ascii="Times New Roman" w:eastAsia="Times New Roman" w:hAnsi="Times New Roman" w:cs="Times New Roman" w:hint="default"/>
    </w:rPr>
  </w:style>
  <w:style w:type="character" w:styleId="a4">
    <w:name w:val="FollowedHyperlink"/>
    <w:basedOn w:val="a0"/>
    <w:uiPriority w:val="99"/>
    <w:semiHidden/>
    <w:unhideWhenUsed/>
    <w:rsid w:val="00E03F26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E03F26"/>
    <w:rPr>
      <w:rFonts w:ascii="Times New Roman" w:eastAsia="Times New Roman" w:hAnsi="Times New Roman" w:cs="Times New Roman" w:hint="default"/>
      <w:i w:val="0"/>
      <w:iCs w:val="0"/>
    </w:rPr>
  </w:style>
  <w:style w:type="paragraph" w:styleId="a6">
    <w:name w:val="Normal Indent"/>
    <w:basedOn w:val="a"/>
    <w:uiPriority w:val="99"/>
    <w:semiHidden/>
    <w:unhideWhenUsed/>
    <w:rsid w:val="00E03F26"/>
    <w:pPr>
      <w:ind w:left="720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E03F2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03F26"/>
    <w:rPr>
      <w:rFonts w:ascii="Times New Roman" w:eastAsia="Times New Roman" w:hAnsi="Times New Roman" w:cs="Times New Roman"/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E03F26"/>
    <w:pPr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E03F26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азвание Знак"/>
    <w:basedOn w:val="a0"/>
    <w:link w:val="aa"/>
    <w:uiPriority w:val="10"/>
    <w:rsid w:val="00E03F26"/>
    <w:rPr>
      <w:rFonts w:ascii="Times New Roman" w:eastAsia="Times New Roman" w:hAnsi="Times New Roman" w:cs="Times New Roman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E03F26"/>
    <w:pPr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E03F26"/>
    <w:rPr>
      <w:rFonts w:ascii="Times New Roman" w:eastAsia="Times New Roman" w:hAnsi="Times New Roman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03F2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03F26"/>
    <w:rPr>
      <w:rFonts w:ascii="Tahoma" w:eastAsia="Times New Roman" w:hAnsi="Tahoma" w:cs="Tahoma"/>
      <w:sz w:val="16"/>
      <w:szCs w:val="16"/>
      <w:lang w:val="en-US"/>
    </w:rPr>
  </w:style>
  <w:style w:type="paragraph" w:customStyle="1" w:styleId="disclaimer">
    <w:name w:val="disclaimer"/>
    <w:basedOn w:val="a"/>
    <w:rsid w:val="00E03F26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E03F26"/>
    <w:rPr>
      <w:rFonts w:ascii="Calibri" w:eastAsia="Calibri" w:hAnsi="Calibri" w:cs="Times New Roman"/>
      <w:lang w:val="en-US"/>
    </w:rPr>
  </w:style>
  <w:style w:type="table" w:styleId="af0">
    <w:name w:val="Table Grid"/>
    <w:basedOn w:val="a1"/>
    <w:uiPriority w:val="59"/>
    <w:rsid w:val="00E03F26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F26"/>
    <w:pPr>
      <w:keepNext/>
      <w:keepLines/>
      <w:spacing w:before="480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26"/>
    <w:pPr>
      <w:keepNext/>
      <w:keepLines/>
      <w:spacing w:before="200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26"/>
    <w:pPr>
      <w:keepNext/>
      <w:keepLines/>
      <w:spacing w:before="200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26"/>
    <w:pPr>
      <w:keepNext/>
      <w:keepLines/>
      <w:spacing w:before="200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26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03F26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03F26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03F26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03F26"/>
  </w:style>
  <w:style w:type="character" w:styleId="a3">
    <w:name w:val="Hyperlink"/>
    <w:basedOn w:val="a0"/>
    <w:uiPriority w:val="99"/>
    <w:semiHidden/>
    <w:unhideWhenUsed/>
    <w:rsid w:val="00E03F26"/>
    <w:rPr>
      <w:rFonts w:ascii="Times New Roman" w:eastAsia="Times New Roman" w:hAnsi="Times New Roman" w:cs="Times New Roman" w:hint="default"/>
    </w:rPr>
  </w:style>
  <w:style w:type="character" w:styleId="a4">
    <w:name w:val="FollowedHyperlink"/>
    <w:basedOn w:val="a0"/>
    <w:uiPriority w:val="99"/>
    <w:semiHidden/>
    <w:unhideWhenUsed/>
    <w:rsid w:val="00E03F26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E03F26"/>
    <w:rPr>
      <w:rFonts w:ascii="Times New Roman" w:eastAsia="Times New Roman" w:hAnsi="Times New Roman" w:cs="Times New Roman" w:hint="default"/>
      <w:i w:val="0"/>
      <w:iCs w:val="0"/>
    </w:rPr>
  </w:style>
  <w:style w:type="paragraph" w:styleId="a6">
    <w:name w:val="Normal Indent"/>
    <w:basedOn w:val="a"/>
    <w:uiPriority w:val="99"/>
    <w:semiHidden/>
    <w:unhideWhenUsed/>
    <w:rsid w:val="00E03F26"/>
    <w:pPr>
      <w:ind w:left="720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E03F2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03F26"/>
    <w:rPr>
      <w:rFonts w:ascii="Times New Roman" w:eastAsia="Times New Roman" w:hAnsi="Times New Roman" w:cs="Times New Roman"/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E03F26"/>
    <w:pPr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E03F26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азвание Знак"/>
    <w:basedOn w:val="a0"/>
    <w:link w:val="aa"/>
    <w:uiPriority w:val="10"/>
    <w:rsid w:val="00E03F26"/>
    <w:rPr>
      <w:rFonts w:ascii="Times New Roman" w:eastAsia="Times New Roman" w:hAnsi="Times New Roman" w:cs="Times New Roman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E03F26"/>
    <w:pPr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E03F26"/>
    <w:rPr>
      <w:rFonts w:ascii="Times New Roman" w:eastAsia="Times New Roman" w:hAnsi="Times New Roman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03F2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03F26"/>
    <w:rPr>
      <w:rFonts w:ascii="Tahoma" w:eastAsia="Times New Roman" w:hAnsi="Tahoma" w:cs="Tahoma"/>
      <w:sz w:val="16"/>
      <w:szCs w:val="16"/>
      <w:lang w:val="en-US"/>
    </w:rPr>
  </w:style>
  <w:style w:type="paragraph" w:customStyle="1" w:styleId="disclaimer">
    <w:name w:val="disclaimer"/>
    <w:basedOn w:val="a"/>
    <w:rsid w:val="00E03F26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E03F26"/>
    <w:rPr>
      <w:rFonts w:ascii="Calibri" w:eastAsia="Calibri" w:hAnsi="Calibri" w:cs="Times New Roman"/>
      <w:lang w:val="en-US"/>
    </w:rPr>
  </w:style>
  <w:style w:type="table" w:styleId="af0">
    <w:name w:val="Table Grid"/>
    <w:basedOn w:val="a1"/>
    <w:uiPriority w:val="59"/>
    <w:rsid w:val="00E03F26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10246</Words>
  <Characters>58406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Ернур</dc:creator>
  <cp:lastModifiedBy>Ернур</cp:lastModifiedBy>
  <cp:revision>1</cp:revision>
  <dcterms:created xsi:type="dcterms:W3CDTF">2023-02-10T03:54:00Z</dcterms:created>
  <dcterms:modified xsi:type="dcterms:W3CDTF">2023-02-10T03:54:00Z</dcterms:modified>
</cp:coreProperties>
</file>