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Страница_1"/>
    <w:bookmarkEnd w:id="0"/>
    <w:p w:rsidR="00584D85" w:rsidRDefault="00584D85" w:rsidP="00584D85">
      <w:pPr>
        <w:pStyle w:val="a3"/>
        <w:rPr>
          <w:color w:val="00AFC7"/>
          <w:w w:val="95"/>
          <w:lang w:val="ru-RU"/>
        </w:rPr>
      </w:pPr>
      <w:r>
        <w:rPr>
          <w:noProof/>
          <w:color w:val="00AFC7"/>
          <w:w w:val="95"/>
          <w:lang w:val="ru-RU" w:eastAsia="ru-RU"/>
        </w:rPr>
        <mc:AlternateContent>
          <mc:Choice Requires="wps">
            <w:drawing>
              <wp:anchor distT="0" distB="0" distL="114300" distR="114300" simplePos="0" relativeHeight="251660288" behindDoc="0" locked="0" layoutInCell="1" allowOverlap="1" wp14:anchorId="3C862E98" wp14:editId="02B63EB6">
                <wp:simplePos x="0" y="0"/>
                <wp:positionH relativeFrom="column">
                  <wp:posOffset>90170</wp:posOffset>
                </wp:positionH>
                <wp:positionV relativeFrom="paragraph">
                  <wp:posOffset>-55881</wp:posOffset>
                </wp:positionV>
                <wp:extent cx="2504440" cy="995045"/>
                <wp:effectExtent l="0" t="0" r="10160" b="14605"/>
                <wp:wrapNone/>
                <wp:docPr id="1" name="Text Box 7"/>
                <wp:cNvGraphicFramePr/>
                <a:graphic xmlns:a="http://schemas.openxmlformats.org/drawingml/2006/main">
                  <a:graphicData uri="http://schemas.microsoft.com/office/word/2010/wordprocessingShape">
                    <wps:wsp>
                      <wps:cNvSpPr/>
                      <wps:spPr>
                        <a:xfrm>
                          <a:off x="0" y="0"/>
                          <a:ext cx="2504440" cy="995045"/>
                        </a:xfrm>
                        <a:prstGeom prst="rect">
                          <a:avLst/>
                        </a:prstGeom>
                        <a:solidFill>
                          <a:srgbClr val="FFFFFF"/>
                        </a:solidFill>
                        <a:ln w="9360" cap="rnd">
                          <a:solidFill>
                            <a:srgbClr val="FFFFFF"/>
                          </a:solidFill>
                          <a:custDash>
                            <a:ds d="100000" sp="100000"/>
                          </a:custDash>
                          <a:miter/>
                        </a:ln>
                      </wps:spPr>
                      <wps:style>
                        <a:lnRef idx="0">
                          <a:scrgbClr r="0" g="0" b="0"/>
                        </a:lnRef>
                        <a:fillRef idx="0">
                          <a:scrgbClr r="0" g="0" b="0"/>
                        </a:fillRef>
                        <a:effectRef idx="0">
                          <a:scrgbClr r="0" g="0" b="0"/>
                        </a:effectRef>
                        <a:fontRef idx="minor"/>
                      </wps:style>
                      <wps:txbx>
                        <w:txbxContent>
                          <w:p w:rsidR="00584D85" w:rsidRDefault="00584D85" w:rsidP="00584D85">
                            <w:pPr>
                              <w:pStyle w:val="1"/>
                              <w:spacing w:before="0" w:line="264" w:lineRule="auto"/>
                              <w:rPr>
                                <w:color w:val="00AFC7"/>
                                <w:w w:val="95"/>
                                <w:lang w:val="ru-RU"/>
                              </w:rPr>
                            </w:pPr>
                            <w:r>
                              <w:rPr>
                                <w:color w:val="00AFC7"/>
                                <w:w w:val="95"/>
                                <w:lang w:val="ru-RU"/>
                              </w:rPr>
                              <w:t>ҚАЗАҚСТАН РЕСПУБЛИКАСЫ</w:t>
                            </w:r>
                          </w:p>
                          <w:p w:rsidR="00584D85" w:rsidRDefault="00584D85" w:rsidP="00584D85">
                            <w:pPr>
                              <w:pStyle w:val="1"/>
                              <w:spacing w:before="0" w:line="264" w:lineRule="auto"/>
                              <w:rPr>
                                <w:color w:val="00AFC7"/>
                                <w:w w:val="95"/>
                                <w:lang w:val="ru-RU"/>
                              </w:rPr>
                            </w:pPr>
                            <w:r>
                              <w:rPr>
                                <w:color w:val="00AFC7"/>
                                <w:w w:val="95"/>
                                <w:lang w:val="ru-RU"/>
                              </w:rPr>
                              <w:t>САУДА ЖƏНЕ ИНТЕГРАЦИЯ МИНИСТРЛІГІ</w:t>
                            </w: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Pr="00EC6493" w:rsidRDefault="00584D85" w:rsidP="00584D85">
                            <w:pPr>
                              <w:pStyle w:val="af1"/>
                              <w:rPr>
                                <w:lang w:val="ru-RU"/>
                              </w:rPr>
                            </w:pPr>
                          </w:p>
                        </w:txbxContent>
                      </wps:txbx>
                      <wps:bodyPr wrap="square">
                        <a:noAutofit/>
                      </wps:bodyPr>
                    </wps:wsp>
                  </a:graphicData>
                </a:graphic>
                <wp14:sizeRelV relativeFrom="margin">
                  <wp14:pctHeight>0</wp14:pctHeight>
                </wp14:sizeRelV>
              </wp:anchor>
            </w:drawing>
          </mc:Choice>
          <mc:Fallback>
            <w:pict>
              <v:rect id="Text Box 7" o:spid="_x0000_s1026" style="position:absolute;margin-left:7.1pt;margin-top:-4.4pt;width:197.2pt;height:78.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" strokecolor="white" strokeweight=".26mm">
                <v:stroke endcap="round"/>
                <v:textbox>
                  <w:txbxContent>
                    <w:p w:rsidR="00584D85" w:rsidRDefault="00584D85" w:rsidP="00584D85">
                      <w:pPr>
                        <w:pStyle w:val="1"/>
                        <w:spacing w:before="0" w:line="264" w:lineRule="auto"/>
                        <w:rPr>
                          <w:color w:val="00AFC7"/>
                          <w:w w:val="95"/>
                          <w:lang w:val="ru-RU"/>
                        </w:rPr>
                      </w:pPr>
                      <w:r>
                        <w:rPr>
                          <w:color w:val="00AFC7"/>
                          <w:w w:val="95"/>
                          <w:lang w:val="ru-RU"/>
                        </w:rPr>
                        <w:t>ҚАЗАҚСТАН РЕСПУБЛИКАСЫ</w:t>
                      </w:r>
                    </w:p>
                    <w:p w:rsidR="00584D85" w:rsidRDefault="00584D85" w:rsidP="00584D85">
                      <w:pPr>
                        <w:pStyle w:val="1"/>
                        <w:spacing w:before="0" w:line="264" w:lineRule="auto"/>
                        <w:rPr>
                          <w:color w:val="00AFC7"/>
                          <w:w w:val="95"/>
                          <w:lang w:val="ru-RU"/>
                        </w:rPr>
                      </w:pPr>
                      <w:r>
                        <w:rPr>
                          <w:color w:val="00AFC7"/>
                          <w:w w:val="95"/>
                          <w:lang w:val="ru-RU"/>
                        </w:rPr>
                        <w:t>САУДА ЖƏНЕ ИНТЕГРАЦИЯ МИНИСТРЛІГІ</w:t>
                      </w: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Default="00584D85" w:rsidP="00584D85">
                      <w:pPr>
                        <w:pStyle w:val="af1"/>
                        <w:rPr>
                          <w:lang w:val="kk-KZ"/>
                        </w:rPr>
                      </w:pPr>
                    </w:p>
                    <w:p w:rsidR="00584D85" w:rsidRPr="00EC6493" w:rsidRDefault="00584D85" w:rsidP="00584D85">
                      <w:pPr>
                        <w:pStyle w:val="af1"/>
                        <w:rPr>
                          <w:lang w:val="ru-RU"/>
                        </w:rPr>
                      </w:pPr>
                    </w:p>
                  </w:txbxContent>
                </v:textbox>
              </v:rect>
            </w:pict>
          </mc:Fallback>
        </mc:AlternateContent>
      </w:r>
      <w:r>
        <w:rPr>
          <w:noProof/>
          <w:color w:val="00AFC7"/>
          <w:w w:val="95"/>
          <w:lang w:val="ru-RU" w:eastAsia="ru-RU"/>
        </w:rPr>
        <mc:AlternateContent>
          <mc:Choice Requires="wps">
            <w:drawing>
              <wp:anchor distT="0" distB="0" distL="114300" distR="114300" simplePos="0" relativeHeight="251661312" behindDoc="0" locked="0" layoutInCell="1" allowOverlap="1" wp14:anchorId="24907627" wp14:editId="55118C30">
                <wp:simplePos x="0" y="0"/>
                <wp:positionH relativeFrom="column">
                  <wp:posOffset>3804920</wp:posOffset>
                </wp:positionH>
                <wp:positionV relativeFrom="paragraph">
                  <wp:posOffset>-8255</wp:posOffset>
                </wp:positionV>
                <wp:extent cx="2416810" cy="981075"/>
                <wp:effectExtent l="0" t="0" r="21590" b="28575"/>
                <wp:wrapNone/>
                <wp:docPr id="3" name="Text Box 8"/>
                <wp:cNvGraphicFramePr/>
                <a:graphic xmlns:a="http://schemas.openxmlformats.org/drawingml/2006/main">
                  <a:graphicData uri="http://schemas.microsoft.com/office/word/2010/wordprocessingShape">
                    <wps:wsp>
                      <wps:cNvSpPr/>
                      <wps:spPr>
                        <a:xfrm>
                          <a:off x="0" y="0"/>
                          <a:ext cx="2416810" cy="981075"/>
                        </a:xfrm>
                        <a:prstGeom prst="rect">
                          <a:avLst/>
                        </a:prstGeom>
                        <a:solidFill>
                          <a:srgbClr val="FFFFFF"/>
                        </a:solidFill>
                        <a:ln w="3240" cap="rnd">
                          <a:solidFill>
                            <a:srgbClr val="FFFFFF"/>
                          </a:solidFill>
                          <a:custDash>
                            <a:ds d="300000" sp="300000"/>
                          </a:custDash>
                          <a:miter/>
                        </a:ln>
                      </wps:spPr>
                      <wps:style>
                        <a:lnRef idx="0">
                          <a:scrgbClr r="0" g="0" b="0"/>
                        </a:lnRef>
                        <a:fillRef idx="0">
                          <a:scrgbClr r="0" g="0" b="0"/>
                        </a:fillRef>
                        <a:effectRef idx="0">
                          <a:scrgbClr r="0" g="0" b="0"/>
                        </a:effectRef>
                        <a:fontRef idx="minor"/>
                      </wps:style>
                      <wps:txbx>
                        <w:txbxContent>
                          <w:p w:rsidR="00584D85" w:rsidRDefault="00584D85" w:rsidP="00584D85">
                            <w:pPr>
                              <w:pStyle w:val="1"/>
                              <w:spacing w:before="0"/>
                              <w:rPr>
                                <w:color w:val="00AFC7"/>
                                <w:w w:val="95"/>
                                <w:lang w:val="ru-RU"/>
                              </w:rPr>
                            </w:pPr>
                            <w:r>
                              <w:rPr>
                                <w:color w:val="00AFC7"/>
                                <w:w w:val="95"/>
                                <w:lang w:val="ru-RU"/>
                              </w:rPr>
                              <w:t xml:space="preserve">МИНИСТЕРСТВО </w:t>
                            </w:r>
                          </w:p>
                          <w:p w:rsidR="00584D85" w:rsidRDefault="00584D85" w:rsidP="00584D85">
                            <w:pPr>
                              <w:pStyle w:val="1"/>
                              <w:spacing w:before="0"/>
                              <w:rPr>
                                <w:color w:val="00AFC7"/>
                                <w:lang w:val="ru-RU"/>
                              </w:rPr>
                            </w:pPr>
                            <w:r>
                              <w:rPr>
                                <w:color w:val="00AFC7"/>
                                <w:w w:val="95"/>
                                <w:lang w:val="ru-RU"/>
                              </w:rPr>
                              <w:t xml:space="preserve">ТОРГОВЛИ И ИНТЕГРАЦИИ </w:t>
                            </w:r>
                            <w:r>
                              <w:rPr>
                                <w:color w:val="00AFC7"/>
                                <w:lang w:val="ru-RU"/>
                              </w:rPr>
                              <w:t xml:space="preserve">РЕСПУБЛИКИ КАЗАХСТАН </w:t>
                            </w:r>
                          </w:p>
                          <w:p w:rsidR="00584D85" w:rsidRDefault="00584D85" w:rsidP="00584D85">
                            <w:pPr>
                              <w:pStyle w:val="1"/>
                              <w:spacing w:before="0"/>
                              <w:rPr>
                                <w:color w:val="00AFC7"/>
                                <w:lang w:val="ru-RU"/>
                              </w:rPr>
                            </w:pPr>
                          </w:p>
                          <w:p w:rsidR="00584D85" w:rsidRPr="00EC6493" w:rsidRDefault="00584D85" w:rsidP="00584D85">
                            <w:pPr>
                              <w:pStyle w:val="af1"/>
                              <w:rPr>
                                <w:lang w:val="ru-RU"/>
                              </w:rPr>
                            </w:pPr>
                          </w:p>
                        </w:txbxContent>
                      </wps:txbx>
                      <wps:bodyPr wrap="square">
                        <a:noAutofit/>
                      </wps:bodyPr>
                    </wps:wsp>
                  </a:graphicData>
                </a:graphic>
                <wp14:sizeRelV relativeFrom="margin">
                  <wp14:pctHeight>0</wp14:pctHeight>
                </wp14:sizeRelV>
              </wp:anchor>
            </w:drawing>
          </mc:Choice>
          <mc:Fallback>
            <w:pict>
              <v:rect id="Text Box 8" o:spid="_x0000_s1027" style="position:absolute;margin-left:299.6pt;margin-top:-.65pt;width:190.3pt;height:7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" strokecolor="white" strokeweight=".09mm">
                <v:stroke endcap="round"/>
                <v:textbox>
                  <w:txbxContent>
                    <w:p w:rsidR="00584D85" w:rsidRDefault="00584D85" w:rsidP="00584D85">
                      <w:pPr>
                        <w:pStyle w:val="1"/>
                        <w:spacing w:before="0"/>
                        <w:rPr>
                          <w:color w:val="00AFC7"/>
                          <w:w w:val="95"/>
                          <w:lang w:val="ru-RU"/>
                        </w:rPr>
                      </w:pPr>
                      <w:r>
                        <w:rPr>
                          <w:color w:val="00AFC7"/>
                          <w:w w:val="95"/>
                          <w:lang w:val="ru-RU"/>
                        </w:rPr>
                        <w:t xml:space="preserve">МИНИСТЕРСТВО </w:t>
                      </w:r>
                    </w:p>
                    <w:p w:rsidR="00584D85" w:rsidRDefault="00584D85" w:rsidP="00584D85">
                      <w:pPr>
                        <w:pStyle w:val="1"/>
                        <w:spacing w:before="0"/>
                        <w:rPr>
                          <w:color w:val="00AFC7"/>
                          <w:lang w:val="ru-RU"/>
                        </w:rPr>
                      </w:pPr>
                      <w:r>
                        <w:rPr>
                          <w:color w:val="00AFC7"/>
                          <w:w w:val="95"/>
                          <w:lang w:val="ru-RU"/>
                        </w:rPr>
                        <w:t xml:space="preserve">ТОРГОВЛИ И ИНТЕГРАЦИИ </w:t>
                      </w:r>
                      <w:r>
                        <w:rPr>
                          <w:color w:val="00AFC7"/>
                          <w:lang w:val="ru-RU"/>
                        </w:rPr>
                        <w:t xml:space="preserve">РЕСПУБЛИКИ КАЗАХСТАН </w:t>
                      </w:r>
                    </w:p>
                    <w:p w:rsidR="00584D85" w:rsidRDefault="00584D85" w:rsidP="00584D85">
                      <w:pPr>
                        <w:pStyle w:val="1"/>
                        <w:spacing w:before="0"/>
                        <w:rPr>
                          <w:color w:val="00AFC7"/>
                          <w:lang w:val="ru-RU"/>
                        </w:rPr>
                      </w:pPr>
                    </w:p>
                    <w:p w:rsidR="00584D85" w:rsidRPr="00EC6493" w:rsidRDefault="00584D85" w:rsidP="00584D85">
                      <w:pPr>
                        <w:pStyle w:val="af1"/>
                        <w:rPr>
                          <w:lang w:val="ru-RU"/>
                        </w:rPr>
                      </w:pPr>
                    </w:p>
                  </w:txbxContent>
                </v:textbox>
              </v:rect>
            </w:pict>
          </mc:Fallback>
        </mc:AlternateContent>
      </w:r>
      <w:r>
        <w:rPr>
          <w:noProof/>
          <w:color w:val="00AFC7"/>
          <w:w w:val="95"/>
          <w:lang w:val="ru-RU" w:eastAsia="ru-RU"/>
        </w:rPr>
        <w:drawing>
          <wp:anchor distT="0" distB="0" distL="114300" distR="114300" simplePos="0" relativeHeight="251659264" behindDoc="1" locked="0" layoutInCell="1" allowOverlap="1" wp14:anchorId="1D3BEC00" wp14:editId="1ED97852">
            <wp:simplePos x="0" y="0"/>
            <wp:positionH relativeFrom="page">
              <wp:posOffset>3482340</wp:posOffset>
            </wp:positionH>
            <wp:positionV relativeFrom="paragraph">
              <wp:posOffset>24765</wp:posOffset>
            </wp:positionV>
            <wp:extent cx="936625" cy="964565"/>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8"/>
                    <a:stretch>
                      <a:fillRect/>
                    </a:stretch>
                  </pic:blipFill>
                  <pic:spPr bwMode="auto">
                    <a:xfrm>
                      <a:off x="0" y="0"/>
                      <a:ext cx="936625" cy="964565"/>
                    </a:xfrm>
                    <a:prstGeom prst="rect">
                      <a:avLst/>
                    </a:prstGeom>
                    <a:noFill/>
                    <a:ln w="9525">
                      <a:noFill/>
                      <a:miter lim="800000"/>
                      <a:headEnd/>
                      <a:tailEnd/>
                    </a:ln>
                  </pic:spPr>
                </pic:pic>
              </a:graphicData>
            </a:graphic>
          </wp:anchor>
        </w:drawing>
      </w: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rPr>
          <w:color w:val="00AFC7"/>
          <w:u w:val="single" w:color="00AEC6"/>
          <w:lang w:val="kk-KZ"/>
        </w:rPr>
      </w:pP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tabs>
          <w:tab w:val="left" w:pos="1033"/>
          <w:tab w:val="left" w:pos="2897"/>
        </w:tabs>
        <w:spacing w:line="150" w:lineRule="exact"/>
        <w:ind w:left="123"/>
        <w:rPr>
          <w:b/>
          <w:color w:val="00AFC7"/>
          <w:u w:val="single" w:color="00AEC6"/>
          <w:lang w:val="kk-KZ"/>
        </w:rPr>
      </w:pPr>
      <w:r>
        <w:rPr>
          <w:b/>
          <w:color w:val="00AFC7"/>
          <w:u w:val="single" w:color="00AEC6"/>
          <w:lang w:val="kk-KZ"/>
        </w:rPr>
        <w:t>_______________________________________________________________________________________________________________________________________</w:t>
      </w:r>
    </w:p>
    <w:p w:rsidR="00584D85" w:rsidRDefault="00584D85" w:rsidP="00584D85">
      <w:pPr>
        <w:pStyle w:val="a3"/>
        <w:tabs>
          <w:tab w:val="left" w:pos="1033"/>
          <w:tab w:val="left" w:pos="2897"/>
        </w:tabs>
        <w:spacing w:line="150" w:lineRule="exact"/>
        <w:ind w:left="123"/>
        <w:rPr>
          <w:color w:val="00AFC7"/>
          <w:u w:val="single" w:color="00AEC6"/>
          <w:lang w:val="kk-KZ"/>
        </w:rPr>
      </w:pPr>
    </w:p>
    <w:p w:rsidR="00584D85" w:rsidRDefault="00584D85" w:rsidP="00584D85">
      <w:pPr>
        <w:pStyle w:val="a3"/>
        <w:rPr>
          <w:b/>
          <w:bCs/>
          <w:color w:val="00AFC7"/>
          <w:w w:val="95"/>
          <w:sz w:val="24"/>
          <w:szCs w:val="24"/>
          <w:lang w:val="kk-KZ"/>
        </w:rPr>
      </w:pPr>
      <w:r>
        <w:rPr>
          <w:b/>
          <w:bCs/>
          <w:color w:val="00AFC7"/>
          <w:w w:val="95"/>
          <w:sz w:val="24"/>
          <w:szCs w:val="24"/>
          <w:lang w:val="kk-KZ"/>
        </w:rPr>
        <w:t xml:space="preserve">                     БҰЙРЫҚ                                                                                           ПРИКАЗ</w:t>
      </w:r>
    </w:p>
    <w:p w:rsidR="00584D85" w:rsidRDefault="00584D85" w:rsidP="00584D85">
      <w:pPr>
        <w:pStyle w:val="a3"/>
        <w:rPr>
          <w:bCs/>
          <w:color w:val="00AFC7"/>
          <w:w w:val="95"/>
          <w:sz w:val="22"/>
          <w:szCs w:val="22"/>
          <w:lang w:val="kk-KZ"/>
        </w:rPr>
      </w:pPr>
      <w:r>
        <w:rPr>
          <w:b/>
          <w:bCs/>
          <w:color w:val="00AFC7"/>
          <w:w w:val="95"/>
          <w:sz w:val="24"/>
          <w:szCs w:val="24"/>
          <w:lang w:val="kk-KZ"/>
        </w:rPr>
        <w:t xml:space="preserve"> </w:t>
      </w:r>
      <w:r>
        <w:rPr>
          <w:bCs/>
          <w:color w:val="00AFC7"/>
          <w:w w:val="95"/>
          <w:sz w:val="24"/>
          <w:szCs w:val="24"/>
          <w:lang w:val="kk-KZ"/>
        </w:rPr>
        <w:t xml:space="preserve">          </w:t>
      </w:r>
      <w:r w:rsidRPr="00595231">
        <w:rPr>
          <w:bCs/>
          <w:color w:val="00AFC7"/>
          <w:spacing w:val="-13"/>
          <w:w w:val="95"/>
          <w:sz w:val="24"/>
          <w:szCs w:val="24"/>
          <w:lang w:val="kk-KZ"/>
        </w:rPr>
        <w:t>____________________</w:t>
      </w:r>
      <w:r>
        <w:rPr>
          <w:bCs/>
          <w:color w:val="00AFC7"/>
          <w:w w:val="95"/>
          <w:sz w:val="24"/>
          <w:szCs w:val="24"/>
          <w:lang w:val="kk-KZ"/>
        </w:rPr>
        <w:t xml:space="preserve">                                                                        № </w:t>
      </w:r>
      <w:r>
        <w:rPr>
          <w:bCs/>
          <w:color w:val="00AFC7"/>
          <w:spacing w:val="-13"/>
          <w:w w:val="95"/>
          <w:sz w:val="24"/>
          <w:szCs w:val="24"/>
          <w:lang w:val="kk-KZ"/>
        </w:rPr>
        <w:t>________________</w:t>
      </w:r>
      <w:r>
        <w:rPr>
          <w:bCs/>
          <w:color w:val="00AFC7"/>
          <w:w w:val="95"/>
          <w:sz w:val="22"/>
          <w:szCs w:val="22"/>
          <w:lang w:val="kk-KZ"/>
        </w:rPr>
        <w:t xml:space="preserve">                            </w:t>
      </w:r>
    </w:p>
    <w:p w:rsidR="00584D85" w:rsidRDefault="00584D85" w:rsidP="00584D85">
      <w:pPr>
        <w:pStyle w:val="a3"/>
        <w:rPr>
          <w:bCs/>
          <w:color w:val="00AFC7"/>
          <w:w w:val="95"/>
          <w:sz w:val="16"/>
          <w:szCs w:val="16"/>
          <w:lang w:val="kk-KZ"/>
        </w:rPr>
      </w:pPr>
      <w:r>
        <w:rPr>
          <w:bCs/>
          <w:color w:val="00AFC7"/>
          <w:w w:val="95"/>
          <w:sz w:val="22"/>
          <w:szCs w:val="22"/>
          <w:lang w:val="kk-KZ"/>
        </w:rPr>
        <w:t xml:space="preserve">                    </w:t>
      </w:r>
      <w:r>
        <w:rPr>
          <w:bCs/>
          <w:color w:val="00AFC7"/>
          <w:w w:val="95"/>
          <w:sz w:val="16"/>
          <w:szCs w:val="16"/>
          <w:lang w:val="kk-KZ"/>
        </w:rPr>
        <w:t>Астана қаласы                                                                                                                                             город Астана</w:t>
      </w:r>
    </w:p>
    <w:p w:rsidR="008D3E24" w:rsidRPr="007D4CD7" w:rsidRDefault="008D3E24" w:rsidP="007D4CD7">
      <w:pPr>
        <w:jc w:val="center"/>
        <w:outlineLvl w:val="0"/>
        <w:rPr>
          <w:b/>
          <w:caps/>
          <w:kern w:val="36"/>
          <w:sz w:val="28"/>
          <w:szCs w:val="28"/>
          <w:lang w:val="ru-RU"/>
        </w:rPr>
      </w:pPr>
    </w:p>
    <w:p w:rsidR="00880701" w:rsidRDefault="007D4CD7" w:rsidP="007D4CD7">
      <w:pPr>
        <w:jc w:val="center"/>
        <w:outlineLvl w:val="0"/>
        <w:rPr>
          <w:b/>
          <w:kern w:val="36"/>
          <w:sz w:val="28"/>
          <w:szCs w:val="28"/>
          <w:lang w:val="ru-RU"/>
        </w:rPr>
      </w:pPr>
      <w:r w:rsidRPr="007D4CD7">
        <w:rPr>
          <w:b/>
          <w:caps/>
          <w:kern w:val="36"/>
          <w:sz w:val="28"/>
          <w:szCs w:val="28"/>
          <w:lang w:val="ru-RU"/>
        </w:rPr>
        <w:t xml:space="preserve">О </w:t>
      </w:r>
      <w:r w:rsidRPr="007D4CD7">
        <w:rPr>
          <w:b/>
          <w:kern w:val="36"/>
          <w:sz w:val="28"/>
          <w:szCs w:val="28"/>
          <w:lang w:val="ru-RU"/>
        </w:rPr>
        <w:t>внесении изменени</w:t>
      </w:r>
      <w:r w:rsidR="00667B11">
        <w:rPr>
          <w:b/>
          <w:kern w:val="36"/>
          <w:sz w:val="28"/>
          <w:szCs w:val="28"/>
          <w:lang w:val="ru-RU"/>
        </w:rPr>
        <w:t>я</w:t>
      </w:r>
      <w:r w:rsidR="00880701">
        <w:rPr>
          <w:b/>
          <w:kern w:val="36"/>
          <w:sz w:val="28"/>
          <w:szCs w:val="28"/>
          <w:lang w:val="ru-RU"/>
        </w:rPr>
        <w:t xml:space="preserve"> </w:t>
      </w:r>
      <w:r w:rsidRPr="007D4CD7">
        <w:rPr>
          <w:b/>
          <w:kern w:val="36"/>
          <w:sz w:val="28"/>
          <w:szCs w:val="28"/>
          <w:lang w:val="ru-RU"/>
        </w:rPr>
        <w:t>в приказ Министра торговли и интеграции</w:t>
      </w:r>
    </w:p>
    <w:p w:rsidR="00994181" w:rsidRDefault="007D4CD7" w:rsidP="007D4CD7">
      <w:pPr>
        <w:jc w:val="center"/>
        <w:outlineLvl w:val="0"/>
        <w:rPr>
          <w:b/>
          <w:kern w:val="36"/>
          <w:sz w:val="28"/>
          <w:szCs w:val="28"/>
          <w:lang w:val="ru-RU"/>
        </w:rPr>
      </w:pPr>
      <w:r w:rsidRPr="007D4CD7">
        <w:rPr>
          <w:b/>
          <w:kern w:val="36"/>
          <w:sz w:val="28"/>
          <w:szCs w:val="28"/>
          <w:lang w:val="ru-RU"/>
        </w:rPr>
        <w:t xml:space="preserve">Республики Казахстан от </w:t>
      </w:r>
      <w:r w:rsidR="00994181">
        <w:rPr>
          <w:b/>
          <w:kern w:val="36"/>
          <w:sz w:val="28"/>
          <w:szCs w:val="28"/>
          <w:lang w:val="ru-RU"/>
        </w:rPr>
        <w:t>31</w:t>
      </w:r>
      <w:r w:rsidRPr="007D4CD7">
        <w:rPr>
          <w:b/>
          <w:kern w:val="36"/>
          <w:sz w:val="28"/>
          <w:szCs w:val="28"/>
          <w:lang w:val="ru-RU"/>
        </w:rPr>
        <w:t xml:space="preserve"> </w:t>
      </w:r>
      <w:r w:rsidR="00994181">
        <w:rPr>
          <w:b/>
          <w:kern w:val="36"/>
          <w:sz w:val="28"/>
          <w:szCs w:val="28"/>
          <w:lang w:val="ru-RU"/>
        </w:rPr>
        <w:t>мая</w:t>
      </w:r>
      <w:r w:rsidRPr="007D4CD7">
        <w:rPr>
          <w:b/>
          <w:kern w:val="36"/>
          <w:sz w:val="28"/>
          <w:szCs w:val="28"/>
          <w:lang w:val="ru-RU"/>
        </w:rPr>
        <w:t xml:space="preserve"> 20</w:t>
      </w:r>
      <w:r w:rsidR="00994181">
        <w:rPr>
          <w:b/>
          <w:kern w:val="36"/>
          <w:sz w:val="28"/>
          <w:szCs w:val="28"/>
          <w:lang w:val="ru-RU"/>
        </w:rPr>
        <w:t>21</w:t>
      </w:r>
      <w:r w:rsidRPr="007D4CD7">
        <w:rPr>
          <w:b/>
          <w:kern w:val="36"/>
          <w:sz w:val="28"/>
          <w:szCs w:val="28"/>
          <w:lang w:val="ru-RU"/>
        </w:rPr>
        <w:t xml:space="preserve"> года № </w:t>
      </w:r>
      <w:r w:rsidR="00994181">
        <w:rPr>
          <w:b/>
          <w:kern w:val="36"/>
          <w:sz w:val="28"/>
          <w:szCs w:val="28"/>
          <w:lang w:val="ru-RU"/>
        </w:rPr>
        <w:t>382-Н</w:t>
      </w:r>
      <w:r w:rsidR="00994181">
        <w:rPr>
          <w:b/>
          <w:kern w:val="36"/>
          <w:sz w:val="28"/>
          <w:szCs w:val="28"/>
          <w:lang w:val="kk-KZ"/>
        </w:rPr>
        <w:t>Қ</w:t>
      </w:r>
      <w:r w:rsidRPr="007D4CD7">
        <w:rPr>
          <w:b/>
          <w:kern w:val="36"/>
          <w:sz w:val="28"/>
          <w:szCs w:val="28"/>
          <w:lang w:val="ru-RU"/>
        </w:rPr>
        <w:t xml:space="preserve"> </w:t>
      </w:r>
    </w:p>
    <w:p w:rsidR="00994181" w:rsidRDefault="007D4CD7" w:rsidP="007D4CD7">
      <w:pPr>
        <w:jc w:val="center"/>
        <w:outlineLvl w:val="0"/>
        <w:rPr>
          <w:b/>
          <w:kern w:val="36"/>
          <w:sz w:val="28"/>
          <w:szCs w:val="28"/>
          <w:lang w:val="ru-RU"/>
        </w:rPr>
      </w:pPr>
      <w:r w:rsidRPr="007D4CD7">
        <w:rPr>
          <w:b/>
          <w:kern w:val="36"/>
          <w:sz w:val="28"/>
          <w:szCs w:val="28"/>
          <w:lang w:val="ru-RU"/>
        </w:rPr>
        <w:t>«</w:t>
      </w:r>
      <w:r w:rsidR="00994181" w:rsidRPr="00994181">
        <w:rPr>
          <w:b/>
          <w:kern w:val="36"/>
          <w:sz w:val="28"/>
          <w:szCs w:val="28"/>
          <w:lang w:val="ru-RU"/>
        </w:rPr>
        <w:t xml:space="preserve">Об утверждении перечня производителей товаров </w:t>
      </w:r>
    </w:p>
    <w:p w:rsidR="007D4CD7" w:rsidRPr="007D4CD7" w:rsidRDefault="00994181" w:rsidP="007D4CD7">
      <w:pPr>
        <w:jc w:val="center"/>
        <w:outlineLvl w:val="0"/>
        <w:rPr>
          <w:b/>
          <w:kern w:val="36"/>
          <w:sz w:val="28"/>
          <w:szCs w:val="28"/>
          <w:lang w:val="ru-RU"/>
        </w:rPr>
      </w:pPr>
      <w:r w:rsidRPr="00994181">
        <w:rPr>
          <w:b/>
          <w:kern w:val="36"/>
          <w:sz w:val="28"/>
          <w:szCs w:val="28"/>
          <w:lang w:val="ru-RU"/>
        </w:rPr>
        <w:t>собственного производства</w:t>
      </w:r>
      <w:r w:rsidR="007D4CD7" w:rsidRPr="007D4CD7">
        <w:rPr>
          <w:b/>
          <w:kern w:val="36"/>
          <w:sz w:val="28"/>
          <w:szCs w:val="28"/>
          <w:lang w:val="ru-RU"/>
        </w:rPr>
        <w:t>»</w:t>
      </w:r>
    </w:p>
    <w:p w:rsidR="007D4CD7" w:rsidRPr="007D4CD7" w:rsidRDefault="007D4CD7" w:rsidP="007D4CD7">
      <w:pPr>
        <w:ind w:firstLine="709"/>
        <w:jc w:val="both"/>
        <w:outlineLvl w:val="0"/>
        <w:rPr>
          <w:b/>
          <w:caps/>
          <w:kern w:val="36"/>
          <w:lang w:val="ru-RU"/>
        </w:rPr>
      </w:pPr>
    </w:p>
    <w:p w:rsidR="007D4CD7" w:rsidRPr="007D4CD7" w:rsidRDefault="007D4CD7" w:rsidP="007D4CD7">
      <w:pPr>
        <w:ind w:firstLine="709"/>
        <w:jc w:val="both"/>
        <w:outlineLvl w:val="0"/>
        <w:rPr>
          <w:b/>
          <w:caps/>
          <w:kern w:val="36"/>
          <w:lang w:val="ru-RU"/>
        </w:rPr>
      </w:pPr>
    </w:p>
    <w:p w:rsidR="00994181" w:rsidRPr="00994181" w:rsidRDefault="00994181" w:rsidP="00994181">
      <w:pPr>
        <w:ind w:firstLine="709"/>
        <w:jc w:val="both"/>
        <w:rPr>
          <w:b/>
          <w:sz w:val="28"/>
          <w:lang w:val="ru-RU"/>
        </w:rPr>
      </w:pPr>
      <w:r w:rsidRPr="00994181">
        <w:rPr>
          <w:sz w:val="28"/>
          <w:lang w:val="ru-RU"/>
        </w:rPr>
        <w:t>В соответствии с подпунктом 2) пункта 2 статьи 434 Кодекса Республики Казахстан «О налогах и других обязательных платежах в бюджет» (Налоговый кодекс)</w:t>
      </w:r>
      <w:r w:rsidRPr="00994181">
        <w:rPr>
          <w:b/>
          <w:sz w:val="28"/>
          <w:lang w:val="ru-RU"/>
        </w:rPr>
        <w:t xml:space="preserve"> ПРИКАЗЫВАЮ:</w:t>
      </w:r>
    </w:p>
    <w:p w:rsidR="007D4CD7" w:rsidRPr="00AB2F63" w:rsidRDefault="007D4CD7" w:rsidP="00994181">
      <w:pPr>
        <w:shd w:val="clear" w:color="auto" w:fill="FFFFFF"/>
        <w:ind w:firstLine="709"/>
        <w:jc w:val="both"/>
        <w:rPr>
          <w:sz w:val="28"/>
          <w:szCs w:val="28"/>
          <w:lang w:val="ru-RU"/>
        </w:rPr>
      </w:pPr>
      <w:r w:rsidRPr="007D4CD7">
        <w:rPr>
          <w:sz w:val="28"/>
          <w:szCs w:val="28"/>
          <w:lang w:val="ru-RU"/>
        </w:rPr>
        <w:t>1.</w:t>
      </w:r>
      <w:r w:rsidRPr="008D720C">
        <w:rPr>
          <w:sz w:val="28"/>
          <w:szCs w:val="28"/>
        </w:rPr>
        <w:t> </w:t>
      </w:r>
      <w:r w:rsidRPr="007D4CD7">
        <w:rPr>
          <w:sz w:val="28"/>
          <w:szCs w:val="28"/>
          <w:lang w:val="ru-RU"/>
        </w:rPr>
        <w:t xml:space="preserve">Внести в приказ Министра торговли и интеграции Республики Казахстан от </w:t>
      </w:r>
      <w:r w:rsidR="00994181" w:rsidRPr="00994181">
        <w:rPr>
          <w:sz w:val="28"/>
          <w:szCs w:val="28"/>
          <w:lang w:val="ru-RU"/>
        </w:rPr>
        <w:t xml:space="preserve">31 мая 2021 года № 382-НҚ «Об утверждении </w:t>
      </w:r>
      <w:r w:rsidR="00994181">
        <w:rPr>
          <w:sz w:val="28"/>
          <w:szCs w:val="28"/>
          <w:lang w:val="ru-RU"/>
        </w:rPr>
        <w:t xml:space="preserve">перечня производителей товаров </w:t>
      </w:r>
      <w:r w:rsidR="00994181" w:rsidRPr="00994181">
        <w:rPr>
          <w:sz w:val="28"/>
          <w:szCs w:val="28"/>
          <w:lang w:val="ru-RU"/>
        </w:rPr>
        <w:t>собственного производства»</w:t>
      </w:r>
      <w:r w:rsidR="00994181">
        <w:rPr>
          <w:sz w:val="28"/>
          <w:szCs w:val="28"/>
          <w:lang w:val="ru-RU"/>
        </w:rPr>
        <w:t xml:space="preserve"> </w:t>
      </w:r>
      <w:r w:rsidRPr="007D4CD7">
        <w:rPr>
          <w:sz w:val="28"/>
          <w:szCs w:val="28"/>
          <w:lang w:val="ru-RU"/>
        </w:rPr>
        <w:t>следующ</w:t>
      </w:r>
      <w:r w:rsidR="00880701">
        <w:rPr>
          <w:sz w:val="28"/>
          <w:szCs w:val="28"/>
          <w:lang w:val="ru-RU"/>
        </w:rPr>
        <w:t>е</w:t>
      </w:r>
      <w:r w:rsidRPr="007D4CD7">
        <w:rPr>
          <w:sz w:val="28"/>
          <w:szCs w:val="28"/>
          <w:lang w:val="ru-RU"/>
        </w:rPr>
        <w:t>е изменен</w:t>
      </w:r>
      <w:r w:rsidR="008D3E24">
        <w:rPr>
          <w:sz w:val="28"/>
          <w:szCs w:val="28"/>
          <w:lang w:val="ru-RU"/>
        </w:rPr>
        <w:t>ие</w:t>
      </w:r>
      <w:r w:rsidRPr="007D4CD7">
        <w:rPr>
          <w:sz w:val="28"/>
          <w:szCs w:val="28"/>
          <w:lang w:val="ru-RU"/>
        </w:rPr>
        <w:t>:</w:t>
      </w:r>
    </w:p>
    <w:p w:rsidR="00CD1531" w:rsidRDefault="00CD1531" w:rsidP="00CD1531">
      <w:pPr>
        <w:shd w:val="clear" w:color="auto" w:fill="FFFFFF"/>
        <w:ind w:firstLine="709"/>
        <w:jc w:val="both"/>
        <w:rPr>
          <w:sz w:val="28"/>
          <w:szCs w:val="28"/>
          <w:lang w:val="ru-RU"/>
        </w:rPr>
      </w:pPr>
      <w:r>
        <w:rPr>
          <w:sz w:val="28"/>
          <w:szCs w:val="28"/>
          <w:lang w:val="ru-RU"/>
        </w:rPr>
        <w:t>П</w:t>
      </w:r>
      <w:r w:rsidRPr="00994181">
        <w:rPr>
          <w:sz w:val="28"/>
          <w:szCs w:val="28"/>
          <w:lang w:val="ru-RU"/>
        </w:rPr>
        <w:t>ереч</w:t>
      </w:r>
      <w:r>
        <w:rPr>
          <w:sz w:val="28"/>
          <w:szCs w:val="28"/>
          <w:lang w:val="ru-RU"/>
        </w:rPr>
        <w:t>е</w:t>
      </w:r>
      <w:r w:rsidRPr="00994181">
        <w:rPr>
          <w:sz w:val="28"/>
          <w:szCs w:val="28"/>
          <w:lang w:val="ru-RU"/>
        </w:rPr>
        <w:t>н</w:t>
      </w:r>
      <w:r>
        <w:rPr>
          <w:sz w:val="28"/>
          <w:szCs w:val="28"/>
          <w:lang w:val="ru-RU"/>
        </w:rPr>
        <w:t>ь</w:t>
      </w:r>
      <w:r w:rsidRPr="00994181">
        <w:rPr>
          <w:sz w:val="28"/>
          <w:szCs w:val="28"/>
          <w:lang w:val="ru-RU"/>
        </w:rPr>
        <w:t xml:space="preserve"> производителей товаров собственного производства</w:t>
      </w:r>
      <w:r>
        <w:rPr>
          <w:sz w:val="28"/>
          <w:szCs w:val="28"/>
          <w:lang w:val="ru-RU"/>
        </w:rPr>
        <w:t>, утвержденный</w:t>
      </w:r>
      <w:r w:rsidRPr="009221EE">
        <w:rPr>
          <w:sz w:val="28"/>
          <w:szCs w:val="28"/>
          <w:lang w:val="ru-RU"/>
        </w:rPr>
        <w:t xml:space="preserve"> указанным приказом</w:t>
      </w:r>
      <w:r>
        <w:rPr>
          <w:sz w:val="28"/>
          <w:szCs w:val="28"/>
          <w:lang w:val="ru-RU"/>
        </w:rPr>
        <w:t>, изложить в новой редакции согласно приложению к настоящему приказу.</w:t>
      </w:r>
      <w:r w:rsidRPr="00307EC8">
        <w:rPr>
          <w:sz w:val="28"/>
          <w:szCs w:val="28"/>
          <w:lang w:val="ru-RU"/>
        </w:rPr>
        <w:t xml:space="preserve"> </w:t>
      </w:r>
    </w:p>
    <w:p w:rsidR="007D4CD7" w:rsidRPr="007D4CD7" w:rsidRDefault="007D4CD7" w:rsidP="007D4CD7">
      <w:pPr>
        <w:shd w:val="clear" w:color="auto" w:fill="FFFFFF"/>
        <w:ind w:firstLine="709"/>
        <w:jc w:val="both"/>
        <w:rPr>
          <w:sz w:val="28"/>
          <w:szCs w:val="28"/>
          <w:lang w:val="ru-RU"/>
        </w:rPr>
      </w:pPr>
      <w:r w:rsidRPr="007D4CD7">
        <w:rPr>
          <w:sz w:val="28"/>
          <w:szCs w:val="28"/>
          <w:lang w:val="ru-RU"/>
        </w:rPr>
        <w:t>2.</w:t>
      </w:r>
      <w:r w:rsidRPr="008D720C">
        <w:rPr>
          <w:sz w:val="28"/>
          <w:szCs w:val="28"/>
        </w:rPr>
        <w:t> </w:t>
      </w:r>
      <w:r w:rsidRPr="007D4CD7">
        <w:rPr>
          <w:sz w:val="28"/>
          <w:szCs w:val="28"/>
          <w:lang w:val="ru-RU"/>
        </w:rPr>
        <w:t xml:space="preserve">Департаменту </w:t>
      </w:r>
      <w:r w:rsidR="00994181" w:rsidRPr="00994181">
        <w:rPr>
          <w:sz w:val="28"/>
          <w:szCs w:val="28"/>
          <w:lang w:val="ru-RU"/>
        </w:rPr>
        <w:t xml:space="preserve">продвижения экспорта </w:t>
      </w:r>
      <w:r w:rsidRPr="007D4CD7">
        <w:rPr>
          <w:sz w:val="28"/>
          <w:szCs w:val="28"/>
          <w:lang w:val="ru-RU"/>
        </w:rPr>
        <w:t xml:space="preserve">Министерства торговли и интеграции Республики Казахстан в установленном законодательством Республики Казахстан порядке обеспечить размещение настоящего приказа на </w:t>
      </w:r>
      <w:proofErr w:type="spellStart"/>
      <w:r w:rsidRPr="007D4CD7">
        <w:rPr>
          <w:sz w:val="28"/>
          <w:szCs w:val="28"/>
          <w:lang w:val="ru-RU"/>
        </w:rPr>
        <w:t>интернет-ресурсе</w:t>
      </w:r>
      <w:proofErr w:type="spellEnd"/>
      <w:r w:rsidRPr="007D4CD7">
        <w:rPr>
          <w:sz w:val="28"/>
          <w:szCs w:val="28"/>
          <w:lang w:val="ru-RU"/>
        </w:rPr>
        <w:t xml:space="preserve"> Министерства торговли и интеграции Республики Казахстан.</w:t>
      </w:r>
    </w:p>
    <w:p w:rsidR="00994181" w:rsidRDefault="00994181" w:rsidP="007D4CD7">
      <w:pPr>
        <w:shd w:val="clear" w:color="auto" w:fill="FFFFFF"/>
        <w:ind w:firstLine="709"/>
        <w:jc w:val="both"/>
        <w:rPr>
          <w:sz w:val="28"/>
          <w:szCs w:val="28"/>
          <w:lang w:val="ru-RU"/>
        </w:rPr>
      </w:pPr>
      <w:r w:rsidRPr="00994181">
        <w:rPr>
          <w:sz w:val="28"/>
          <w:szCs w:val="28"/>
          <w:lang w:val="ru-RU"/>
        </w:rPr>
        <w:t>3.</w:t>
      </w:r>
      <w:r w:rsidRPr="00994181">
        <w:rPr>
          <w:sz w:val="28"/>
          <w:szCs w:val="28"/>
          <w:lang w:val="ru-RU"/>
        </w:rPr>
        <w:tab/>
      </w:r>
      <w:proofErr w:type="gramStart"/>
      <w:r w:rsidRPr="00994181">
        <w:rPr>
          <w:sz w:val="28"/>
          <w:szCs w:val="28"/>
          <w:lang w:val="ru-RU"/>
        </w:rPr>
        <w:t>Контроль за исполнением настоящего приказа возложить на курирующего вице-министра торговли и интеграции Республики Казахстан.</w:t>
      </w:r>
      <w:proofErr w:type="gramEnd"/>
    </w:p>
    <w:p w:rsidR="007D4CD7" w:rsidRPr="007D4CD7" w:rsidRDefault="007D4CD7" w:rsidP="007D4CD7">
      <w:pPr>
        <w:shd w:val="clear" w:color="auto" w:fill="FFFFFF"/>
        <w:ind w:firstLine="709"/>
        <w:jc w:val="both"/>
        <w:rPr>
          <w:b/>
          <w:bCs/>
          <w:sz w:val="28"/>
          <w:szCs w:val="28"/>
          <w:lang w:val="ru-RU"/>
        </w:rPr>
      </w:pPr>
      <w:r w:rsidRPr="007D4CD7">
        <w:rPr>
          <w:sz w:val="28"/>
          <w:szCs w:val="28"/>
          <w:lang w:val="ru-RU"/>
        </w:rPr>
        <w:t>4.</w:t>
      </w:r>
      <w:r w:rsidRPr="008D720C">
        <w:rPr>
          <w:sz w:val="28"/>
          <w:szCs w:val="28"/>
        </w:rPr>
        <w:t> </w:t>
      </w:r>
      <w:r w:rsidRPr="007D4CD7">
        <w:rPr>
          <w:sz w:val="28"/>
          <w:szCs w:val="28"/>
          <w:lang w:val="ru-RU"/>
        </w:rPr>
        <w:t>Настоящий приказ вступа</w:t>
      </w:r>
      <w:r w:rsidR="00195F83">
        <w:rPr>
          <w:sz w:val="28"/>
          <w:szCs w:val="28"/>
          <w:lang w:val="ru-RU"/>
        </w:rPr>
        <w:t>ет в силу со дня его подписания.</w:t>
      </w:r>
    </w:p>
    <w:p w:rsidR="007D4CD7" w:rsidRDefault="007D4CD7" w:rsidP="007D4CD7">
      <w:pPr>
        <w:shd w:val="clear" w:color="auto" w:fill="FFFFFF"/>
        <w:ind w:firstLine="709"/>
        <w:jc w:val="both"/>
        <w:rPr>
          <w:b/>
          <w:bCs/>
          <w:sz w:val="28"/>
          <w:szCs w:val="28"/>
          <w:lang w:val="ru-RU"/>
        </w:rPr>
      </w:pPr>
    </w:p>
    <w:p w:rsidR="00331296" w:rsidRPr="007D4CD7" w:rsidRDefault="00331296" w:rsidP="007D4CD7">
      <w:pPr>
        <w:shd w:val="clear" w:color="auto" w:fill="FFFFFF"/>
        <w:ind w:firstLine="709"/>
        <w:jc w:val="both"/>
        <w:rPr>
          <w:b/>
          <w:bCs/>
          <w:sz w:val="28"/>
          <w:szCs w:val="28"/>
          <w:lang w:val="ru-RU"/>
        </w:rPr>
      </w:pPr>
    </w:p>
    <w:p w:rsidR="00D86E1C" w:rsidRDefault="00D86E1C" w:rsidP="00D86E1C">
      <w:pPr>
        <w:tabs>
          <w:tab w:val="left" w:pos="709"/>
        </w:tabs>
        <w:autoSpaceDE/>
        <w:ind w:firstLine="709"/>
        <w:rPr>
          <w:b/>
          <w:color w:val="000000"/>
          <w:sz w:val="28"/>
          <w:szCs w:val="28"/>
          <w:lang w:val="ru-RU"/>
        </w:rPr>
      </w:pPr>
      <w:r>
        <w:rPr>
          <w:b/>
          <w:color w:val="000000"/>
          <w:sz w:val="28"/>
          <w:szCs w:val="28"/>
          <w:lang w:val="ru-RU"/>
        </w:rPr>
        <w:t>Заместитель Премьер-Министра – </w:t>
      </w:r>
    </w:p>
    <w:p w:rsidR="00D86E1C" w:rsidRDefault="00D86E1C" w:rsidP="00D86E1C">
      <w:pPr>
        <w:tabs>
          <w:tab w:val="left" w:pos="709"/>
        </w:tabs>
        <w:autoSpaceDE/>
        <w:ind w:firstLine="709"/>
        <w:rPr>
          <w:b/>
          <w:color w:val="000000"/>
          <w:sz w:val="28"/>
          <w:szCs w:val="28"/>
          <w:lang w:val="ru-RU"/>
        </w:rPr>
      </w:pPr>
      <w:r>
        <w:rPr>
          <w:b/>
          <w:color w:val="000000"/>
          <w:sz w:val="28"/>
          <w:szCs w:val="28"/>
          <w:lang w:val="ru-RU"/>
        </w:rPr>
        <w:t>Министр</w:t>
      </w:r>
      <w:r w:rsidRPr="004B3E37">
        <w:rPr>
          <w:b/>
          <w:color w:val="000000"/>
          <w:sz w:val="28"/>
          <w:szCs w:val="28"/>
          <w:lang w:val="ru-RU"/>
        </w:rPr>
        <w:t xml:space="preserve"> торговли и интеграции </w:t>
      </w:r>
    </w:p>
    <w:p w:rsidR="00D86E1C" w:rsidRPr="009559B8" w:rsidRDefault="00D86E1C" w:rsidP="00D86E1C">
      <w:pPr>
        <w:tabs>
          <w:tab w:val="left" w:pos="709"/>
        </w:tabs>
        <w:autoSpaceDE/>
        <w:ind w:firstLine="709"/>
        <w:rPr>
          <w:rFonts w:eastAsia="Calibri"/>
          <w:b/>
          <w:color w:val="000000"/>
          <w:sz w:val="28"/>
          <w:szCs w:val="28"/>
          <w:lang w:val="kk-KZ"/>
        </w:rPr>
      </w:pPr>
      <w:r>
        <w:rPr>
          <w:b/>
          <w:color w:val="000000"/>
          <w:sz w:val="28"/>
          <w:szCs w:val="28"/>
          <w:lang w:val="ru-RU"/>
        </w:rPr>
        <w:t xml:space="preserve">  </w:t>
      </w:r>
      <w:r>
        <w:rPr>
          <w:b/>
          <w:color w:val="000000"/>
          <w:sz w:val="28"/>
          <w:szCs w:val="28"/>
          <w:lang w:val="ru-RU"/>
        </w:rPr>
        <w:tab/>
        <w:t>Республики Казахстан</w:t>
      </w:r>
      <w:r>
        <w:rPr>
          <w:b/>
          <w:color w:val="000000"/>
          <w:sz w:val="28"/>
          <w:szCs w:val="28"/>
          <w:lang w:val="ru-RU"/>
        </w:rPr>
        <w:tab/>
      </w:r>
      <w:r>
        <w:rPr>
          <w:b/>
          <w:color w:val="000000"/>
          <w:sz w:val="28"/>
          <w:szCs w:val="28"/>
          <w:lang w:val="ru-RU"/>
        </w:rPr>
        <w:tab/>
      </w:r>
      <w:r>
        <w:rPr>
          <w:b/>
          <w:color w:val="000000"/>
          <w:sz w:val="28"/>
          <w:szCs w:val="28"/>
          <w:lang w:val="ru-RU"/>
        </w:rPr>
        <w:tab/>
      </w:r>
      <w:r>
        <w:rPr>
          <w:b/>
          <w:color w:val="000000"/>
          <w:sz w:val="28"/>
          <w:szCs w:val="28"/>
          <w:lang w:val="ru-RU"/>
        </w:rPr>
        <w:tab/>
        <w:t xml:space="preserve">        </w:t>
      </w:r>
      <w:r>
        <w:rPr>
          <w:b/>
          <w:color w:val="000000"/>
          <w:sz w:val="28"/>
          <w:szCs w:val="28"/>
        </w:rPr>
        <w:t xml:space="preserve">     </w:t>
      </w:r>
      <w:r>
        <w:rPr>
          <w:b/>
          <w:color w:val="000000"/>
          <w:sz w:val="28"/>
          <w:szCs w:val="28"/>
          <w:lang w:val="ru-RU"/>
        </w:rPr>
        <w:t xml:space="preserve">        С. </w:t>
      </w:r>
      <w:proofErr w:type="spellStart"/>
      <w:r>
        <w:rPr>
          <w:b/>
          <w:color w:val="000000"/>
          <w:sz w:val="28"/>
          <w:szCs w:val="28"/>
          <w:lang w:val="ru-RU"/>
        </w:rPr>
        <w:t>Жумангарин</w:t>
      </w:r>
      <w:proofErr w:type="spellEnd"/>
    </w:p>
    <w:p w:rsidR="009E1DB2" w:rsidRDefault="009E1DB2" w:rsidP="007D4CD7">
      <w:pPr>
        <w:shd w:val="clear" w:color="auto" w:fill="FFFFFF"/>
        <w:ind w:firstLine="709"/>
        <w:jc w:val="both"/>
        <w:rPr>
          <w:sz w:val="28"/>
          <w:szCs w:val="28"/>
          <w:lang w:val="kk-KZ"/>
        </w:rPr>
      </w:pPr>
    </w:p>
    <w:p w:rsidR="009E1DB2" w:rsidRPr="0002044F" w:rsidRDefault="009E1DB2" w:rsidP="007D4CD7">
      <w:pPr>
        <w:shd w:val="clear" w:color="auto" w:fill="FFFFFF"/>
        <w:ind w:firstLine="709"/>
        <w:jc w:val="both"/>
        <w:rPr>
          <w:sz w:val="28"/>
          <w:szCs w:val="28"/>
          <w:lang w:val="kk-KZ"/>
        </w:rPr>
      </w:pPr>
    </w:p>
    <w:tbl>
      <w:tblPr>
        <w:tblW w:w="10666" w:type="dxa"/>
        <w:tblCellMar>
          <w:left w:w="0" w:type="dxa"/>
          <w:right w:w="0" w:type="dxa"/>
        </w:tblCellMar>
        <w:tblLook w:val="04A0" w:firstRow="1" w:lastRow="0" w:firstColumn="1" w:lastColumn="0" w:noHBand="0" w:noVBand="1"/>
      </w:tblPr>
      <w:tblGrid>
        <w:gridCol w:w="5263"/>
        <w:gridCol w:w="5403"/>
      </w:tblGrid>
      <w:tr w:rsidR="007D4CD7" w:rsidRPr="00432472" w:rsidTr="000273DA">
        <w:trPr>
          <w:trHeight w:val="1535"/>
        </w:trPr>
        <w:tc>
          <w:tcPr>
            <w:tcW w:w="5263" w:type="dxa"/>
            <w:tcMar>
              <w:top w:w="120" w:type="dxa"/>
              <w:left w:w="120" w:type="dxa"/>
              <w:bottom w:w="120" w:type="dxa"/>
              <w:right w:w="120" w:type="dxa"/>
            </w:tcMar>
            <w:hideMark/>
          </w:tcPr>
          <w:p w:rsidR="007D4CD7" w:rsidRPr="00994181" w:rsidRDefault="007D4CD7" w:rsidP="00994181">
            <w:pPr>
              <w:jc w:val="both"/>
              <w:rPr>
                <w:b/>
                <w:sz w:val="28"/>
                <w:szCs w:val="28"/>
                <w:lang w:val="ru-RU"/>
              </w:rPr>
            </w:pPr>
            <w:r w:rsidRPr="00994181">
              <w:rPr>
                <w:b/>
                <w:bCs/>
                <w:sz w:val="28"/>
                <w:szCs w:val="28"/>
                <w:lang w:val="ru-RU"/>
              </w:rPr>
              <w:t>СОГЛАСОВАНО</w:t>
            </w:r>
          </w:p>
          <w:p w:rsidR="007D4CD7" w:rsidRPr="00994181" w:rsidRDefault="007D4CD7" w:rsidP="00432472">
            <w:pPr>
              <w:rPr>
                <w:b/>
                <w:sz w:val="28"/>
                <w:szCs w:val="28"/>
                <w:lang w:val="ru-RU"/>
              </w:rPr>
            </w:pPr>
            <w:r w:rsidRPr="00994181">
              <w:rPr>
                <w:b/>
                <w:bCs/>
                <w:sz w:val="28"/>
                <w:szCs w:val="28"/>
                <w:lang w:val="kk-KZ"/>
              </w:rPr>
              <w:t>письмом</w:t>
            </w:r>
            <w:r w:rsidRPr="00994181">
              <w:rPr>
                <w:b/>
                <w:bCs/>
                <w:sz w:val="28"/>
                <w:szCs w:val="28"/>
                <w:lang w:val="ru-RU"/>
              </w:rPr>
              <w:t xml:space="preserve"> Министерства национальной экономики</w:t>
            </w:r>
            <w:r w:rsidRPr="00994181">
              <w:rPr>
                <w:b/>
                <w:sz w:val="28"/>
                <w:szCs w:val="28"/>
              </w:rPr>
              <w:t> </w:t>
            </w:r>
            <w:r w:rsidR="00AF5BE8" w:rsidRPr="00994181">
              <w:rPr>
                <w:b/>
                <w:bCs/>
                <w:sz w:val="28"/>
                <w:szCs w:val="28"/>
                <w:lang w:val="ru-RU"/>
              </w:rPr>
              <w:t xml:space="preserve">Республики Казахстан </w:t>
            </w:r>
            <w:r w:rsidR="00AF5BE8" w:rsidRPr="00994181">
              <w:rPr>
                <w:b/>
                <w:bCs/>
                <w:sz w:val="28"/>
                <w:szCs w:val="28"/>
                <w:lang w:val="ru-RU"/>
              </w:rPr>
              <w:br/>
              <w:t>от</w:t>
            </w:r>
            <w:r w:rsidR="00F677F2" w:rsidRPr="00994181">
              <w:rPr>
                <w:b/>
                <w:bCs/>
                <w:sz w:val="28"/>
                <w:szCs w:val="28"/>
                <w:lang w:val="ru-RU"/>
              </w:rPr>
              <w:t xml:space="preserve"> </w:t>
            </w:r>
            <w:r w:rsidR="0054037E" w:rsidRPr="00994181">
              <w:rPr>
                <w:b/>
                <w:bCs/>
                <w:sz w:val="28"/>
                <w:szCs w:val="28"/>
                <w:lang w:val="kk-KZ"/>
              </w:rPr>
              <w:t>«</w:t>
            </w:r>
            <w:r w:rsidR="00432472">
              <w:rPr>
                <w:b/>
                <w:bCs/>
                <w:sz w:val="28"/>
                <w:szCs w:val="28"/>
                <w:lang w:val="kk-KZ"/>
              </w:rPr>
              <w:t>30</w:t>
            </w:r>
            <w:r w:rsidR="004D2293" w:rsidRPr="00994181">
              <w:rPr>
                <w:b/>
                <w:bCs/>
                <w:sz w:val="28"/>
                <w:szCs w:val="28"/>
                <w:lang w:val="kk-KZ"/>
              </w:rPr>
              <w:t>»</w:t>
            </w:r>
            <w:r w:rsidR="00432472">
              <w:rPr>
                <w:b/>
                <w:bCs/>
                <w:sz w:val="28"/>
                <w:szCs w:val="28"/>
                <w:lang w:val="kk-KZ"/>
              </w:rPr>
              <w:t>января</w:t>
            </w:r>
            <w:r w:rsidR="00994181">
              <w:rPr>
                <w:b/>
                <w:bCs/>
                <w:sz w:val="28"/>
                <w:szCs w:val="28"/>
                <w:lang w:val="ru-RU"/>
              </w:rPr>
              <w:t xml:space="preserve"> </w:t>
            </w:r>
            <w:r w:rsidR="00432472">
              <w:rPr>
                <w:b/>
                <w:bCs/>
                <w:sz w:val="28"/>
                <w:szCs w:val="28"/>
                <w:lang w:val="ru-RU"/>
              </w:rPr>
              <w:t>2023</w:t>
            </w:r>
            <w:r w:rsidR="006F5626" w:rsidRPr="00994181">
              <w:rPr>
                <w:b/>
                <w:bCs/>
                <w:sz w:val="28"/>
                <w:szCs w:val="28"/>
                <w:lang w:val="ru-RU"/>
              </w:rPr>
              <w:t xml:space="preserve"> года </w:t>
            </w:r>
            <w:r w:rsidR="00F9496D" w:rsidRPr="00994181">
              <w:rPr>
                <w:b/>
                <w:bCs/>
                <w:sz w:val="28"/>
                <w:szCs w:val="28"/>
                <w:lang w:val="ru-RU"/>
              </w:rPr>
              <w:br/>
            </w:r>
            <w:r w:rsidR="006F5626" w:rsidRPr="00994181">
              <w:rPr>
                <w:b/>
                <w:bCs/>
                <w:sz w:val="28"/>
                <w:szCs w:val="28"/>
                <w:lang w:val="ru-RU"/>
              </w:rPr>
              <w:t xml:space="preserve">№ </w:t>
            </w:r>
            <w:r w:rsidR="00432472" w:rsidRPr="00432472">
              <w:rPr>
                <w:b/>
                <w:bCs/>
                <w:sz w:val="28"/>
                <w:szCs w:val="28"/>
                <w:lang w:val="ru-RU"/>
              </w:rPr>
              <w:t>02-21/к02-21/954,0</w:t>
            </w:r>
          </w:p>
        </w:tc>
        <w:tc>
          <w:tcPr>
            <w:tcW w:w="5403" w:type="dxa"/>
            <w:tcMar>
              <w:top w:w="120" w:type="dxa"/>
              <w:left w:w="120" w:type="dxa"/>
              <w:bottom w:w="120" w:type="dxa"/>
              <w:right w:w="120" w:type="dxa"/>
            </w:tcMar>
            <w:hideMark/>
          </w:tcPr>
          <w:p w:rsidR="007D4CD7" w:rsidRPr="00994181" w:rsidRDefault="007D4CD7" w:rsidP="00994181">
            <w:pPr>
              <w:ind w:firstLine="1"/>
              <w:jc w:val="both"/>
              <w:rPr>
                <w:b/>
                <w:sz w:val="28"/>
                <w:szCs w:val="28"/>
                <w:lang w:val="ru-RU"/>
              </w:rPr>
            </w:pPr>
            <w:r w:rsidRPr="00994181">
              <w:rPr>
                <w:b/>
                <w:bCs/>
                <w:sz w:val="28"/>
                <w:szCs w:val="28"/>
                <w:lang w:val="ru-RU"/>
              </w:rPr>
              <w:t>СОГЛАСОВАНО</w:t>
            </w:r>
          </w:p>
          <w:p w:rsidR="007D4CD7" w:rsidRPr="00994181" w:rsidRDefault="007D4CD7" w:rsidP="00432472">
            <w:pPr>
              <w:ind w:firstLine="1"/>
              <w:rPr>
                <w:b/>
                <w:sz w:val="28"/>
                <w:szCs w:val="28"/>
                <w:lang w:val="ru-RU"/>
              </w:rPr>
            </w:pPr>
            <w:r w:rsidRPr="00994181">
              <w:rPr>
                <w:b/>
                <w:bCs/>
                <w:sz w:val="28"/>
                <w:szCs w:val="28"/>
                <w:lang w:val="kk-KZ"/>
              </w:rPr>
              <w:t>письмом</w:t>
            </w:r>
            <w:r w:rsidRPr="00994181">
              <w:rPr>
                <w:b/>
                <w:bCs/>
                <w:sz w:val="28"/>
                <w:szCs w:val="28"/>
                <w:lang w:val="ru-RU"/>
              </w:rPr>
              <w:t xml:space="preserve"> Министерства финансов Республики Казахстан</w:t>
            </w:r>
            <w:r w:rsidRPr="00994181">
              <w:rPr>
                <w:b/>
                <w:sz w:val="28"/>
                <w:szCs w:val="28"/>
                <w:lang w:val="ru-RU"/>
              </w:rPr>
              <w:t xml:space="preserve"> </w:t>
            </w:r>
            <w:r w:rsidR="004D2293" w:rsidRPr="00994181">
              <w:rPr>
                <w:b/>
                <w:bCs/>
                <w:sz w:val="28"/>
                <w:szCs w:val="28"/>
                <w:lang w:val="ru-RU"/>
              </w:rPr>
              <w:t xml:space="preserve">от </w:t>
            </w:r>
            <w:r w:rsidR="004D2293" w:rsidRPr="00994181">
              <w:rPr>
                <w:b/>
                <w:bCs/>
                <w:sz w:val="28"/>
                <w:szCs w:val="28"/>
                <w:lang w:val="kk-KZ"/>
              </w:rPr>
              <w:t>«</w:t>
            </w:r>
            <w:r w:rsidR="00432472">
              <w:rPr>
                <w:b/>
                <w:bCs/>
                <w:sz w:val="28"/>
                <w:szCs w:val="28"/>
                <w:lang w:val="kk-KZ"/>
              </w:rPr>
              <w:t>8</w:t>
            </w:r>
            <w:r w:rsidR="004D2293" w:rsidRPr="00994181">
              <w:rPr>
                <w:b/>
                <w:bCs/>
                <w:sz w:val="28"/>
                <w:szCs w:val="28"/>
                <w:lang w:val="kk-KZ"/>
              </w:rPr>
              <w:t>»</w:t>
            </w:r>
            <w:r w:rsidR="00432472">
              <w:rPr>
                <w:b/>
                <w:bCs/>
                <w:sz w:val="28"/>
                <w:szCs w:val="28"/>
                <w:lang w:val="kk-KZ"/>
              </w:rPr>
              <w:t xml:space="preserve"> февраля</w:t>
            </w:r>
            <w:r w:rsidR="00994181">
              <w:rPr>
                <w:b/>
                <w:bCs/>
                <w:sz w:val="28"/>
                <w:szCs w:val="28"/>
                <w:lang w:val="ru-RU"/>
              </w:rPr>
              <w:t xml:space="preserve"> </w:t>
            </w:r>
            <w:r w:rsidR="004D2293" w:rsidRPr="00994181">
              <w:rPr>
                <w:b/>
                <w:bCs/>
                <w:sz w:val="28"/>
                <w:szCs w:val="28"/>
                <w:lang w:val="ru-RU"/>
              </w:rPr>
              <w:t>202</w:t>
            </w:r>
            <w:r w:rsidR="00432472">
              <w:rPr>
                <w:b/>
                <w:bCs/>
                <w:sz w:val="28"/>
                <w:szCs w:val="28"/>
                <w:lang w:val="ru-RU"/>
              </w:rPr>
              <w:t>3</w:t>
            </w:r>
            <w:r w:rsidR="004D2293" w:rsidRPr="00994181">
              <w:rPr>
                <w:b/>
                <w:bCs/>
                <w:sz w:val="28"/>
                <w:szCs w:val="28"/>
                <w:lang w:val="ru-RU"/>
              </w:rPr>
              <w:t xml:space="preserve"> года №</w:t>
            </w:r>
            <w:r w:rsidR="00955845" w:rsidRPr="00994181">
              <w:rPr>
                <w:b/>
                <w:bCs/>
                <w:sz w:val="28"/>
                <w:szCs w:val="28"/>
                <w:lang w:val="ru-RU"/>
              </w:rPr>
              <w:t xml:space="preserve"> </w:t>
            </w:r>
            <w:r w:rsidR="00432472" w:rsidRPr="00432472">
              <w:rPr>
                <w:b/>
                <w:bCs/>
                <w:sz w:val="28"/>
                <w:szCs w:val="28"/>
                <w:lang w:val="ru-RU"/>
              </w:rPr>
              <w:t>004-КГ/2887</w:t>
            </w:r>
            <w:bookmarkStart w:id="1" w:name="_GoBack"/>
            <w:bookmarkEnd w:id="1"/>
          </w:p>
        </w:tc>
      </w:tr>
    </w:tbl>
    <w:p w:rsidR="000117E5" w:rsidRPr="0076504F" w:rsidRDefault="000117E5" w:rsidP="000273DA">
      <w:pPr>
        <w:pStyle w:val="a3"/>
        <w:rPr>
          <w:bCs/>
          <w:color w:val="00AFC7"/>
          <w:spacing w:val="-13"/>
          <w:w w:val="95"/>
          <w:sz w:val="28"/>
          <w:szCs w:val="16"/>
          <w:lang w:val="ru-RU"/>
        </w:rPr>
      </w:pPr>
    </w:p>
    <w:sectPr w:rsidR="000117E5" w:rsidRPr="0076504F" w:rsidSect="00E16044">
      <w:headerReference w:type="default" r:id="rId9"/>
      <w:type w:val="continuous"/>
      <w:pgSz w:w="11910" w:h="16840"/>
      <w:pgMar w:top="641" w:right="570" w:bottom="99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70" w:rsidRDefault="00EC7770" w:rsidP="00DC44D7">
      <w:r>
        <w:separator/>
      </w:r>
    </w:p>
  </w:endnote>
  <w:endnote w:type="continuationSeparator" w:id="0">
    <w:p w:rsidR="00EC7770" w:rsidRDefault="00EC7770" w:rsidP="00DC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70" w:rsidRDefault="00EC7770" w:rsidP="00DC44D7">
      <w:r>
        <w:separator/>
      </w:r>
    </w:p>
  </w:footnote>
  <w:footnote w:type="continuationSeparator" w:id="0">
    <w:p w:rsidR="00EC7770" w:rsidRDefault="00EC7770" w:rsidP="00DC4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85" w:rsidRDefault="00584D85">
    <w:pPr>
      <w:pStyle w:val="a6"/>
      <w:rPr>
        <w:lang w:val="kk-KZ"/>
      </w:rPr>
    </w:pPr>
  </w:p>
  <w:p w:rsidR="00584D85" w:rsidRPr="00584D85" w:rsidRDefault="00584D85">
    <w:pPr>
      <w:pStyle w:val="a6"/>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D8"/>
    <w:rsid w:val="0000761C"/>
    <w:rsid w:val="00007F8F"/>
    <w:rsid w:val="000117E5"/>
    <w:rsid w:val="00013A7B"/>
    <w:rsid w:val="00016461"/>
    <w:rsid w:val="0002044F"/>
    <w:rsid w:val="000273DA"/>
    <w:rsid w:val="00033FBD"/>
    <w:rsid w:val="00035823"/>
    <w:rsid w:val="000379B3"/>
    <w:rsid w:val="00041CF9"/>
    <w:rsid w:val="00044BA5"/>
    <w:rsid w:val="0004671D"/>
    <w:rsid w:val="00051147"/>
    <w:rsid w:val="00052129"/>
    <w:rsid w:val="0006462E"/>
    <w:rsid w:val="00065F2F"/>
    <w:rsid w:val="00071B9E"/>
    <w:rsid w:val="00075B96"/>
    <w:rsid w:val="000773F9"/>
    <w:rsid w:val="000953C8"/>
    <w:rsid w:val="000B6BE8"/>
    <w:rsid w:val="000C100C"/>
    <w:rsid w:val="000C4D5C"/>
    <w:rsid w:val="000C6E22"/>
    <w:rsid w:val="000D1A56"/>
    <w:rsid w:val="000E4636"/>
    <w:rsid w:val="000E615A"/>
    <w:rsid w:val="000F13AB"/>
    <w:rsid w:val="000F38DC"/>
    <w:rsid w:val="00105DB4"/>
    <w:rsid w:val="0010758B"/>
    <w:rsid w:val="00110173"/>
    <w:rsid w:val="00116FD7"/>
    <w:rsid w:val="001212AE"/>
    <w:rsid w:val="00125213"/>
    <w:rsid w:val="00125550"/>
    <w:rsid w:val="0014010A"/>
    <w:rsid w:val="00146940"/>
    <w:rsid w:val="0015467E"/>
    <w:rsid w:val="00164E61"/>
    <w:rsid w:val="001653AC"/>
    <w:rsid w:val="001702FF"/>
    <w:rsid w:val="001721B3"/>
    <w:rsid w:val="001728F9"/>
    <w:rsid w:val="00183BC9"/>
    <w:rsid w:val="00184D27"/>
    <w:rsid w:val="00192323"/>
    <w:rsid w:val="00192F62"/>
    <w:rsid w:val="001934B0"/>
    <w:rsid w:val="00195F83"/>
    <w:rsid w:val="001A678D"/>
    <w:rsid w:val="001A7769"/>
    <w:rsid w:val="001A797C"/>
    <w:rsid w:val="001B1838"/>
    <w:rsid w:val="001B67AA"/>
    <w:rsid w:val="001D7498"/>
    <w:rsid w:val="001E6003"/>
    <w:rsid w:val="001F5764"/>
    <w:rsid w:val="001F7DB0"/>
    <w:rsid w:val="0020321F"/>
    <w:rsid w:val="002048A0"/>
    <w:rsid w:val="00211460"/>
    <w:rsid w:val="0021284C"/>
    <w:rsid w:val="002226AF"/>
    <w:rsid w:val="002250DF"/>
    <w:rsid w:val="002251C5"/>
    <w:rsid w:val="002371B7"/>
    <w:rsid w:val="002429BF"/>
    <w:rsid w:val="0024721B"/>
    <w:rsid w:val="00251D8E"/>
    <w:rsid w:val="00253E37"/>
    <w:rsid w:val="00277E5D"/>
    <w:rsid w:val="002810AB"/>
    <w:rsid w:val="00282124"/>
    <w:rsid w:val="00285C8C"/>
    <w:rsid w:val="00295A74"/>
    <w:rsid w:val="002B0014"/>
    <w:rsid w:val="002E1644"/>
    <w:rsid w:val="002E3256"/>
    <w:rsid w:val="002E5FA9"/>
    <w:rsid w:val="002F2BA3"/>
    <w:rsid w:val="00304629"/>
    <w:rsid w:val="00306546"/>
    <w:rsid w:val="00307EC8"/>
    <w:rsid w:val="00331296"/>
    <w:rsid w:val="003528D5"/>
    <w:rsid w:val="00366B05"/>
    <w:rsid w:val="00371F6C"/>
    <w:rsid w:val="00383822"/>
    <w:rsid w:val="00384C07"/>
    <w:rsid w:val="00385611"/>
    <w:rsid w:val="003B3D0B"/>
    <w:rsid w:val="003C16F5"/>
    <w:rsid w:val="003C268D"/>
    <w:rsid w:val="003D650B"/>
    <w:rsid w:val="003E32C9"/>
    <w:rsid w:val="003E44BE"/>
    <w:rsid w:val="00410933"/>
    <w:rsid w:val="00410AD0"/>
    <w:rsid w:val="00432472"/>
    <w:rsid w:val="00435700"/>
    <w:rsid w:val="00452BEA"/>
    <w:rsid w:val="00463E32"/>
    <w:rsid w:val="00472E6E"/>
    <w:rsid w:val="00493AD5"/>
    <w:rsid w:val="0049474A"/>
    <w:rsid w:val="004A4992"/>
    <w:rsid w:val="004B10BB"/>
    <w:rsid w:val="004B207E"/>
    <w:rsid w:val="004B4372"/>
    <w:rsid w:val="004D2293"/>
    <w:rsid w:val="004E2108"/>
    <w:rsid w:val="004E4CEC"/>
    <w:rsid w:val="004F0127"/>
    <w:rsid w:val="004F046E"/>
    <w:rsid w:val="004F07C8"/>
    <w:rsid w:val="0050076E"/>
    <w:rsid w:val="00503EA2"/>
    <w:rsid w:val="005109A6"/>
    <w:rsid w:val="00515EF3"/>
    <w:rsid w:val="0053338F"/>
    <w:rsid w:val="0054037E"/>
    <w:rsid w:val="00540BAC"/>
    <w:rsid w:val="00540C1E"/>
    <w:rsid w:val="00543290"/>
    <w:rsid w:val="00572D03"/>
    <w:rsid w:val="005766BC"/>
    <w:rsid w:val="00584D85"/>
    <w:rsid w:val="005864AE"/>
    <w:rsid w:val="005901B3"/>
    <w:rsid w:val="005D38BC"/>
    <w:rsid w:val="005D6382"/>
    <w:rsid w:val="005D6C32"/>
    <w:rsid w:val="005F337E"/>
    <w:rsid w:val="005F69B0"/>
    <w:rsid w:val="00612E2D"/>
    <w:rsid w:val="00617985"/>
    <w:rsid w:val="006232C9"/>
    <w:rsid w:val="00636251"/>
    <w:rsid w:val="00640B19"/>
    <w:rsid w:val="00640C73"/>
    <w:rsid w:val="00651EF1"/>
    <w:rsid w:val="00655EAE"/>
    <w:rsid w:val="00662DA6"/>
    <w:rsid w:val="00665628"/>
    <w:rsid w:val="00667B11"/>
    <w:rsid w:val="00670526"/>
    <w:rsid w:val="00672E44"/>
    <w:rsid w:val="00673556"/>
    <w:rsid w:val="0068298B"/>
    <w:rsid w:val="006978F5"/>
    <w:rsid w:val="006B02BE"/>
    <w:rsid w:val="006E0C32"/>
    <w:rsid w:val="006E39CB"/>
    <w:rsid w:val="006E5263"/>
    <w:rsid w:val="006F5626"/>
    <w:rsid w:val="00712EAC"/>
    <w:rsid w:val="0071405F"/>
    <w:rsid w:val="00715D97"/>
    <w:rsid w:val="00722CDF"/>
    <w:rsid w:val="007365A5"/>
    <w:rsid w:val="0073708C"/>
    <w:rsid w:val="0074142A"/>
    <w:rsid w:val="00746128"/>
    <w:rsid w:val="0074628D"/>
    <w:rsid w:val="00752777"/>
    <w:rsid w:val="00756568"/>
    <w:rsid w:val="007602E9"/>
    <w:rsid w:val="0076504F"/>
    <w:rsid w:val="007662AB"/>
    <w:rsid w:val="00771865"/>
    <w:rsid w:val="00786971"/>
    <w:rsid w:val="007A54B1"/>
    <w:rsid w:val="007B0ABC"/>
    <w:rsid w:val="007B2758"/>
    <w:rsid w:val="007B29A2"/>
    <w:rsid w:val="007B3F74"/>
    <w:rsid w:val="007C4A0D"/>
    <w:rsid w:val="007D4CD7"/>
    <w:rsid w:val="007D77B7"/>
    <w:rsid w:val="007E05E5"/>
    <w:rsid w:val="007E7723"/>
    <w:rsid w:val="007F14ED"/>
    <w:rsid w:val="008035B6"/>
    <w:rsid w:val="008106F8"/>
    <w:rsid w:val="00816EF7"/>
    <w:rsid w:val="008217E8"/>
    <w:rsid w:val="008328D2"/>
    <w:rsid w:val="00841906"/>
    <w:rsid w:val="0084557E"/>
    <w:rsid w:val="00845B56"/>
    <w:rsid w:val="00846E07"/>
    <w:rsid w:val="00855A02"/>
    <w:rsid w:val="00862310"/>
    <w:rsid w:val="008644AA"/>
    <w:rsid w:val="00880701"/>
    <w:rsid w:val="0088141C"/>
    <w:rsid w:val="00886523"/>
    <w:rsid w:val="00891503"/>
    <w:rsid w:val="008A749C"/>
    <w:rsid w:val="008C6930"/>
    <w:rsid w:val="008D3E24"/>
    <w:rsid w:val="008E1DE0"/>
    <w:rsid w:val="008F1091"/>
    <w:rsid w:val="008F1681"/>
    <w:rsid w:val="009014D0"/>
    <w:rsid w:val="00903F8C"/>
    <w:rsid w:val="009057E0"/>
    <w:rsid w:val="00917F59"/>
    <w:rsid w:val="009221EE"/>
    <w:rsid w:val="00923394"/>
    <w:rsid w:val="009239A8"/>
    <w:rsid w:val="009274CA"/>
    <w:rsid w:val="00947554"/>
    <w:rsid w:val="00952017"/>
    <w:rsid w:val="00955845"/>
    <w:rsid w:val="00957B86"/>
    <w:rsid w:val="00964DD3"/>
    <w:rsid w:val="00976038"/>
    <w:rsid w:val="0097717B"/>
    <w:rsid w:val="009847C4"/>
    <w:rsid w:val="009871B9"/>
    <w:rsid w:val="00987568"/>
    <w:rsid w:val="00994181"/>
    <w:rsid w:val="009A364F"/>
    <w:rsid w:val="009B0C00"/>
    <w:rsid w:val="009C1EFE"/>
    <w:rsid w:val="009E1DB2"/>
    <w:rsid w:val="009E59F2"/>
    <w:rsid w:val="009F37B2"/>
    <w:rsid w:val="00A13650"/>
    <w:rsid w:val="00A246F5"/>
    <w:rsid w:val="00A40B91"/>
    <w:rsid w:val="00A5134B"/>
    <w:rsid w:val="00A51B63"/>
    <w:rsid w:val="00A57010"/>
    <w:rsid w:val="00A62A0A"/>
    <w:rsid w:val="00A742E1"/>
    <w:rsid w:val="00A7610F"/>
    <w:rsid w:val="00A8546B"/>
    <w:rsid w:val="00A8559F"/>
    <w:rsid w:val="00A87344"/>
    <w:rsid w:val="00A87F0C"/>
    <w:rsid w:val="00A949EF"/>
    <w:rsid w:val="00AB0FEF"/>
    <w:rsid w:val="00AB2F63"/>
    <w:rsid w:val="00AB58DB"/>
    <w:rsid w:val="00AC00D8"/>
    <w:rsid w:val="00AC2450"/>
    <w:rsid w:val="00AE4F80"/>
    <w:rsid w:val="00AF5BE8"/>
    <w:rsid w:val="00B07FB0"/>
    <w:rsid w:val="00B25E7C"/>
    <w:rsid w:val="00B307C3"/>
    <w:rsid w:val="00B356DF"/>
    <w:rsid w:val="00B40C7F"/>
    <w:rsid w:val="00B415C0"/>
    <w:rsid w:val="00B4168A"/>
    <w:rsid w:val="00B418D1"/>
    <w:rsid w:val="00B41AF5"/>
    <w:rsid w:val="00B457ED"/>
    <w:rsid w:val="00B45E0B"/>
    <w:rsid w:val="00B47444"/>
    <w:rsid w:val="00B55DBB"/>
    <w:rsid w:val="00B625E6"/>
    <w:rsid w:val="00B74B19"/>
    <w:rsid w:val="00B76A9C"/>
    <w:rsid w:val="00B83B46"/>
    <w:rsid w:val="00B941C2"/>
    <w:rsid w:val="00BA445E"/>
    <w:rsid w:val="00BA602A"/>
    <w:rsid w:val="00BB3ACF"/>
    <w:rsid w:val="00BB5A45"/>
    <w:rsid w:val="00BE597F"/>
    <w:rsid w:val="00BE728F"/>
    <w:rsid w:val="00BF5397"/>
    <w:rsid w:val="00BF7226"/>
    <w:rsid w:val="00C04155"/>
    <w:rsid w:val="00C21B2A"/>
    <w:rsid w:val="00C3427E"/>
    <w:rsid w:val="00C3503D"/>
    <w:rsid w:val="00C50F23"/>
    <w:rsid w:val="00C6188F"/>
    <w:rsid w:val="00C632E5"/>
    <w:rsid w:val="00C669C5"/>
    <w:rsid w:val="00C711B2"/>
    <w:rsid w:val="00C711F4"/>
    <w:rsid w:val="00C72210"/>
    <w:rsid w:val="00C74D9E"/>
    <w:rsid w:val="00C765C7"/>
    <w:rsid w:val="00C91371"/>
    <w:rsid w:val="00C9179E"/>
    <w:rsid w:val="00C9249C"/>
    <w:rsid w:val="00C952EE"/>
    <w:rsid w:val="00C953BE"/>
    <w:rsid w:val="00CA0BCE"/>
    <w:rsid w:val="00CA7DB2"/>
    <w:rsid w:val="00CB0466"/>
    <w:rsid w:val="00CB26EB"/>
    <w:rsid w:val="00CC3402"/>
    <w:rsid w:val="00CC58ED"/>
    <w:rsid w:val="00CD1531"/>
    <w:rsid w:val="00CF0B3E"/>
    <w:rsid w:val="00D06087"/>
    <w:rsid w:val="00D11FFC"/>
    <w:rsid w:val="00D34A24"/>
    <w:rsid w:val="00D41D86"/>
    <w:rsid w:val="00D46B4B"/>
    <w:rsid w:val="00D5036F"/>
    <w:rsid w:val="00D5299F"/>
    <w:rsid w:val="00D55422"/>
    <w:rsid w:val="00D61C42"/>
    <w:rsid w:val="00D727C7"/>
    <w:rsid w:val="00D866BA"/>
    <w:rsid w:val="00D869C8"/>
    <w:rsid w:val="00D86E1C"/>
    <w:rsid w:val="00DB5310"/>
    <w:rsid w:val="00DC44D7"/>
    <w:rsid w:val="00DD1142"/>
    <w:rsid w:val="00DD2442"/>
    <w:rsid w:val="00DD26AD"/>
    <w:rsid w:val="00DD3123"/>
    <w:rsid w:val="00DE1BC2"/>
    <w:rsid w:val="00DF36C2"/>
    <w:rsid w:val="00E022AE"/>
    <w:rsid w:val="00E07826"/>
    <w:rsid w:val="00E11125"/>
    <w:rsid w:val="00E11A2E"/>
    <w:rsid w:val="00E16044"/>
    <w:rsid w:val="00E36C42"/>
    <w:rsid w:val="00E453D7"/>
    <w:rsid w:val="00E47CCE"/>
    <w:rsid w:val="00E54765"/>
    <w:rsid w:val="00E61B48"/>
    <w:rsid w:val="00E86A63"/>
    <w:rsid w:val="00EA51BC"/>
    <w:rsid w:val="00EA5C78"/>
    <w:rsid w:val="00EB2BB4"/>
    <w:rsid w:val="00EB6ACF"/>
    <w:rsid w:val="00EC7770"/>
    <w:rsid w:val="00ED1451"/>
    <w:rsid w:val="00ED1B38"/>
    <w:rsid w:val="00EE5BAE"/>
    <w:rsid w:val="00EE6CEA"/>
    <w:rsid w:val="00EF0D51"/>
    <w:rsid w:val="00F013F5"/>
    <w:rsid w:val="00F070E8"/>
    <w:rsid w:val="00F15FA5"/>
    <w:rsid w:val="00F316D7"/>
    <w:rsid w:val="00F677F2"/>
    <w:rsid w:val="00F7054E"/>
    <w:rsid w:val="00F71A1F"/>
    <w:rsid w:val="00F743A2"/>
    <w:rsid w:val="00F813F8"/>
    <w:rsid w:val="00F82E76"/>
    <w:rsid w:val="00F9496D"/>
    <w:rsid w:val="00FA32C1"/>
    <w:rsid w:val="00FA6CCF"/>
    <w:rsid w:val="00FB3C0D"/>
    <w:rsid w:val="00FC0B6C"/>
    <w:rsid w:val="00FC62B6"/>
    <w:rsid w:val="00FC764A"/>
    <w:rsid w:val="00FE1323"/>
    <w:rsid w:val="00FE2188"/>
    <w:rsid w:val="00FF1B86"/>
    <w:rsid w:val="00FF32DA"/>
    <w:rsid w:val="00FF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E61"/>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1"/>
    <w:qFormat/>
    <w:rsid w:val="00164E61"/>
    <w:pPr>
      <w:spacing w:before="130"/>
      <w:ind w:left="123" w:right="212"/>
      <w:jc w:val="center"/>
      <w:outlineLvl w:val="0"/>
    </w:pPr>
    <w:rPr>
      <w:b/>
      <w:bCs/>
      <w:sz w:val="24"/>
      <w:szCs w:val="24"/>
    </w:rPr>
  </w:style>
  <w:style w:type="paragraph" w:styleId="3">
    <w:name w:val="heading 3"/>
    <w:basedOn w:val="a"/>
    <w:next w:val="a"/>
    <w:link w:val="30"/>
    <w:uiPriority w:val="9"/>
    <w:unhideWhenUsed/>
    <w:qFormat/>
    <w:rsid w:val="00F743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4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64E61"/>
    <w:rPr>
      <w:sz w:val="14"/>
      <w:szCs w:val="14"/>
    </w:rPr>
  </w:style>
  <w:style w:type="paragraph" w:styleId="a5">
    <w:name w:val="List Paragraph"/>
    <w:basedOn w:val="a"/>
    <w:uiPriority w:val="34"/>
    <w:qFormat/>
    <w:rsid w:val="00164E61"/>
  </w:style>
  <w:style w:type="paragraph" w:customStyle="1" w:styleId="TableParagraph">
    <w:name w:val="Table Paragraph"/>
    <w:basedOn w:val="a"/>
    <w:uiPriority w:val="1"/>
    <w:qFormat/>
    <w:rsid w:val="00164E61"/>
  </w:style>
  <w:style w:type="paragraph" w:styleId="a6">
    <w:name w:val="header"/>
    <w:basedOn w:val="a"/>
    <w:link w:val="a7"/>
    <w:uiPriority w:val="99"/>
    <w:unhideWhenUsed/>
    <w:rsid w:val="00DC44D7"/>
    <w:pPr>
      <w:tabs>
        <w:tab w:val="center" w:pos="4677"/>
        <w:tab w:val="right" w:pos="9355"/>
      </w:tabs>
    </w:pPr>
    <w:rPr>
      <w:sz w:val="20"/>
      <w:szCs w:val="20"/>
      <w:lang w:val="x-none" w:eastAsia="x-none"/>
    </w:rPr>
  </w:style>
  <w:style w:type="character" w:customStyle="1" w:styleId="a7">
    <w:name w:val="Верхний колонтитул Знак"/>
    <w:link w:val="a6"/>
    <w:uiPriority w:val="99"/>
    <w:rsid w:val="00DC44D7"/>
    <w:rPr>
      <w:rFonts w:ascii="Times New Roman" w:eastAsia="Times New Roman" w:hAnsi="Times New Roman" w:cs="Times New Roman"/>
    </w:rPr>
  </w:style>
  <w:style w:type="paragraph" w:styleId="a8">
    <w:name w:val="footer"/>
    <w:basedOn w:val="a"/>
    <w:link w:val="a9"/>
    <w:uiPriority w:val="99"/>
    <w:unhideWhenUsed/>
    <w:rsid w:val="00DC44D7"/>
    <w:pPr>
      <w:tabs>
        <w:tab w:val="center" w:pos="4677"/>
        <w:tab w:val="right" w:pos="9355"/>
      </w:tabs>
    </w:pPr>
    <w:rPr>
      <w:sz w:val="20"/>
      <w:szCs w:val="20"/>
      <w:lang w:val="x-none" w:eastAsia="x-none"/>
    </w:rPr>
  </w:style>
  <w:style w:type="character" w:customStyle="1" w:styleId="a9">
    <w:name w:val="Нижний колонтитул Знак"/>
    <w:link w:val="a8"/>
    <w:uiPriority w:val="99"/>
    <w:rsid w:val="00DC44D7"/>
    <w:rPr>
      <w:rFonts w:ascii="Times New Roman" w:eastAsia="Times New Roman" w:hAnsi="Times New Roman" w:cs="Times New Roman"/>
    </w:rPr>
  </w:style>
  <w:style w:type="character" w:styleId="aa">
    <w:name w:val="Hyperlink"/>
    <w:uiPriority w:val="99"/>
    <w:unhideWhenUsed/>
    <w:rsid w:val="00FA32C1"/>
    <w:rPr>
      <w:color w:val="0000FF"/>
      <w:u w:val="single"/>
    </w:rPr>
  </w:style>
  <w:style w:type="character" w:customStyle="1" w:styleId="10">
    <w:name w:val="Заголовок 1 Знак"/>
    <w:link w:val="1"/>
    <w:uiPriority w:val="1"/>
    <w:rsid w:val="004E2108"/>
    <w:rPr>
      <w:rFonts w:ascii="Times New Roman" w:eastAsia="Times New Roman" w:hAnsi="Times New Roman"/>
      <w:b/>
      <w:bCs/>
      <w:sz w:val="24"/>
      <w:szCs w:val="24"/>
      <w:lang w:val="en-US" w:eastAsia="en-US"/>
    </w:rPr>
  </w:style>
  <w:style w:type="paragraph" w:customStyle="1" w:styleId="Default">
    <w:name w:val="Default"/>
    <w:rsid w:val="00540C1E"/>
    <w:pPr>
      <w:autoSpaceDE w:val="0"/>
      <w:autoSpaceDN w:val="0"/>
      <w:adjustRightInd w:val="0"/>
    </w:pPr>
    <w:rPr>
      <w:rFonts w:ascii="Times New Roman" w:hAnsi="Times New Roman"/>
      <w:color w:val="000000"/>
      <w:sz w:val="24"/>
      <w:szCs w:val="24"/>
      <w:lang w:eastAsia="en-US"/>
    </w:rPr>
  </w:style>
  <w:style w:type="table" w:styleId="ab">
    <w:name w:val="Table Grid"/>
    <w:basedOn w:val="a1"/>
    <w:uiPriority w:val="39"/>
    <w:rsid w:val="00540C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A602A"/>
    <w:rPr>
      <w:b/>
      <w:bCs/>
    </w:rPr>
  </w:style>
  <w:style w:type="paragraph" w:styleId="ad">
    <w:name w:val="Balloon Text"/>
    <w:basedOn w:val="a"/>
    <w:link w:val="ae"/>
    <w:uiPriority w:val="99"/>
    <w:semiHidden/>
    <w:unhideWhenUsed/>
    <w:rsid w:val="009F37B2"/>
    <w:rPr>
      <w:rFonts w:ascii="Tahoma" w:hAnsi="Tahoma"/>
      <w:sz w:val="16"/>
      <w:szCs w:val="16"/>
    </w:rPr>
  </w:style>
  <w:style w:type="character" w:customStyle="1" w:styleId="ae">
    <w:name w:val="Текст выноски Знак"/>
    <w:link w:val="ad"/>
    <w:uiPriority w:val="99"/>
    <w:semiHidden/>
    <w:rsid w:val="009F37B2"/>
    <w:rPr>
      <w:rFonts w:ascii="Tahoma" w:eastAsia="Times New Roman" w:hAnsi="Tahoma" w:cs="Tahoma"/>
      <w:sz w:val="16"/>
      <w:szCs w:val="16"/>
      <w:lang w:val="en-US" w:eastAsia="en-US"/>
    </w:rPr>
  </w:style>
  <w:style w:type="character" w:customStyle="1" w:styleId="30">
    <w:name w:val="Заголовок 3 Знак"/>
    <w:basedOn w:val="a0"/>
    <w:link w:val="3"/>
    <w:uiPriority w:val="9"/>
    <w:rsid w:val="00F743A2"/>
    <w:rPr>
      <w:rFonts w:asciiTheme="majorHAnsi" w:eastAsiaTheme="majorEastAsia" w:hAnsiTheme="majorHAnsi" w:cstheme="majorBidi"/>
      <w:b/>
      <w:bCs/>
      <w:color w:val="4F81BD" w:themeColor="accent1"/>
      <w:sz w:val="22"/>
      <w:szCs w:val="22"/>
      <w:lang w:val="en-US" w:eastAsia="en-US"/>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49474A"/>
    <w:pPr>
      <w:widowControl/>
      <w:autoSpaceDE/>
      <w:autoSpaceDN/>
      <w:spacing w:before="100" w:beforeAutospacing="1" w:after="100" w:afterAutospacing="1"/>
    </w:pPr>
    <w:rPr>
      <w:sz w:val="24"/>
      <w:szCs w:val="24"/>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49474A"/>
    <w:rPr>
      <w:rFonts w:ascii="Times New Roman" w:eastAsia="Times New Roman" w:hAnsi="Times New Roman"/>
      <w:sz w:val="24"/>
      <w:szCs w:val="24"/>
      <w:lang w:val="en-US" w:eastAsia="en-US"/>
    </w:rPr>
  </w:style>
  <w:style w:type="character" w:customStyle="1" w:styleId="a4">
    <w:name w:val="Основной текст Знак"/>
    <w:basedOn w:val="a0"/>
    <w:link w:val="a3"/>
    <w:uiPriority w:val="1"/>
    <w:rsid w:val="00584D85"/>
    <w:rPr>
      <w:rFonts w:ascii="Times New Roman" w:eastAsia="Times New Roman" w:hAnsi="Times New Roman"/>
      <w:sz w:val="14"/>
      <w:szCs w:val="14"/>
      <w:lang w:val="en-US" w:eastAsia="en-US"/>
    </w:rPr>
  </w:style>
  <w:style w:type="paragraph" w:customStyle="1" w:styleId="af1">
    <w:name w:val="Содержимое врезки"/>
    <w:basedOn w:val="a"/>
    <w:qFormat/>
    <w:rsid w:val="00584D85"/>
    <w:pPr>
      <w:suppressAutoHyphens/>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4E61"/>
    <w:pPr>
      <w:widowControl w:val="0"/>
      <w:autoSpaceDE w:val="0"/>
      <w:autoSpaceDN w:val="0"/>
    </w:pPr>
    <w:rPr>
      <w:rFonts w:ascii="Times New Roman" w:eastAsia="Times New Roman" w:hAnsi="Times New Roman"/>
      <w:sz w:val="22"/>
      <w:szCs w:val="22"/>
      <w:lang w:val="en-US" w:eastAsia="en-US"/>
    </w:rPr>
  </w:style>
  <w:style w:type="paragraph" w:styleId="1">
    <w:name w:val="heading 1"/>
    <w:basedOn w:val="a"/>
    <w:link w:val="10"/>
    <w:uiPriority w:val="1"/>
    <w:qFormat/>
    <w:rsid w:val="00164E61"/>
    <w:pPr>
      <w:spacing w:before="130"/>
      <w:ind w:left="123" w:right="212"/>
      <w:jc w:val="center"/>
      <w:outlineLvl w:val="0"/>
    </w:pPr>
    <w:rPr>
      <w:b/>
      <w:bCs/>
      <w:sz w:val="24"/>
      <w:szCs w:val="24"/>
    </w:rPr>
  </w:style>
  <w:style w:type="paragraph" w:styleId="3">
    <w:name w:val="heading 3"/>
    <w:basedOn w:val="a"/>
    <w:next w:val="a"/>
    <w:link w:val="30"/>
    <w:uiPriority w:val="9"/>
    <w:unhideWhenUsed/>
    <w:qFormat/>
    <w:rsid w:val="00F743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4E6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64E61"/>
    <w:rPr>
      <w:sz w:val="14"/>
      <w:szCs w:val="14"/>
    </w:rPr>
  </w:style>
  <w:style w:type="paragraph" w:styleId="a5">
    <w:name w:val="List Paragraph"/>
    <w:basedOn w:val="a"/>
    <w:uiPriority w:val="34"/>
    <w:qFormat/>
    <w:rsid w:val="00164E61"/>
  </w:style>
  <w:style w:type="paragraph" w:customStyle="1" w:styleId="TableParagraph">
    <w:name w:val="Table Paragraph"/>
    <w:basedOn w:val="a"/>
    <w:uiPriority w:val="1"/>
    <w:qFormat/>
    <w:rsid w:val="00164E61"/>
  </w:style>
  <w:style w:type="paragraph" w:styleId="a6">
    <w:name w:val="header"/>
    <w:basedOn w:val="a"/>
    <w:link w:val="a7"/>
    <w:uiPriority w:val="99"/>
    <w:unhideWhenUsed/>
    <w:rsid w:val="00DC44D7"/>
    <w:pPr>
      <w:tabs>
        <w:tab w:val="center" w:pos="4677"/>
        <w:tab w:val="right" w:pos="9355"/>
      </w:tabs>
    </w:pPr>
    <w:rPr>
      <w:sz w:val="20"/>
      <w:szCs w:val="20"/>
      <w:lang w:val="x-none" w:eastAsia="x-none"/>
    </w:rPr>
  </w:style>
  <w:style w:type="character" w:customStyle="1" w:styleId="a7">
    <w:name w:val="Верхний колонтитул Знак"/>
    <w:link w:val="a6"/>
    <w:uiPriority w:val="99"/>
    <w:rsid w:val="00DC44D7"/>
    <w:rPr>
      <w:rFonts w:ascii="Times New Roman" w:eastAsia="Times New Roman" w:hAnsi="Times New Roman" w:cs="Times New Roman"/>
    </w:rPr>
  </w:style>
  <w:style w:type="paragraph" w:styleId="a8">
    <w:name w:val="footer"/>
    <w:basedOn w:val="a"/>
    <w:link w:val="a9"/>
    <w:uiPriority w:val="99"/>
    <w:unhideWhenUsed/>
    <w:rsid w:val="00DC44D7"/>
    <w:pPr>
      <w:tabs>
        <w:tab w:val="center" w:pos="4677"/>
        <w:tab w:val="right" w:pos="9355"/>
      </w:tabs>
    </w:pPr>
    <w:rPr>
      <w:sz w:val="20"/>
      <w:szCs w:val="20"/>
      <w:lang w:val="x-none" w:eastAsia="x-none"/>
    </w:rPr>
  </w:style>
  <w:style w:type="character" w:customStyle="1" w:styleId="a9">
    <w:name w:val="Нижний колонтитул Знак"/>
    <w:link w:val="a8"/>
    <w:uiPriority w:val="99"/>
    <w:rsid w:val="00DC44D7"/>
    <w:rPr>
      <w:rFonts w:ascii="Times New Roman" w:eastAsia="Times New Roman" w:hAnsi="Times New Roman" w:cs="Times New Roman"/>
    </w:rPr>
  </w:style>
  <w:style w:type="character" w:styleId="aa">
    <w:name w:val="Hyperlink"/>
    <w:uiPriority w:val="99"/>
    <w:unhideWhenUsed/>
    <w:rsid w:val="00FA32C1"/>
    <w:rPr>
      <w:color w:val="0000FF"/>
      <w:u w:val="single"/>
    </w:rPr>
  </w:style>
  <w:style w:type="character" w:customStyle="1" w:styleId="10">
    <w:name w:val="Заголовок 1 Знак"/>
    <w:link w:val="1"/>
    <w:uiPriority w:val="1"/>
    <w:rsid w:val="004E2108"/>
    <w:rPr>
      <w:rFonts w:ascii="Times New Roman" w:eastAsia="Times New Roman" w:hAnsi="Times New Roman"/>
      <w:b/>
      <w:bCs/>
      <w:sz w:val="24"/>
      <w:szCs w:val="24"/>
      <w:lang w:val="en-US" w:eastAsia="en-US"/>
    </w:rPr>
  </w:style>
  <w:style w:type="paragraph" w:customStyle="1" w:styleId="Default">
    <w:name w:val="Default"/>
    <w:rsid w:val="00540C1E"/>
    <w:pPr>
      <w:autoSpaceDE w:val="0"/>
      <w:autoSpaceDN w:val="0"/>
      <w:adjustRightInd w:val="0"/>
    </w:pPr>
    <w:rPr>
      <w:rFonts w:ascii="Times New Roman" w:hAnsi="Times New Roman"/>
      <w:color w:val="000000"/>
      <w:sz w:val="24"/>
      <w:szCs w:val="24"/>
      <w:lang w:eastAsia="en-US"/>
    </w:rPr>
  </w:style>
  <w:style w:type="table" w:styleId="ab">
    <w:name w:val="Table Grid"/>
    <w:basedOn w:val="a1"/>
    <w:uiPriority w:val="39"/>
    <w:rsid w:val="00540C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sid w:val="00BA602A"/>
    <w:rPr>
      <w:b/>
      <w:bCs/>
    </w:rPr>
  </w:style>
  <w:style w:type="paragraph" w:styleId="ad">
    <w:name w:val="Balloon Text"/>
    <w:basedOn w:val="a"/>
    <w:link w:val="ae"/>
    <w:uiPriority w:val="99"/>
    <w:semiHidden/>
    <w:unhideWhenUsed/>
    <w:rsid w:val="009F37B2"/>
    <w:rPr>
      <w:rFonts w:ascii="Tahoma" w:hAnsi="Tahoma"/>
      <w:sz w:val="16"/>
      <w:szCs w:val="16"/>
    </w:rPr>
  </w:style>
  <w:style w:type="character" w:customStyle="1" w:styleId="ae">
    <w:name w:val="Текст выноски Знак"/>
    <w:link w:val="ad"/>
    <w:uiPriority w:val="99"/>
    <w:semiHidden/>
    <w:rsid w:val="009F37B2"/>
    <w:rPr>
      <w:rFonts w:ascii="Tahoma" w:eastAsia="Times New Roman" w:hAnsi="Tahoma" w:cs="Tahoma"/>
      <w:sz w:val="16"/>
      <w:szCs w:val="16"/>
      <w:lang w:val="en-US" w:eastAsia="en-US"/>
    </w:rPr>
  </w:style>
  <w:style w:type="character" w:customStyle="1" w:styleId="30">
    <w:name w:val="Заголовок 3 Знак"/>
    <w:basedOn w:val="a0"/>
    <w:link w:val="3"/>
    <w:uiPriority w:val="9"/>
    <w:rsid w:val="00F743A2"/>
    <w:rPr>
      <w:rFonts w:asciiTheme="majorHAnsi" w:eastAsiaTheme="majorEastAsia" w:hAnsiTheme="majorHAnsi" w:cstheme="majorBidi"/>
      <w:b/>
      <w:bCs/>
      <w:color w:val="4F81BD" w:themeColor="accent1"/>
      <w:sz w:val="22"/>
      <w:szCs w:val="22"/>
      <w:lang w:val="en-US" w:eastAsia="en-US"/>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nhideWhenUsed/>
    <w:qFormat/>
    <w:rsid w:val="0049474A"/>
    <w:pPr>
      <w:widowControl/>
      <w:autoSpaceDE/>
      <w:autoSpaceDN/>
      <w:spacing w:before="100" w:beforeAutospacing="1" w:after="100" w:afterAutospacing="1"/>
    </w:pPr>
    <w:rPr>
      <w:sz w:val="24"/>
      <w:szCs w:val="24"/>
    </w:rPr>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rsid w:val="0049474A"/>
    <w:rPr>
      <w:rFonts w:ascii="Times New Roman" w:eastAsia="Times New Roman" w:hAnsi="Times New Roman"/>
      <w:sz w:val="24"/>
      <w:szCs w:val="24"/>
      <w:lang w:val="en-US" w:eastAsia="en-US"/>
    </w:rPr>
  </w:style>
  <w:style w:type="character" w:customStyle="1" w:styleId="a4">
    <w:name w:val="Основной текст Знак"/>
    <w:basedOn w:val="a0"/>
    <w:link w:val="a3"/>
    <w:uiPriority w:val="1"/>
    <w:rsid w:val="00584D85"/>
    <w:rPr>
      <w:rFonts w:ascii="Times New Roman" w:eastAsia="Times New Roman" w:hAnsi="Times New Roman"/>
      <w:sz w:val="14"/>
      <w:szCs w:val="14"/>
      <w:lang w:val="en-US" w:eastAsia="en-US"/>
    </w:rPr>
  </w:style>
  <w:style w:type="paragraph" w:customStyle="1" w:styleId="af1">
    <w:name w:val="Содержимое врезки"/>
    <w:basedOn w:val="a"/>
    <w:qFormat/>
    <w:rsid w:val="00584D85"/>
    <w:pPr>
      <w:suppressAutoHyphens/>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253">
      <w:bodyDiv w:val="1"/>
      <w:marLeft w:val="0"/>
      <w:marRight w:val="0"/>
      <w:marTop w:val="0"/>
      <w:marBottom w:val="0"/>
      <w:divBdr>
        <w:top w:val="none" w:sz="0" w:space="0" w:color="auto"/>
        <w:left w:val="none" w:sz="0" w:space="0" w:color="auto"/>
        <w:bottom w:val="none" w:sz="0" w:space="0" w:color="auto"/>
        <w:right w:val="none" w:sz="0" w:space="0" w:color="auto"/>
      </w:divBdr>
      <w:divsChild>
        <w:div w:id="848955442">
          <w:marLeft w:val="0"/>
          <w:marRight w:val="0"/>
          <w:marTop w:val="0"/>
          <w:marBottom w:val="0"/>
          <w:divBdr>
            <w:top w:val="none" w:sz="0" w:space="0" w:color="auto"/>
            <w:left w:val="none" w:sz="0" w:space="0" w:color="auto"/>
            <w:bottom w:val="none" w:sz="0" w:space="0" w:color="auto"/>
            <w:right w:val="none" w:sz="0" w:space="0" w:color="auto"/>
          </w:divBdr>
        </w:div>
      </w:divsChild>
    </w:div>
    <w:div w:id="78216217">
      <w:bodyDiv w:val="1"/>
      <w:marLeft w:val="0"/>
      <w:marRight w:val="0"/>
      <w:marTop w:val="0"/>
      <w:marBottom w:val="0"/>
      <w:divBdr>
        <w:top w:val="none" w:sz="0" w:space="0" w:color="auto"/>
        <w:left w:val="none" w:sz="0" w:space="0" w:color="auto"/>
        <w:bottom w:val="none" w:sz="0" w:space="0" w:color="auto"/>
        <w:right w:val="none" w:sz="0" w:space="0" w:color="auto"/>
      </w:divBdr>
    </w:div>
    <w:div w:id="231355213">
      <w:bodyDiv w:val="1"/>
      <w:marLeft w:val="0"/>
      <w:marRight w:val="0"/>
      <w:marTop w:val="0"/>
      <w:marBottom w:val="0"/>
      <w:divBdr>
        <w:top w:val="none" w:sz="0" w:space="0" w:color="auto"/>
        <w:left w:val="none" w:sz="0" w:space="0" w:color="auto"/>
        <w:bottom w:val="none" w:sz="0" w:space="0" w:color="auto"/>
        <w:right w:val="none" w:sz="0" w:space="0" w:color="auto"/>
      </w:divBdr>
    </w:div>
    <w:div w:id="711733249">
      <w:bodyDiv w:val="1"/>
      <w:marLeft w:val="0"/>
      <w:marRight w:val="0"/>
      <w:marTop w:val="0"/>
      <w:marBottom w:val="0"/>
      <w:divBdr>
        <w:top w:val="none" w:sz="0" w:space="0" w:color="auto"/>
        <w:left w:val="none" w:sz="0" w:space="0" w:color="auto"/>
        <w:bottom w:val="none" w:sz="0" w:space="0" w:color="auto"/>
        <w:right w:val="none" w:sz="0" w:space="0" w:color="auto"/>
      </w:divBdr>
      <w:divsChild>
        <w:div w:id="1917088767">
          <w:marLeft w:val="0"/>
          <w:marRight w:val="0"/>
          <w:marTop w:val="0"/>
          <w:marBottom w:val="0"/>
          <w:divBdr>
            <w:top w:val="none" w:sz="0" w:space="0" w:color="auto"/>
            <w:left w:val="none" w:sz="0" w:space="0" w:color="auto"/>
            <w:bottom w:val="none" w:sz="0" w:space="0" w:color="auto"/>
            <w:right w:val="none" w:sz="0" w:space="0" w:color="auto"/>
          </w:divBdr>
        </w:div>
      </w:divsChild>
    </w:div>
    <w:div w:id="1165974666">
      <w:bodyDiv w:val="1"/>
      <w:marLeft w:val="0"/>
      <w:marRight w:val="0"/>
      <w:marTop w:val="0"/>
      <w:marBottom w:val="0"/>
      <w:divBdr>
        <w:top w:val="none" w:sz="0" w:space="0" w:color="auto"/>
        <w:left w:val="none" w:sz="0" w:space="0" w:color="auto"/>
        <w:bottom w:val="none" w:sz="0" w:space="0" w:color="auto"/>
        <w:right w:val="none" w:sz="0" w:space="0" w:color="auto"/>
      </w:divBdr>
      <w:divsChild>
        <w:div w:id="530652144">
          <w:marLeft w:val="0"/>
          <w:marRight w:val="0"/>
          <w:marTop w:val="0"/>
          <w:marBottom w:val="0"/>
          <w:divBdr>
            <w:top w:val="none" w:sz="0" w:space="0" w:color="auto"/>
            <w:left w:val="none" w:sz="0" w:space="0" w:color="auto"/>
            <w:bottom w:val="none" w:sz="0" w:space="0" w:color="auto"/>
            <w:right w:val="none" w:sz="0" w:space="0" w:color="auto"/>
          </w:divBdr>
        </w:div>
        <w:div w:id="1237864555">
          <w:marLeft w:val="0"/>
          <w:marRight w:val="0"/>
          <w:marTop w:val="0"/>
          <w:marBottom w:val="0"/>
          <w:divBdr>
            <w:top w:val="none" w:sz="0" w:space="0" w:color="auto"/>
            <w:left w:val="none" w:sz="0" w:space="0" w:color="auto"/>
            <w:bottom w:val="none" w:sz="0" w:space="0" w:color="auto"/>
            <w:right w:val="none" w:sz="0" w:space="0" w:color="auto"/>
          </w:divBdr>
        </w:div>
      </w:divsChild>
    </w:div>
    <w:div w:id="1506431493">
      <w:bodyDiv w:val="1"/>
      <w:marLeft w:val="0"/>
      <w:marRight w:val="0"/>
      <w:marTop w:val="0"/>
      <w:marBottom w:val="0"/>
      <w:divBdr>
        <w:top w:val="none" w:sz="0" w:space="0" w:color="auto"/>
        <w:left w:val="none" w:sz="0" w:space="0" w:color="auto"/>
        <w:bottom w:val="none" w:sz="0" w:space="0" w:color="auto"/>
        <w:right w:val="none" w:sz="0" w:space="0" w:color="auto"/>
      </w:divBdr>
    </w:div>
    <w:div w:id="1840609775">
      <w:bodyDiv w:val="1"/>
      <w:marLeft w:val="0"/>
      <w:marRight w:val="0"/>
      <w:marTop w:val="0"/>
      <w:marBottom w:val="0"/>
      <w:divBdr>
        <w:top w:val="none" w:sz="0" w:space="0" w:color="auto"/>
        <w:left w:val="none" w:sz="0" w:space="0" w:color="auto"/>
        <w:bottom w:val="none" w:sz="0" w:space="0" w:color="auto"/>
        <w:right w:val="none" w:sz="0" w:space="0" w:color="auto"/>
      </w:divBdr>
      <w:divsChild>
        <w:div w:id="1243486416">
          <w:marLeft w:val="0"/>
          <w:marRight w:val="0"/>
          <w:marTop w:val="0"/>
          <w:marBottom w:val="0"/>
          <w:divBdr>
            <w:top w:val="none" w:sz="0" w:space="0" w:color="auto"/>
            <w:left w:val="none" w:sz="0" w:space="0" w:color="auto"/>
            <w:bottom w:val="none" w:sz="0" w:space="0" w:color="auto"/>
            <w:right w:val="none" w:sz="0" w:space="0" w:color="auto"/>
          </w:divBdr>
        </w:div>
      </w:divsChild>
    </w:div>
    <w:div w:id="2065566227">
      <w:bodyDiv w:val="1"/>
      <w:marLeft w:val="0"/>
      <w:marRight w:val="0"/>
      <w:marTop w:val="0"/>
      <w:marBottom w:val="0"/>
      <w:divBdr>
        <w:top w:val="none" w:sz="0" w:space="0" w:color="auto"/>
        <w:left w:val="none" w:sz="0" w:space="0" w:color="auto"/>
        <w:bottom w:val="none" w:sz="0" w:space="0" w:color="auto"/>
        <w:right w:val="none" w:sz="0" w:space="0" w:color="auto"/>
      </w:divBdr>
      <w:divsChild>
        <w:div w:id="707410175">
          <w:marLeft w:val="0"/>
          <w:marRight w:val="0"/>
          <w:marTop w:val="0"/>
          <w:marBottom w:val="0"/>
          <w:divBdr>
            <w:top w:val="none" w:sz="0" w:space="0" w:color="auto"/>
            <w:left w:val="none" w:sz="0" w:space="0" w:color="auto"/>
            <w:bottom w:val="none" w:sz="0" w:space="0" w:color="auto"/>
            <w:right w:val="none" w:sz="0" w:space="0" w:color="auto"/>
          </w:divBdr>
        </w:div>
        <w:div w:id="897517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DA4B-84D1-4C8C-B735-53FAB3CB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319</Words>
  <Characters>1821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ца письмо лат.cdr</vt:lpstr>
    </vt:vector>
  </TitlesOfParts>
  <Company>SPecialiST RePack</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 письмо лат.cdr</dc:title>
  <dc:creator>Расул</dc:creator>
  <cp:lastModifiedBy>Aidana Kaisar</cp:lastModifiedBy>
  <cp:revision>38</cp:revision>
  <cp:lastPrinted>2020-12-03T09:08:00Z</cp:lastPrinted>
  <dcterms:created xsi:type="dcterms:W3CDTF">2022-10-06T03:57:00Z</dcterms:created>
  <dcterms:modified xsi:type="dcterms:W3CDTF">2023-02-08T17:27:00Z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CorelDRAW 2018</vt:lpwstr>
  </property>
  <property fmtid="{D5CDD505-2E9C-101B-9397-08002B2CF9AE}" pid="4" name="LastSaved">
    <vt:filetime>2019-05-21T00:00:00Z</vt:filetime>
  </property>
</Properties>
</file>