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A11E0" w14:textId="77777777" w:rsidR="00612AF3" w:rsidRPr="00CB7406" w:rsidRDefault="00612AF3" w:rsidP="00612AF3">
      <w:pPr>
        <w:pStyle w:val="afe"/>
        <w:ind w:firstLine="5387"/>
        <w:rPr>
          <w:b/>
          <w:bCs/>
        </w:rPr>
      </w:pPr>
      <w:bookmarkStart w:id="0" w:name="_Toc257712448"/>
      <w:bookmarkStart w:id="1" w:name="_Toc278969126"/>
      <w:bookmarkStart w:id="2" w:name="_Toc346614750"/>
      <w:bookmarkStart w:id="3" w:name="_Toc468867660"/>
      <w:bookmarkStart w:id="4" w:name="_Toc468867668"/>
      <w:r w:rsidRPr="00CB7406">
        <w:rPr>
          <w:b/>
          <w:bCs/>
        </w:rPr>
        <w:t>Приложение</w:t>
      </w:r>
    </w:p>
    <w:p w14:paraId="6B0C9883" w14:textId="77777777" w:rsidR="00612AF3" w:rsidRPr="00CB7406" w:rsidRDefault="00612AF3" w:rsidP="00612AF3">
      <w:pPr>
        <w:pStyle w:val="afe"/>
        <w:ind w:firstLine="5387"/>
        <w:rPr>
          <w:b/>
        </w:rPr>
      </w:pPr>
      <w:r w:rsidRPr="00CB7406">
        <w:rPr>
          <w:b/>
        </w:rPr>
        <w:t xml:space="preserve">к </w:t>
      </w:r>
      <w:r w:rsidRPr="00CB7406">
        <w:rPr>
          <w:b/>
          <w:lang w:val="kk-KZ"/>
        </w:rPr>
        <w:t>решению маслихата</w:t>
      </w:r>
      <w:r w:rsidRPr="00CB7406">
        <w:rPr>
          <w:b/>
        </w:rPr>
        <w:t xml:space="preserve"> </w:t>
      </w:r>
    </w:p>
    <w:p w14:paraId="5D43C722" w14:textId="77777777" w:rsidR="00612AF3" w:rsidRPr="00CB7406" w:rsidRDefault="00612AF3" w:rsidP="00612AF3">
      <w:pPr>
        <w:pStyle w:val="afe"/>
        <w:ind w:firstLine="5387"/>
        <w:rPr>
          <w:b/>
          <w:lang w:val="kk-KZ"/>
        </w:rPr>
      </w:pPr>
      <w:r w:rsidRPr="00CB7406">
        <w:rPr>
          <w:b/>
        </w:rPr>
        <w:t xml:space="preserve">города </w:t>
      </w:r>
      <w:r w:rsidRPr="00CB7406">
        <w:rPr>
          <w:b/>
          <w:lang w:val="kk-KZ"/>
        </w:rPr>
        <w:t xml:space="preserve">Астаны </w:t>
      </w:r>
    </w:p>
    <w:p w14:paraId="0C3B52A0" w14:textId="0002BA16" w:rsidR="00612AF3" w:rsidRPr="00CB7406" w:rsidRDefault="00612AF3" w:rsidP="00612AF3">
      <w:pPr>
        <w:pStyle w:val="afe"/>
        <w:ind w:firstLine="5387"/>
        <w:rPr>
          <w:b/>
          <w:lang w:val="kk-KZ"/>
        </w:rPr>
      </w:pPr>
      <w:r w:rsidRPr="00CB7406">
        <w:rPr>
          <w:b/>
        </w:rPr>
        <w:t xml:space="preserve">от </w:t>
      </w:r>
      <w:r w:rsidRPr="00CB7406">
        <w:rPr>
          <w:b/>
          <w:lang w:val="kk-KZ"/>
        </w:rPr>
        <w:t>«</w:t>
      </w:r>
      <w:r w:rsidR="005300FC">
        <w:rPr>
          <w:b/>
          <w:lang w:val="kk-KZ"/>
        </w:rPr>
        <w:t>14</w:t>
      </w:r>
      <w:r w:rsidRPr="00CB7406">
        <w:rPr>
          <w:b/>
          <w:lang w:val="kk-KZ"/>
        </w:rPr>
        <w:t xml:space="preserve">» </w:t>
      </w:r>
      <w:r>
        <w:rPr>
          <w:b/>
          <w:lang w:val="kk-KZ"/>
        </w:rPr>
        <w:t>декабря</w:t>
      </w:r>
      <w:r w:rsidRPr="00CB7406">
        <w:rPr>
          <w:b/>
        </w:rPr>
        <w:t xml:space="preserve">  20</w:t>
      </w:r>
      <w:r w:rsidRPr="00CB7406">
        <w:rPr>
          <w:b/>
          <w:lang w:val="kk-KZ"/>
        </w:rPr>
        <w:t>2</w:t>
      </w:r>
      <w:r>
        <w:rPr>
          <w:b/>
          <w:lang w:val="kk-KZ"/>
        </w:rPr>
        <w:t>3</w:t>
      </w:r>
      <w:r w:rsidRPr="00CB7406">
        <w:rPr>
          <w:b/>
        </w:rPr>
        <w:t xml:space="preserve"> года</w:t>
      </w:r>
    </w:p>
    <w:p w14:paraId="5ADD6D7C" w14:textId="353ABF53" w:rsidR="00612AF3" w:rsidRPr="00CB7406" w:rsidRDefault="00612AF3" w:rsidP="00612AF3">
      <w:pPr>
        <w:pStyle w:val="afe"/>
        <w:ind w:firstLine="5387"/>
        <w:rPr>
          <w:b/>
          <w:lang w:val="kk-KZ"/>
        </w:rPr>
      </w:pPr>
      <w:r w:rsidRPr="00CB7406">
        <w:rPr>
          <w:b/>
          <w:lang w:val="kk-KZ"/>
        </w:rPr>
        <w:t>№</w:t>
      </w:r>
      <w:r w:rsidR="005300FC">
        <w:rPr>
          <w:b/>
          <w:lang w:val="kk-KZ"/>
        </w:rPr>
        <w:t xml:space="preserve"> </w:t>
      </w:r>
      <w:bookmarkStart w:id="5" w:name="_GoBack"/>
      <w:bookmarkEnd w:id="5"/>
      <w:r w:rsidR="005300FC" w:rsidRPr="005300FC">
        <w:rPr>
          <w:b/>
          <w:lang w:val="kk-KZ"/>
        </w:rPr>
        <w:t>114/15-VIII</w:t>
      </w:r>
    </w:p>
    <w:p w14:paraId="4DA45DD0" w14:textId="77777777" w:rsidR="000128B4" w:rsidRPr="00917A54" w:rsidRDefault="000128B4" w:rsidP="0060531B">
      <w:pPr>
        <w:rPr>
          <w:rStyle w:val="afb"/>
        </w:rPr>
      </w:pPr>
    </w:p>
    <w:p w14:paraId="6CCEF9F7" w14:textId="77777777" w:rsidR="00226969" w:rsidRPr="004A1E1D" w:rsidRDefault="00226969" w:rsidP="0060531B">
      <w:pPr>
        <w:rPr>
          <w:rStyle w:val="afb"/>
        </w:rPr>
      </w:pPr>
    </w:p>
    <w:p w14:paraId="2CC6BCB2" w14:textId="77777777" w:rsidR="00A03770" w:rsidRPr="00437175" w:rsidRDefault="00A03770" w:rsidP="0060531B">
      <w:pPr>
        <w:rPr>
          <w:sz w:val="16"/>
          <w:lang w:val="en-US"/>
        </w:rPr>
      </w:pPr>
    </w:p>
    <w:p w14:paraId="0BF24DC6" w14:textId="77777777" w:rsidR="00A03770" w:rsidRPr="00437175" w:rsidRDefault="00A03770" w:rsidP="0060531B">
      <w:pPr>
        <w:rPr>
          <w:lang w:val="en-US"/>
        </w:rPr>
      </w:pPr>
    </w:p>
    <w:p w14:paraId="43739E15" w14:textId="736A5BAE" w:rsidR="00B55F1C" w:rsidRPr="00437175" w:rsidRDefault="00B55F1C" w:rsidP="00716B4A">
      <w:pPr>
        <w:jc w:val="center"/>
        <w:rPr>
          <w:lang w:val="en-US"/>
        </w:rPr>
      </w:pPr>
    </w:p>
    <w:p w14:paraId="45846864" w14:textId="77777777" w:rsidR="00B55F1C" w:rsidRPr="00437175" w:rsidRDefault="00B55F1C" w:rsidP="00B55F1C">
      <w:pPr>
        <w:rPr>
          <w:lang w:val="kk-KZ"/>
        </w:rPr>
      </w:pPr>
    </w:p>
    <w:p w14:paraId="02F3F1D5" w14:textId="77777777" w:rsidR="00FF378A" w:rsidRPr="00437175" w:rsidRDefault="00FF378A" w:rsidP="00BE7B67">
      <w:pPr>
        <w:tabs>
          <w:tab w:val="left" w:pos="1560"/>
        </w:tabs>
        <w:rPr>
          <w:sz w:val="28"/>
          <w:szCs w:val="28"/>
          <w:lang w:val="en-US"/>
        </w:rPr>
      </w:pPr>
    </w:p>
    <w:p w14:paraId="63912EDA" w14:textId="77777777" w:rsidR="0046270A" w:rsidRPr="00437175" w:rsidRDefault="0046270A" w:rsidP="00BE7B67">
      <w:pPr>
        <w:tabs>
          <w:tab w:val="left" w:pos="1560"/>
        </w:tabs>
        <w:rPr>
          <w:sz w:val="28"/>
          <w:szCs w:val="28"/>
        </w:rPr>
      </w:pPr>
    </w:p>
    <w:p w14:paraId="53BF3D0F" w14:textId="524C20D7" w:rsidR="0046270A" w:rsidRPr="00437175" w:rsidRDefault="00E15F80" w:rsidP="00E15F80">
      <w:pPr>
        <w:tabs>
          <w:tab w:val="left" w:pos="1560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D94B0E5" wp14:editId="700818B8">
            <wp:extent cx="3067050" cy="3067050"/>
            <wp:effectExtent l="0" t="0" r="0" b="0"/>
            <wp:docPr id="3" name="Рисунок 3" descr="Акимат города Аста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кимат города Аста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965" cy="30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62F4A" w14:textId="77777777" w:rsidR="0046270A" w:rsidRPr="00437175" w:rsidRDefault="0046270A" w:rsidP="00BE7B67">
      <w:pPr>
        <w:tabs>
          <w:tab w:val="left" w:pos="1560"/>
        </w:tabs>
        <w:rPr>
          <w:sz w:val="28"/>
          <w:szCs w:val="28"/>
        </w:rPr>
      </w:pPr>
    </w:p>
    <w:p w14:paraId="0AF0DCB0" w14:textId="77777777" w:rsidR="000A449B" w:rsidRPr="00437175" w:rsidRDefault="00ED417F" w:rsidP="00BE7B67">
      <w:pPr>
        <w:tabs>
          <w:tab w:val="left" w:pos="1560"/>
        </w:tabs>
        <w:jc w:val="center"/>
        <w:rPr>
          <w:b/>
          <w:sz w:val="52"/>
          <w:szCs w:val="52"/>
        </w:rPr>
      </w:pPr>
      <w:r w:rsidRPr="00437175">
        <w:rPr>
          <w:b/>
          <w:sz w:val="52"/>
          <w:szCs w:val="52"/>
        </w:rPr>
        <w:t>План</w:t>
      </w:r>
      <w:r w:rsidR="000A449B" w:rsidRPr="00437175">
        <w:rPr>
          <w:b/>
          <w:sz w:val="52"/>
          <w:szCs w:val="52"/>
        </w:rPr>
        <w:t xml:space="preserve"> развития </w:t>
      </w:r>
    </w:p>
    <w:p w14:paraId="554F0542" w14:textId="0BFD77D8" w:rsidR="000A449B" w:rsidRPr="00437175" w:rsidRDefault="000A449B" w:rsidP="00BE7B67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437175">
        <w:rPr>
          <w:b/>
          <w:sz w:val="52"/>
          <w:szCs w:val="52"/>
        </w:rPr>
        <w:t xml:space="preserve">города </w:t>
      </w:r>
      <w:r w:rsidR="005E0113" w:rsidRPr="00437175">
        <w:rPr>
          <w:b/>
          <w:sz w:val="52"/>
          <w:szCs w:val="52"/>
          <w:lang w:val="kk-KZ"/>
        </w:rPr>
        <w:t>Астаны</w:t>
      </w:r>
      <w:r w:rsidRPr="00437175">
        <w:rPr>
          <w:b/>
          <w:sz w:val="52"/>
          <w:szCs w:val="52"/>
        </w:rPr>
        <w:t xml:space="preserve"> на 20</w:t>
      </w:r>
      <w:r w:rsidR="00D76CD1" w:rsidRPr="00437175">
        <w:rPr>
          <w:b/>
          <w:sz w:val="52"/>
          <w:szCs w:val="52"/>
        </w:rPr>
        <w:t>21</w:t>
      </w:r>
      <w:r w:rsidRPr="00437175">
        <w:rPr>
          <w:b/>
          <w:sz w:val="52"/>
          <w:szCs w:val="52"/>
        </w:rPr>
        <w:t>-202</w:t>
      </w:r>
      <w:r w:rsidR="00D76CD1" w:rsidRPr="00437175">
        <w:rPr>
          <w:b/>
          <w:sz w:val="52"/>
          <w:szCs w:val="52"/>
        </w:rPr>
        <w:t>5</w:t>
      </w:r>
      <w:r w:rsidRPr="00437175">
        <w:rPr>
          <w:b/>
          <w:sz w:val="52"/>
          <w:szCs w:val="52"/>
        </w:rPr>
        <w:t xml:space="preserve"> годы</w:t>
      </w:r>
    </w:p>
    <w:p w14:paraId="53898D17" w14:textId="77777777" w:rsidR="000A449B" w:rsidRPr="00437175" w:rsidRDefault="000A449B" w:rsidP="00BE7B67">
      <w:pPr>
        <w:overflowPunct/>
        <w:autoSpaceDE/>
        <w:autoSpaceDN/>
        <w:adjustRightInd/>
        <w:rPr>
          <w:b/>
          <w:sz w:val="28"/>
          <w:szCs w:val="28"/>
        </w:rPr>
      </w:pPr>
    </w:p>
    <w:p w14:paraId="5EF69C92" w14:textId="77777777" w:rsidR="000A449B" w:rsidRPr="00437175" w:rsidRDefault="000A449B" w:rsidP="00BE7B67">
      <w:pPr>
        <w:overflowPunct/>
        <w:autoSpaceDE/>
        <w:autoSpaceDN/>
        <w:adjustRightInd/>
        <w:rPr>
          <w:b/>
          <w:sz w:val="28"/>
          <w:szCs w:val="28"/>
        </w:rPr>
      </w:pPr>
    </w:p>
    <w:p w14:paraId="35E1787D" w14:textId="77777777" w:rsidR="000A449B" w:rsidRPr="00437175" w:rsidRDefault="000A449B" w:rsidP="00BE7B67">
      <w:pPr>
        <w:overflowPunct/>
        <w:autoSpaceDE/>
        <w:autoSpaceDN/>
        <w:adjustRightInd/>
        <w:rPr>
          <w:b/>
          <w:sz w:val="28"/>
          <w:szCs w:val="28"/>
        </w:rPr>
      </w:pPr>
    </w:p>
    <w:p w14:paraId="25D81905" w14:textId="77777777" w:rsidR="000A449B" w:rsidRPr="00437175" w:rsidRDefault="000A449B" w:rsidP="00BE7B67">
      <w:pPr>
        <w:overflowPunct/>
        <w:autoSpaceDE/>
        <w:autoSpaceDN/>
        <w:adjustRightInd/>
        <w:rPr>
          <w:b/>
          <w:sz w:val="28"/>
          <w:szCs w:val="28"/>
        </w:rPr>
      </w:pPr>
    </w:p>
    <w:p w14:paraId="6E44A4D6" w14:textId="77777777" w:rsidR="000A449B" w:rsidRPr="00437175" w:rsidRDefault="000A449B" w:rsidP="00BE7B67">
      <w:pPr>
        <w:overflowPunct/>
        <w:autoSpaceDE/>
        <w:autoSpaceDN/>
        <w:adjustRightInd/>
        <w:rPr>
          <w:b/>
          <w:sz w:val="28"/>
          <w:szCs w:val="28"/>
        </w:rPr>
      </w:pPr>
    </w:p>
    <w:p w14:paraId="5A74A5A5" w14:textId="77777777" w:rsidR="000A449B" w:rsidRPr="00437175" w:rsidRDefault="000A449B" w:rsidP="00BE7B67">
      <w:pPr>
        <w:overflowPunct/>
        <w:autoSpaceDE/>
        <w:autoSpaceDN/>
        <w:adjustRightInd/>
        <w:rPr>
          <w:b/>
          <w:sz w:val="28"/>
          <w:szCs w:val="28"/>
        </w:rPr>
      </w:pPr>
    </w:p>
    <w:p w14:paraId="32D91F2B" w14:textId="77777777" w:rsidR="000A449B" w:rsidRPr="00437175" w:rsidRDefault="000A449B" w:rsidP="00BE7B67">
      <w:pPr>
        <w:overflowPunct/>
        <w:autoSpaceDE/>
        <w:autoSpaceDN/>
        <w:adjustRightInd/>
        <w:rPr>
          <w:b/>
          <w:sz w:val="28"/>
          <w:szCs w:val="28"/>
        </w:rPr>
      </w:pPr>
    </w:p>
    <w:p w14:paraId="4E8D84B8" w14:textId="77777777" w:rsidR="000A449B" w:rsidRPr="00437175" w:rsidRDefault="000A449B" w:rsidP="00BE7B67">
      <w:pPr>
        <w:overflowPunct/>
        <w:autoSpaceDE/>
        <w:autoSpaceDN/>
        <w:adjustRightInd/>
        <w:rPr>
          <w:b/>
          <w:sz w:val="28"/>
          <w:szCs w:val="28"/>
        </w:rPr>
      </w:pPr>
    </w:p>
    <w:p w14:paraId="2629675A" w14:textId="77777777" w:rsidR="000A449B" w:rsidRPr="00437175" w:rsidRDefault="000A449B" w:rsidP="00BE7B67">
      <w:pPr>
        <w:overflowPunct/>
        <w:autoSpaceDE/>
        <w:autoSpaceDN/>
        <w:adjustRightInd/>
        <w:rPr>
          <w:b/>
          <w:sz w:val="28"/>
          <w:szCs w:val="28"/>
          <w:lang w:val="kk-KZ"/>
        </w:rPr>
      </w:pPr>
    </w:p>
    <w:p w14:paraId="0ACBE79E" w14:textId="77777777" w:rsidR="00601236" w:rsidRPr="00437175" w:rsidRDefault="00601236" w:rsidP="00BE7B67">
      <w:pPr>
        <w:overflowPunct/>
        <w:autoSpaceDE/>
        <w:autoSpaceDN/>
        <w:adjustRightInd/>
        <w:rPr>
          <w:b/>
          <w:sz w:val="28"/>
          <w:szCs w:val="28"/>
          <w:lang w:val="kk-KZ"/>
        </w:rPr>
      </w:pPr>
    </w:p>
    <w:p w14:paraId="4B8142E2" w14:textId="77777777" w:rsidR="00601236" w:rsidRPr="00437175" w:rsidRDefault="00601236" w:rsidP="00BE7B67">
      <w:pPr>
        <w:overflowPunct/>
        <w:autoSpaceDE/>
        <w:autoSpaceDN/>
        <w:adjustRightInd/>
        <w:rPr>
          <w:b/>
          <w:sz w:val="28"/>
          <w:szCs w:val="28"/>
          <w:lang w:val="kk-KZ"/>
        </w:rPr>
      </w:pPr>
    </w:p>
    <w:p w14:paraId="76A5525A" w14:textId="77777777" w:rsidR="004A1E1D" w:rsidRPr="00B33D8F" w:rsidRDefault="004A1E1D" w:rsidP="00BE7B67">
      <w:pPr>
        <w:overflowPunct/>
        <w:autoSpaceDE/>
        <w:autoSpaceDN/>
        <w:adjustRightInd/>
        <w:rPr>
          <w:b/>
          <w:sz w:val="28"/>
          <w:szCs w:val="28"/>
        </w:rPr>
      </w:pPr>
    </w:p>
    <w:p w14:paraId="3CBE798C" w14:textId="43DC5A7E" w:rsidR="00B62A7D" w:rsidRPr="00437175" w:rsidRDefault="00D76CD1" w:rsidP="00BE7B67">
      <w:pPr>
        <w:jc w:val="center"/>
        <w:rPr>
          <w:b/>
          <w:sz w:val="28"/>
          <w:szCs w:val="28"/>
        </w:rPr>
      </w:pPr>
      <w:r w:rsidRPr="00437175">
        <w:rPr>
          <w:b/>
          <w:sz w:val="28"/>
          <w:szCs w:val="28"/>
        </w:rPr>
        <w:t>г</w:t>
      </w:r>
      <w:r w:rsidR="000A449B" w:rsidRPr="00437175">
        <w:rPr>
          <w:b/>
          <w:sz w:val="28"/>
          <w:szCs w:val="28"/>
        </w:rPr>
        <w:t xml:space="preserve">. </w:t>
      </w:r>
      <w:r w:rsidR="005E0113" w:rsidRPr="00437175">
        <w:rPr>
          <w:b/>
          <w:sz w:val="28"/>
          <w:szCs w:val="28"/>
          <w:lang w:val="kk-KZ"/>
        </w:rPr>
        <w:t>Астана</w:t>
      </w:r>
      <w:r w:rsidR="000A449B" w:rsidRPr="00437175">
        <w:rPr>
          <w:b/>
          <w:sz w:val="28"/>
          <w:szCs w:val="28"/>
        </w:rPr>
        <w:t>, 20</w:t>
      </w:r>
      <w:r w:rsidR="00B53783" w:rsidRPr="00437175">
        <w:rPr>
          <w:b/>
          <w:sz w:val="28"/>
          <w:szCs w:val="28"/>
        </w:rPr>
        <w:t>2</w:t>
      </w:r>
      <w:r w:rsidR="00A03770" w:rsidRPr="00437175">
        <w:rPr>
          <w:b/>
          <w:sz w:val="28"/>
          <w:szCs w:val="28"/>
          <w:lang w:val="en-US"/>
        </w:rPr>
        <w:t>3</w:t>
      </w:r>
      <w:r w:rsidR="000A449B" w:rsidRPr="00437175">
        <w:rPr>
          <w:b/>
          <w:sz w:val="28"/>
          <w:szCs w:val="28"/>
        </w:rPr>
        <w:t xml:space="preserve"> </w:t>
      </w:r>
      <w:r w:rsidRPr="00437175">
        <w:rPr>
          <w:b/>
          <w:sz w:val="28"/>
          <w:szCs w:val="28"/>
        </w:rPr>
        <w:t>год</w:t>
      </w:r>
      <w:bookmarkEnd w:id="0"/>
      <w:bookmarkEnd w:id="1"/>
      <w:bookmarkEnd w:id="2"/>
      <w:bookmarkEnd w:id="3"/>
      <w:bookmarkEnd w:id="4"/>
    </w:p>
    <w:p w14:paraId="7249B910" w14:textId="77777777" w:rsidR="00B62A7D" w:rsidRPr="00437175" w:rsidRDefault="00B62A7D" w:rsidP="00B55F1C">
      <w:pPr>
        <w:overflowPunct/>
        <w:autoSpaceDE/>
        <w:autoSpaceDN/>
        <w:adjustRightInd/>
        <w:rPr>
          <w:b/>
          <w:sz w:val="24"/>
          <w:szCs w:val="28"/>
        </w:rPr>
      </w:pPr>
      <w:r w:rsidRPr="00437175">
        <w:rPr>
          <w:b/>
          <w:sz w:val="28"/>
          <w:szCs w:val="28"/>
        </w:rPr>
        <w:br w:type="page"/>
      </w:r>
      <w:r w:rsidRPr="00437175">
        <w:rPr>
          <w:b/>
          <w:sz w:val="24"/>
          <w:szCs w:val="28"/>
        </w:rPr>
        <w:lastRenderedPageBreak/>
        <w:t>СОДЕРЖАНИЕ</w:t>
      </w:r>
    </w:p>
    <w:tbl>
      <w:tblPr>
        <w:tblStyle w:val="a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1134"/>
      </w:tblGrid>
      <w:tr w:rsidR="00B62A7D" w:rsidRPr="00437175" w14:paraId="1DC71E91" w14:textId="77777777" w:rsidTr="00B62A7D">
        <w:tc>
          <w:tcPr>
            <w:tcW w:w="8755" w:type="dxa"/>
          </w:tcPr>
          <w:p w14:paraId="114D866A" w14:textId="77777777" w:rsidR="00B62A7D" w:rsidRPr="00437175" w:rsidRDefault="00B62A7D" w:rsidP="00BE7B67">
            <w:pPr>
              <w:rPr>
                <w:b/>
                <w:sz w:val="22"/>
                <w:szCs w:val="28"/>
              </w:rPr>
            </w:pPr>
            <w:r w:rsidRPr="00437175">
              <w:rPr>
                <w:b/>
                <w:sz w:val="22"/>
                <w:szCs w:val="28"/>
              </w:rPr>
              <w:t xml:space="preserve">РАЗДЕЛ </w:t>
            </w:r>
            <w:r w:rsidR="00D26546" w:rsidRPr="00437175">
              <w:rPr>
                <w:b/>
                <w:sz w:val="22"/>
                <w:szCs w:val="28"/>
              </w:rPr>
              <w:t>1. Паспорт</w:t>
            </w:r>
            <w:r w:rsidRPr="00437175">
              <w:rPr>
                <w:b/>
                <w:sz w:val="22"/>
                <w:szCs w:val="28"/>
              </w:rPr>
              <w:t xml:space="preserve"> </w:t>
            </w:r>
            <w:r w:rsidR="009C73A5" w:rsidRPr="00437175">
              <w:rPr>
                <w:b/>
                <w:sz w:val="22"/>
                <w:szCs w:val="28"/>
              </w:rPr>
              <w:t>Плана</w:t>
            </w:r>
          </w:p>
          <w:p w14:paraId="662A3DB0" w14:textId="77777777" w:rsidR="00A009E8" w:rsidRPr="00437175" w:rsidRDefault="00A009E8" w:rsidP="00BE7B67">
            <w:pPr>
              <w:rPr>
                <w:b/>
                <w:sz w:val="12"/>
                <w:szCs w:val="16"/>
                <w:u w:val="single"/>
              </w:rPr>
            </w:pPr>
          </w:p>
          <w:p w14:paraId="7D8D7714" w14:textId="5433B896" w:rsidR="00B62A7D" w:rsidRPr="00437175" w:rsidRDefault="00A009E8" w:rsidP="002C363C">
            <w:pPr>
              <w:rPr>
                <w:b/>
                <w:sz w:val="22"/>
                <w:szCs w:val="28"/>
                <w:lang w:val="kk-KZ"/>
              </w:rPr>
            </w:pPr>
            <w:r w:rsidRPr="00437175">
              <w:rPr>
                <w:b/>
                <w:sz w:val="22"/>
                <w:szCs w:val="28"/>
                <w:u w:val="single"/>
              </w:rPr>
              <w:t xml:space="preserve">РАЗДЕЛ 2.Видение и перспектива развития г. </w:t>
            </w:r>
            <w:r w:rsidR="002C363C" w:rsidRPr="00437175">
              <w:rPr>
                <w:b/>
                <w:sz w:val="22"/>
                <w:szCs w:val="28"/>
                <w:u w:val="single"/>
                <w:lang w:val="kk-KZ"/>
              </w:rPr>
              <w:t>Астаны</w:t>
            </w:r>
          </w:p>
        </w:tc>
        <w:tc>
          <w:tcPr>
            <w:tcW w:w="1134" w:type="dxa"/>
          </w:tcPr>
          <w:p w14:paraId="371E3AEB" w14:textId="77777777" w:rsidR="00B62A7D" w:rsidRPr="00437175" w:rsidRDefault="00B62A7D" w:rsidP="00BE7B67">
            <w:pPr>
              <w:jc w:val="center"/>
              <w:rPr>
                <w:sz w:val="22"/>
                <w:szCs w:val="28"/>
              </w:rPr>
            </w:pPr>
          </w:p>
        </w:tc>
      </w:tr>
      <w:tr w:rsidR="00B62A7D" w:rsidRPr="00437175" w14:paraId="05E17EC8" w14:textId="77777777" w:rsidTr="00B62A7D">
        <w:tc>
          <w:tcPr>
            <w:tcW w:w="8755" w:type="dxa"/>
          </w:tcPr>
          <w:p w14:paraId="7AEC684E" w14:textId="77777777" w:rsidR="00A009E8" w:rsidRPr="00437175" w:rsidRDefault="00A009E8" w:rsidP="00BE7B67">
            <w:pPr>
              <w:rPr>
                <w:sz w:val="12"/>
                <w:szCs w:val="16"/>
              </w:rPr>
            </w:pPr>
          </w:p>
          <w:p w14:paraId="5A6A6B0D" w14:textId="77777777" w:rsidR="00B62A7D" w:rsidRPr="00437175" w:rsidRDefault="005300FC" w:rsidP="00BE7B67">
            <w:pPr>
              <w:rPr>
                <w:b/>
                <w:sz w:val="22"/>
                <w:szCs w:val="28"/>
              </w:rPr>
            </w:pPr>
            <w:hyperlink w:anchor="_Toc468867661" w:history="1">
              <w:r w:rsidR="00A009E8" w:rsidRPr="00437175">
                <w:rPr>
                  <w:b/>
                  <w:sz w:val="22"/>
                  <w:szCs w:val="28"/>
                </w:rPr>
                <w:t>РАЗДЕЛ 3</w:t>
              </w:r>
              <w:r w:rsidR="00B62A7D" w:rsidRPr="00437175">
                <w:rPr>
                  <w:b/>
                  <w:sz w:val="22"/>
                  <w:szCs w:val="28"/>
                </w:rPr>
                <w:t>. Анализ текущей ситуации</w:t>
              </w:r>
            </w:hyperlink>
            <w:r w:rsidR="00FE51AB" w:rsidRPr="00437175">
              <w:rPr>
                <w:b/>
                <w:sz w:val="22"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3F99AF29" w14:textId="77777777" w:rsidR="00B62A7D" w:rsidRPr="00437175" w:rsidRDefault="00B62A7D" w:rsidP="00BE7B67">
            <w:pPr>
              <w:jc w:val="center"/>
              <w:rPr>
                <w:sz w:val="22"/>
                <w:szCs w:val="28"/>
              </w:rPr>
            </w:pPr>
          </w:p>
        </w:tc>
      </w:tr>
      <w:tr w:rsidR="00B62A7D" w:rsidRPr="00437175" w14:paraId="58F8B0F9" w14:textId="77777777" w:rsidTr="00B62A7D">
        <w:tc>
          <w:tcPr>
            <w:tcW w:w="8755" w:type="dxa"/>
          </w:tcPr>
          <w:p w14:paraId="36C96BB0" w14:textId="6194F190" w:rsidR="00B62A7D" w:rsidRPr="00437175" w:rsidRDefault="00A009E8" w:rsidP="002C363C">
            <w:pPr>
              <w:ind w:firstLine="284"/>
              <w:jc w:val="both"/>
              <w:rPr>
                <w:sz w:val="22"/>
                <w:szCs w:val="28"/>
                <w:lang w:val="kk-KZ"/>
              </w:rPr>
            </w:pPr>
            <w:r w:rsidRPr="00437175">
              <w:rPr>
                <w:sz w:val="22"/>
                <w:szCs w:val="28"/>
              </w:rPr>
              <w:t>3</w:t>
            </w:r>
            <w:r w:rsidR="00B62A7D" w:rsidRPr="00437175">
              <w:rPr>
                <w:sz w:val="22"/>
                <w:szCs w:val="28"/>
              </w:rPr>
              <w:t xml:space="preserve">.1 Анализ социально-экономического положения г. </w:t>
            </w:r>
            <w:r w:rsidR="002C363C" w:rsidRPr="00437175">
              <w:rPr>
                <w:sz w:val="22"/>
                <w:szCs w:val="28"/>
                <w:lang w:val="kk-KZ"/>
              </w:rPr>
              <w:t>Астаны</w:t>
            </w:r>
          </w:p>
        </w:tc>
        <w:tc>
          <w:tcPr>
            <w:tcW w:w="1134" w:type="dxa"/>
          </w:tcPr>
          <w:p w14:paraId="68351F25" w14:textId="77777777" w:rsidR="00B62A7D" w:rsidRPr="00437175" w:rsidRDefault="00B62A7D" w:rsidP="00BE7B67">
            <w:pPr>
              <w:jc w:val="center"/>
              <w:rPr>
                <w:sz w:val="22"/>
                <w:szCs w:val="28"/>
              </w:rPr>
            </w:pPr>
          </w:p>
        </w:tc>
      </w:tr>
      <w:tr w:rsidR="00B62A7D" w:rsidRPr="00437175" w14:paraId="3CEC4048" w14:textId="77777777" w:rsidTr="00B62A7D">
        <w:tc>
          <w:tcPr>
            <w:tcW w:w="8755" w:type="dxa"/>
          </w:tcPr>
          <w:p w14:paraId="57AA14D3" w14:textId="77777777" w:rsidR="00B62A7D" w:rsidRPr="00437175" w:rsidRDefault="00A009E8" w:rsidP="00BE7B67">
            <w:pPr>
              <w:ind w:firstLine="284"/>
              <w:jc w:val="both"/>
              <w:rPr>
                <w:sz w:val="22"/>
                <w:szCs w:val="28"/>
              </w:rPr>
            </w:pPr>
            <w:r w:rsidRPr="00437175">
              <w:rPr>
                <w:sz w:val="22"/>
                <w:szCs w:val="28"/>
              </w:rPr>
              <w:t>3</w:t>
            </w:r>
            <w:r w:rsidR="00B62A7D" w:rsidRPr="00437175">
              <w:rPr>
                <w:sz w:val="22"/>
                <w:szCs w:val="28"/>
              </w:rPr>
              <w:t>.2 Комплексная характеристика основных проблем, рисков, сдерживающих факторов, конкурентных преимуществ и возможностей устойчивого социально-экономического ра</w:t>
            </w:r>
            <w:r w:rsidR="00B62A7D" w:rsidRPr="00437175">
              <w:rPr>
                <w:sz w:val="22"/>
                <w:szCs w:val="28"/>
              </w:rPr>
              <w:t>з</w:t>
            </w:r>
            <w:r w:rsidR="00B62A7D" w:rsidRPr="00437175">
              <w:rPr>
                <w:sz w:val="22"/>
                <w:szCs w:val="28"/>
              </w:rPr>
              <w:t>вития столицы</w:t>
            </w:r>
          </w:p>
          <w:p w14:paraId="32EDD0B9" w14:textId="77777777" w:rsidR="00B62A7D" w:rsidRPr="00437175" w:rsidRDefault="00B62A7D" w:rsidP="00BE7B67">
            <w:pPr>
              <w:ind w:firstLine="284"/>
              <w:jc w:val="both"/>
              <w:rPr>
                <w:sz w:val="12"/>
                <w:szCs w:val="16"/>
              </w:rPr>
            </w:pPr>
          </w:p>
        </w:tc>
        <w:tc>
          <w:tcPr>
            <w:tcW w:w="1134" w:type="dxa"/>
          </w:tcPr>
          <w:p w14:paraId="686D1C86" w14:textId="77777777" w:rsidR="00B62A7D" w:rsidRPr="00437175" w:rsidRDefault="00B62A7D" w:rsidP="00BE7B67">
            <w:pPr>
              <w:jc w:val="center"/>
              <w:rPr>
                <w:sz w:val="22"/>
                <w:szCs w:val="28"/>
              </w:rPr>
            </w:pPr>
          </w:p>
        </w:tc>
      </w:tr>
      <w:tr w:rsidR="00B62A7D" w:rsidRPr="00437175" w14:paraId="115E8E65" w14:textId="77777777" w:rsidTr="00B62A7D">
        <w:tc>
          <w:tcPr>
            <w:tcW w:w="9889" w:type="dxa"/>
            <w:gridSpan w:val="2"/>
          </w:tcPr>
          <w:p w14:paraId="4E6AF0CF" w14:textId="77777777" w:rsidR="00B62A7D" w:rsidRPr="00437175" w:rsidRDefault="00B62A7D" w:rsidP="00BE7B67">
            <w:pPr>
              <w:rPr>
                <w:b/>
                <w:sz w:val="22"/>
                <w:szCs w:val="28"/>
              </w:rPr>
            </w:pPr>
            <w:r w:rsidRPr="00437175">
              <w:rPr>
                <w:b/>
                <w:sz w:val="22"/>
                <w:szCs w:val="28"/>
              </w:rPr>
              <w:t xml:space="preserve">РАЗДЕЛ </w:t>
            </w:r>
            <w:r w:rsidR="00A009E8" w:rsidRPr="00437175">
              <w:rPr>
                <w:b/>
                <w:sz w:val="22"/>
                <w:szCs w:val="28"/>
              </w:rPr>
              <w:t>4</w:t>
            </w:r>
            <w:r w:rsidR="00D26546" w:rsidRPr="00437175">
              <w:rPr>
                <w:b/>
                <w:sz w:val="22"/>
                <w:szCs w:val="28"/>
              </w:rPr>
              <w:t>. Основные</w:t>
            </w:r>
            <w:r w:rsidRPr="00437175">
              <w:rPr>
                <w:b/>
                <w:sz w:val="22"/>
                <w:szCs w:val="28"/>
              </w:rPr>
              <w:t xml:space="preserve"> направления, цели, </w:t>
            </w:r>
            <w:r w:rsidR="00D26546" w:rsidRPr="00437175">
              <w:rPr>
                <w:b/>
                <w:sz w:val="22"/>
                <w:szCs w:val="28"/>
              </w:rPr>
              <w:t>целевые индикаторы</w:t>
            </w:r>
            <w:r w:rsidRPr="00437175">
              <w:rPr>
                <w:b/>
                <w:sz w:val="22"/>
                <w:szCs w:val="28"/>
              </w:rPr>
              <w:t xml:space="preserve"> и </w:t>
            </w:r>
          </w:p>
          <w:p w14:paraId="77A50931" w14:textId="77777777" w:rsidR="00B62A7D" w:rsidRPr="00437175" w:rsidRDefault="00B62A7D" w:rsidP="00BE7B67">
            <w:pPr>
              <w:rPr>
                <w:sz w:val="22"/>
                <w:szCs w:val="28"/>
              </w:rPr>
            </w:pPr>
            <w:r w:rsidRPr="00437175">
              <w:rPr>
                <w:b/>
                <w:sz w:val="22"/>
                <w:szCs w:val="28"/>
              </w:rPr>
              <w:t>пути их   достижения</w:t>
            </w:r>
          </w:p>
        </w:tc>
      </w:tr>
      <w:tr w:rsidR="00B62A7D" w:rsidRPr="00437175" w14:paraId="7C23E6FA" w14:textId="77777777" w:rsidTr="00B62A7D">
        <w:tc>
          <w:tcPr>
            <w:tcW w:w="9889" w:type="dxa"/>
            <w:gridSpan w:val="2"/>
          </w:tcPr>
          <w:p w14:paraId="73897A40" w14:textId="77777777" w:rsidR="00B62A7D" w:rsidRPr="00437175" w:rsidRDefault="00B62A7D" w:rsidP="00BE7B67">
            <w:pPr>
              <w:rPr>
                <w:sz w:val="12"/>
                <w:szCs w:val="16"/>
              </w:rPr>
            </w:pPr>
          </w:p>
        </w:tc>
      </w:tr>
      <w:tr w:rsidR="00B62A7D" w:rsidRPr="00437175" w14:paraId="1B98C7D4" w14:textId="77777777" w:rsidTr="00B62A7D">
        <w:tc>
          <w:tcPr>
            <w:tcW w:w="8755" w:type="dxa"/>
          </w:tcPr>
          <w:p w14:paraId="0860FD3C" w14:textId="77777777" w:rsidR="00B62A7D" w:rsidRPr="00437175" w:rsidRDefault="00B62A7D" w:rsidP="00BE7B67">
            <w:pPr>
              <w:rPr>
                <w:b/>
                <w:sz w:val="22"/>
                <w:szCs w:val="28"/>
              </w:rPr>
            </w:pPr>
            <w:r w:rsidRPr="00437175">
              <w:rPr>
                <w:b/>
                <w:sz w:val="22"/>
                <w:szCs w:val="28"/>
              </w:rPr>
              <w:t xml:space="preserve">Направление 1. Рост уровня благосостояния  и качества жизни населения города </w:t>
            </w:r>
          </w:p>
        </w:tc>
        <w:tc>
          <w:tcPr>
            <w:tcW w:w="1134" w:type="dxa"/>
          </w:tcPr>
          <w:p w14:paraId="0BDF9661" w14:textId="77777777" w:rsidR="00B62A7D" w:rsidRPr="00437175" w:rsidRDefault="00B62A7D" w:rsidP="00BE7B67">
            <w:pPr>
              <w:jc w:val="center"/>
              <w:rPr>
                <w:sz w:val="22"/>
                <w:szCs w:val="28"/>
              </w:rPr>
            </w:pPr>
          </w:p>
        </w:tc>
      </w:tr>
      <w:tr w:rsidR="00B62A7D" w:rsidRPr="00437175" w14:paraId="6C07ACA8" w14:textId="77777777" w:rsidTr="00B62A7D">
        <w:tc>
          <w:tcPr>
            <w:tcW w:w="8755" w:type="dxa"/>
          </w:tcPr>
          <w:p w14:paraId="4F36D985" w14:textId="77777777" w:rsidR="00B62A7D" w:rsidRPr="00437175" w:rsidRDefault="00B62A7D" w:rsidP="00BE7B67">
            <w:pPr>
              <w:ind w:left="284"/>
              <w:rPr>
                <w:color w:val="000000" w:themeColor="text1"/>
                <w:sz w:val="22"/>
                <w:szCs w:val="28"/>
              </w:rPr>
            </w:pPr>
            <w:r w:rsidRPr="00437175">
              <w:rPr>
                <w:color w:val="000000" w:themeColor="text1"/>
                <w:sz w:val="22"/>
                <w:szCs w:val="28"/>
              </w:rPr>
              <w:t>Цель 1. Повышение  эффективности системы социальной защиты населения, обесп</w:t>
            </w:r>
            <w:r w:rsidRPr="00437175">
              <w:rPr>
                <w:color w:val="000000" w:themeColor="text1"/>
                <w:sz w:val="22"/>
                <w:szCs w:val="28"/>
              </w:rPr>
              <w:t>е</w:t>
            </w:r>
            <w:r w:rsidRPr="00437175">
              <w:rPr>
                <w:color w:val="000000" w:themeColor="text1"/>
                <w:sz w:val="22"/>
                <w:szCs w:val="28"/>
              </w:rPr>
              <w:t>чение устойчивой и продуктивной занятости</w:t>
            </w:r>
          </w:p>
        </w:tc>
        <w:tc>
          <w:tcPr>
            <w:tcW w:w="1134" w:type="dxa"/>
          </w:tcPr>
          <w:p w14:paraId="0643A46D" w14:textId="77777777" w:rsidR="00B62A7D" w:rsidRPr="00437175" w:rsidRDefault="00B62A7D" w:rsidP="00BE7B67">
            <w:pPr>
              <w:jc w:val="center"/>
              <w:rPr>
                <w:color w:val="000000" w:themeColor="text1"/>
                <w:sz w:val="22"/>
                <w:szCs w:val="28"/>
              </w:rPr>
            </w:pPr>
          </w:p>
        </w:tc>
      </w:tr>
      <w:tr w:rsidR="00B62A7D" w:rsidRPr="00437175" w14:paraId="6DBA0EF6" w14:textId="77777777" w:rsidTr="00B62A7D">
        <w:tc>
          <w:tcPr>
            <w:tcW w:w="8755" w:type="dxa"/>
          </w:tcPr>
          <w:p w14:paraId="7D7798AC" w14:textId="77777777" w:rsidR="00B62A7D" w:rsidRPr="00437175" w:rsidRDefault="00B62A7D" w:rsidP="00BE7B67">
            <w:pPr>
              <w:ind w:left="284"/>
              <w:rPr>
                <w:color w:val="000000" w:themeColor="text1"/>
                <w:sz w:val="22"/>
                <w:szCs w:val="28"/>
              </w:rPr>
            </w:pPr>
            <w:r w:rsidRPr="00437175">
              <w:rPr>
                <w:color w:val="000000" w:themeColor="text1"/>
                <w:sz w:val="22"/>
                <w:szCs w:val="28"/>
              </w:rPr>
              <w:t>Цель 2. Обеспечение образования будущего, доступного каждому</w:t>
            </w:r>
          </w:p>
        </w:tc>
        <w:tc>
          <w:tcPr>
            <w:tcW w:w="1134" w:type="dxa"/>
          </w:tcPr>
          <w:p w14:paraId="7028F132" w14:textId="77777777" w:rsidR="00B62A7D" w:rsidRPr="00437175" w:rsidRDefault="00B62A7D" w:rsidP="00BE7B67">
            <w:pPr>
              <w:jc w:val="center"/>
              <w:rPr>
                <w:color w:val="000000" w:themeColor="text1"/>
                <w:sz w:val="22"/>
                <w:szCs w:val="28"/>
              </w:rPr>
            </w:pPr>
          </w:p>
        </w:tc>
      </w:tr>
      <w:tr w:rsidR="00B62A7D" w:rsidRPr="00437175" w14:paraId="3EFBA61D" w14:textId="77777777" w:rsidTr="00B62A7D">
        <w:tc>
          <w:tcPr>
            <w:tcW w:w="8755" w:type="dxa"/>
          </w:tcPr>
          <w:p w14:paraId="15DCE0B1" w14:textId="77777777" w:rsidR="00B62A7D" w:rsidRPr="00437175" w:rsidRDefault="00B62A7D" w:rsidP="00BE7B67">
            <w:pPr>
              <w:ind w:left="284"/>
              <w:rPr>
                <w:i/>
                <w:color w:val="000000" w:themeColor="text1"/>
                <w:sz w:val="22"/>
                <w:szCs w:val="28"/>
              </w:rPr>
            </w:pPr>
            <w:r w:rsidRPr="00437175">
              <w:rPr>
                <w:color w:val="000000" w:themeColor="text1"/>
                <w:sz w:val="22"/>
                <w:szCs w:val="28"/>
              </w:rPr>
              <w:t xml:space="preserve">Цель 3. Укрепление здоровья населения для обеспечения устойчивого социально-экономического развития </w:t>
            </w:r>
            <w:r w:rsidRPr="00437175">
              <w:rPr>
                <w:i/>
                <w:color w:val="000000" w:themeColor="text1"/>
                <w:sz w:val="22"/>
                <w:szCs w:val="28"/>
              </w:rPr>
              <w:t xml:space="preserve">(в </w:t>
            </w:r>
            <w:proofErr w:type="spellStart"/>
            <w:r w:rsidRPr="00437175">
              <w:rPr>
                <w:i/>
                <w:color w:val="000000" w:themeColor="text1"/>
                <w:sz w:val="22"/>
                <w:szCs w:val="28"/>
              </w:rPr>
              <w:t>т.ч</w:t>
            </w:r>
            <w:proofErr w:type="spellEnd"/>
            <w:r w:rsidRPr="00437175">
              <w:rPr>
                <w:i/>
                <w:color w:val="000000" w:themeColor="text1"/>
                <w:sz w:val="22"/>
                <w:szCs w:val="28"/>
              </w:rPr>
              <w:t>. культивирование здорового образа жизни)</w:t>
            </w:r>
          </w:p>
          <w:p w14:paraId="55A49A60" w14:textId="77777777" w:rsidR="0039405B" w:rsidRPr="00437175" w:rsidRDefault="0039405B" w:rsidP="00BE7B67">
            <w:pPr>
              <w:ind w:left="284"/>
              <w:rPr>
                <w:color w:val="000000" w:themeColor="text1"/>
                <w:sz w:val="22"/>
                <w:szCs w:val="28"/>
              </w:rPr>
            </w:pPr>
            <w:r w:rsidRPr="00437175">
              <w:rPr>
                <w:color w:val="000000" w:themeColor="text1"/>
                <w:sz w:val="22"/>
                <w:szCs w:val="28"/>
              </w:rPr>
              <w:t>Цель 4.</w:t>
            </w:r>
            <w:r w:rsidRPr="00437175">
              <w:rPr>
                <w:b/>
                <w:sz w:val="22"/>
                <w:szCs w:val="28"/>
              </w:rPr>
              <w:t xml:space="preserve"> </w:t>
            </w:r>
            <w:r w:rsidRPr="00437175">
              <w:rPr>
                <w:color w:val="000000" w:themeColor="text1"/>
                <w:sz w:val="22"/>
                <w:szCs w:val="28"/>
              </w:rPr>
              <w:t>Создание условий для увеличения степени востребованности у населения услуг сферы культуры</w:t>
            </w:r>
          </w:p>
          <w:p w14:paraId="2A45843F" w14:textId="133E453D" w:rsidR="00F95F2A" w:rsidRPr="00F40D10" w:rsidRDefault="0039405B" w:rsidP="00F40D10">
            <w:pPr>
              <w:ind w:left="284"/>
              <w:rPr>
                <w:color w:val="000000" w:themeColor="text1"/>
                <w:sz w:val="22"/>
                <w:szCs w:val="28"/>
              </w:rPr>
            </w:pPr>
            <w:r w:rsidRPr="00437175">
              <w:rPr>
                <w:color w:val="000000" w:themeColor="text1"/>
                <w:sz w:val="22"/>
                <w:szCs w:val="28"/>
              </w:rPr>
              <w:t>Цель 5. Создание благоприятных условий для устойчивого развития туризма</w:t>
            </w:r>
          </w:p>
        </w:tc>
        <w:tc>
          <w:tcPr>
            <w:tcW w:w="1134" w:type="dxa"/>
          </w:tcPr>
          <w:p w14:paraId="47EF361C" w14:textId="77777777" w:rsidR="00B62A7D" w:rsidRPr="00437175" w:rsidRDefault="00B62A7D" w:rsidP="00BE7B67">
            <w:pPr>
              <w:jc w:val="center"/>
              <w:rPr>
                <w:color w:val="000000" w:themeColor="text1"/>
                <w:sz w:val="22"/>
                <w:szCs w:val="28"/>
              </w:rPr>
            </w:pPr>
          </w:p>
        </w:tc>
      </w:tr>
      <w:tr w:rsidR="0027106E" w:rsidRPr="00437175" w14:paraId="7E6590F5" w14:textId="77777777" w:rsidTr="00B62A7D">
        <w:tc>
          <w:tcPr>
            <w:tcW w:w="8755" w:type="dxa"/>
          </w:tcPr>
          <w:p w14:paraId="57208D7C" w14:textId="77777777" w:rsidR="0027106E" w:rsidRPr="00437175" w:rsidRDefault="0027106E" w:rsidP="00286F02">
            <w:pPr>
              <w:rPr>
                <w:b/>
                <w:color w:val="000000" w:themeColor="text1"/>
                <w:sz w:val="12"/>
                <w:szCs w:val="16"/>
              </w:rPr>
            </w:pPr>
          </w:p>
          <w:p w14:paraId="16E0BDEB" w14:textId="77777777" w:rsidR="0027106E" w:rsidRPr="00437175" w:rsidRDefault="0027106E" w:rsidP="00286F02">
            <w:pPr>
              <w:rPr>
                <w:b/>
                <w:color w:val="000000" w:themeColor="text1"/>
                <w:sz w:val="22"/>
                <w:szCs w:val="28"/>
              </w:rPr>
            </w:pPr>
            <w:r w:rsidRPr="00437175">
              <w:rPr>
                <w:b/>
                <w:color w:val="000000" w:themeColor="text1"/>
                <w:sz w:val="22"/>
                <w:szCs w:val="28"/>
              </w:rPr>
              <w:t>Направление 2. Город комфортный для жизни – «город для людей»</w:t>
            </w:r>
          </w:p>
        </w:tc>
        <w:tc>
          <w:tcPr>
            <w:tcW w:w="1134" w:type="dxa"/>
          </w:tcPr>
          <w:p w14:paraId="46E29B1D" w14:textId="77777777" w:rsidR="0027106E" w:rsidRPr="00437175" w:rsidRDefault="0027106E" w:rsidP="00BE7B67">
            <w:pPr>
              <w:jc w:val="center"/>
              <w:rPr>
                <w:color w:val="000000" w:themeColor="text1"/>
                <w:sz w:val="22"/>
                <w:szCs w:val="28"/>
              </w:rPr>
            </w:pPr>
          </w:p>
        </w:tc>
      </w:tr>
      <w:tr w:rsidR="0027106E" w:rsidRPr="00437175" w14:paraId="6B62AC64" w14:textId="77777777" w:rsidTr="00B62A7D">
        <w:tc>
          <w:tcPr>
            <w:tcW w:w="8755" w:type="dxa"/>
          </w:tcPr>
          <w:p w14:paraId="1976F6A6" w14:textId="77777777" w:rsidR="0027106E" w:rsidRPr="00437175" w:rsidRDefault="0027106E" w:rsidP="00286F02">
            <w:pPr>
              <w:ind w:left="284"/>
              <w:jc w:val="both"/>
              <w:rPr>
                <w:sz w:val="22"/>
                <w:szCs w:val="28"/>
              </w:rPr>
            </w:pPr>
            <w:r w:rsidRPr="00437175">
              <w:rPr>
                <w:sz w:val="22"/>
                <w:szCs w:val="28"/>
              </w:rPr>
              <w:t xml:space="preserve">Цель 1. Создание безопасной и комфортной городской среды </w:t>
            </w:r>
            <w:r w:rsidRPr="00437175">
              <w:rPr>
                <w:i/>
                <w:sz w:val="22"/>
                <w:szCs w:val="28"/>
              </w:rPr>
              <w:t xml:space="preserve">(доступность жилья, модернизация системы ЖКХ, уличное освещение, транспортная инфраструктура и </w:t>
            </w:r>
            <w:proofErr w:type="spellStart"/>
            <w:proofErr w:type="gramStart"/>
            <w:r w:rsidRPr="00437175">
              <w:rPr>
                <w:i/>
                <w:sz w:val="22"/>
                <w:szCs w:val="28"/>
              </w:rPr>
              <w:t>др</w:t>
            </w:r>
            <w:proofErr w:type="spellEnd"/>
            <w:proofErr w:type="gramEnd"/>
            <w:r w:rsidRPr="00437175">
              <w:rPr>
                <w:i/>
                <w:sz w:val="22"/>
                <w:szCs w:val="28"/>
              </w:rPr>
              <w:t>)</w:t>
            </w:r>
          </w:p>
        </w:tc>
        <w:tc>
          <w:tcPr>
            <w:tcW w:w="1134" w:type="dxa"/>
          </w:tcPr>
          <w:p w14:paraId="03E10AA9" w14:textId="77777777" w:rsidR="0027106E" w:rsidRPr="00437175" w:rsidRDefault="0027106E" w:rsidP="00BE7B67">
            <w:pPr>
              <w:jc w:val="center"/>
              <w:rPr>
                <w:color w:val="000000" w:themeColor="text1"/>
                <w:sz w:val="22"/>
                <w:szCs w:val="28"/>
              </w:rPr>
            </w:pPr>
          </w:p>
        </w:tc>
      </w:tr>
      <w:tr w:rsidR="0027106E" w:rsidRPr="00437175" w14:paraId="41DB595B" w14:textId="77777777" w:rsidTr="00B62A7D">
        <w:tc>
          <w:tcPr>
            <w:tcW w:w="8755" w:type="dxa"/>
          </w:tcPr>
          <w:p w14:paraId="437C5E9B" w14:textId="77777777" w:rsidR="0027106E" w:rsidRPr="00437175" w:rsidRDefault="0027106E" w:rsidP="00286F02">
            <w:pPr>
              <w:ind w:left="284"/>
              <w:rPr>
                <w:sz w:val="22"/>
                <w:szCs w:val="28"/>
              </w:rPr>
            </w:pPr>
            <w:r w:rsidRPr="00437175">
              <w:rPr>
                <w:sz w:val="22"/>
                <w:szCs w:val="28"/>
              </w:rPr>
              <w:t>Цель 2. Сбалансированное развитие окраин города</w:t>
            </w:r>
          </w:p>
        </w:tc>
        <w:tc>
          <w:tcPr>
            <w:tcW w:w="1134" w:type="dxa"/>
          </w:tcPr>
          <w:p w14:paraId="154637E7" w14:textId="77777777" w:rsidR="0027106E" w:rsidRPr="00437175" w:rsidRDefault="0027106E" w:rsidP="00BE7B67">
            <w:pPr>
              <w:jc w:val="center"/>
              <w:rPr>
                <w:sz w:val="22"/>
                <w:szCs w:val="28"/>
              </w:rPr>
            </w:pPr>
          </w:p>
        </w:tc>
      </w:tr>
      <w:tr w:rsidR="0027106E" w:rsidRPr="00437175" w14:paraId="603FF131" w14:textId="77777777" w:rsidTr="00B62A7D">
        <w:tc>
          <w:tcPr>
            <w:tcW w:w="8755" w:type="dxa"/>
          </w:tcPr>
          <w:p w14:paraId="16FFD9FE" w14:textId="77777777" w:rsidR="0027106E" w:rsidRPr="00437175" w:rsidRDefault="0027106E" w:rsidP="00286F02">
            <w:pPr>
              <w:ind w:left="284"/>
              <w:jc w:val="both"/>
              <w:rPr>
                <w:bCs/>
                <w:sz w:val="22"/>
                <w:szCs w:val="28"/>
              </w:rPr>
            </w:pPr>
            <w:r w:rsidRPr="00437175">
              <w:rPr>
                <w:sz w:val="22"/>
                <w:szCs w:val="28"/>
              </w:rPr>
              <w:t xml:space="preserve">Цель 3. </w:t>
            </w:r>
            <w:r w:rsidRPr="00437175">
              <w:rPr>
                <w:bCs/>
                <w:sz w:val="22"/>
                <w:szCs w:val="28"/>
              </w:rPr>
              <w:t>Чистый город для нынешнего и будущего поколения</w:t>
            </w:r>
          </w:p>
          <w:p w14:paraId="705AA842" w14:textId="77777777" w:rsidR="0027106E" w:rsidRPr="00437175" w:rsidRDefault="0027106E" w:rsidP="00286F02">
            <w:pPr>
              <w:ind w:left="64" w:firstLine="220"/>
              <w:rPr>
                <w:sz w:val="22"/>
                <w:szCs w:val="24"/>
              </w:rPr>
            </w:pPr>
            <w:r w:rsidRPr="00437175">
              <w:rPr>
                <w:bCs/>
                <w:sz w:val="22"/>
                <w:szCs w:val="28"/>
              </w:rPr>
              <w:t>Цель 4.</w:t>
            </w:r>
            <w:r w:rsidRPr="00437175">
              <w:rPr>
                <w:b/>
                <w:sz w:val="22"/>
                <w:szCs w:val="24"/>
              </w:rPr>
              <w:t xml:space="preserve"> </w:t>
            </w:r>
            <w:r w:rsidRPr="00437175">
              <w:rPr>
                <w:sz w:val="22"/>
                <w:szCs w:val="24"/>
              </w:rPr>
              <w:t>Обеспечение общественной безопасности и правопорядка</w:t>
            </w:r>
          </w:p>
          <w:p w14:paraId="60F5D4A6" w14:textId="77777777" w:rsidR="0027106E" w:rsidRPr="00437175" w:rsidRDefault="0027106E" w:rsidP="00286F02">
            <w:pPr>
              <w:jc w:val="both"/>
              <w:rPr>
                <w:sz w:val="12"/>
                <w:szCs w:val="16"/>
              </w:rPr>
            </w:pPr>
          </w:p>
        </w:tc>
        <w:tc>
          <w:tcPr>
            <w:tcW w:w="1134" w:type="dxa"/>
          </w:tcPr>
          <w:p w14:paraId="51EBDB11" w14:textId="77777777" w:rsidR="0027106E" w:rsidRPr="00437175" w:rsidRDefault="0027106E" w:rsidP="00BE7B67">
            <w:pPr>
              <w:jc w:val="center"/>
              <w:rPr>
                <w:sz w:val="22"/>
                <w:szCs w:val="28"/>
              </w:rPr>
            </w:pPr>
          </w:p>
        </w:tc>
      </w:tr>
      <w:tr w:rsidR="0027106E" w:rsidRPr="00437175" w14:paraId="28F02A57" w14:textId="77777777" w:rsidTr="00B62A7D">
        <w:tc>
          <w:tcPr>
            <w:tcW w:w="8755" w:type="dxa"/>
          </w:tcPr>
          <w:p w14:paraId="1014D2B9" w14:textId="77777777" w:rsidR="0027106E" w:rsidRPr="00437175" w:rsidRDefault="0027106E" w:rsidP="00286F02">
            <w:pPr>
              <w:rPr>
                <w:b/>
                <w:color w:val="000000" w:themeColor="text1"/>
                <w:sz w:val="22"/>
                <w:szCs w:val="28"/>
              </w:rPr>
            </w:pPr>
            <w:r w:rsidRPr="00437175">
              <w:rPr>
                <w:b/>
                <w:color w:val="000000" w:themeColor="text1"/>
                <w:sz w:val="22"/>
                <w:szCs w:val="28"/>
              </w:rPr>
              <w:t>Направление 3. Современный конкурентоспособный город</w:t>
            </w:r>
          </w:p>
        </w:tc>
        <w:tc>
          <w:tcPr>
            <w:tcW w:w="1134" w:type="dxa"/>
          </w:tcPr>
          <w:p w14:paraId="09E4C898" w14:textId="77777777" w:rsidR="0027106E" w:rsidRPr="00437175" w:rsidRDefault="0027106E" w:rsidP="00BE7B67">
            <w:pPr>
              <w:jc w:val="center"/>
              <w:rPr>
                <w:sz w:val="22"/>
                <w:szCs w:val="28"/>
              </w:rPr>
            </w:pPr>
          </w:p>
        </w:tc>
      </w:tr>
      <w:tr w:rsidR="0027106E" w:rsidRPr="00437175" w14:paraId="7F16EDC1" w14:textId="77777777" w:rsidTr="00B62A7D">
        <w:tc>
          <w:tcPr>
            <w:tcW w:w="8755" w:type="dxa"/>
          </w:tcPr>
          <w:p w14:paraId="20950B26" w14:textId="77777777" w:rsidR="0027106E" w:rsidRPr="00437175" w:rsidRDefault="0027106E" w:rsidP="00286F02">
            <w:pPr>
              <w:ind w:left="284"/>
              <w:jc w:val="both"/>
              <w:rPr>
                <w:color w:val="000000" w:themeColor="text1"/>
                <w:sz w:val="22"/>
                <w:szCs w:val="28"/>
              </w:rPr>
            </w:pPr>
            <w:r w:rsidRPr="00437175">
              <w:rPr>
                <w:color w:val="000000" w:themeColor="text1"/>
                <w:sz w:val="22"/>
                <w:szCs w:val="28"/>
              </w:rPr>
              <w:t>Цель 1. Повышение конкурентоспособности экономики города и развитие технолог</w:t>
            </w:r>
            <w:r w:rsidRPr="00437175">
              <w:rPr>
                <w:color w:val="000000" w:themeColor="text1"/>
                <w:sz w:val="22"/>
                <w:szCs w:val="28"/>
              </w:rPr>
              <w:t>и</w:t>
            </w:r>
            <w:r w:rsidRPr="00437175">
              <w:rPr>
                <w:color w:val="000000" w:themeColor="text1"/>
                <w:sz w:val="22"/>
                <w:szCs w:val="28"/>
              </w:rPr>
              <w:t xml:space="preserve">ческих инноваций </w:t>
            </w:r>
            <w:r w:rsidRPr="00437175">
              <w:rPr>
                <w:i/>
                <w:color w:val="000000" w:themeColor="text1"/>
                <w:sz w:val="22"/>
                <w:szCs w:val="28"/>
              </w:rPr>
              <w:t xml:space="preserve">(в </w:t>
            </w:r>
            <w:proofErr w:type="spellStart"/>
            <w:r w:rsidRPr="00437175">
              <w:rPr>
                <w:i/>
                <w:color w:val="000000" w:themeColor="text1"/>
                <w:sz w:val="22"/>
                <w:szCs w:val="28"/>
              </w:rPr>
              <w:t>т.ч</w:t>
            </w:r>
            <w:proofErr w:type="spellEnd"/>
            <w:r w:rsidRPr="00437175">
              <w:rPr>
                <w:i/>
                <w:color w:val="000000" w:themeColor="text1"/>
                <w:sz w:val="22"/>
                <w:szCs w:val="28"/>
              </w:rPr>
              <w:t>. стимулирование притока инвестиций в экономику города)</w:t>
            </w:r>
          </w:p>
        </w:tc>
        <w:tc>
          <w:tcPr>
            <w:tcW w:w="1134" w:type="dxa"/>
          </w:tcPr>
          <w:p w14:paraId="10D9657C" w14:textId="77777777" w:rsidR="0027106E" w:rsidRPr="00437175" w:rsidRDefault="0027106E" w:rsidP="00BE7B67">
            <w:pPr>
              <w:jc w:val="center"/>
              <w:rPr>
                <w:color w:val="000000" w:themeColor="text1"/>
                <w:sz w:val="22"/>
                <w:szCs w:val="28"/>
              </w:rPr>
            </w:pPr>
          </w:p>
        </w:tc>
      </w:tr>
      <w:tr w:rsidR="0027106E" w:rsidRPr="00437175" w14:paraId="01DD440F" w14:textId="77777777" w:rsidTr="00B62A7D">
        <w:tc>
          <w:tcPr>
            <w:tcW w:w="8755" w:type="dxa"/>
          </w:tcPr>
          <w:p w14:paraId="2DAC0FA8" w14:textId="77777777" w:rsidR="0027106E" w:rsidRPr="00437175" w:rsidRDefault="0027106E" w:rsidP="00286F02">
            <w:pPr>
              <w:ind w:left="284"/>
              <w:jc w:val="both"/>
              <w:rPr>
                <w:color w:val="000000" w:themeColor="text1"/>
                <w:sz w:val="22"/>
                <w:szCs w:val="28"/>
              </w:rPr>
            </w:pPr>
            <w:r w:rsidRPr="00437175">
              <w:rPr>
                <w:color w:val="000000" w:themeColor="text1"/>
                <w:sz w:val="22"/>
                <w:szCs w:val="28"/>
              </w:rPr>
              <w:t>Цель 2. Создание благоприятной среды для роста экономической активности бизнеса</w:t>
            </w:r>
          </w:p>
          <w:p w14:paraId="3CE17453" w14:textId="77777777" w:rsidR="0027106E" w:rsidRPr="00437175" w:rsidRDefault="0027106E" w:rsidP="00286F02">
            <w:pPr>
              <w:keepNext/>
              <w:tabs>
                <w:tab w:val="left" w:pos="454"/>
              </w:tabs>
              <w:ind w:firstLine="284"/>
              <w:jc w:val="both"/>
              <w:rPr>
                <w:sz w:val="22"/>
                <w:szCs w:val="24"/>
              </w:rPr>
            </w:pPr>
            <w:r w:rsidRPr="00437175">
              <w:rPr>
                <w:color w:val="000000" w:themeColor="text1"/>
                <w:sz w:val="22"/>
                <w:szCs w:val="28"/>
              </w:rPr>
              <w:t>Цель 3.</w:t>
            </w:r>
            <w:r w:rsidRPr="00437175">
              <w:rPr>
                <w:b/>
                <w:sz w:val="22"/>
                <w:szCs w:val="28"/>
              </w:rPr>
              <w:t xml:space="preserve"> </w:t>
            </w:r>
            <w:r w:rsidRPr="00437175">
              <w:rPr>
                <w:sz w:val="22"/>
                <w:szCs w:val="28"/>
              </w:rPr>
              <w:t>Повышение конкурентоспособности отраслей АПК</w:t>
            </w:r>
          </w:p>
        </w:tc>
        <w:tc>
          <w:tcPr>
            <w:tcW w:w="1134" w:type="dxa"/>
          </w:tcPr>
          <w:p w14:paraId="30387B41" w14:textId="77777777" w:rsidR="0027106E" w:rsidRPr="00437175" w:rsidRDefault="0027106E" w:rsidP="00BE7B67">
            <w:pPr>
              <w:jc w:val="center"/>
              <w:rPr>
                <w:color w:val="000000" w:themeColor="text1"/>
                <w:sz w:val="22"/>
                <w:szCs w:val="28"/>
              </w:rPr>
            </w:pPr>
          </w:p>
        </w:tc>
      </w:tr>
      <w:tr w:rsidR="0027106E" w:rsidRPr="00437175" w14:paraId="452B0BE4" w14:textId="77777777" w:rsidTr="00B62A7D">
        <w:tc>
          <w:tcPr>
            <w:tcW w:w="8755" w:type="dxa"/>
          </w:tcPr>
          <w:p w14:paraId="2088A5F4" w14:textId="77777777" w:rsidR="0027106E" w:rsidRPr="00437175" w:rsidRDefault="0027106E" w:rsidP="00286F02">
            <w:pPr>
              <w:rPr>
                <w:b/>
                <w:sz w:val="12"/>
                <w:szCs w:val="16"/>
              </w:rPr>
            </w:pPr>
          </w:p>
          <w:p w14:paraId="35534574" w14:textId="77777777" w:rsidR="0027106E" w:rsidRPr="00437175" w:rsidRDefault="0027106E" w:rsidP="00286F02">
            <w:pPr>
              <w:rPr>
                <w:b/>
                <w:sz w:val="22"/>
                <w:szCs w:val="28"/>
              </w:rPr>
            </w:pPr>
            <w:r w:rsidRPr="00437175">
              <w:rPr>
                <w:b/>
                <w:sz w:val="22"/>
                <w:szCs w:val="28"/>
              </w:rPr>
              <w:t>РАЗДЕЛ 5. Необходимые ресурсы</w:t>
            </w:r>
          </w:p>
        </w:tc>
        <w:tc>
          <w:tcPr>
            <w:tcW w:w="1134" w:type="dxa"/>
          </w:tcPr>
          <w:p w14:paraId="569C4C61" w14:textId="77777777" w:rsidR="0027106E" w:rsidRPr="00437175" w:rsidRDefault="0027106E" w:rsidP="00BE7B67">
            <w:pPr>
              <w:jc w:val="center"/>
              <w:rPr>
                <w:color w:val="000000" w:themeColor="text1"/>
                <w:sz w:val="22"/>
                <w:szCs w:val="28"/>
              </w:rPr>
            </w:pPr>
          </w:p>
        </w:tc>
      </w:tr>
      <w:tr w:rsidR="0027106E" w:rsidRPr="00437175" w14:paraId="28C169AA" w14:textId="77777777" w:rsidTr="00B62A7D">
        <w:tc>
          <w:tcPr>
            <w:tcW w:w="8755" w:type="dxa"/>
          </w:tcPr>
          <w:p w14:paraId="31B28DC1" w14:textId="77777777" w:rsidR="0027106E" w:rsidRDefault="0027106E" w:rsidP="00BE7B67">
            <w:pPr>
              <w:rPr>
                <w:b/>
                <w:sz w:val="22"/>
                <w:szCs w:val="28"/>
                <w:lang w:val="kk-KZ"/>
              </w:rPr>
            </w:pPr>
          </w:p>
          <w:p w14:paraId="29F4E22E" w14:textId="77777777" w:rsidR="00437175" w:rsidRDefault="00437175" w:rsidP="00BE7B67">
            <w:pPr>
              <w:rPr>
                <w:b/>
                <w:sz w:val="22"/>
                <w:szCs w:val="28"/>
                <w:lang w:val="kk-KZ"/>
              </w:rPr>
            </w:pPr>
          </w:p>
          <w:p w14:paraId="3295D9FA" w14:textId="77777777" w:rsidR="00437175" w:rsidRDefault="00437175" w:rsidP="00BE7B67">
            <w:pPr>
              <w:rPr>
                <w:b/>
                <w:sz w:val="22"/>
                <w:szCs w:val="28"/>
                <w:lang w:val="kk-KZ"/>
              </w:rPr>
            </w:pPr>
          </w:p>
          <w:p w14:paraId="39D80870" w14:textId="77777777" w:rsidR="00437175" w:rsidRDefault="00437175" w:rsidP="00BE7B67">
            <w:pPr>
              <w:rPr>
                <w:b/>
                <w:sz w:val="22"/>
                <w:szCs w:val="28"/>
                <w:lang w:val="kk-KZ"/>
              </w:rPr>
            </w:pPr>
          </w:p>
          <w:p w14:paraId="2FC88881" w14:textId="77777777" w:rsidR="00437175" w:rsidRDefault="00437175" w:rsidP="00BE7B67">
            <w:pPr>
              <w:rPr>
                <w:b/>
                <w:sz w:val="22"/>
                <w:szCs w:val="28"/>
                <w:lang w:val="kk-KZ"/>
              </w:rPr>
            </w:pPr>
          </w:p>
          <w:p w14:paraId="3B299235" w14:textId="77777777" w:rsidR="00437175" w:rsidRDefault="00437175" w:rsidP="00BE7B67">
            <w:pPr>
              <w:rPr>
                <w:b/>
                <w:sz w:val="22"/>
                <w:szCs w:val="28"/>
                <w:lang w:val="kk-KZ"/>
              </w:rPr>
            </w:pPr>
          </w:p>
          <w:p w14:paraId="44DAD0D2" w14:textId="77777777" w:rsidR="00437175" w:rsidRDefault="00437175" w:rsidP="00BE7B67">
            <w:pPr>
              <w:rPr>
                <w:b/>
                <w:sz w:val="22"/>
                <w:szCs w:val="28"/>
                <w:lang w:val="kk-KZ"/>
              </w:rPr>
            </w:pPr>
          </w:p>
          <w:p w14:paraId="1989F2C4" w14:textId="77777777" w:rsidR="00437175" w:rsidRDefault="00437175" w:rsidP="00BE7B67">
            <w:pPr>
              <w:rPr>
                <w:b/>
                <w:sz w:val="22"/>
                <w:szCs w:val="28"/>
                <w:lang w:val="kk-KZ"/>
              </w:rPr>
            </w:pPr>
          </w:p>
          <w:p w14:paraId="5C3300F3" w14:textId="77777777" w:rsidR="00437175" w:rsidRDefault="00437175" w:rsidP="00BE7B67">
            <w:pPr>
              <w:rPr>
                <w:b/>
                <w:sz w:val="22"/>
                <w:szCs w:val="28"/>
                <w:lang w:val="kk-KZ"/>
              </w:rPr>
            </w:pPr>
          </w:p>
          <w:p w14:paraId="2BB84983" w14:textId="77777777" w:rsidR="00437175" w:rsidRDefault="00437175" w:rsidP="00BE7B67">
            <w:pPr>
              <w:rPr>
                <w:b/>
                <w:sz w:val="22"/>
                <w:szCs w:val="28"/>
                <w:lang w:val="kk-KZ"/>
              </w:rPr>
            </w:pPr>
          </w:p>
          <w:p w14:paraId="57E8FB42" w14:textId="77777777" w:rsidR="00437175" w:rsidRDefault="00437175" w:rsidP="00BE7B67">
            <w:pPr>
              <w:rPr>
                <w:b/>
                <w:sz w:val="22"/>
                <w:szCs w:val="28"/>
                <w:lang w:val="kk-KZ"/>
              </w:rPr>
            </w:pPr>
          </w:p>
          <w:p w14:paraId="1FFBF68F" w14:textId="77777777" w:rsidR="00437175" w:rsidRDefault="00437175" w:rsidP="00BE7B67">
            <w:pPr>
              <w:rPr>
                <w:b/>
                <w:sz w:val="22"/>
                <w:szCs w:val="28"/>
                <w:lang w:val="kk-KZ"/>
              </w:rPr>
            </w:pPr>
          </w:p>
          <w:p w14:paraId="202E8ECA" w14:textId="77777777" w:rsidR="00437175" w:rsidRDefault="00437175" w:rsidP="00BE7B67">
            <w:pPr>
              <w:rPr>
                <w:b/>
                <w:sz w:val="22"/>
                <w:szCs w:val="28"/>
                <w:lang w:val="kk-KZ"/>
              </w:rPr>
            </w:pPr>
          </w:p>
          <w:p w14:paraId="35288FC2" w14:textId="77777777" w:rsidR="00437175" w:rsidRDefault="00437175" w:rsidP="00BE7B67">
            <w:pPr>
              <w:rPr>
                <w:b/>
                <w:sz w:val="22"/>
                <w:szCs w:val="28"/>
                <w:lang w:val="kk-KZ"/>
              </w:rPr>
            </w:pPr>
          </w:p>
          <w:p w14:paraId="701FDE0A" w14:textId="77777777" w:rsidR="00437175" w:rsidRDefault="00437175" w:rsidP="00BE7B67">
            <w:pPr>
              <w:rPr>
                <w:b/>
                <w:sz w:val="22"/>
                <w:szCs w:val="28"/>
                <w:lang w:val="kk-KZ"/>
              </w:rPr>
            </w:pPr>
          </w:p>
          <w:p w14:paraId="11961A4D" w14:textId="77777777" w:rsidR="00437175" w:rsidRDefault="00437175" w:rsidP="00BE7B67">
            <w:pPr>
              <w:rPr>
                <w:b/>
                <w:sz w:val="22"/>
                <w:szCs w:val="28"/>
                <w:lang w:val="kk-KZ"/>
              </w:rPr>
            </w:pPr>
          </w:p>
          <w:p w14:paraId="61F89011" w14:textId="77777777" w:rsidR="00437175" w:rsidRPr="00437175" w:rsidRDefault="00437175" w:rsidP="00BE7B67">
            <w:pPr>
              <w:rPr>
                <w:b/>
                <w:sz w:val="22"/>
                <w:szCs w:val="28"/>
              </w:rPr>
            </w:pPr>
          </w:p>
          <w:p w14:paraId="467BA868" w14:textId="77777777" w:rsidR="00437175" w:rsidRDefault="00437175" w:rsidP="00BE7B67">
            <w:pPr>
              <w:rPr>
                <w:b/>
                <w:sz w:val="22"/>
                <w:szCs w:val="28"/>
                <w:lang w:val="kk-KZ"/>
              </w:rPr>
            </w:pPr>
          </w:p>
          <w:p w14:paraId="10F86C9C" w14:textId="77777777" w:rsidR="00437175" w:rsidRDefault="00437175" w:rsidP="00BE7B67">
            <w:pPr>
              <w:rPr>
                <w:b/>
                <w:sz w:val="22"/>
                <w:szCs w:val="28"/>
                <w:lang w:val="kk-KZ"/>
              </w:rPr>
            </w:pPr>
          </w:p>
          <w:p w14:paraId="56F2F440" w14:textId="77777777" w:rsidR="00437175" w:rsidRDefault="00437175" w:rsidP="00BE7B67">
            <w:pPr>
              <w:rPr>
                <w:b/>
                <w:sz w:val="22"/>
                <w:szCs w:val="28"/>
                <w:lang w:val="kk-KZ"/>
              </w:rPr>
            </w:pPr>
          </w:p>
          <w:p w14:paraId="1F73FDD3" w14:textId="77777777" w:rsidR="00F40D10" w:rsidRPr="00437175" w:rsidRDefault="00F40D10" w:rsidP="00BE7B67">
            <w:pPr>
              <w:rPr>
                <w:b/>
                <w:sz w:val="22"/>
                <w:szCs w:val="28"/>
                <w:lang w:val="kk-KZ"/>
              </w:rPr>
            </w:pPr>
          </w:p>
        </w:tc>
        <w:tc>
          <w:tcPr>
            <w:tcW w:w="1134" w:type="dxa"/>
          </w:tcPr>
          <w:p w14:paraId="3FDD52E1" w14:textId="77777777" w:rsidR="0027106E" w:rsidRPr="00437175" w:rsidRDefault="0027106E" w:rsidP="00BE7B67">
            <w:pPr>
              <w:jc w:val="center"/>
              <w:rPr>
                <w:b/>
                <w:sz w:val="22"/>
                <w:szCs w:val="28"/>
              </w:rPr>
            </w:pPr>
          </w:p>
        </w:tc>
      </w:tr>
    </w:tbl>
    <w:p w14:paraId="1EFF7620" w14:textId="3EF3D25F" w:rsidR="00B62A7D" w:rsidRPr="00437175" w:rsidRDefault="00B62A7D" w:rsidP="00D05B87">
      <w:pPr>
        <w:overflowPunct/>
        <w:autoSpaceDE/>
        <w:autoSpaceDN/>
        <w:adjustRightInd/>
        <w:rPr>
          <w:b/>
          <w:caps/>
          <w:sz w:val="22"/>
          <w:szCs w:val="28"/>
        </w:rPr>
      </w:pPr>
      <w:r w:rsidRPr="00437175">
        <w:rPr>
          <w:b/>
          <w:sz w:val="22"/>
          <w:szCs w:val="28"/>
        </w:rPr>
        <w:lastRenderedPageBreak/>
        <w:t>РАЗДЕЛ 1.</w:t>
      </w:r>
      <w:r w:rsidR="00FC5C6C" w:rsidRPr="00437175">
        <w:rPr>
          <w:b/>
          <w:sz w:val="22"/>
          <w:szCs w:val="28"/>
          <w:lang w:val="kk-KZ"/>
        </w:rPr>
        <w:t xml:space="preserve"> </w:t>
      </w:r>
      <w:r w:rsidRPr="00437175">
        <w:rPr>
          <w:b/>
          <w:caps/>
          <w:sz w:val="22"/>
          <w:szCs w:val="28"/>
        </w:rPr>
        <w:t xml:space="preserve">Паспорт </w:t>
      </w:r>
      <w:r w:rsidR="00631B03" w:rsidRPr="00437175">
        <w:rPr>
          <w:b/>
          <w:caps/>
          <w:sz w:val="22"/>
          <w:szCs w:val="28"/>
        </w:rPr>
        <w:t>Плана</w:t>
      </w:r>
    </w:p>
    <w:p w14:paraId="49637B85" w14:textId="77777777" w:rsidR="00F0119A" w:rsidRPr="00437175" w:rsidRDefault="00F0119A" w:rsidP="00BE7B67">
      <w:pPr>
        <w:tabs>
          <w:tab w:val="left" w:pos="1560"/>
        </w:tabs>
        <w:ind w:firstLine="425"/>
        <w:rPr>
          <w:b/>
          <w:smallCaps/>
          <w:sz w:val="22"/>
          <w:szCs w:val="28"/>
        </w:rPr>
      </w:pPr>
    </w:p>
    <w:tbl>
      <w:tblPr>
        <w:tblW w:w="5000" w:type="pct"/>
        <w:tblInd w:w="-176" w:type="dxa"/>
        <w:tblLayout w:type="fixed"/>
        <w:tblLook w:val="01E0" w:firstRow="1" w:lastRow="1" w:firstColumn="1" w:lastColumn="1" w:noHBand="0" w:noVBand="0"/>
      </w:tblPr>
      <w:tblGrid>
        <w:gridCol w:w="2097"/>
        <w:gridCol w:w="7758"/>
      </w:tblGrid>
      <w:tr w:rsidR="00B62A7D" w:rsidRPr="00437175" w14:paraId="283E56BD" w14:textId="77777777" w:rsidTr="00B62A7D">
        <w:tc>
          <w:tcPr>
            <w:tcW w:w="1064" w:type="pct"/>
          </w:tcPr>
          <w:p w14:paraId="08868B9D" w14:textId="77777777" w:rsidR="00B62A7D" w:rsidRPr="00437175" w:rsidRDefault="00B62A7D" w:rsidP="00BE7B67">
            <w:pPr>
              <w:rPr>
                <w:b/>
                <w:sz w:val="22"/>
                <w:szCs w:val="24"/>
              </w:rPr>
            </w:pPr>
            <w:r w:rsidRPr="00437175">
              <w:rPr>
                <w:b/>
                <w:sz w:val="22"/>
                <w:szCs w:val="24"/>
              </w:rPr>
              <w:t xml:space="preserve">Наименование </w:t>
            </w:r>
          </w:p>
          <w:p w14:paraId="2CA6C7E6" w14:textId="77777777" w:rsidR="00B62A7D" w:rsidRPr="00437175" w:rsidRDefault="00B62A7D" w:rsidP="00BE7B67">
            <w:pPr>
              <w:rPr>
                <w:b/>
                <w:sz w:val="22"/>
                <w:szCs w:val="24"/>
              </w:rPr>
            </w:pPr>
          </w:p>
        </w:tc>
        <w:tc>
          <w:tcPr>
            <w:tcW w:w="3936" w:type="pct"/>
          </w:tcPr>
          <w:p w14:paraId="154F8F6F" w14:textId="65984F1D" w:rsidR="00B62A7D" w:rsidRPr="00437175" w:rsidRDefault="00ED417F" w:rsidP="00BE7B67">
            <w:pPr>
              <w:ind w:left="-45" w:firstLine="45"/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План</w:t>
            </w:r>
            <w:r w:rsidR="002C363C" w:rsidRPr="00437175">
              <w:rPr>
                <w:sz w:val="22"/>
                <w:szCs w:val="24"/>
              </w:rPr>
              <w:t xml:space="preserve"> развития города </w:t>
            </w:r>
            <w:r w:rsidR="002C363C" w:rsidRPr="00437175">
              <w:rPr>
                <w:sz w:val="22"/>
                <w:szCs w:val="24"/>
                <w:lang w:val="kk-KZ"/>
              </w:rPr>
              <w:t>Астаны</w:t>
            </w:r>
            <w:r w:rsidR="00B62A7D" w:rsidRPr="00437175">
              <w:rPr>
                <w:sz w:val="22"/>
                <w:szCs w:val="24"/>
              </w:rPr>
              <w:t xml:space="preserve"> на 2021-2025 годы</w:t>
            </w:r>
          </w:p>
        </w:tc>
      </w:tr>
      <w:tr w:rsidR="00B62A7D" w:rsidRPr="00437175" w14:paraId="68CDBEA7" w14:textId="77777777" w:rsidTr="00B62A7D">
        <w:tc>
          <w:tcPr>
            <w:tcW w:w="1064" w:type="pct"/>
          </w:tcPr>
          <w:p w14:paraId="7A925A16" w14:textId="77777777" w:rsidR="00B62A7D" w:rsidRPr="00437175" w:rsidRDefault="00B62A7D" w:rsidP="00BE7B67">
            <w:pPr>
              <w:rPr>
                <w:b/>
                <w:sz w:val="22"/>
                <w:szCs w:val="24"/>
              </w:rPr>
            </w:pPr>
            <w:r w:rsidRPr="00437175">
              <w:rPr>
                <w:b/>
                <w:sz w:val="22"/>
                <w:szCs w:val="24"/>
              </w:rPr>
              <w:t>Основные хара</w:t>
            </w:r>
            <w:r w:rsidRPr="00437175">
              <w:rPr>
                <w:b/>
                <w:sz w:val="22"/>
                <w:szCs w:val="24"/>
              </w:rPr>
              <w:t>к</w:t>
            </w:r>
            <w:r w:rsidRPr="00437175">
              <w:rPr>
                <w:b/>
                <w:sz w:val="22"/>
                <w:szCs w:val="24"/>
              </w:rPr>
              <w:t>теристики реги</w:t>
            </w:r>
            <w:r w:rsidRPr="00437175">
              <w:rPr>
                <w:b/>
                <w:sz w:val="22"/>
                <w:szCs w:val="24"/>
              </w:rPr>
              <w:t>о</w:t>
            </w:r>
            <w:r w:rsidRPr="00437175">
              <w:rPr>
                <w:b/>
                <w:sz w:val="22"/>
                <w:szCs w:val="24"/>
              </w:rPr>
              <w:t>на</w:t>
            </w:r>
          </w:p>
        </w:tc>
        <w:tc>
          <w:tcPr>
            <w:tcW w:w="3936" w:type="pct"/>
          </w:tcPr>
          <w:p w14:paraId="5B96FE7E" w14:textId="2298D349" w:rsidR="00B62A7D" w:rsidRPr="00437175" w:rsidRDefault="002C363C" w:rsidP="00BE7B67">
            <w:pPr>
              <w:ind w:left="64"/>
              <w:jc w:val="both"/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 xml:space="preserve">Город </w:t>
            </w:r>
            <w:r w:rsidRPr="00437175">
              <w:rPr>
                <w:sz w:val="22"/>
                <w:szCs w:val="24"/>
                <w:lang w:val="kk-KZ"/>
              </w:rPr>
              <w:t>Астана</w:t>
            </w:r>
            <w:r w:rsidR="00B62A7D" w:rsidRPr="00437175">
              <w:rPr>
                <w:sz w:val="22"/>
                <w:szCs w:val="24"/>
              </w:rPr>
              <w:t xml:space="preserve"> с 10 декабря 1997 года является столицей Республики Казахстан. </w:t>
            </w:r>
          </w:p>
          <w:p w14:paraId="4AAE1565" w14:textId="05254E1F" w:rsidR="00B62A7D" w:rsidRPr="00437175" w:rsidRDefault="00B62A7D" w:rsidP="00BE7B67">
            <w:pPr>
              <w:ind w:left="64"/>
              <w:jc w:val="both"/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 xml:space="preserve">Расположен на севере страны, на берегах реки </w:t>
            </w:r>
            <w:hyperlink r:id="rId10" w:tooltip="Ишим (река)" w:history="1">
              <w:r w:rsidRPr="00437175">
                <w:rPr>
                  <w:sz w:val="22"/>
                  <w:szCs w:val="24"/>
                </w:rPr>
                <w:t>Ишим</w:t>
              </w:r>
            </w:hyperlink>
            <w:r w:rsidRPr="00437175">
              <w:rPr>
                <w:sz w:val="22"/>
                <w:szCs w:val="24"/>
              </w:rPr>
              <w:t>. Адми</w:t>
            </w:r>
            <w:r w:rsidR="0084439C" w:rsidRPr="00437175">
              <w:rPr>
                <w:sz w:val="22"/>
                <w:szCs w:val="24"/>
              </w:rPr>
              <w:t>нистративно город разделен на 5 район</w:t>
            </w:r>
            <w:r w:rsidR="0084439C" w:rsidRPr="00437175">
              <w:rPr>
                <w:sz w:val="22"/>
                <w:szCs w:val="24"/>
                <w:lang w:val="kk-KZ"/>
              </w:rPr>
              <w:t>ов</w:t>
            </w:r>
            <w:r w:rsidRPr="00437175">
              <w:rPr>
                <w:sz w:val="22"/>
                <w:szCs w:val="24"/>
              </w:rPr>
              <w:t xml:space="preserve"> (Алматы, Байконур, Есиль, </w:t>
            </w:r>
            <w:proofErr w:type="spellStart"/>
            <w:r w:rsidRPr="00437175">
              <w:rPr>
                <w:sz w:val="22"/>
                <w:szCs w:val="24"/>
              </w:rPr>
              <w:t>Сарыарка</w:t>
            </w:r>
            <w:proofErr w:type="spellEnd"/>
            <w:r w:rsidR="0084439C" w:rsidRPr="00437175">
              <w:rPr>
                <w:sz w:val="22"/>
                <w:szCs w:val="24"/>
                <w:lang w:val="kk-KZ"/>
              </w:rPr>
              <w:t>, Нура</w:t>
            </w:r>
            <w:r w:rsidRPr="00437175">
              <w:rPr>
                <w:sz w:val="22"/>
                <w:szCs w:val="24"/>
              </w:rPr>
              <w:t>).</w:t>
            </w:r>
          </w:p>
          <w:p w14:paraId="13779391" w14:textId="643E2530" w:rsidR="00B62A7D" w:rsidRPr="00437175" w:rsidRDefault="00B62A7D" w:rsidP="00BE7B67">
            <w:pPr>
              <w:ind w:left="64"/>
              <w:jc w:val="both"/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На территории столицы площадью 797,3 км</w:t>
            </w:r>
            <w:proofErr w:type="gramStart"/>
            <w:r w:rsidRPr="00437175">
              <w:rPr>
                <w:sz w:val="22"/>
                <w:szCs w:val="24"/>
                <w:vertAlign w:val="superscript"/>
              </w:rPr>
              <w:t>2</w:t>
            </w:r>
            <w:proofErr w:type="gramEnd"/>
            <w:r w:rsidRPr="00437175">
              <w:rPr>
                <w:sz w:val="22"/>
                <w:szCs w:val="24"/>
              </w:rPr>
              <w:t xml:space="preserve"> проживает</w:t>
            </w:r>
            <w:r w:rsidR="00C70ACC">
              <w:rPr>
                <w:sz w:val="22"/>
                <w:szCs w:val="24"/>
              </w:rPr>
              <w:t xml:space="preserve"> </w:t>
            </w:r>
            <w:r w:rsidRPr="00437175">
              <w:rPr>
                <w:sz w:val="22"/>
                <w:szCs w:val="24"/>
              </w:rPr>
              <w:t>1,</w:t>
            </w:r>
            <w:r w:rsidR="003F0ABB" w:rsidRPr="00437175">
              <w:rPr>
                <w:sz w:val="22"/>
                <w:szCs w:val="24"/>
                <w:lang w:val="kk-KZ"/>
              </w:rPr>
              <w:t>4</w:t>
            </w:r>
            <w:r w:rsidRPr="00437175">
              <w:rPr>
                <w:sz w:val="22"/>
                <w:szCs w:val="24"/>
              </w:rPr>
              <w:t xml:space="preserve"> млн. человек или 6% от общей чи</w:t>
            </w:r>
            <w:r w:rsidR="00B521BA" w:rsidRPr="00437175">
              <w:rPr>
                <w:sz w:val="22"/>
                <w:szCs w:val="24"/>
              </w:rPr>
              <w:t>сленности населения страны (1</w:t>
            </w:r>
            <w:r w:rsidR="00D808EC" w:rsidRPr="00437175">
              <w:rPr>
                <w:sz w:val="22"/>
                <w:szCs w:val="24"/>
              </w:rPr>
              <w:t>9</w:t>
            </w:r>
            <w:r w:rsidR="00B521BA" w:rsidRPr="00437175">
              <w:rPr>
                <w:sz w:val="22"/>
                <w:szCs w:val="24"/>
              </w:rPr>
              <w:t>,</w:t>
            </w:r>
            <w:r w:rsidR="00C67EBA" w:rsidRPr="00437175">
              <w:rPr>
                <w:sz w:val="22"/>
                <w:szCs w:val="24"/>
                <w:lang w:val="kk-KZ"/>
              </w:rPr>
              <w:t>9</w:t>
            </w:r>
            <w:r w:rsidRPr="00437175">
              <w:rPr>
                <w:sz w:val="22"/>
                <w:szCs w:val="24"/>
              </w:rPr>
              <w:t xml:space="preserve"> млн. человек). Статус </w:t>
            </w:r>
            <w:hyperlink r:id="rId11" w:tooltip="Список городов-миллионеров Азии" w:history="1">
              <w:r w:rsidRPr="00437175">
                <w:rPr>
                  <w:sz w:val="22"/>
                  <w:szCs w:val="24"/>
                </w:rPr>
                <w:t>гор</w:t>
              </w:r>
              <w:r w:rsidRPr="00437175">
                <w:rPr>
                  <w:sz w:val="22"/>
                  <w:szCs w:val="24"/>
                </w:rPr>
                <w:t>о</w:t>
              </w:r>
              <w:r w:rsidRPr="00437175">
                <w:rPr>
                  <w:sz w:val="22"/>
                  <w:szCs w:val="24"/>
                </w:rPr>
                <w:t>да-миллионера</w:t>
              </w:r>
            </w:hyperlink>
            <w:r w:rsidRPr="00437175">
              <w:rPr>
                <w:sz w:val="22"/>
                <w:szCs w:val="24"/>
              </w:rPr>
              <w:t xml:space="preserve"> </w:t>
            </w:r>
            <w:proofErr w:type="gramStart"/>
            <w:r w:rsidRPr="00437175">
              <w:rPr>
                <w:sz w:val="22"/>
                <w:szCs w:val="24"/>
              </w:rPr>
              <w:t>был</w:t>
            </w:r>
            <w:proofErr w:type="gramEnd"/>
            <w:r w:rsidRPr="00437175">
              <w:rPr>
                <w:sz w:val="22"/>
                <w:szCs w:val="24"/>
              </w:rPr>
              <w:t xml:space="preserve"> достигнут в июне 2017 года.</w:t>
            </w:r>
          </w:p>
          <w:p w14:paraId="6D64ED47" w14:textId="0D33274C" w:rsidR="00B62A7D" w:rsidRPr="00437175" w:rsidRDefault="002C363C" w:rsidP="00BE7B67">
            <w:pPr>
              <w:ind w:left="64"/>
              <w:jc w:val="both"/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  <w:lang w:val="kk-KZ"/>
              </w:rPr>
              <w:t>Астана</w:t>
            </w:r>
            <w:r w:rsidR="00B62A7D" w:rsidRPr="00437175">
              <w:rPr>
                <w:sz w:val="22"/>
                <w:szCs w:val="24"/>
              </w:rPr>
              <w:t xml:space="preserve"> является одним из самых быстрорастущих мегаполисов на всем Евразийском пространстве.</w:t>
            </w:r>
          </w:p>
          <w:p w14:paraId="53EFA132" w14:textId="7179D33C" w:rsidR="00B62A7D" w:rsidRPr="00437175" w:rsidRDefault="00B62A7D" w:rsidP="00BE7B67">
            <w:pPr>
              <w:ind w:left="64"/>
              <w:jc w:val="both"/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На долю столицы в региональном разрезе приходится 1</w:t>
            </w:r>
            <w:r w:rsidR="00F37DD3" w:rsidRPr="00437175">
              <w:rPr>
                <w:sz w:val="22"/>
                <w:szCs w:val="24"/>
              </w:rPr>
              <w:t>0</w:t>
            </w:r>
            <w:r w:rsidR="00AA712E" w:rsidRPr="00437175">
              <w:rPr>
                <w:sz w:val="22"/>
                <w:szCs w:val="24"/>
              </w:rPr>
              <w:t>,</w:t>
            </w:r>
            <w:r w:rsidR="00C70ACC">
              <w:rPr>
                <w:sz w:val="22"/>
                <w:szCs w:val="24"/>
                <w:lang w:val="kk-KZ"/>
              </w:rPr>
              <w:t>1</w:t>
            </w:r>
            <w:r w:rsidRPr="00437175">
              <w:rPr>
                <w:sz w:val="22"/>
                <w:szCs w:val="24"/>
              </w:rPr>
              <w:t xml:space="preserve">% ВВП. В структуре экономики преобладает сфера торговли – </w:t>
            </w:r>
            <w:r w:rsidR="003F0ABB" w:rsidRPr="00437175">
              <w:rPr>
                <w:sz w:val="22"/>
                <w:szCs w:val="24"/>
              </w:rPr>
              <w:t>2</w:t>
            </w:r>
            <w:r w:rsidR="00C70ACC">
              <w:rPr>
                <w:sz w:val="22"/>
                <w:szCs w:val="24"/>
                <w:lang w:val="kk-KZ"/>
              </w:rPr>
              <w:t>1</w:t>
            </w:r>
            <w:r w:rsidR="003F0ABB" w:rsidRPr="00437175">
              <w:rPr>
                <w:sz w:val="22"/>
                <w:szCs w:val="24"/>
              </w:rPr>
              <w:t>,</w:t>
            </w:r>
            <w:r w:rsidR="00C70ACC">
              <w:rPr>
                <w:sz w:val="22"/>
                <w:szCs w:val="24"/>
                <w:lang w:val="kk-KZ"/>
              </w:rPr>
              <w:t>7</w:t>
            </w:r>
            <w:r w:rsidRPr="00437175">
              <w:rPr>
                <w:sz w:val="22"/>
                <w:szCs w:val="24"/>
              </w:rPr>
              <w:t xml:space="preserve">%, на долю строительства и промышленности приходится – </w:t>
            </w:r>
            <w:r w:rsidR="00C70ACC">
              <w:rPr>
                <w:sz w:val="22"/>
                <w:szCs w:val="24"/>
                <w:lang w:val="kk-KZ"/>
              </w:rPr>
              <w:t>9,6</w:t>
            </w:r>
            <w:r w:rsidR="00D808EC" w:rsidRPr="00437175">
              <w:rPr>
                <w:sz w:val="22"/>
                <w:szCs w:val="24"/>
              </w:rPr>
              <w:t xml:space="preserve">% и </w:t>
            </w:r>
            <w:r w:rsidR="00C70ACC">
              <w:rPr>
                <w:sz w:val="22"/>
                <w:szCs w:val="24"/>
                <w:lang w:val="kk-KZ"/>
              </w:rPr>
              <w:t>5,7</w:t>
            </w:r>
            <w:r w:rsidRPr="00437175">
              <w:rPr>
                <w:sz w:val="22"/>
                <w:szCs w:val="24"/>
              </w:rPr>
              <w:t>% соответственно.</w:t>
            </w:r>
          </w:p>
          <w:p w14:paraId="2B07E44A" w14:textId="77777777" w:rsidR="00F0119A" w:rsidRPr="00437175" w:rsidRDefault="00F0119A" w:rsidP="00BE7B67">
            <w:pPr>
              <w:ind w:left="64"/>
              <w:jc w:val="both"/>
              <w:rPr>
                <w:sz w:val="22"/>
                <w:szCs w:val="24"/>
              </w:rPr>
            </w:pPr>
          </w:p>
        </w:tc>
      </w:tr>
      <w:tr w:rsidR="00B62A7D" w:rsidRPr="00437175" w14:paraId="0FCD1E8C" w14:textId="77777777" w:rsidTr="00B62A7D">
        <w:trPr>
          <w:trHeight w:val="1039"/>
        </w:trPr>
        <w:tc>
          <w:tcPr>
            <w:tcW w:w="1064" w:type="pct"/>
          </w:tcPr>
          <w:p w14:paraId="3817E95B" w14:textId="77777777" w:rsidR="00B62A7D" w:rsidRPr="00437175" w:rsidRDefault="00B62A7D" w:rsidP="00BE7B67">
            <w:pPr>
              <w:rPr>
                <w:b/>
                <w:szCs w:val="24"/>
              </w:rPr>
            </w:pPr>
            <w:r w:rsidRPr="00437175">
              <w:rPr>
                <w:b/>
                <w:bCs/>
                <w:sz w:val="22"/>
                <w:szCs w:val="24"/>
              </w:rPr>
              <w:t>Направления и цели</w:t>
            </w:r>
          </w:p>
        </w:tc>
        <w:tc>
          <w:tcPr>
            <w:tcW w:w="3936" w:type="pct"/>
          </w:tcPr>
          <w:p w14:paraId="086015FD" w14:textId="77777777" w:rsidR="00B62A7D" w:rsidRPr="00437175" w:rsidRDefault="00B62A7D" w:rsidP="00BE7B67">
            <w:pPr>
              <w:ind w:left="-45"/>
              <w:rPr>
                <w:szCs w:val="24"/>
              </w:rPr>
            </w:pPr>
            <w:r w:rsidRPr="00437175">
              <w:rPr>
                <w:b/>
                <w:sz w:val="22"/>
                <w:szCs w:val="24"/>
              </w:rPr>
              <w:t xml:space="preserve">Направление 1. </w:t>
            </w:r>
            <w:r w:rsidRPr="00437175">
              <w:rPr>
                <w:b/>
                <w:sz w:val="22"/>
                <w:szCs w:val="28"/>
              </w:rPr>
              <w:t xml:space="preserve">Рост уровня </w:t>
            </w:r>
            <w:r w:rsidR="003F32CF" w:rsidRPr="00437175">
              <w:rPr>
                <w:b/>
                <w:sz w:val="22"/>
                <w:szCs w:val="28"/>
              </w:rPr>
              <w:t>благосостояния и</w:t>
            </w:r>
            <w:r w:rsidRPr="00437175">
              <w:rPr>
                <w:b/>
                <w:sz w:val="22"/>
                <w:szCs w:val="28"/>
              </w:rPr>
              <w:t xml:space="preserve"> качества жизни населения города</w:t>
            </w:r>
            <w:r w:rsidR="00823E66" w:rsidRPr="00437175">
              <w:rPr>
                <w:sz w:val="22"/>
                <w:szCs w:val="24"/>
              </w:rPr>
              <w:t>.</w:t>
            </w:r>
          </w:p>
          <w:p w14:paraId="69383ACA" w14:textId="77777777" w:rsidR="00B62A7D" w:rsidRPr="00437175" w:rsidRDefault="00B62A7D" w:rsidP="00D05B87">
            <w:pPr>
              <w:rPr>
                <w:b/>
                <w:sz w:val="22"/>
                <w:szCs w:val="24"/>
              </w:rPr>
            </w:pPr>
            <w:r w:rsidRPr="00437175">
              <w:rPr>
                <w:b/>
                <w:sz w:val="22"/>
                <w:szCs w:val="24"/>
              </w:rPr>
              <w:t xml:space="preserve">Цель 1. </w:t>
            </w:r>
            <w:r w:rsidR="003F32CF" w:rsidRPr="00437175">
              <w:rPr>
                <w:b/>
                <w:sz w:val="22"/>
                <w:szCs w:val="24"/>
              </w:rPr>
              <w:t>Повышение эффективности</w:t>
            </w:r>
            <w:r w:rsidRPr="00437175">
              <w:rPr>
                <w:b/>
                <w:sz w:val="22"/>
                <w:szCs w:val="24"/>
              </w:rPr>
              <w:t xml:space="preserve"> системы социальной защиты насел</w:t>
            </w:r>
            <w:r w:rsidRPr="00437175">
              <w:rPr>
                <w:b/>
                <w:sz w:val="22"/>
                <w:szCs w:val="24"/>
              </w:rPr>
              <w:t>е</w:t>
            </w:r>
            <w:r w:rsidRPr="00437175">
              <w:rPr>
                <w:b/>
                <w:sz w:val="22"/>
                <w:szCs w:val="24"/>
              </w:rPr>
              <w:t>ния, обеспечение устойчивой и продуктивной занятости</w:t>
            </w:r>
            <w:r w:rsidR="00823E66" w:rsidRPr="00437175">
              <w:rPr>
                <w:b/>
                <w:sz w:val="22"/>
                <w:szCs w:val="24"/>
              </w:rPr>
              <w:t>.</w:t>
            </w:r>
          </w:p>
          <w:p w14:paraId="2D3433D9" w14:textId="77777777" w:rsidR="00D05B87" w:rsidRPr="00437175" w:rsidRDefault="00D05B87" w:rsidP="00D05B87">
            <w:pPr>
              <w:rPr>
                <w:b/>
                <w:sz w:val="22"/>
                <w:szCs w:val="24"/>
              </w:rPr>
            </w:pPr>
            <w:r w:rsidRPr="00437175">
              <w:rPr>
                <w:b/>
                <w:sz w:val="22"/>
                <w:szCs w:val="24"/>
              </w:rPr>
              <w:t>Целевые индикаторы:</w:t>
            </w:r>
          </w:p>
          <w:p w14:paraId="46B5C4DA" w14:textId="77777777" w:rsidR="00D05B87" w:rsidRPr="00437175" w:rsidRDefault="00D05B87" w:rsidP="00D05B87">
            <w:pPr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Рост реальных денежных доходов населения, % прироста от уровня 2019 г;</w:t>
            </w:r>
          </w:p>
          <w:p w14:paraId="464DC1CD" w14:textId="77777777" w:rsidR="00D05B87" w:rsidRPr="00437175" w:rsidRDefault="00D05B87" w:rsidP="00D05B87">
            <w:pPr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Доля доходов, наименее обеспеченных 40% населения;</w:t>
            </w:r>
          </w:p>
          <w:p w14:paraId="3010B0D0" w14:textId="77777777" w:rsidR="00D05B87" w:rsidRPr="00437175" w:rsidRDefault="00D05B87" w:rsidP="00D05B87">
            <w:pPr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Расходы домашних хозяйств на продовольственные товары;</w:t>
            </w:r>
          </w:p>
          <w:p w14:paraId="0B5BDF27" w14:textId="77777777" w:rsidR="00D05B87" w:rsidRPr="00437175" w:rsidRDefault="00D05B87" w:rsidP="00D05B87">
            <w:pPr>
              <w:rPr>
                <w:sz w:val="22"/>
                <w:szCs w:val="24"/>
                <w:lang w:val="kk-KZ"/>
              </w:rPr>
            </w:pPr>
            <w:r w:rsidRPr="00437175">
              <w:rPr>
                <w:sz w:val="22"/>
                <w:szCs w:val="24"/>
              </w:rPr>
              <w:t>Увеличение доли лиц, открывших собственное дело, после обучения в рамках проекта «</w:t>
            </w:r>
            <w:proofErr w:type="spellStart"/>
            <w:r w:rsidRPr="00437175">
              <w:rPr>
                <w:sz w:val="22"/>
                <w:szCs w:val="24"/>
              </w:rPr>
              <w:t>Бастау</w:t>
            </w:r>
            <w:proofErr w:type="spellEnd"/>
            <w:r w:rsidRPr="00437175">
              <w:rPr>
                <w:sz w:val="22"/>
                <w:szCs w:val="24"/>
              </w:rPr>
              <w:t xml:space="preserve"> Бизнес»;</w:t>
            </w:r>
          </w:p>
          <w:p w14:paraId="58C7A46F" w14:textId="671DACB7" w:rsidR="00FC5C6C" w:rsidRPr="00437175" w:rsidRDefault="00FC5C6C" w:rsidP="00FC5C6C">
            <w:pPr>
              <w:jc w:val="both"/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  <w:lang w:val="kk-KZ"/>
              </w:rPr>
              <w:t>Создание не менее 100 новых рабочих мест на каждые 10 тысяч населения в рамках поддержки предпринимательской инициатив</w:t>
            </w:r>
            <w:r w:rsidRPr="00437175">
              <w:rPr>
                <w:sz w:val="22"/>
                <w:szCs w:val="24"/>
              </w:rPr>
              <w:t>;</w:t>
            </w:r>
          </w:p>
          <w:p w14:paraId="5E8C8880" w14:textId="77777777" w:rsidR="00D05B87" w:rsidRPr="00437175" w:rsidRDefault="00D05B87" w:rsidP="00D05B87">
            <w:pPr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Увеличение доли лиц, трудоустроенных на постоянные рабочие места после организации субсидируемых рабочих мест;</w:t>
            </w:r>
          </w:p>
          <w:p w14:paraId="505D6C38" w14:textId="77777777" w:rsidR="00D05B87" w:rsidRPr="00437175" w:rsidRDefault="00D05B87" w:rsidP="00D05B87">
            <w:pPr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Увеличение доли частного сектора, в составе предприятий, участвующих в о</w:t>
            </w:r>
            <w:r w:rsidRPr="00437175">
              <w:rPr>
                <w:sz w:val="22"/>
                <w:szCs w:val="24"/>
              </w:rPr>
              <w:t>р</w:t>
            </w:r>
            <w:r w:rsidRPr="00437175">
              <w:rPr>
                <w:sz w:val="22"/>
                <w:szCs w:val="24"/>
              </w:rPr>
              <w:t>ганизации субсидируемых рабочих мест;</w:t>
            </w:r>
          </w:p>
          <w:p w14:paraId="2B0D7264" w14:textId="77777777" w:rsidR="00D05B87" w:rsidRPr="00437175" w:rsidRDefault="00D05B87" w:rsidP="00D05B87">
            <w:pPr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Повышение уровня трудоустройства после краткосрочного профессионального обучения;</w:t>
            </w:r>
          </w:p>
          <w:p w14:paraId="3DEA3C32" w14:textId="77777777" w:rsidR="00D05B87" w:rsidRPr="00437175" w:rsidRDefault="00D05B87" w:rsidP="00D05B87">
            <w:pPr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Количество соотечественников (</w:t>
            </w:r>
            <w:proofErr w:type="spellStart"/>
            <w:r w:rsidRPr="00437175">
              <w:rPr>
                <w:sz w:val="22"/>
                <w:szCs w:val="24"/>
              </w:rPr>
              <w:t>қандасов</w:t>
            </w:r>
            <w:proofErr w:type="spellEnd"/>
            <w:r w:rsidRPr="00437175">
              <w:rPr>
                <w:sz w:val="22"/>
                <w:szCs w:val="24"/>
              </w:rPr>
              <w:t>), переехавших в Республике Каза</w:t>
            </w:r>
            <w:r w:rsidRPr="00437175">
              <w:rPr>
                <w:sz w:val="22"/>
                <w:szCs w:val="24"/>
              </w:rPr>
              <w:t>х</w:t>
            </w:r>
            <w:r w:rsidRPr="00437175">
              <w:rPr>
                <w:sz w:val="22"/>
                <w:szCs w:val="24"/>
              </w:rPr>
              <w:t>стан;</w:t>
            </w:r>
          </w:p>
          <w:p w14:paraId="42185F22" w14:textId="3C067F02" w:rsidR="004A1E1D" w:rsidRPr="004A1E1D" w:rsidRDefault="00D05B87" w:rsidP="00D05B87">
            <w:pPr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Доля зарегистрированных в электронной форме трудовых договоров.</w:t>
            </w:r>
          </w:p>
          <w:p w14:paraId="468679B1" w14:textId="77777777" w:rsidR="00B62A7D" w:rsidRPr="00437175" w:rsidRDefault="00B62A7D" w:rsidP="00D05B87">
            <w:pPr>
              <w:rPr>
                <w:b/>
                <w:sz w:val="22"/>
                <w:szCs w:val="24"/>
              </w:rPr>
            </w:pPr>
            <w:r w:rsidRPr="00437175">
              <w:rPr>
                <w:b/>
                <w:sz w:val="22"/>
                <w:szCs w:val="24"/>
              </w:rPr>
              <w:t>Цель 2. Обеспечение образования будущего, доступного каждому</w:t>
            </w:r>
            <w:r w:rsidR="00823E66" w:rsidRPr="00437175">
              <w:rPr>
                <w:b/>
                <w:sz w:val="22"/>
                <w:szCs w:val="24"/>
              </w:rPr>
              <w:t>.</w:t>
            </w:r>
          </w:p>
          <w:p w14:paraId="2FF7683F" w14:textId="77777777" w:rsidR="00D05B87" w:rsidRPr="00437175" w:rsidRDefault="00D05B87" w:rsidP="00D05B87">
            <w:pPr>
              <w:rPr>
                <w:b/>
                <w:sz w:val="22"/>
                <w:szCs w:val="24"/>
              </w:rPr>
            </w:pPr>
            <w:r w:rsidRPr="00437175">
              <w:rPr>
                <w:b/>
                <w:sz w:val="22"/>
                <w:szCs w:val="24"/>
              </w:rPr>
              <w:t>Целевые индикаторы:</w:t>
            </w:r>
          </w:p>
          <w:p w14:paraId="416716C6" w14:textId="77777777" w:rsidR="00D05B87" w:rsidRPr="00437175" w:rsidRDefault="00D05B87" w:rsidP="00D05B87">
            <w:pPr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Оценка качества школьного образования по результатам теста PISA (отчет ОЭСР):</w:t>
            </w:r>
          </w:p>
          <w:p w14:paraId="2AE17443" w14:textId="77777777" w:rsidR="00D05B87" w:rsidRPr="00437175" w:rsidRDefault="00D05B87" w:rsidP="00D05B87">
            <w:pPr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- по математике;</w:t>
            </w:r>
          </w:p>
          <w:p w14:paraId="2635E903" w14:textId="77777777" w:rsidR="00D05B87" w:rsidRPr="00437175" w:rsidRDefault="00D05B87" w:rsidP="00D05B87">
            <w:pPr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- по чтению;</w:t>
            </w:r>
          </w:p>
          <w:p w14:paraId="7D38D42E" w14:textId="77777777" w:rsidR="00D05B87" w:rsidRPr="00437175" w:rsidRDefault="00D05B87" w:rsidP="00D05B87">
            <w:pPr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- по естествознанию;</w:t>
            </w:r>
          </w:p>
          <w:p w14:paraId="0830DC7B" w14:textId="77777777" w:rsidR="00D05B87" w:rsidRPr="00437175" w:rsidRDefault="00D05B87" w:rsidP="00D05B87">
            <w:pPr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Уровень удовлетворенности населения качеством дошкольного / среднего о</w:t>
            </w:r>
            <w:r w:rsidRPr="00437175">
              <w:rPr>
                <w:sz w:val="22"/>
                <w:szCs w:val="24"/>
              </w:rPr>
              <w:t>б</w:t>
            </w:r>
            <w:r w:rsidRPr="00437175">
              <w:rPr>
                <w:sz w:val="22"/>
                <w:szCs w:val="24"/>
              </w:rPr>
              <w:t>разования;</w:t>
            </w:r>
          </w:p>
          <w:p w14:paraId="55870039" w14:textId="77777777" w:rsidR="00D05B87" w:rsidRPr="00437175" w:rsidRDefault="00D05B87" w:rsidP="00D05B87">
            <w:pPr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Охват детей качественным дошкольным воспитанием и обучением:</w:t>
            </w:r>
          </w:p>
          <w:p w14:paraId="3720649F" w14:textId="77777777" w:rsidR="00D05B87" w:rsidRPr="00437175" w:rsidRDefault="00D05B87" w:rsidP="00D05B87">
            <w:pPr>
              <w:rPr>
                <w:sz w:val="22"/>
                <w:szCs w:val="24"/>
              </w:rPr>
            </w:pPr>
            <w:r w:rsidRPr="00437175">
              <w:rPr>
                <w:b/>
                <w:sz w:val="22"/>
                <w:szCs w:val="24"/>
              </w:rPr>
              <w:t xml:space="preserve">- </w:t>
            </w:r>
            <w:r w:rsidRPr="00437175">
              <w:rPr>
                <w:sz w:val="22"/>
                <w:szCs w:val="24"/>
              </w:rPr>
              <w:t>от 2 до 6 лет;</w:t>
            </w:r>
          </w:p>
          <w:p w14:paraId="70C10066" w14:textId="77777777" w:rsidR="00D05B87" w:rsidRPr="00437175" w:rsidRDefault="00D05B87" w:rsidP="00D05B87">
            <w:pPr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- от 3 до 6 лет;</w:t>
            </w:r>
          </w:p>
          <w:p w14:paraId="373944B0" w14:textId="77777777" w:rsidR="00D05B87" w:rsidRPr="00437175" w:rsidRDefault="00D05B87" w:rsidP="00822DC5">
            <w:pPr>
              <w:jc w:val="both"/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Охват детей дополнительным образованием;</w:t>
            </w:r>
          </w:p>
          <w:p w14:paraId="2B0CE2B0" w14:textId="77777777" w:rsidR="00D05B87" w:rsidRPr="00437175" w:rsidRDefault="00D05B87" w:rsidP="00822DC5">
            <w:pPr>
              <w:jc w:val="both"/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Доля основных и средних школ, обеспеченных предметными кабинетами ф</w:t>
            </w:r>
            <w:r w:rsidRPr="00437175">
              <w:rPr>
                <w:sz w:val="22"/>
                <w:szCs w:val="24"/>
              </w:rPr>
              <w:t>и</w:t>
            </w:r>
            <w:r w:rsidRPr="00437175">
              <w:rPr>
                <w:sz w:val="22"/>
                <w:szCs w:val="24"/>
              </w:rPr>
              <w:t>зики, химии, биологии, STEM;</w:t>
            </w:r>
          </w:p>
          <w:p w14:paraId="2861501B" w14:textId="77777777" w:rsidR="00D05B87" w:rsidRPr="00437175" w:rsidRDefault="00823E66" w:rsidP="00822DC5">
            <w:pPr>
              <w:jc w:val="both"/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Доля дневных государственных общеобразовательных организаций среднего образования</w:t>
            </w:r>
            <w:r w:rsidR="00E234D4" w:rsidRPr="00437175">
              <w:rPr>
                <w:sz w:val="22"/>
                <w:szCs w:val="24"/>
              </w:rPr>
              <w:t>, под</w:t>
            </w:r>
            <w:r w:rsidRPr="00437175">
              <w:rPr>
                <w:sz w:val="22"/>
                <w:szCs w:val="24"/>
              </w:rPr>
              <w:t>ведомственных МИО, обеспеченных видеонаблюдением:</w:t>
            </w:r>
          </w:p>
          <w:p w14:paraId="384AF14D" w14:textId="77777777" w:rsidR="00823E66" w:rsidRPr="00437175" w:rsidRDefault="00823E66" w:rsidP="00822DC5">
            <w:pPr>
              <w:jc w:val="both"/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- наружное;</w:t>
            </w:r>
          </w:p>
          <w:p w14:paraId="2E17FA7B" w14:textId="77777777" w:rsidR="00D05B87" w:rsidRPr="00437175" w:rsidRDefault="00823E66" w:rsidP="00822DC5">
            <w:pPr>
              <w:jc w:val="both"/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 xml:space="preserve">- внутреннее; </w:t>
            </w:r>
          </w:p>
          <w:p w14:paraId="68F0FC8D" w14:textId="77777777" w:rsidR="00D05B87" w:rsidRPr="00437175" w:rsidRDefault="00823E66" w:rsidP="00822DC5">
            <w:pPr>
              <w:jc w:val="both"/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Охват детей с ограниченными возможностями развития специальной психол</w:t>
            </w:r>
            <w:r w:rsidRPr="00437175">
              <w:rPr>
                <w:sz w:val="22"/>
                <w:szCs w:val="24"/>
              </w:rPr>
              <w:t>о</w:t>
            </w:r>
            <w:r w:rsidRPr="00437175">
              <w:rPr>
                <w:sz w:val="22"/>
                <w:szCs w:val="24"/>
              </w:rPr>
              <w:lastRenderedPageBreak/>
              <w:t>го-педагогической поддержкой и ранней коррекцией;</w:t>
            </w:r>
          </w:p>
          <w:p w14:paraId="00158C16" w14:textId="77777777" w:rsidR="00D05B87" w:rsidRPr="00437175" w:rsidRDefault="00823E66" w:rsidP="00822DC5">
            <w:pPr>
              <w:jc w:val="both"/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Охват молодежи бесплатным обучением в колледжах по востребованным сп</w:t>
            </w:r>
            <w:r w:rsidRPr="00437175">
              <w:rPr>
                <w:sz w:val="22"/>
                <w:szCs w:val="24"/>
              </w:rPr>
              <w:t>е</w:t>
            </w:r>
            <w:r w:rsidRPr="00437175">
              <w:rPr>
                <w:sz w:val="22"/>
                <w:szCs w:val="24"/>
              </w:rPr>
              <w:t>циальностям (выпускники 9 классов);</w:t>
            </w:r>
          </w:p>
          <w:p w14:paraId="55ABD9D2" w14:textId="77777777" w:rsidR="00823E66" w:rsidRPr="00437175" w:rsidRDefault="00823E66" w:rsidP="00822DC5">
            <w:pPr>
              <w:jc w:val="both"/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Охват учащихся курсом «Экология» в программе средней школы (6 класс);</w:t>
            </w:r>
          </w:p>
          <w:p w14:paraId="3CD01F1D" w14:textId="77777777" w:rsidR="00822DC5" w:rsidRPr="00437175" w:rsidRDefault="00822DC5" w:rsidP="00822DC5">
            <w:pPr>
              <w:jc w:val="both"/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Обеспеченность доступа учащихся к лучшим зеленым практикам и технолог</w:t>
            </w:r>
            <w:r w:rsidRPr="00437175">
              <w:rPr>
                <w:sz w:val="22"/>
                <w:szCs w:val="24"/>
              </w:rPr>
              <w:t>и</w:t>
            </w:r>
            <w:r w:rsidRPr="00437175">
              <w:rPr>
                <w:sz w:val="22"/>
                <w:szCs w:val="24"/>
              </w:rPr>
              <w:t>ям (дополнительное образование);</w:t>
            </w:r>
          </w:p>
          <w:p w14:paraId="17466A23" w14:textId="77777777" w:rsidR="00D05B87" w:rsidRPr="00437175" w:rsidRDefault="00823E66" w:rsidP="00822DC5">
            <w:pPr>
              <w:jc w:val="both"/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 xml:space="preserve">Обеспечение и популяризация </w:t>
            </w:r>
            <w:proofErr w:type="spellStart"/>
            <w:r w:rsidRPr="00437175">
              <w:rPr>
                <w:sz w:val="22"/>
                <w:szCs w:val="24"/>
              </w:rPr>
              <w:t>инфонавигатора</w:t>
            </w:r>
            <w:proofErr w:type="spellEnd"/>
            <w:r w:rsidRPr="00437175">
              <w:rPr>
                <w:sz w:val="22"/>
                <w:szCs w:val="24"/>
              </w:rPr>
              <w:t xml:space="preserve"> </w:t>
            </w:r>
            <w:proofErr w:type="spellStart"/>
            <w:r w:rsidRPr="00437175">
              <w:rPr>
                <w:sz w:val="22"/>
                <w:szCs w:val="24"/>
              </w:rPr>
              <w:t>Eljastary</w:t>
            </w:r>
            <w:proofErr w:type="spellEnd"/>
            <w:r w:rsidRPr="00437175">
              <w:rPr>
                <w:sz w:val="22"/>
                <w:szCs w:val="24"/>
              </w:rPr>
              <w:t xml:space="preserve"> среди молодежи;</w:t>
            </w:r>
          </w:p>
          <w:p w14:paraId="036288F3" w14:textId="77777777" w:rsidR="00D05B87" w:rsidRPr="00437175" w:rsidRDefault="00823E66" w:rsidP="00822DC5">
            <w:pPr>
              <w:jc w:val="both"/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Охват молодежными социальными услугами;</w:t>
            </w:r>
          </w:p>
          <w:p w14:paraId="762C89A5" w14:textId="77777777" w:rsidR="00D05B87" w:rsidRPr="00437175" w:rsidRDefault="00823E66" w:rsidP="00822DC5">
            <w:pPr>
              <w:jc w:val="both"/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Доля учащейся молодежи, вовлеченной в волонтерскую деятельность;</w:t>
            </w:r>
          </w:p>
          <w:p w14:paraId="25A98810" w14:textId="77777777" w:rsidR="00823E66" w:rsidRPr="00437175" w:rsidRDefault="00823E66" w:rsidP="00822DC5">
            <w:pPr>
              <w:jc w:val="both"/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Трудоустройство молодежи в рамках проекта «</w:t>
            </w:r>
            <w:proofErr w:type="spellStart"/>
            <w:r w:rsidRPr="00437175">
              <w:rPr>
                <w:sz w:val="22"/>
                <w:szCs w:val="24"/>
              </w:rPr>
              <w:t>Жасыл</w:t>
            </w:r>
            <w:proofErr w:type="spellEnd"/>
            <w:proofErr w:type="gramStart"/>
            <w:r w:rsidRPr="00437175">
              <w:rPr>
                <w:sz w:val="22"/>
                <w:szCs w:val="24"/>
              </w:rPr>
              <w:t xml:space="preserve"> Е</w:t>
            </w:r>
            <w:proofErr w:type="gramEnd"/>
            <w:r w:rsidRPr="00437175">
              <w:rPr>
                <w:sz w:val="22"/>
                <w:szCs w:val="24"/>
              </w:rPr>
              <w:t>л» на летний период;</w:t>
            </w:r>
          </w:p>
          <w:p w14:paraId="73D590DF" w14:textId="77777777" w:rsidR="00823E66" w:rsidRPr="00437175" w:rsidRDefault="00823E66" w:rsidP="00822DC5">
            <w:pPr>
              <w:jc w:val="both"/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Доля молодежи NEET;</w:t>
            </w:r>
          </w:p>
          <w:p w14:paraId="7877CB62" w14:textId="60433987" w:rsidR="00FC5C6C" w:rsidRPr="00B33D8F" w:rsidRDefault="00823E66" w:rsidP="00D05B87">
            <w:pPr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Охват молодежи экологическими проектами.</w:t>
            </w:r>
          </w:p>
          <w:p w14:paraId="6A56BB62" w14:textId="77777777" w:rsidR="00B62A7D" w:rsidRPr="00437175" w:rsidRDefault="00B62A7D" w:rsidP="00D05B87">
            <w:pPr>
              <w:rPr>
                <w:b/>
                <w:sz w:val="22"/>
                <w:szCs w:val="24"/>
              </w:rPr>
            </w:pPr>
            <w:r w:rsidRPr="00437175">
              <w:rPr>
                <w:b/>
                <w:sz w:val="22"/>
                <w:szCs w:val="24"/>
              </w:rPr>
              <w:t>Цель 3. Укрепление здоровья населения для обеспечения устойчивого с</w:t>
            </w:r>
            <w:r w:rsidRPr="00437175">
              <w:rPr>
                <w:b/>
                <w:sz w:val="22"/>
                <w:szCs w:val="24"/>
              </w:rPr>
              <w:t>о</w:t>
            </w:r>
            <w:r w:rsidRPr="00437175">
              <w:rPr>
                <w:b/>
                <w:sz w:val="22"/>
                <w:szCs w:val="24"/>
              </w:rPr>
              <w:t>циально-экономического развития</w:t>
            </w:r>
            <w:r w:rsidR="00823E66" w:rsidRPr="00437175">
              <w:rPr>
                <w:b/>
                <w:sz w:val="22"/>
                <w:szCs w:val="24"/>
              </w:rPr>
              <w:t>.</w:t>
            </w:r>
          </w:p>
          <w:p w14:paraId="1C5F7BF7" w14:textId="77777777" w:rsidR="00823E66" w:rsidRPr="00437175" w:rsidRDefault="00823E66" w:rsidP="00823E66">
            <w:pPr>
              <w:rPr>
                <w:b/>
                <w:sz w:val="22"/>
                <w:szCs w:val="24"/>
              </w:rPr>
            </w:pPr>
            <w:r w:rsidRPr="00437175">
              <w:rPr>
                <w:b/>
                <w:sz w:val="22"/>
                <w:szCs w:val="24"/>
              </w:rPr>
              <w:t>Целевые индикаторы:</w:t>
            </w:r>
          </w:p>
          <w:p w14:paraId="162372A6" w14:textId="77777777" w:rsidR="00823E66" w:rsidRPr="00437175" w:rsidRDefault="00823E66" w:rsidP="00823E66">
            <w:pPr>
              <w:jc w:val="both"/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Ожидаемая продолжительность жизни при рождении;</w:t>
            </w:r>
          </w:p>
          <w:p w14:paraId="68F1FB75" w14:textId="77777777" w:rsidR="00823E66" w:rsidRPr="00437175" w:rsidRDefault="00823E66" w:rsidP="00823E66">
            <w:pPr>
              <w:jc w:val="both"/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Младенческая смертность;</w:t>
            </w:r>
          </w:p>
          <w:p w14:paraId="26489757" w14:textId="77777777" w:rsidR="00823E66" w:rsidRPr="00437175" w:rsidRDefault="00823E66" w:rsidP="00823E66">
            <w:pPr>
              <w:jc w:val="both"/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Материнская смертность;</w:t>
            </w:r>
          </w:p>
          <w:p w14:paraId="49E2A44B" w14:textId="77777777" w:rsidR="00823E66" w:rsidRPr="00437175" w:rsidRDefault="00823E66" w:rsidP="00823E66">
            <w:pPr>
              <w:jc w:val="both"/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Уровень удовлетворенности населения качеством и доступностью медици</w:t>
            </w:r>
            <w:r w:rsidRPr="00437175">
              <w:rPr>
                <w:sz w:val="22"/>
                <w:szCs w:val="24"/>
              </w:rPr>
              <w:t>н</w:t>
            </w:r>
            <w:r w:rsidRPr="00437175">
              <w:rPr>
                <w:sz w:val="22"/>
                <w:szCs w:val="24"/>
              </w:rPr>
              <w:t>ских услуг, предоставляемых медицинскими учреждениями;</w:t>
            </w:r>
          </w:p>
          <w:p w14:paraId="16C5BA39" w14:textId="77777777" w:rsidR="00823E66" w:rsidRPr="00437175" w:rsidRDefault="00823E66" w:rsidP="00823E66">
            <w:pPr>
              <w:jc w:val="both"/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Ежегодное количество новых и модернизированных объектов здравоохран</w:t>
            </w:r>
            <w:r w:rsidRPr="00437175">
              <w:rPr>
                <w:sz w:val="22"/>
                <w:szCs w:val="24"/>
              </w:rPr>
              <w:t>е</w:t>
            </w:r>
            <w:r w:rsidRPr="00437175">
              <w:rPr>
                <w:sz w:val="22"/>
                <w:szCs w:val="24"/>
              </w:rPr>
              <w:t>ния, соответствующих мировым стандартам оказания медицинской помощи;</w:t>
            </w:r>
          </w:p>
          <w:p w14:paraId="3A85E28A" w14:textId="77777777" w:rsidR="00823E66" w:rsidRPr="00437175" w:rsidRDefault="00823E66" w:rsidP="00823E66">
            <w:pPr>
              <w:jc w:val="both"/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Расширение объема медицинской помощи на амбулаторном уровне в общем объеме медицинской помощи в рамках ГОБМП и системе ОСМС;</w:t>
            </w:r>
          </w:p>
          <w:p w14:paraId="3D50AD10" w14:textId="77777777" w:rsidR="00823E66" w:rsidRPr="00437175" w:rsidRDefault="00823E66" w:rsidP="00D05B87">
            <w:pPr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Увеличение охвата беременных женщин индивидуальным и междисциплина</w:t>
            </w:r>
            <w:r w:rsidRPr="00437175">
              <w:rPr>
                <w:sz w:val="22"/>
                <w:szCs w:val="24"/>
              </w:rPr>
              <w:t>р</w:t>
            </w:r>
            <w:r w:rsidRPr="00437175">
              <w:rPr>
                <w:sz w:val="22"/>
                <w:szCs w:val="24"/>
              </w:rPr>
              <w:t>ным дородовым наблюдением;</w:t>
            </w:r>
          </w:p>
          <w:p w14:paraId="5B0C0BFD" w14:textId="77777777" w:rsidR="00823E66" w:rsidRPr="00437175" w:rsidRDefault="00823E66" w:rsidP="00D05B87">
            <w:pPr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 xml:space="preserve">Увеличение охвата детей до 1 года </w:t>
            </w:r>
            <w:proofErr w:type="gramStart"/>
            <w:r w:rsidRPr="00437175">
              <w:rPr>
                <w:sz w:val="22"/>
                <w:szCs w:val="24"/>
              </w:rPr>
              <w:t>про</w:t>
            </w:r>
            <w:proofErr w:type="gramEnd"/>
            <w:r w:rsidRPr="00437175">
              <w:rPr>
                <w:sz w:val="22"/>
                <w:szCs w:val="24"/>
              </w:rPr>
              <w:t xml:space="preserve"> активным наблюдением и </w:t>
            </w:r>
            <w:proofErr w:type="spellStart"/>
            <w:r w:rsidRPr="00437175">
              <w:rPr>
                <w:sz w:val="22"/>
                <w:szCs w:val="24"/>
              </w:rPr>
              <w:t>скрининг</w:t>
            </w:r>
            <w:r w:rsidR="005C3129" w:rsidRPr="00437175">
              <w:rPr>
                <w:sz w:val="22"/>
                <w:szCs w:val="24"/>
              </w:rPr>
              <w:t>а</w:t>
            </w:r>
            <w:r w:rsidRPr="00437175">
              <w:rPr>
                <w:sz w:val="22"/>
                <w:szCs w:val="24"/>
              </w:rPr>
              <w:t>м</w:t>
            </w:r>
            <w:r w:rsidR="005C3129" w:rsidRPr="00437175">
              <w:rPr>
                <w:sz w:val="22"/>
                <w:szCs w:val="24"/>
              </w:rPr>
              <w:t>и</w:t>
            </w:r>
            <w:proofErr w:type="spellEnd"/>
            <w:r w:rsidR="005C3129" w:rsidRPr="00437175">
              <w:rPr>
                <w:sz w:val="22"/>
                <w:szCs w:val="24"/>
              </w:rPr>
              <w:t>;</w:t>
            </w:r>
          </w:p>
          <w:p w14:paraId="7834C631" w14:textId="77777777" w:rsidR="00823E66" w:rsidRPr="00437175" w:rsidRDefault="005C3129" w:rsidP="00D05B87">
            <w:pPr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Увеличение охвата медицинской реабилитацией детей с ограниченными во</w:t>
            </w:r>
            <w:r w:rsidRPr="00437175">
              <w:rPr>
                <w:sz w:val="22"/>
                <w:szCs w:val="24"/>
              </w:rPr>
              <w:t>з</w:t>
            </w:r>
            <w:r w:rsidRPr="00437175">
              <w:rPr>
                <w:sz w:val="22"/>
                <w:szCs w:val="24"/>
              </w:rPr>
              <w:t>можностями;</w:t>
            </w:r>
          </w:p>
          <w:p w14:paraId="1BA44B7A" w14:textId="77777777" w:rsidR="00823E66" w:rsidRPr="00437175" w:rsidRDefault="005C3129" w:rsidP="005C3129">
            <w:pPr>
              <w:jc w:val="both"/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Увеличение количества образовательных грантов резидентуры по остродеф</w:t>
            </w:r>
            <w:r w:rsidRPr="00437175">
              <w:rPr>
                <w:sz w:val="22"/>
                <w:szCs w:val="24"/>
              </w:rPr>
              <w:t>и</w:t>
            </w:r>
            <w:r w:rsidRPr="00437175">
              <w:rPr>
                <w:sz w:val="22"/>
                <w:szCs w:val="24"/>
              </w:rPr>
              <w:t>цитным специальностям (за счет средств местного бюджета);</w:t>
            </w:r>
          </w:p>
          <w:p w14:paraId="08F03C99" w14:textId="77777777" w:rsidR="00823E66" w:rsidRPr="00437175" w:rsidRDefault="005C3129" w:rsidP="00D05B87">
            <w:pPr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Доля аккредитованных лабораторий/центров на соответствие международным стандартам (GLP и ISO-17025);</w:t>
            </w:r>
          </w:p>
          <w:p w14:paraId="035172AE" w14:textId="77777777" w:rsidR="00823E66" w:rsidRPr="00437175" w:rsidRDefault="005C3129" w:rsidP="00D05B87">
            <w:pPr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Количество новых производств по выпуску лекарственных средств и медици</w:t>
            </w:r>
            <w:r w:rsidRPr="00437175">
              <w:rPr>
                <w:sz w:val="22"/>
                <w:szCs w:val="24"/>
              </w:rPr>
              <w:t>н</w:t>
            </w:r>
            <w:r w:rsidRPr="00437175">
              <w:rPr>
                <w:sz w:val="22"/>
                <w:szCs w:val="24"/>
              </w:rPr>
              <w:t xml:space="preserve">ских изделий;  </w:t>
            </w:r>
          </w:p>
          <w:p w14:paraId="66A9406B" w14:textId="77777777" w:rsidR="00823E66" w:rsidRPr="00437175" w:rsidRDefault="005C3129" w:rsidP="00D05B87">
            <w:pPr>
              <w:rPr>
                <w:bCs/>
                <w:i/>
                <w:iCs/>
                <w:sz w:val="22"/>
                <w:szCs w:val="24"/>
              </w:rPr>
            </w:pPr>
            <w:r w:rsidRPr="00437175">
              <w:rPr>
                <w:bCs/>
                <w:sz w:val="22"/>
                <w:szCs w:val="24"/>
              </w:rPr>
              <w:t xml:space="preserve">Снижение заболеваемости ожирением среди детей </w:t>
            </w:r>
            <w:r w:rsidRPr="00437175">
              <w:rPr>
                <w:bCs/>
                <w:i/>
                <w:iCs/>
                <w:sz w:val="22"/>
                <w:szCs w:val="24"/>
              </w:rPr>
              <w:t>(0-14 лет);</w:t>
            </w:r>
          </w:p>
          <w:p w14:paraId="06194675" w14:textId="77777777" w:rsidR="005C3129" w:rsidRPr="00437175" w:rsidRDefault="005C3129" w:rsidP="00D05B87">
            <w:pPr>
              <w:rPr>
                <w:bCs/>
                <w:sz w:val="22"/>
                <w:szCs w:val="24"/>
              </w:rPr>
            </w:pPr>
            <w:r w:rsidRPr="00437175">
              <w:rPr>
                <w:bCs/>
                <w:sz w:val="22"/>
                <w:szCs w:val="24"/>
              </w:rPr>
              <w:t>Увеличение доли граждан Казахстана, ведущих здоровый образ жизни;</w:t>
            </w:r>
          </w:p>
          <w:p w14:paraId="1CEF10CA" w14:textId="1F3AE6C8" w:rsidR="00C50C86" w:rsidRPr="00437175" w:rsidRDefault="00C50C86" w:rsidP="00D05B87">
            <w:pPr>
              <w:rPr>
                <w:bCs/>
                <w:sz w:val="22"/>
                <w:szCs w:val="24"/>
              </w:rPr>
            </w:pPr>
            <w:r w:rsidRPr="00437175">
              <w:rPr>
                <w:bCs/>
                <w:sz w:val="22"/>
                <w:szCs w:val="24"/>
              </w:rPr>
              <w:t>Вовлечение населения региона системой обязательного социального медици</w:t>
            </w:r>
            <w:r w:rsidRPr="00437175">
              <w:rPr>
                <w:bCs/>
                <w:sz w:val="22"/>
                <w:szCs w:val="24"/>
              </w:rPr>
              <w:t>н</w:t>
            </w:r>
            <w:r w:rsidRPr="00437175">
              <w:rPr>
                <w:bCs/>
                <w:sz w:val="22"/>
                <w:szCs w:val="24"/>
              </w:rPr>
              <w:t>ского страхования</w:t>
            </w:r>
            <w:r w:rsidR="007B0803" w:rsidRPr="00437175">
              <w:rPr>
                <w:bCs/>
                <w:sz w:val="22"/>
                <w:szCs w:val="24"/>
              </w:rPr>
              <w:t>;</w:t>
            </w:r>
          </w:p>
          <w:p w14:paraId="12B0AB1B" w14:textId="77777777" w:rsidR="005C3129" w:rsidRPr="00437175" w:rsidRDefault="005C3129" w:rsidP="00D05B87">
            <w:pPr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Доведение численности граждан, занимающихся физической культурой и спортом, до 50% от общего населения;</w:t>
            </w:r>
          </w:p>
          <w:p w14:paraId="1EA0F1EB" w14:textId="6D119000" w:rsidR="005C3129" w:rsidRPr="00437175" w:rsidRDefault="005C3129" w:rsidP="00D05B87">
            <w:pPr>
              <w:rPr>
                <w:bCs/>
                <w:sz w:val="22"/>
                <w:szCs w:val="24"/>
              </w:rPr>
            </w:pPr>
            <w:r w:rsidRPr="00437175">
              <w:rPr>
                <w:bCs/>
                <w:sz w:val="22"/>
                <w:szCs w:val="24"/>
              </w:rPr>
              <w:t>Обеспеченность населения спортивной и</w:t>
            </w:r>
            <w:r w:rsidR="00C70ACC">
              <w:rPr>
                <w:bCs/>
                <w:sz w:val="22"/>
                <w:szCs w:val="24"/>
              </w:rPr>
              <w:t>нфраструктурой на</w:t>
            </w:r>
            <w:r w:rsidR="00C70ACC">
              <w:rPr>
                <w:bCs/>
                <w:sz w:val="22"/>
                <w:szCs w:val="24"/>
                <w:lang w:val="kk-KZ"/>
              </w:rPr>
              <w:t xml:space="preserve"> </w:t>
            </w:r>
            <w:r w:rsidRPr="00437175">
              <w:rPr>
                <w:bCs/>
                <w:sz w:val="22"/>
                <w:szCs w:val="24"/>
              </w:rPr>
              <w:t>1 000 человек;</w:t>
            </w:r>
          </w:p>
          <w:p w14:paraId="1F6D864F" w14:textId="77777777" w:rsidR="005C3129" w:rsidRPr="00437175" w:rsidRDefault="005C3129" w:rsidP="00D05B87">
            <w:pPr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Д</w:t>
            </w:r>
            <w:r w:rsidRPr="00437175">
              <w:rPr>
                <w:bCs/>
                <w:sz w:val="22"/>
                <w:szCs w:val="24"/>
              </w:rPr>
              <w:t>оля населения с особыми потребностями, систематически занимающегося физической культурой и спортом, из числа лиц с ограниченными возможн</w:t>
            </w:r>
            <w:r w:rsidRPr="00437175">
              <w:rPr>
                <w:bCs/>
                <w:sz w:val="22"/>
                <w:szCs w:val="24"/>
              </w:rPr>
              <w:t>о</w:t>
            </w:r>
            <w:r w:rsidRPr="00437175">
              <w:rPr>
                <w:bCs/>
                <w:sz w:val="22"/>
                <w:szCs w:val="24"/>
              </w:rPr>
              <w:t>стями, не имеющих противопоказаний к занятиям физической культурой и спортом.</w:t>
            </w:r>
          </w:p>
          <w:p w14:paraId="47C6588B" w14:textId="77777777" w:rsidR="0039405B" w:rsidRPr="00437175" w:rsidRDefault="0039405B" w:rsidP="00D05B87">
            <w:pPr>
              <w:rPr>
                <w:b/>
                <w:color w:val="000000" w:themeColor="text1"/>
                <w:sz w:val="22"/>
                <w:szCs w:val="28"/>
              </w:rPr>
            </w:pPr>
            <w:r w:rsidRPr="00437175">
              <w:rPr>
                <w:b/>
                <w:color w:val="000000" w:themeColor="text1"/>
                <w:sz w:val="22"/>
                <w:szCs w:val="28"/>
              </w:rPr>
              <w:t>Цель 4.</w:t>
            </w:r>
            <w:r w:rsidRPr="00437175">
              <w:rPr>
                <w:b/>
                <w:sz w:val="22"/>
                <w:szCs w:val="28"/>
              </w:rPr>
              <w:t xml:space="preserve"> </w:t>
            </w:r>
            <w:r w:rsidRPr="00437175">
              <w:rPr>
                <w:b/>
                <w:color w:val="000000" w:themeColor="text1"/>
                <w:sz w:val="22"/>
                <w:szCs w:val="28"/>
              </w:rPr>
              <w:t>Создание условий для увеличения степени востребованности у населения услуг сферы культуры</w:t>
            </w:r>
            <w:r w:rsidR="00823E66" w:rsidRPr="00437175">
              <w:rPr>
                <w:b/>
                <w:color w:val="000000" w:themeColor="text1"/>
                <w:sz w:val="22"/>
                <w:szCs w:val="28"/>
              </w:rPr>
              <w:t>.</w:t>
            </w:r>
          </w:p>
          <w:p w14:paraId="1F3FB027" w14:textId="77777777" w:rsidR="005C3129" w:rsidRPr="00437175" w:rsidRDefault="005C3129" w:rsidP="005C3129">
            <w:pPr>
              <w:widowControl w:val="0"/>
              <w:jc w:val="both"/>
              <w:rPr>
                <w:b/>
                <w:sz w:val="22"/>
                <w:szCs w:val="28"/>
                <w:lang w:val="kk-KZ"/>
              </w:rPr>
            </w:pPr>
            <w:r w:rsidRPr="00437175">
              <w:rPr>
                <w:b/>
                <w:sz w:val="22"/>
                <w:szCs w:val="28"/>
                <w:lang w:val="kk-KZ"/>
              </w:rPr>
              <w:t>Целевые индикаторы:</w:t>
            </w:r>
          </w:p>
          <w:p w14:paraId="695591F8" w14:textId="77777777" w:rsidR="00823E66" w:rsidRPr="00437175" w:rsidRDefault="005C3129" w:rsidP="005C3129">
            <w:pPr>
              <w:jc w:val="both"/>
              <w:rPr>
                <w:bCs/>
                <w:color w:val="000000" w:themeColor="text1"/>
                <w:sz w:val="22"/>
                <w:szCs w:val="28"/>
              </w:rPr>
            </w:pPr>
            <w:r w:rsidRPr="00437175">
              <w:rPr>
                <w:bCs/>
                <w:color w:val="000000" w:themeColor="text1"/>
                <w:sz w:val="22"/>
                <w:szCs w:val="28"/>
              </w:rPr>
              <w:t>Охват населения, проектами Программы «</w:t>
            </w:r>
            <w:proofErr w:type="spellStart"/>
            <w:r w:rsidRPr="00437175">
              <w:rPr>
                <w:bCs/>
                <w:color w:val="000000" w:themeColor="text1"/>
                <w:sz w:val="22"/>
                <w:szCs w:val="28"/>
              </w:rPr>
              <w:t>Рухани</w:t>
            </w:r>
            <w:proofErr w:type="spellEnd"/>
            <w:r w:rsidRPr="00437175">
              <w:rPr>
                <w:bCs/>
                <w:color w:val="000000" w:themeColor="text1"/>
                <w:sz w:val="22"/>
                <w:szCs w:val="28"/>
              </w:rPr>
              <w:t xml:space="preserve"> </w:t>
            </w:r>
            <w:proofErr w:type="spellStart"/>
            <w:r w:rsidRPr="00437175">
              <w:rPr>
                <w:bCs/>
                <w:color w:val="000000" w:themeColor="text1"/>
                <w:sz w:val="22"/>
                <w:szCs w:val="28"/>
              </w:rPr>
              <w:t>жаңғыру</w:t>
            </w:r>
            <w:proofErr w:type="spellEnd"/>
            <w:r w:rsidRPr="00437175">
              <w:rPr>
                <w:bCs/>
                <w:color w:val="000000" w:themeColor="text1"/>
                <w:sz w:val="22"/>
                <w:szCs w:val="28"/>
              </w:rPr>
              <w:t>» (с нарастающим итогом);</w:t>
            </w:r>
          </w:p>
          <w:p w14:paraId="12CDD414" w14:textId="77777777" w:rsidR="005C3129" w:rsidRPr="00437175" w:rsidRDefault="005C3129" w:rsidP="005C3129">
            <w:pPr>
              <w:jc w:val="both"/>
              <w:rPr>
                <w:color w:val="000000" w:themeColor="text1"/>
                <w:sz w:val="22"/>
                <w:szCs w:val="28"/>
              </w:rPr>
            </w:pPr>
            <w:r w:rsidRPr="00437175">
              <w:rPr>
                <w:bCs/>
                <w:color w:val="000000" w:themeColor="text1"/>
                <w:sz w:val="22"/>
                <w:szCs w:val="28"/>
              </w:rPr>
              <w:t>Охват детей школьного возраста культурным воспитанием;</w:t>
            </w:r>
          </w:p>
          <w:p w14:paraId="7D4DB5D7" w14:textId="77777777" w:rsidR="00823E66" w:rsidRPr="00437175" w:rsidRDefault="005C3129" w:rsidP="005C3129">
            <w:pPr>
              <w:jc w:val="both"/>
              <w:rPr>
                <w:color w:val="000000" w:themeColor="text1"/>
                <w:sz w:val="22"/>
                <w:szCs w:val="28"/>
              </w:rPr>
            </w:pPr>
            <w:r w:rsidRPr="00437175">
              <w:rPr>
                <w:bCs/>
                <w:color w:val="000000" w:themeColor="text1"/>
                <w:sz w:val="22"/>
                <w:szCs w:val="28"/>
              </w:rPr>
              <w:t>Повышение читательской активности населения в рамках проекта «Читающая нация»;</w:t>
            </w:r>
          </w:p>
          <w:p w14:paraId="2945EA40" w14:textId="77777777" w:rsidR="00823E66" w:rsidRPr="00437175" w:rsidRDefault="005C3129" w:rsidP="00D05B87">
            <w:pPr>
              <w:rPr>
                <w:color w:val="000000" w:themeColor="text1"/>
                <w:sz w:val="22"/>
                <w:szCs w:val="28"/>
              </w:rPr>
            </w:pPr>
            <w:r w:rsidRPr="00437175">
              <w:rPr>
                <w:bCs/>
                <w:color w:val="000000" w:themeColor="text1"/>
                <w:sz w:val="22"/>
                <w:szCs w:val="28"/>
              </w:rPr>
              <w:t>Строительство объектов культуры;</w:t>
            </w:r>
          </w:p>
          <w:p w14:paraId="7A385783" w14:textId="77777777" w:rsidR="00823E66" w:rsidRPr="00437175" w:rsidRDefault="005C3129" w:rsidP="00D05B87">
            <w:pPr>
              <w:rPr>
                <w:bCs/>
                <w:color w:val="000000" w:themeColor="text1"/>
                <w:sz w:val="22"/>
                <w:szCs w:val="28"/>
                <w:lang w:bidi="ru-RU"/>
              </w:rPr>
            </w:pPr>
            <w:r w:rsidRPr="00437175">
              <w:rPr>
                <w:bCs/>
                <w:color w:val="000000" w:themeColor="text1"/>
                <w:sz w:val="22"/>
                <w:szCs w:val="28"/>
                <w:lang w:bidi="ru-RU"/>
              </w:rPr>
              <w:t>Ремонт объектов культуры;</w:t>
            </w:r>
          </w:p>
          <w:p w14:paraId="5E823A9E" w14:textId="77777777" w:rsidR="005C3129" w:rsidRPr="00437175" w:rsidRDefault="005C3129" w:rsidP="00D05B87">
            <w:pPr>
              <w:rPr>
                <w:bCs/>
                <w:color w:val="000000" w:themeColor="text1"/>
                <w:sz w:val="22"/>
                <w:szCs w:val="28"/>
                <w:lang w:bidi="ru-RU"/>
              </w:rPr>
            </w:pPr>
            <w:r w:rsidRPr="00437175">
              <w:rPr>
                <w:bCs/>
                <w:color w:val="000000" w:themeColor="text1"/>
                <w:sz w:val="22"/>
                <w:szCs w:val="28"/>
                <w:lang w:bidi="ru-RU"/>
              </w:rPr>
              <w:t>Количество поддержанных творческих проектов;</w:t>
            </w:r>
          </w:p>
          <w:p w14:paraId="450FAD51" w14:textId="77777777" w:rsidR="005C3129" w:rsidRPr="00437175" w:rsidRDefault="005C3129" w:rsidP="00D05B87">
            <w:pPr>
              <w:rPr>
                <w:bCs/>
                <w:color w:val="000000" w:themeColor="text1"/>
                <w:sz w:val="22"/>
                <w:szCs w:val="28"/>
                <w:lang w:bidi="ru-RU"/>
              </w:rPr>
            </w:pPr>
            <w:r w:rsidRPr="00437175">
              <w:rPr>
                <w:bCs/>
                <w:color w:val="000000" w:themeColor="text1"/>
                <w:sz w:val="22"/>
                <w:szCs w:val="28"/>
                <w:lang w:bidi="ru-RU"/>
              </w:rPr>
              <w:lastRenderedPageBreak/>
              <w:t>Количество объектов, построенных и отремонтированных меценатами</w:t>
            </w:r>
          </w:p>
          <w:p w14:paraId="0578E82D" w14:textId="77777777" w:rsidR="00F0119A" w:rsidRPr="00437175" w:rsidRDefault="0039405B" w:rsidP="00D05B87">
            <w:pPr>
              <w:rPr>
                <w:b/>
                <w:color w:val="000000" w:themeColor="text1"/>
                <w:sz w:val="22"/>
                <w:szCs w:val="28"/>
              </w:rPr>
            </w:pPr>
            <w:r w:rsidRPr="00437175">
              <w:rPr>
                <w:b/>
                <w:color w:val="000000" w:themeColor="text1"/>
                <w:sz w:val="22"/>
                <w:szCs w:val="28"/>
              </w:rPr>
              <w:t>Цель 5. Создание благоприятных условий для устойчивого развития т</w:t>
            </w:r>
            <w:r w:rsidRPr="00437175">
              <w:rPr>
                <w:b/>
                <w:color w:val="000000" w:themeColor="text1"/>
                <w:sz w:val="22"/>
                <w:szCs w:val="28"/>
              </w:rPr>
              <w:t>у</w:t>
            </w:r>
            <w:r w:rsidRPr="00437175">
              <w:rPr>
                <w:b/>
                <w:color w:val="000000" w:themeColor="text1"/>
                <w:sz w:val="22"/>
                <w:szCs w:val="28"/>
              </w:rPr>
              <w:t>ризма</w:t>
            </w:r>
            <w:r w:rsidR="005C3129" w:rsidRPr="00437175">
              <w:rPr>
                <w:b/>
                <w:color w:val="000000" w:themeColor="text1"/>
                <w:sz w:val="22"/>
                <w:szCs w:val="28"/>
              </w:rPr>
              <w:t>.</w:t>
            </w:r>
          </w:p>
          <w:p w14:paraId="0A6FC178" w14:textId="77777777" w:rsidR="005C3129" w:rsidRPr="00437175" w:rsidRDefault="005C3129" w:rsidP="005C3129">
            <w:pPr>
              <w:widowControl w:val="0"/>
              <w:jc w:val="both"/>
              <w:rPr>
                <w:b/>
                <w:sz w:val="22"/>
                <w:szCs w:val="28"/>
                <w:lang w:val="kk-KZ"/>
              </w:rPr>
            </w:pPr>
            <w:r w:rsidRPr="00437175">
              <w:rPr>
                <w:b/>
                <w:sz w:val="22"/>
                <w:szCs w:val="28"/>
                <w:lang w:val="kk-KZ"/>
              </w:rPr>
              <w:t>Целевые индикаторы:</w:t>
            </w:r>
          </w:p>
          <w:p w14:paraId="7C5DD821" w14:textId="77777777" w:rsidR="005C3129" w:rsidRPr="00437175" w:rsidRDefault="00E234D4" w:rsidP="00D05B87">
            <w:pPr>
              <w:rPr>
                <w:bCs/>
                <w:color w:val="000000" w:themeColor="text1"/>
                <w:sz w:val="22"/>
                <w:szCs w:val="28"/>
              </w:rPr>
            </w:pPr>
            <w:r w:rsidRPr="00437175">
              <w:rPr>
                <w:bCs/>
                <w:color w:val="000000" w:themeColor="text1"/>
                <w:sz w:val="22"/>
                <w:szCs w:val="28"/>
              </w:rPr>
              <w:t>Увеличение количества внутренних туристов;</w:t>
            </w:r>
          </w:p>
          <w:p w14:paraId="37396B64" w14:textId="77777777" w:rsidR="00E234D4" w:rsidRPr="00437175" w:rsidRDefault="00E234D4" w:rsidP="00D05B87">
            <w:pPr>
              <w:rPr>
                <w:bCs/>
                <w:color w:val="000000" w:themeColor="text1"/>
                <w:sz w:val="22"/>
                <w:szCs w:val="28"/>
              </w:rPr>
            </w:pPr>
            <w:r w:rsidRPr="00437175">
              <w:rPr>
                <w:bCs/>
                <w:color w:val="000000" w:themeColor="text1"/>
                <w:sz w:val="22"/>
                <w:szCs w:val="28"/>
              </w:rPr>
              <w:t>Увеличение количества въездных туристов;</w:t>
            </w:r>
          </w:p>
          <w:p w14:paraId="30D9A97B" w14:textId="77777777" w:rsidR="00E234D4" w:rsidRPr="00437175" w:rsidRDefault="00E234D4" w:rsidP="00D05B87">
            <w:pPr>
              <w:rPr>
                <w:bCs/>
                <w:color w:val="000000" w:themeColor="text1"/>
                <w:sz w:val="22"/>
                <w:szCs w:val="28"/>
              </w:rPr>
            </w:pPr>
            <w:r w:rsidRPr="00437175">
              <w:rPr>
                <w:bCs/>
                <w:color w:val="000000" w:themeColor="text1"/>
                <w:sz w:val="22"/>
                <w:szCs w:val="28"/>
              </w:rPr>
              <w:t>Увеличение количества номерного фонда;</w:t>
            </w:r>
          </w:p>
          <w:p w14:paraId="29479878" w14:textId="77777777" w:rsidR="00E234D4" w:rsidRPr="00437175" w:rsidRDefault="00E234D4" w:rsidP="00D05B87">
            <w:pPr>
              <w:rPr>
                <w:bCs/>
                <w:color w:val="000000" w:themeColor="text1"/>
                <w:sz w:val="22"/>
                <w:szCs w:val="28"/>
              </w:rPr>
            </w:pPr>
            <w:r w:rsidRPr="00437175">
              <w:rPr>
                <w:bCs/>
                <w:color w:val="000000" w:themeColor="text1"/>
                <w:sz w:val="22"/>
                <w:szCs w:val="28"/>
              </w:rPr>
              <w:t>Повышение роста объема инвестиций в отрасль до 6,9 трлн. тенге».</w:t>
            </w:r>
          </w:p>
          <w:p w14:paraId="67DD7C68" w14:textId="77777777" w:rsidR="0027106E" w:rsidRPr="00437175" w:rsidRDefault="0027106E" w:rsidP="00BE7B67">
            <w:pPr>
              <w:ind w:left="-45"/>
              <w:rPr>
                <w:b/>
                <w:sz w:val="22"/>
                <w:szCs w:val="24"/>
              </w:rPr>
            </w:pPr>
          </w:p>
          <w:p w14:paraId="36FA915A" w14:textId="77777777" w:rsidR="00B62A7D" w:rsidRPr="00437175" w:rsidRDefault="00B62A7D" w:rsidP="00BE7B67">
            <w:pPr>
              <w:ind w:left="-45"/>
              <w:rPr>
                <w:b/>
                <w:sz w:val="22"/>
                <w:szCs w:val="24"/>
              </w:rPr>
            </w:pPr>
            <w:r w:rsidRPr="00437175">
              <w:rPr>
                <w:b/>
                <w:sz w:val="22"/>
                <w:szCs w:val="24"/>
              </w:rPr>
              <w:t xml:space="preserve">Направление 2. Город комфортный для жизни – «город для людей»: </w:t>
            </w:r>
          </w:p>
          <w:p w14:paraId="45A6EEEE" w14:textId="77777777" w:rsidR="00B62A7D" w:rsidRPr="00437175" w:rsidRDefault="00B62A7D" w:rsidP="00E234D4">
            <w:pPr>
              <w:rPr>
                <w:b/>
                <w:sz w:val="22"/>
                <w:szCs w:val="24"/>
              </w:rPr>
            </w:pPr>
            <w:r w:rsidRPr="00437175">
              <w:rPr>
                <w:b/>
                <w:sz w:val="22"/>
                <w:szCs w:val="24"/>
              </w:rPr>
              <w:t>Цель 1. Создание безопасной и комфортной городской среды</w:t>
            </w:r>
          </w:p>
          <w:p w14:paraId="3028F402" w14:textId="77777777" w:rsidR="00E234D4" w:rsidRPr="00437175" w:rsidRDefault="00E234D4" w:rsidP="00E234D4">
            <w:pPr>
              <w:widowControl w:val="0"/>
              <w:jc w:val="both"/>
              <w:rPr>
                <w:b/>
                <w:sz w:val="22"/>
                <w:szCs w:val="28"/>
                <w:lang w:val="kk-KZ"/>
              </w:rPr>
            </w:pPr>
            <w:r w:rsidRPr="00437175">
              <w:rPr>
                <w:b/>
                <w:sz w:val="22"/>
                <w:szCs w:val="28"/>
                <w:lang w:val="kk-KZ"/>
              </w:rPr>
              <w:t>Целевые индикаторы:</w:t>
            </w:r>
          </w:p>
          <w:p w14:paraId="2E25B882" w14:textId="77777777" w:rsidR="00E234D4" w:rsidRPr="00437175" w:rsidRDefault="00E234D4" w:rsidP="00E234D4">
            <w:pPr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Общая площадь веденных в эксплуатацию жилых зданий;</w:t>
            </w:r>
          </w:p>
          <w:p w14:paraId="78242D83" w14:textId="77777777" w:rsidR="00E234D4" w:rsidRPr="00437175" w:rsidRDefault="00E234D4" w:rsidP="00E234D4">
            <w:pPr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Доступность жилья;</w:t>
            </w:r>
          </w:p>
          <w:p w14:paraId="1EF2F613" w14:textId="77777777" w:rsidR="00E234D4" w:rsidRPr="00437175" w:rsidRDefault="00E234D4" w:rsidP="00E234D4">
            <w:pPr>
              <w:rPr>
                <w:szCs w:val="28"/>
              </w:rPr>
            </w:pPr>
            <w:r w:rsidRPr="00437175">
              <w:rPr>
                <w:sz w:val="22"/>
                <w:szCs w:val="24"/>
              </w:rPr>
              <w:t>Завершение строительства объектов долевого строительства;</w:t>
            </w:r>
          </w:p>
          <w:p w14:paraId="69D6F790" w14:textId="77777777" w:rsidR="00E234D4" w:rsidRPr="00437175" w:rsidRDefault="00E234D4" w:rsidP="00E234D4">
            <w:pPr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 xml:space="preserve">Охват, </w:t>
            </w:r>
            <w:r w:rsidR="00727B4B" w:rsidRPr="00437175">
              <w:rPr>
                <w:sz w:val="22"/>
                <w:szCs w:val="24"/>
              </w:rPr>
              <w:t>жителей</w:t>
            </w:r>
            <w:r w:rsidRPr="00437175">
              <w:rPr>
                <w:sz w:val="22"/>
                <w:szCs w:val="24"/>
              </w:rPr>
              <w:t xml:space="preserve"> проживающих на окраинах дорогами, инженерными сетями и социальными объектами</w:t>
            </w:r>
            <w:r w:rsidR="00727B4B" w:rsidRPr="00437175">
              <w:rPr>
                <w:sz w:val="22"/>
                <w:szCs w:val="24"/>
              </w:rPr>
              <w:t>;</w:t>
            </w:r>
          </w:p>
          <w:p w14:paraId="76E44625" w14:textId="77777777" w:rsidR="005D3E61" w:rsidRPr="00437175" w:rsidRDefault="00B62A7D" w:rsidP="00BE7B67">
            <w:pPr>
              <w:rPr>
                <w:b/>
                <w:sz w:val="22"/>
                <w:szCs w:val="24"/>
              </w:rPr>
            </w:pPr>
            <w:r w:rsidRPr="00437175">
              <w:rPr>
                <w:b/>
                <w:sz w:val="22"/>
                <w:szCs w:val="24"/>
              </w:rPr>
              <w:t>Цель 2</w:t>
            </w:r>
            <w:r w:rsidR="005D3E61" w:rsidRPr="00437175">
              <w:rPr>
                <w:b/>
                <w:sz w:val="22"/>
                <w:szCs w:val="24"/>
              </w:rPr>
              <w:t>. Сбалансированное развитие ЖКХ и транспортной инфраструкт</w:t>
            </w:r>
            <w:r w:rsidR="005D3E61" w:rsidRPr="00437175">
              <w:rPr>
                <w:b/>
                <w:sz w:val="22"/>
                <w:szCs w:val="24"/>
              </w:rPr>
              <w:t>у</w:t>
            </w:r>
            <w:r w:rsidR="005D3E61" w:rsidRPr="00437175">
              <w:rPr>
                <w:b/>
                <w:sz w:val="22"/>
                <w:szCs w:val="24"/>
              </w:rPr>
              <w:t>ры</w:t>
            </w:r>
            <w:r w:rsidR="00AA2185" w:rsidRPr="00437175">
              <w:rPr>
                <w:b/>
                <w:sz w:val="22"/>
                <w:szCs w:val="24"/>
              </w:rPr>
              <w:t>.</w:t>
            </w:r>
          </w:p>
          <w:p w14:paraId="2E63FCCB" w14:textId="77777777" w:rsidR="00AA2185" w:rsidRPr="00437175" w:rsidRDefault="00AA2185" w:rsidP="00AA2185">
            <w:pPr>
              <w:widowControl w:val="0"/>
              <w:jc w:val="both"/>
              <w:rPr>
                <w:b/>
                <w:sz w:val="22"/>
                <w:szCs w:val="28"/>
                <w:lang w:val="kk-KZ"/>
              </w:rPr>
            </w:pPr>
            <w:r w:rsidRPr="00437175">
              <w:rPr>
                <w:b/>
                <w:sz w:val="22"/>
                <w:szCs w:val="28"/>
                <w:lang w:val="kk-KZ"/>
              </w:rPr>
              <w:t>Целевые индикаторы:</w:t>
            </w:r>
          </w:p>
          <w:p w14:paraId="4CE5BB42" w14:textId="77777777" w:rsidR="00AA2185" w:rsidRPr="00437175" w:rsidRDefault="00D85CD5" w:rsidP="00BE7B67">
            <w:pPr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Обеспечение доступа населения к услугам водоснабжения;</w:t>
            </w:r>
          </w:p>
          <w:p w14:paraId="244D9FB5" w14:textId="77777777" w:rsidR="00F03D5E" w:rsidRPr="00437175" w:rsidRDefault="00F03D5E" w:rsidP="00BE7B67">
            <w:pPr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Уровень очистки сточных вод в городах;</w:t>
            </w:r>
          </w:p>
          <w:p w14:paraId="50F4963B" w14:textId="77777777" w:rsidR="00F03D5E" w:rsidRPr="00437175" w:rsidRDefault="00F03D5E" w:rsidP="00BE7B67">
            <w:pPr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Уровень обеспеченности общедомовыми приборами тепла и воды;</w:t>
            </w:r>
          </w:p>
          <w:p w14:paraId="5234271B" w14:textId="77777777" w:rsidR="00F03D5E" w:rsidRPr="00437175" w:rsidRDefault="00F03D5E" w:rsidP="00BE7B67">
            <w:pPr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Доля автодорог местного значения, находящихся в хорошем и удовлетвор</w:t>
            </w:r>
            <w:r w:rsidRPr="00437175">
              <w:rPr>
                <w:sz w:val="22"/>
                <w:szCs w:val="24"/>
              </w:rPr>
              <w:t>и</w:t>
            </w:r>
            <w:r w:rsidRPr="00437175">
              <w:rPr>
                <w:sz w:val="22"/>
                <w:szCs w:val="24"/>
              </w:rPr>
              <w:t>тельном состоянии;</w:t>
            </w:r>
          </w:p>
          <w:p w14:paraId="35CD1033" w14:textId="77777777" w:rsidR="00F03D5E" w:rsidRPr="00437175" w:rsidRDefault="00F03D5E" w:rsidP="00BE7B67">
            <w:pPr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Доля населения, использующая общественный транспорт для передвижения;</w:t>
            </w:r>
          </w:p>
          <w:p w14:paraId="16F342C1" w14:textId="77777777" w:rsidR="00D85CD5" w:rsidRPr="00437175" w:rsidRDefault="00F03D5E" w:rsidP="00BE7B67">
            <w:pPr>
              <w:rPr>
                <w:sz w:val="22"/>
                <w:szCs w:val="24"/>
                <w:lang w:val="kk-KZ"/>
              </w:rPr>
            </w:pPr>
            <w:r w:rsidRPr="00437175">
              <w:rPr>
                <w:sz w:val="22"/>
                <w:szCs w:val="24"/>
              </w:rPr>
              <w:t>Снижение энергопотребления в бюджетном секторе и ЖКХ</w:t>
            </w:r>
            <w:r w:rsidRPr="00437175">
              <w:rPr>
                <w:sz w:val="22"/>
                <w:szCs w:val="24"/>
                <w:lang w:val="kk-KZ"/>
              </w:rPr>
              <w:t xml:space="preserve"> НП «Зеленый Казахстан»;</w:t>
            </w:r>
          </w:p>
          <w:p w14:paraId="0D54B1DF" w14:textId="77777777" w:rsidR="00F03D5E" w:rsidRPr="00437175" w:rsidRDefault="00F03D5E" w:rsidP="00BE7B67">
            <w:pPr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Обеспечение доступом к газу населения</w:t>
            </w:r>
          </w:p>
          <w:p w14:paraId="05385DA1" w14:textId="77777777" w:rsidR="00822DC5" w:rsidRPr="00437175" w:rsidRDefault="00822DC5" w:rsidP="00E234D4">
            <w:pPr>
              <w:rPr>
                <w:b/>
                <w:sz w:val="22"/>
                <w:szCs w:val="24"/>
              </w:rPr>
            </w:pPr>
          </w:p>
          <w:p w14:paraId="08DCB540" w14:textId="77777777" w:rsidR="00632F15" w:rsidRPr="00437175" w:rsidRDefault="00B62A7D" w:rsidP="00E234D4">
            <w:pPr>
              <w:rPr>
                <w:b/>
                <w:sz w:val="22"/>
                <w:szCs w:val="24"/>
              </w:rPr>
            </w:pPr>
            <w:r w:rsidRPr="00437175">
              <w:rPr>
                <w:b/>
                <w:sz w:val="22"/>
                <w:szCs w:val="24"/>
              </w:rPr>
              <w:t>Цель 3. Чистый город для нынешнего и будущего поколения</w:t>
            </w:r>
          </w:p>
          <w:p w14:paraId="16220788" w14:textId="77777777" w:rsidR="00085CEE" w:rsidRPr="00437175" w:rsidRDefault="00085CEE" w:rsidP="00BE7B67">
            <w:pPr>
              <w:widowControl w:val="0"/>
              <w:jc w:val="both"/>
              <w:rPr>
                <w:b/>
                <w:sz w:val="22"/>
                <w:szCs w:val="28"/>
                <w:lang w:val="kk-KZ"/>
              </w:rPr>
            </w:pPr>
            <w:r w:rsidRPr="00437175">
              <w:rPr>
                <w:b/>
                <w:sz w:val="22"/>
                <w:szCs w:val="28"/>
                <w:lang w:val="kk-KZ"/>
              </w:rPr>
              <w:t>Целевые индикаторы:</w:t>
            </w:r>
          </w:p>
          <w:p w14:paraId="3287B77C" w14:textId="77777777" w:rsidR="00085CEE" w:rsidRPr="00437175" w:rsidRDefault="00085CEE" w:rsidP="00E16DEF">
            <w:pPr>
              <w:widowControl w:val="0"/>
              <w:jc w:val="both"/>
              <w:rPr>
                <w:rFonts w:eastAsia="SimSun"/>
                <w:bCs/>
                <w:spacing w:val="-2"/>
                <w:sz w:val="22"/>
              </w:rPr>
            </w:pPr>
            <w:r w:rsidRPr="00437175">
              <w:rPr>
                <w:rFonts w:eastAsia="SimSun"/>
                <w:bCs/>
                <w:spacing w:val="-2"/>
                <w:sz w:val="22"/>
              </w:rPr>
              <w:t>Уровень удовлетворенности населения экологическим каче</w:t>
            </w:r>
            <w:r w:rsidR="00E16DEF" w:rsidRPr="00437175">
              <w:rPr>
                <w:rFonts w:eastAsia="SimSun"/>
                <w:bCs/>
                <w:spacing w:val="-2"/>
                <w:sz w:val="22"/>
              </w:rPr>
              <w:t>ством жизни</w:t>
            </w:r>
            <w:r w:rsidRPr="00437175">
              <w:rPr>
                <w:rFonts w:eastAsia="SimSun"/>
                <w:bCs/>
                <w:spacing w:val="-2"/>
                <w:sz w:val="22"/>
              </w:rPr>
              <w:t>;</w:t>
            </w:r>
          </w:p>
          <w:p w14:paraId="1B96EA0A" w14:textId="77777777" w:rsidR="00085CEE" w:rsidRPr="00437175" w:rsidRDefault="00085CEE" w:rsidP="00E16DEF">
            <w:pPr>
              <w:widowControl w:val="0"/>
              <w:jc w:val="both"/>
              <w:rPr>
                <w:rFonts w:eastAsia="SimSun"/>
                <w:bCs/>
                <w:spacing w:val="-2"/>
                <w:sz w:val="22"/>
              </w:rPr>
            </w:pPr>
            <w:r w:rsidRPr="00437175">
              <w:rPr>
                <w:rFonts w:eastAsia="SimSun"/>
                <w:bCs/>
                <w:spacing w:val="-2"/>
                <w:sz w:val="22"/>
              </w:rPr>
              <w:t>Снижение выбросов загрязняющих веществ в атмосферу, отходящих от стаци</w:t>
            </w:r>
            <w:r w:rsidRPr="00437175">
              <w:rPr>
                <w:rFonts w:eastAsia="SimSun"/>
                <w:bCs/>
                <w:spacing w:val="-2"/>
                <w:sz w:val="22"/>
              </w:rPr>
              <w:t>о</w:t>
            </w:r>
            <w:r w:rsidRPr="00437175">
              <w:rPr>
                <w:rFonts w:eastAsia="SimSun"/>
                <w:bCs/>
                <w:spacing w:val="-2"/>
                <w:sz w:val="22"/>
              </w:rPr>
              <w:t xml:space="preserve">нарных источников в крупных городах по </w:t>
            </w:r>
            <w:r w:rsidR="00E16DEF" w:rsidRPr="00437175">
              <w:rPr>
                <w:rFonts w:eastAsia="SimSun"/>
                <w:bCs/>
                <w:spacing w:val="-2"/>
                <w:sz w:val="22"/>
              </w:rPr>
              <w:t>промышленным предприятиям</w:t>
            </w:r>
            <w:r w:rsidRPr="00437175">
              <w:rPr>
                <w:rFonts w:eastAsia="SimSun"/>
                <w:bCs/>
                <w:spacing w:val="-2"/>
                <w:sz w:val="22"/>
              </w:rPr>
              <w:t>;</w:t>
            </w:r>
          </w:p>
          <w:p w14:paraId="079D3AE2" w14:textId="77777777" w:rsidR="00085CEE" w:rsidRPr="00437175" w:rsidRDefault="00085CEE" w:rsidP="00E16DEF">
            <w:pPr>
              <w:widowControl w:val="0"/>
              <w:jc w:val="both"/>
              <w:rPr>
                <w:rFonts w:eastAsia="SimSun"/>
                <w:bCs/>
                <w:spacing w:val="-2"/>
                <w:sz w:val="22"/>
              </w:rPr>
            </w:pPr>
            <w:r w:rsidRPr="00437175">
              <w:rPr>
                <w:rFonts w:eastAsia="SimSun"/>
                <w:bCs/>
                <w:spacing w:val="-2"/>
                <w:sz w:val="22"/>
              </w:rPr>
              <w:t>Охват раздельным сбором</w:t>
            </w:r>
            <w:r w:rsidR="00E16DEF" w:rsidRPr="00437175">
              <w:rPr>
                <w:rFonts w:eastAsia="SimSun"/>
                <w:bCs/>
                <w:spacing w:val="-2"/>
                <w:sz w:val="22"/>
              </w:rPr>
              <w:t>:</w:t>
            </w:r>
          </w:p>
          <w:p w14:paraId="35E89AE3" w14:textId="77777777" w:rsidR="00085CEE" w:rsidRPr="00437175" w:rsidRDefault="00E16DEF" w:rsidP="00E16DEF">
            <w:pPr>
              <w:widowControl w:val="0"/>
              <w:jc w:val="both"/>
              <w:rPr>
                <w:rFonts w:eastAsia="SimSun"/>
                <w:bCs/>
                <w:spacing w:val="-2"/>
                <w:sz w:val="22"/>
              </w:rPr>
            </w:pPr>
            <w:r w:rsidRPr="00437175">
              <w:rPr>
                <w:rFonts w:eastAsia="SimSun"/>
                <w:bCs/>
                <w:spacing w:val="-2"/>
                <w:sz w:val="22"/>
              </w:rPr>
              <w:t>- по фракциям</w:t>
            </w:r>
            <w:r w:rsidR="00085CEE" w:rsidRPr="00437175">
              <w:rPr>
                <w:rFonts w:eastAsia="SimSun"/>
                <w:bCs/>
                <w:spacing w:val="-2"/>
                <w:sz w:val="22"/>
              </w:rPr>
              <w:t>;</w:t>
            </w:r>
          </w:p>
          <w:p w14:paraId="378AC571" w14:textId="77777777" w:rsidR="00085CEE" w:rsidRPr="00437175" w:rsidRDefault="00085CEE" w:rsidP="00E16DEF">
            <w:pPr>
              <w:widowControl w:val="0"/>
              <w:jc w:val="both"/>
              <w:rPr>
                <w:rFonts w:eastAsia="SimSun"/>
                <w:bCs/>
                <w:spacing w:val="-2"/>
                <w:sz w:val="22"/>
              </w:rPr>
            </w:pPr>
            <w:r w:rsidRPr="00437175">
              <w:rPr>
                <w:rFonts w:eastAsia="SimSun"/>
                <w:bCs/>
                <w:spacing w:val="-2"/>
                <w:sz w:val="22"/>
              </w:rPr>
              <w:t>- отдельным опасным видам отходов (медицинских и ртутьсодержащих, э</w:t>
            </w:r>
            <w:r w:rsidR="00E16DEF" w:rsidRPr="00437175">
              <w:rPr>
                <w:rFonts w:eastAsia="SimSun"/>
                <w:bCs/>
                <w:spacing w:val="-2"/>
                <w:sz w:val="22"/>
              </w:rPr>
              <w:t>ле</w:t>
            </w:r>
            <w:r w:rsidR="00E16DEF" w:rsidRPr="00437175">
              <w:rPr>
                <w:rFonts w:eastAsia="SimSun"/>
                <w:bCs/>
                <w:spacing w:val="-2"/>
                <w:sz w:val="22"/>
              </w:rPr>
              <w:t>к</w:t>
            </w:r>
            <w:r w:rsidR="00E16DEF" w:rsidRPr="00437175">
              <w:rPr>
                <w:rFonts w:eastAsia="SimSun"/>
                <w:bCs/>
                <w:spacing w:val="-2"/>
                <w:sz w:val="22"/>
              </w:rPr>
              <w:t>тронной и бытовой техники)</w:t>
            </w:r>
            <w:r w:rsidRPr="00437175">
              <w:rPr>
                <w:rFonts w:eastAsia="SimSun"/>
                <w:bCs/>
                <w:spacing w:val="-2"/>
                <w:sz w:val="22"/>
              </w:rPr>
              <w:t>;</w:t>
            </w:r>
          </w:p>
          <w:p w14:paraId="61C544C2" w14:textId="77777777" w:rsidR="00085CEE" w:rsidRPr="00437175" w:rsidRDefault="00085CEE" w:rsidP="00E16DEF">
            <w:pPr>
              <w:tabs>
                <w:tab w:val="left" w:pos="851"/>
                <w:tab w:val="left" w:pos="993"/>
              </w:tabs>
              <w:jc w:val="both"/>
              <w:rPr>
                <w:rFonts w:eastAsia="SimSun"/>
                <w:bCs/>
                <w:spacing w:val="-2"/>
                <w:sz w:val="22"/>
              </w:rPr>
            </w:pPr>
            <w:r w:rsidRPr="00437175">
              <w:rPr>
                <w:rFonts w:eastAsia="SimSun"/>
                <w:bCs/>
                <w:spacing w:val="-2"/>
                <w:sz w:val="22"/>
              </w:rPr>
              <w:t>Доля переработки и утилизации:</w:t>
            </w:r>
          </w:p>
          <w:p w14:paraId="67EBB5F8" w14:textId="77777777" w:rsidR="00085CEE" w:rsidRPr="00437175" w:rsidRDefault="00E234D4" w:rsidP="00E16DEF">
            <w:pPr>
              <w:widowControl w:val="0"/>
              <w:jc w:val="both"/>
              <w:rPr>
                <w:rFonts w:eastAsia="SimSun"/>
                <w:bCs/>
                <w:spacing w:val="-2"/>
                <w:sz w:val="22"/>
              </w:rPr>
            </w:pPr>
            <w:r w:rsidRPr="00437175">
              <w:rPr>
                <w:rFonts w:eastAsia="SimSun"/>
                <w:bCs/>
                <w:spacing w:val="-2"/>
                <w:sz w:val="22"/>
              </w:rPr>
              <w:t>- ТБО (от объема образования)</w:t>
            </w:r>
            <w:r w:rsidR="00085CEE" w:rsidRPr="00437175">
              <w:rPr>
                <w:rFonts w:eastAsia="SimSun"/>
                <w:bCs/>
                <w:spacing w:val="-2"/>
                <w:sz w:val="22"/>
              </w:rPr>
              <w:t>;</w:t>
            </w:r>
          </w:p>
          <w:p w14:paraId="58B0CFB9" w14:textId="77777777" w:rsidR="00085CEE" w:rsidRPr="00437175" w:rsidRDefault="00085CEE" w:rsidP="00E16DEF">
            <w:pPr>
              <w:widowControl w:val="0"/>
              <w:jc w:val="both"/>
              <w:rPr>
                <w:rFonts w:eastAsia="SimSun"/>
                <w:bCs/>
                <w:spacing w:val="-2"/>
                <w:sz w:val="22"/>
              </w:rPr>
            </w:pPr>
            <w:r w:rsidRPr="00437175">
              <w:rPr>
                <w:rFonts w:eastAsia="SimSun"/>
                <w:bCs/>
                <w:spacing w:val="-2"/>
                <w:sz w:val="22"/>
              </w:rPr>
              <w:t>- опасных медицинских</w:t>
            </w:r>
            <w:r w:rsidR="00E234D4" w:rsidRPr="00437175">
              <w:rPr>
                <w:rFonts w:eastAsia="SimSun"/>
                <w:bCs/>
                <w:spacing w:val="-2"/>
                <w:sz w:val="22"/>
              </w:rPr>
              <w:t xml:space="preserve"> отходов (от собранного объема)</w:t>
            </w:r>
            <w:r w:rsidRPr="00437175">
              <w:rPr>
                <w:rFonts w:eastAsia="SimSun"/>
                <w:bCs/>
                <w:spacing w:val="-2"/>
                <w:sz w:val="22"/>
              </w:rPr>
              <w:t>;</w:t>
            </w:r>
          </w:p>
          <w:p w14:paraId="121DC3E0" w14:textId="77777777" w:rsidR="00085CEE" w:rsidRPr="00437175" w:rsidRDefault="00085CEE" w:rsidP="00E16DEF">
            <w:pPr>
              <w:tabs>
                <w:tab w:val="left" w:pos="851"/>
                <w:tab w:val="left" w:pos="993"/>
              </w:tabs>
              <w:jc w:val="both"/>
              <w:rPr>
                <w:rFonts w:eastAsia="SimSun"/>
                <w:bCs/>
                <w:spacing w:val="-2"/>
                <w:sz w:val="22"/>
              </w:rPr>
            </w:pPr>
            <w:r w:rsidRPr="00437175">
              <w:rPr>
                <w:rFonts w:eastAsia="SimSun"/>
                <w:bCs/>
                <w:spacing w:val="-2"/>
                <w:sz w:val="22"/>
              </w:rPr>
              <w:t>Снижение объема забора свежей воды в промышленности на 1,3 км</w:t>
            </w:r>
            <w:r w:rsidRPr="00437175">
              <w:rPr>
                <w:rFonts w:eastAsia="SimSun"/>
                <w:bCs/>
                <w:spacing w:val="-2"/>
                <w:sz w:val="22"/>
                <w:vertAlign w:val="superscript"/>
              </w:rPr>
              <w:t>3</w:t>
            </w:r>
            <w:r w:rsidRPr="00437175">
              <w:rPr>
                <w:rFonts w:eastAsia="SimSun"/>
                <w:bCs/>
                <w:spacing w:val="-2"/>
                <w:sz w:val="22"/>
              </w:rPr>
              <w:t>;</w:t>
            </w:r>
          </w:p>
          <w:p w14:paraId="0B65E978" w14:textId="6EF4EB64" w:rsidR="00085CEE" w:rsidRPr="00437175" w:rsidRDefault="00085CEE" w:rsidP="00E16DEF">
            <w:pPr>
              <w:widowControl w:val="0"/>
              <w:jc w:val="both"/>
              <w:rPr>
                <w:rFonts w:eastAsia="SimSun"/>
                <w:bCs/>
                <w:spacing w:val="-2"/>
                <w:sz w:val="22"/>
              </w:rPr>
            </w:pPr>
            <w:r w:rsidRPr="00437175">
              <w:rPr>
                <w:rFonts w:eastAsia="SimSun"/>
                <w:bCs/>
                <w:spacing w:val="-2"/>
                <w:sz w:val="22"/>
              </w:rPr>
              <w:t>Количество охваченных граждан экологич</w:t>
            </w:r>
            <w:r w:rsidR="00E234D4" w:rsidRPr="00437175">
              <w:rPr>
                <w:rFonts w:eastAsia="SimSun"/>
                <w:bCs/>
                <w:spacing w:val="-2"/>
                <w:sz w:val="22"/>
              </w:rPr>
              <w:t>еской информационной кампанией</w:t>
            </w:r>
            <w:r w:rsidR="00E16DEF" w:rsidRPr="00437175">
              <w:rPr>
                <w:rFonts w:eastAsia="SimSun"/>
                <w:bCs/>
                <w:spacing w:val="-2"/>
                <w:sz w:val="22"/>
              </w:rPr>
              <w:t>.</w:t>
            </w:r>
          </w:p>
          <w:p w14:paraId="419112D7" w14:textId="77777777" w:rsidR="00F40D10" w:rsidRDefault="00F40D10" w:rsidP="00E16DEF">
            <w:pPr>
              <w:ind w:left="64"/>
              <w:rPr>
                <w:b/>
                <w:sz w:val="22"/>
                <w:szCs w:val="24"/>
                <w:lang w:val="kk-KZ"/>
              </w:rPr>
            </w:pPr>
          </w:p>
          <w:p w14:paraId="5FBA63F4" w14:textId="77777777" w:rsidR="00085CEE" w:rsidRPr="00437175" w:rsidRDefault="00E16DEF" w:rsidP="00E16DEF">
            <w:pPr>
              <w:ind w:left="64"/>
              <w:rPr>
                <w:b/>
                <w:sz w:val="22"/>
                <w:szCs w:val="24"/>
              </w:rPr>
            </w:pPr>
            <w:r w:rsidRPr="00437175">
              <w:rPr>
                <w:b/>
                <w:sz w:val="22"/>
                <w:szCs w:val="24"/>
              </w:rPr>
              <w:t>Цель 4. Обеспечение общественной безопасности и правопорядка.</w:t>
            </w:r>
          </w:p>
          <w:p w14:paraId="0C996CCC" w14:textId="77777777" w:rsidR="00E16DEF" w:rsidRPr="00437175" w:rsidRDefault="00E16DEF" w:rsidP="00E16DEF">
            <w:pPr>
              <w:widowControl w:val="0"/>
              <w:jc w:val="both"/>
              <w:rPr>
                <w:b/>
                <w:sz w:val="22"/>
                <w:szCs w:val="28"/>
                <w:lang w:val="kk-KZ"/>
              </w:rPr>
            </w:pPr>
            <w:r w:rsidRPr="00437175">
              <w:rPr>
                <w:b/>
                <w:sz w:val="22"/>
                <w:szCs w:val="28"/>
                <w:lang w:val="kk-KZ"/>
              </w:rPr>
              <w:t>Целевые индикаторы:</w:t>
            </w:r>
          </w:p>
          <w:p w14:paraId="74EF89D3" w14:textId="77777777" w:rsidR="00A551DB" w:rsidRPr="00437175" w:rsidRDefault="00A551DB" w:rsidP="00A551DB">
            <w:pPr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Ощущение личной, имущественной и общественной безопасности;</w:t>
            </w:r>
          </w:p>
          <w:p w14:paraId="24875AF1" w14:textId="77777777" w:rsidR="00E16DEF" w:rsidRPr="00437175" w:rsidRDefault="00E16DEF" w:rsidP="00E16DEF">
            <w:pPr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 xml:space="preserve">Увеличение количества камер видеонаблюдения; </w:t>
            </w:r>
          </w:p>
          <w:p w14:paraId="77B8899E" w14:textId="77777777" w:rsidR="00E16DEF" w:rsidRPr="00437175" w:rsidRDefault="00E16DEF" w:rsidP="00A551DB">
            <w:pPr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Уровень оснащения полиции цифровыми инструментами;</w:t>
            </w:r>
          </w:p>
          <w:p w14:paraId="7D8469D5" w14:textId="77777777" w:rsidR="00A551DB" w:rsidRPr="00437175" w:rsidRDefault="00A551DB" w:rsidP="00A551DB">
            <w:pPr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Уровень обеспеченности инфраструктурой для реагирования на ЧС;</w:t>
            </w:r>
          </w:p>
          <w:p w14:paraId="5BDCFEE6" w14:textId="77777777" w:rsidR="00A551DB" w:rsidRPr="00437175" w:rsidRDefault="00A551DB" w:rsidP="00A551DB">
            <w:pPr>
              <w:jc w:val="both"/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Уровень оснащенности органов гражданской защиты первоочередными мат</w:t>
            </w:r>
            <w:r w:rsidRPr="00437175">
              <w:rPr>
                <w:sz w:val="22"/>
                <w:szCs w:val="24"/>
              </w:rPr>
              <w:t>е</w:t>
            </w:r>
            <w:r w:rsidRPr="00437175">
              <w:rPr>
                <w:sz w:val="22"/>
                <w:szCs w:val="24"/>
              </w:rPr>
              <w:t>риально-техническими средствами для проведения аварийно-спасательных и неотложных работ;</w:t>
            </w:r>
          </w:p>
          <w:p w14:paraId="482B9465" w14:textId="77777777" w:rsidR="00A551DB" w:rsidRPr="00437175" w:rsidRDefault="00A551DB" w:rsidP="00A551DB">
            <w:pPr>
              <w:jc w:val="both"/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Уровень защиты населения от наводнения, талых и дождевых вод;</w:t>
            </w:r>
          </w:p>
          <w:p w14:paraId="4AE8D489" w14:textId="77777777" w:rsidR="00A551DB" w:rsidRPr="00437175" w:rsidRDefault="00A551DB" w:rsidP="00A551DB">
            <w:pPr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Уровень оповещения населения при угрозе ЧС</w:t>
            </w:r>
          </w:p>
          <w:p w14:paraId="55CE494F" w14:textId="77777777" w:rsidR="00C70ACC" w:rsidRDefault="00C70ACC" w:rsidP="00E16DEF">
            <w:pPr>
              <w:rPr>
                <w:b/>
                <w:sz w:val="22"/>
                <w:szCs w:val="24"/>
                <w:lang w:val="kk-KZ"/>
              </w:rPr>
            </w:pPr>
          </w:p>
          <w:p w14:paraId="4DA09076" w14:textId="77777777" w:rsidR="00B62A7D" w:rsidRPr="00437175" w:rsidRDefault="00B62A7D" w:rsidP="00E16DEF">
            <w:pPr>
              <w:rPr>
                <w:b/>
                <w:sz w:val="22"/>
                <w:szCs w:val="24"/>
              </w:rPr>
            </w:pPr>
            <w:r w:rsidRPr="00437175">
              <w:rPr>
                <w:b/>
                <w:sz w:val="22"/>
                <w:szCs w:val="24"/>
              </w:rPr>
              <w:lastRenderedPageBreak/>
              <w:t xml:space="preserve">Направление 3. </w:t>
            </w:r>
            <w:r w:rsidR="00FA2813" w:rsidRPr="00437175">
              <w:rPr>
                <w:b/>
                <w:sz w:val="22"/>
                <w:szCs w:val="24"/>
              </w:rPr>
              <w:t>Современный конкурентоспособный город</w:t>
            </w:r>
            <w:r w:rsidRPr="00437175">
              <w:rPr>
                <w:b/>
                <w:sz w:val="22"/>
                <w:szCs w:val="24"/>
              </w:rPr>
              <w:t>:</w:t>
            </w:r>
          </w:p>
          <w:p w14:paraId="23D2E466" w14:textId="77777777" w:rsidR="00E16DEF" w:rsidRPr="00437175" w:rsidRDefault="002225D8" w:rsidP="00E16DEF">
            <w:pPr>
              <w:rPr>
                <w:b/>
                <w:sz w:val="22"/>
                <w:szCs w:val="24"/>
              </w:rPr>
            </w:pPr>
            <w:r w:rsidRPr="00437175">
              <w:rPr>
                <w:b/>
                <w:sz w:val="22"/>
                <w:szCs w:val="24"/>
              </w:rPr>
              <w:t>Цель 1. Повышение конкурентоспособности экономики города и развитие технологических инноваций</w:t>
            </w:r>
            <w:r w:rsidR="00E16DEF" w:rsidRPr="00437175">
              <w:rPr>
                <w:b/>
                <w:sz w:val="22"/>
                <w:szCs w:val="24"/>
              </w:rPr>
              <w:t>.</w:t>
            </w:r>
          </w:p>
          <w:p w14:paraId="6C90D540" w14:textId="77777777" w:rsidR="00E16DEF" w:rsidRPr="00437175" w:rsidRDefault="00E16DEF" w:rsidP="00E16DEF">
            <w:pPr>
              <w:widowControl w:val="0"/>
              <w:jc w:val="both"/>
              <w:rPr>
                <w:b/>
                <w:sz w:val="22"/>
                <w:szCs w:val="28"/>
                <w:lang w:val="kk-KZ"/>
              </w:rPr>
            </w:pPr>
            <w:r w:rsidRPr="00437175">
              <w:rPr>
                <w:b/>
                <w:sz w:val="22"/>
                <w:szCs w:val="28"/>
                <w:lang w:val="kk-KZ"/>
              </w:rPr>
              <w:t>Целевые индикаторы:</w:t>
            </w:r>
          </w:p>
          <w:p w14:paraId="0B51DAEF" w14:textId="77777777" w:rsidR="002225D8" w:rsidRPr="00437175" w:rsidRDefault="00E16DEF" w:rsidP="00E16DEF">
            <w:pPr>
              <w:jc w:val="both"/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Рост производительности труда,% прироста от уровня 2019 года;</w:t>
            </w:r>
          </w:p>
          <w:p w14:paraId="5E48BED7" w14:textId="77777777" w:rsidR="00E16DEF" w:rsidRPr="00437175" w:rsidRDefault="00E16DEF" w:rsidP="00E16DEF">
            <w:pPr>
              <w:jc w:val="both"/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Инвестиции в основной капитал, % реального роста к уровню 2019 года;</w:t>
            </w:r>
          </w:p>
          <w:p w14:paraId="27CE2AE7" w14:textId="77777777" w:rsidR="00E16DEF" w:rsidRPr="00437175" w:rsidRDefault="00E16DEF" w:rsidP="00E16DEF">
            <w:pPr>
              <w:jc w:val="both"/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Доля крупных и средних предприятий в обрабатывающей промышленности, использующих цифровые технологии;</w:t>
            </w:r>
          </w:p>
          <w:p w14:paraId="2B50AFDE" w14:textId="77777777" w:rsidR="00E16DEF" w:rsidRPr="00437175" w:rsidRDefault="00E16DEF" w:rsidP="00E16DEF">
            <w:pPr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Объем производства в обрабатывающей промышленности;</w:t>
            </w:r>
          </w:p>
          <w:p w14:paraId="5177AA38" w14:textId="77777777" w:rsidR="00E16DEF" w:rsidRPr="00437175" w:rsidRDefault="00E16DEF" w:rsidP="00E16DEF">
            <w:pPr>
              <w:rPr>
                <w:sz w:val="22"/>
                <w:szCs w:val="24"/>
                <w:lang w:val="kk-KZ"/>
              </w:rPr>
            </w:pPr>
            <w:r w:rsidRPr="00437175">
              <w:rPr>
                <w:sz w:val="22"/>
                <w:szCs w:val="24"/>
              </w:rPr>
              <w:t xml:space="preserve">Доля </w:t>
            </w:r>
            <w:proofErr w:type="spellStart"/>
            <w:r w:rsidRPr="00437175">
              <w:rPr>
                <w:sz w:val="22"/>
                <w:szCs w:val="24"/>
              </w:rPr>
              <w:t>акиматов</w:t>
            </w:r>
            <w:proofErr w:type="spellEnd"/>
            <w:r w:rsidRPr="00437175">
              <w:rPr>
                <w:sz w:val="22"/>
                <w:szCs w:val="24"/>
              </w:rPr>
              <w:t xml:space="preserve">, </w:t>
            </w:r>
            <w:proofErr w:type="gramStart"/>
            <w:r w:rsidRPr="00437175">
              <w:rPr>
                <w:sz w:val="22"/>
                <w:szCs w:val="24"/>
              </w:rPr>
              <w:t>соответствующих</w:t>
            </w:r>
            <w:proofErr w:type="gramEnd"/>
            <w:r w:rsidRPr="00437175">
              <w:rPr>
                <w:sz w:val="22"/>
                <w:szCs w:val="24"/>
              </w:rPr>
              <w:t xml:space="preserve"> цифровому стандарту (типовая архитектура, эталонный стандарт);</w:t>
            </w:r>
          </w:p>
          <w:p w14:paraId="5EA59EDB" w14:textId="0AFDFF51" w:rsidR="009D0261" w:rsidRDefault="009D0261" w:rsidP="00E16DEF">
            <w:pPr>
              <w:rPr>
                <w:sz w:val="22"/>
                <w:szCs w:val="24"/>
                <w:lang w:val="kk-KZ"/>
              </w:rPr>
            </w:pPr>
            <w:r w:rsidRPr="00437175">
              <w:rPr>
                <w:sz w:val="22"/>
                <w:szCs w:val="24"/>
              </w:rPr>
              <w:t xml:space="preserve">Доля </w:t>
            </w:r>
            <w:proofErr w:type="spellStart"/>
            <w:r w:rsidRPr="00437175">
              <w:rPr>
                <w:sz w:val="22"/>
                <w:szCs w:val="24"/>
              </w:rPr>
              <w:t>инновационно</w:t>
            </w:r>
            <w:proofErr w:type="spellEnd"/>
            <w:r w:rsidRPr="00437175">
              <w:rPr>
                <w:sz w:val="22"/>
                <w:szCs w:val="24"/>
              </w:rPr>
              <w:t>-активных предприятий;</w:t>
            </w:r>
          </w:p>
          <w:p w14:paraId="65DF3889" w14:textId="5160E830" w:rsidR="00C70ACC" w:rsidRPr="00C70ACC" w:rsidRDefault="00537C53" w:rsidP="00E16DEF">
            <w:pPr>
              <w:rPr>
                <w:sz w:val="22"/>
                <w:szCs w:val="24"/>
                <w:lang w:val="kk-KZ"/>
              </w:rPr>
            </w:pPr>
            <w:r>
              <w:rPr>
                <w:sz w:val="22"/>
                <w:szCs w:val="24"/>
                <w:lang w:val="kk-KZ"/>
              </w:rPr>
              <w:t>Объем инновационной продукции;</w:t>
            </w:r>
          </w:p>
          <w:p w14:paraId="76CA06A0" w14:textId="77777777" w:rsidR="00E16DEF" w:rsidRPr="00437175" w:rsidRDefault="0027106E" w:rsidP="0027106E">
            <w:pPr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 xml:space="preserve">Доля медицинских организаций, обеспечивающих обмен данными с ядром </w:t>
            </w:r>
            <w:proofErr w:type="spellStart"/>
            <w:r w:rsidRPr="00437175">
              <w:rPr>
                <w:sz w:val="22"/>
                <w:szCs w:val="24"/>
              </w:rPr>
              <w:t>Ehealth</w:t>
            </w:r>
            <w:proofErr w:type="spellEnd"/>
            <w:r w:rsidRPr="00437175">
              <w:rPr>
                <w:sz w:val="22"/>
                <w:szCs w:val="24"/>
              </w:rPr>
              <w:t>;</w:t>
            </w:r>
          </w:p>
          <w:p w14:paraId="3F6D11A0" w14:textId="77777777" w:rsidR="0027106E" w:rsidRPr="00437175" w:rsidRDefault="0027106E" w:rsidP="0027106E">
            <w:pPr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Доля дистанционных медицинских услуг, оказанных населению;</w:t>
            </w:r>
          </w:p>
          <w:p w14:paraId="5649F75F" w14:textId="77777777" w:rsidR="0027106E" w:rsidRPr="00437175" w:rsidRDefault="0027106E" w:rsidP="0027106E">
            <w:pPr>
              <w:jc w:val="both"/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 xml:space="preserve">Доля организаций среднего образования, обеспеченных интернетом не ниже 100 </w:t>
            </w:r>
            <w:proofErr w:type="spellStart"/>
            <w:r w:rsidRPr="00437175">
              <w:rPr>
                <w:sz w:val="22"/>
                <w:szCs w:val="24"/>
              </w:rPr>
              <w:t>мб</w:t>
            </w:r>
            <w:proofErr w:type="spellEnd"/>
            <w:r w:rsidRPr="00437175">
              <w:rPr>
                <w:sz w:val="22"/>
                <w:szCs w:val="24"/>
              </w:rPr>
              <w:t xml:space="preserve">/с для внутреннего контента (внутри Казахстана) и 8 </w:t>
            </w:r>
            <w:proofErr w:type="spellStart"/>
            <w:r w:rsidRPr="00437175">
              <w:rPr>
                <w:sz w:val="22"/>
                <w:szCs w:val="24"/>
              </w:rPr>
              <w:t>мб</w:t>
            </w:r>
            <w:proofErr w:type="spellEnd"/>
            <w:r w:rsidRPr="00437175">
              <w:rPr>
                <w:sz w:val="22"/>
                <w:szCs w:val="24"/>
              </w:rPr>
              <w:t>/</w:t>
            </w:r>
            <w:proofErr w:type="gramStart"/>
            <w:r w:rsidRPr="00437175">
              <w:rPr>
                <w:sz w:val="22"/>
                <w:szCs w:val="24"/>
              </w:rPr>
              <w:t>с</w:t>
            </w:r>
            <w:proofErr w:type="gramEnd"/>
            <w:r w:rsidRPr="00437175">
              <w:rPr>
                <w:sz w:val="22"/>
                <w:szCs w:val="24"/>
              </w:rPr>
              <w:t xml:space="preserve"> для внешнего контента;</w:t>
            </w:r>
          </w:p>
          <w:p w14:paraId="6EA3E5F4" w14:textId="77777777" w:rsidR="0027106E" w:rsidRPr="00437175" w:rsidRDefault="0027106E" w:rsidP="0027106E">
            <w:pPr>
              <w:jc w:val="both"/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Доля инвентаризованных подземных и надземных коммуникаций на застрое</w:t>
            </w:r>
            <w:r w:rsidRPr="00437175">
              <w:rPr>
                <w:sz w:val="22"/>
                <w:szCs w:val="24"/>
              </w:rPr>
              <w:t>н</w:t>
            </w:r>
            <w:r w:rsidRPr="00437175">
              <w:rPr>
                <w:sz w:val="22"/>
                <w:szCs w:val="24"/>
              </w:rPr>
              <w:t>ных территориях для создания цифровой плановой основы градостроительного кадастра.</w:t>
            </w:r>
          </w:p>
          <w:p w14:paraId="20B9B7CE" w14:textId="77777777" w:rsidR="00F0119A" w:rsidRPr="00437175" w:rsidRDefault="002225D8" w:rsidP="0027106E">
            <w:pPr>
              <w:rPr>
                <w:b/>
                <w:sz w:val="22"/>
                <w:szCs w:val="24"/>
              </w:rPr>
            </w:pPr>
            <w:r w:rsidRPr="00437175">
              <w:rPr>
                <w:b/>
                <w:sz w:val="22"/>
                <w:szCs w:val="24"/>
              </w:rPr>
              <w:t>Цель 2. Создание благоприятной среды для роста экономической активн</w:t>
            </w:r>
            <w:r w:rsidRPr="00437175">
              <w:rPr>
                <w:b/>
                <w:sz w:val="22"/>
                <w:szCs w:val="24"/>
              </w:rPr>
              <w:t>о</w:t>
            </w:r>
            <w:r w:rsidRPr="00437175">
              <w:rPr>
                <w:b/>
                <w:sz w:val="22"/>
                <w:szCs w:val="24"/>
              </w:rPr>
              <w:t>сти бизнес</w:t>
            </w:r>
            <w:r w:rsidR="0027106E" w:rsidRPr="00437175">
              <w:rPr>
                <w:b/>
                <w:sz w:val="22"/>
                <w:szCs w:val="24"/>
              </w:rPr>
              <w:t>.</w:t>
            </w:r>
          </w:p>
        </w:tc>
      </w:tr>
      <w:tr w:rsidR="00B62A7D" w:rsidRPr="00437175" w14:paraId="3A2B0C02" w14:textId="77777777" w:rsidTr="00B62A7D">
        <w:tc>
          <w:tcPr>
            <w:tcW w:w="1064" w:type="pct"/>
          </w:tcPr>
          <w:p w14:paraId="4B19A9FD" w14:textId="77777777" w:rsidR="00632F15" w:rsidRPr="00437175" w:rsidRDefault="00632F15" w:rsidP="00BE7B67">
            <w:pPr>
              <w:rPr>
                <w:b/>
                <w:sz w:val="22"/>
                <w:szCs w:val="24"/>
              </w:rPr>
            </w:pPr>
          </w:p>
          <w:p w14:paraId="329B338A" w14:textId="77777777" w:rsidR="0027106E" w:rsidRPr="00437175" w:rsidRDefault="0027106E" w:rsidP="00BE7B67">
            <w:pPr>
              <w:rPr>
                <w:b/>
                <w:sz w:val="22"/>
                <w:szCs w:val="24"/>
              </w:rPr>
            </w:pPr>
          </w:p>
          <w:p w14:paraId="07150CCD" w14:textId="77777777" w:rsidR="0027106E" w:rsidRPr="00437175" w:rsidRDefault="0027106E" w:rsidP="00BE7B67">
            <w:pPr>
              <w:rPr>
                <w:b/>
                <w:sz w:val="22"/>
                <w:szCs w:val="24"/>
              </w:rPr>
            </w:pPr>
          </w:p>
          <w:p w14:paraId="4D98DBE1" w14:textId="77777777" w:rsidR="0027106E" w:rsidRPr="00437175" w:rsidRDefault="0027106E" w:rsidP="00BE7B67">
            <w:pPr>
              <w:rPr>
                <w:b/>
                <w:sz w:val="22"/>
                <w:szCs w:val="24"/>
              </w:rPr>
            </w:pPr>
          </w:p>
          <w:p w14:paraId="7C38248C" w14:textId="77777777" w:rsidR="0027106E" w:rsidRPr="00437175" w:rsidRDefault="0027106E" w:rsidP="00BE7B67">
            <w:pPr>
              <w:rPr>
                <w:b/>
                <w:sz w:val="22"/>
                <w:szCs w:val="24"/>
              </w:rPr>
            </w:pPr>
          </w:p>
          <w:p w14:paraId="10DEF896" w14:textId="77777777" w:rsidR="0027106E" w:rsidRPr="00437175" w:rsidRDefault="0027106E" w:rsidP="00BE7B67">
            <w:pPr>
              <w:rPr>
                <w:b/>
                <w:sz w:val="22"/>
                <w:szCs w:val="24"/>
              </w:rPr>
            </w:pPr>
          </w:p>
          <w:p w14:paraId="54F3515B" w14:textId="77777777" w:rsidR="0027106E" w:rsidRPr="00437175" w:rsidRDefault="0027106E" w:rsidP="00BE7B67">
            <w:pPr>
              <w:rPr>
                <w:b/>
                <w:sz w:val="22"/>
                <w:szCs w:val="24"/>
              </w:rPr>
            </w:pPr>
          </w:p>
          <w:p w14:paraId="1584F91C" w14:textId="77777777" w:rsidR="0027106E" w:rsidRPr="00437175" w:rsidRDefault="0027106E" w:rsidP="00BE7B67">
            <w:pPr>
              <w:rPr>
                <w:b/>
                <w:sz w:val="22"/>
                <w:szCs w:val="24"/>
              </w:rPr>
            </w:pPr>
          </w:p>
          <w:p w14:paraId="295573FA" w14:textId="77777777" w:rsidR="0027106E" w:rsidRPr="00437175" w:rsidRDefault="0027106E" w:rsidP="00BE7B67">
            <w:pPr>
              <w:rPr>
                <w:b/>
                <w:sz w:val="22"/>
                <w:szCs w:val="24"/>
              </w:rPr>
            </w:pPr>
          </w:p>
          <w:p w14:paraId="4E4EF844" w14:textId="77777777" w:rsidR="0027106E" w:rsidRPr="00437175" w:rsidRDefault="0027106E" w:rsidP="00BE7B67">
            <w:pPr>
              <w:rPr>
                <w:b/>
                <w:sz w:val="22"/>
                <w:szCs w:val="24"/>
              </w:rPr>
            </w:pPr>
          </w:p>
          <w:p w14:paraId="46971641" w14:textId="77777777" w:rsidR="0027106E" w:rsidRPr="00437175" w:rsidRDefault="0027106E" w:rsidP="00BE7B67">
            <w:pPr>
              <w:rPr>
                <w:b/>
                <w:sz w:val="22"/>
                <w:szCs w:val="24"/>
              </w:rPr>
            </w:pPr>
          </w:p>
          <w:p w14:paraId="2D3D9561" w14:textId="77777777" w:rsidR="0027106E" w:rsidRPr="00437175" w:rsidRDefault="0027106E" w:rsidP="00BE7B67">
            <w:pPr>
              <w:rPr>
                <w:b/>
                <w:sz w:val="22"/>
                <w:szCs w:val="24"/>
              </w:rPr>
            </w:pPr>
          </w:p>
          <w:p w14:paraId="2E9874F1" w14:textId="77777777" w:rsidR="0027106E" w:rsidRPr="00437175" w:rsidRDefault="0027106E" w:rsidP="00BE7B67">
            <w:pPr>
              <w:rPr>
                <w:b/>
                <w:sz w:val="22"/>
                <w:szCs w:val="24"/>
              </w:rPr>
            </w:pPr>
          </w:p>
          <w:p w14:paraId="707376A9" w14:textId="77777777" w:rsidR="0027106E" w:rsidRPr="00B33D8F" w:rsidRDefault="0027106E" w:rsidP="00BE7B67">
            <w:pPr>
              <w:rPr>
                <w:b/>
                <w:sz w:val="22"/>
                <w:szCs w:val="24"/>
              </w:rPr>
            </w:pPr>
          </w:p>
          <w:p w14:paraId="3A79E029" w14:textId="77777777" w:rsidR="004F4B59" w:rsidRPr="00B33D8F" w:rsidRDefault="004F4B59" w:rsidP="00BE7B67">
            <w:pPr>
              <w:rPr>
                <w:b/>
                <w:sz w:val="22"/>
                <w:szCs w:val="24"/>
              </w:rPr>
            </w:pPr>
          </w:p>
          <w:p w14:paraId="44F75310" w14:textId="77777777" w:rsidR="008B35CD" w:rsidRPr="00437175" w:rsidRDefault="008B35CD" w:rsidP="00BE7B67">
            <w:pPr>
              <w:rPr>
                <w:b/>
                <w:sz w:val="22"/>
                <w:szCs w:val="24"/>
                <w:lang w:val="kk-KZ"/>
              </w:rPr>
            </w:pPr>
          </w:p>
          <w:p w14:paraId="5F3A70B1" w14:textId="77777777" w:rsidR="008B35CD" w:rsidRPr="00437175" w:rsidRDefault="008B35CD" w:rsidP="00BE7B67">
            <w:pPr>
              <w:rPr>
                <w:b/>
                <w:sz w:val="22"/>
                <w:szCs w:val="24"/>
                <w:lang w:val="kk-KZ"/>
              </w:rPr>
            </w:pPr>
          </w:p>
          <w:p w14:paraId="709962C7" w14:textId="77777777" w:rsidR="00B62A7D" w:rsidRPr="00437175" w:rsidRDefault="00B62A7D" w:rsidP="00BE7B67">
            <w:pPr>
              <w:rPr>
                <w:b/>
                <w:sz w:val="22"/>
                <w:szCs w:val="24"/>
              </w:rPr>
            </w:pPr>
            <w:r w:rsidRPr="00437175">
              <w:rPr>
                <w:b/>
                <w:sz w:val="22"/>
                <w:szCs w:val="24"/>
              </w:rPr>
              <w:t>Необходимые р</w:t>
            </w:r>
            <w:r w:rsidRPr="00437175">
              <w:rPr>
                <w:b/>
                <w:sz w:val="22"/>
                <w:szCs w:val="24"/>
              </w:rPr>
              <w:t>е</w:t>
            </w:r>
            <w:r w:rsidRPr="00437175">
              <w:rPr>
                <w:b/>
                <w:sz w:val="22"/>
                <w:szCs w:val="24"/>
              </w:rPr>
              <w:t>сурсы</w:t>
            </w:r>
          </w:p>
        </w:tc>
        <w:tc>
          <w:tcPr>
            <w:tcW w:w="3936" w:type="pct"/>
          </w:tcPr>
          <w:p w14:paraId="476F5CFC" w14:textId="77777777" w:rsidR="0027106E" w:rsidRPr="00437175" w:rsidRDefault="0027106E" w:rsidP="0027106E">
            <w:pPr>
              <w:widowControl w:val="0"/>
              <w:jc w:val="both"/>
              <w:rPr>
                <w:b/>
                <w:sz w:val="22"/>
                <w:szCs w:val="28"/>
                <w:lang w:val="kk-KZ"/>
              </w:rPr>
            </w:pPr>
            <w:r w:rsidRPr="00437175">
              <w:rPr>
                <w:b/>
                <w:sz w:val="22"/>
                <w:szCs w:val="28"/>
                <w:lang w:val="kk-KZ"/>
              </w:rPr>
              <w:t>Целевые индикаторы:</w:t>
            </w:r>
          </w:p>
          <w:p w14:paraId="164F1095" w14:textId="77777777" w:rsidR="00632F15" w:rsidRPr="00437175" w:rsidRDefault="0027106E" w:rsidP="00BE7B67">
            <w:pPr>
              <w:keepNext/>
              <w:tabs>
                <w:tab w:val="left" w:pos="454"/>
              </w:tabs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ВРП на душу населения;</w:t>
            </w:r>
          </w:p>
          <w:p w14:paraId="723BE038" w14:textId="77777777" w:rsidR="0027106E" w:rsidRPr="00437175" w:rsidRDefault="0027106E" w:rsidP="00BE7B67">
            <w:pPr>
              <w:keepNext/>
              <w:tabs>
                <w:tab w:val="left" w:pos="454"/>
              </w:tabs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Доля среднего предпринимательства в экономике;</w:t>
            </w:r>
          </w:p>
          <w:p w14:paraId="7E15B81B" w14:textId="77777777" w:rsidR="0027106E" w:rsidRPr="00437175" w:rsidRDefault="0027106E" w:rsidP="00BE7B67">
            <w:pPr>
              <w:keepNext/>
              <w:tabs>
                <w:tab w:val="left" w:pos="454"/>
              </w:tabs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Доля ненаблюдаемой (теневой) экономики;</w:t>
            </w:r>
          </w:p>
          <w:p w14:paraId="2244D614" w14:textId="77777777" w:rsidR="0027106E" w:rsidRPr="00437175" w:rsidRDefault="0027106E" w:rsidP="00BE7B67">
            <w:pPr>
              <w:keepNext/>
              <w:tabs>
                <w:tab w:val="left" w:pos="454"/>
              </w:tabs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Количество субъектов предпринимательства, получивших финансовые меры поддержки;</w:t>
            </w:r>
          </w:p>
          <w:p w14:paraId="45D570E4" w14:textId="77777777" w:rsidR="0027106E" w:rsidRPr="00437175" w:rsidRDefault="0027106E" w:rsidP="00BE7B67">
            <w:pPr>
              <w:keepNext/>
              <w:tabs>
                <w:tab w:val="left" w:pos="454"/>
              </w:tabs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Уровень удовлетворенности качеством работы МИО</w:t>
            </w:r>
          </w:p>
          <w:p w14:paraId="2858BA70" w14:textId="77777777" w:rsidR="0027106E" w:rsidRPr="00437175" w:rsidRDefault="0027106E" w:rsidP="0027106E">
            <w:pPr>
              <w:keepNext/>
              <w:tabs>
                <w:tab w:val="left" w:pos="454"/>
              </w:tabs>
              <w:jc w:val="both"/>
              <w:rPr>
                <w:sz w:val="22"/>
                <w:szCs w:val="24"/>
              </w:rPr>
            </w:pPr>
            <w:r w:rsidRPr="00437175">
              <w:rPr>
                <w:b/>
                <w:sz w:val="22"/>
                <w:szCs w:val="24"/>
              </w:rPr>
              <w:t>Цель 3</w:t>
            </w:r>
            <w:r w:rsidRPr="00437175">
              <w:rPr>
                <w:sz w:val="22"/>
                <w:szCs w:val="24"/>
              </w:rPr>
              <w:t>.</w:t>
            </w:r>
            <w:r w:rsidRPr="00437175">
              <w:rPr>
                <w:b/>
                <w:sz w:val="22"/>
                <w:szCs w:val="28"/>
              </w:rPr>
              <w:t xml:space="preserve"> Повышение конкурентоспособности отраслей АПК</w:t>
            </w:r>
          </w:p>
          <w:p w14:paraId="6EF52BD5" w14:textId="77777777" w:rsidR="0027106E" w:rsidRPr="00437175" w:rsidRDefault="0027106E" w:rsidP="0027106E">
            <w:pPr>
              <w:widowControl w:val="0"/>
              <w:jc w:val="both"/>
              <w:rPr>
                <w:b/>
                <w:sz w:val="22"/>
                <w:szCs w:val="28"/>
                <w:lang w:val="kk-KZ"/>
              </w:rPr>
            </w:pPr>
            <w:r w:rsidRPr="00437175">
              <w:rPr>
                <w:b/>
                <w:sz w:val="22"/>
                <w:szCs w:val="28"/>
                <w:lang w:val="kk-KZ"/>
              </w:rPr>
              <w:t>Целевые индикаторы:</w:t>
            </w:r>
          </w:p>
          <w:p w14:paraId="4E9F7FB7" w14:textId="77777777" w:rsidR="0027106E" w:rsidRPr="00437175" w:rsidRDefault="0027106E" w:rsidP="00BE7B67">
            <w:pPr>
              <w:keepNext/>
              <w:tabs>
                <w:tab w:val="left" w:pos="454"/>
              </w:tabs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Производство колбасных изделий;</w:t>
            </w:r>
          </w:p>
          <w:p w14:paraId="57F37AB4" w14:textId="77777777" w:rsidR="0027106E" w:rsidRPr="00437175" w:rsidRDefault="0027106E" w:rsidP="00BE7B67">
            <w:pPr>
              <w:keepNext/>
              <w:tabs>
                <w:tab w:val="left" w:pos="454"/>
              </w:tabs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Увеличение экспорта продукции АПК в 2 раза к уровню;</w:t>
            </w:r>
          </w:p>
          <w:p w14:paraId="32B72275" w14:textId="77777777" w:rsidR="0027106E" w:rsidRPr="00437175" w:rsidRDefault="0027106E" w:rsidP="00BE7B67">
            <w:pPr>
              <w:keepNext/>
              <w:tabs>
                <w:tab w:val="left" w:pos="454"/>
              </w:tabs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Объем инвестиций в основной капитал в производство питания;</w:t>
            </w:r>
          </w:p>
          <w:p w14:paraId="36B1BEE4" w14:textId="77777777" w:rsidR="0027106E" w:rsidRPr="00437175" w:rsidRDefault="0027106E" w:rsidP="00BE7B67">
            <w:pPr>
              <w:keepNext/>
              <w:tabs>
                <w:tab w:val="left" w:pos="454"/>
              </w:tabs>
              <w:rPr>
                <w:sz w:val="22"/>
                <w:szCs w:val="24"/>
                <w:lang w:val="kk-KZ"/>
              </w:rPr>
            </w:pPr>
            <w:r w:rsidRPr="00437175">
              <w:rPr>
                <w:sz w:val="22"/>
                <w:szCs w:val="24"/>
              </w:rPr>
              <w:t>Количество реализованных инвестиционных проектов в АПК.</w:t>
            </w:r>
          </w:p>
          <w:p w14:paraId="5BF5093E" w14:textId="77777777" w:rsidR="004F4B59" w:rsidRPr="00437175" w:rsidRDefault="004F4B59" w:rsidP="00BE7B67">
            <w:pPr>
              <w:keepNext/>
              <w:tabs>
                <w:tab w:val="left" w:pos="454"/>
              </w:tabs>
              <w:rPr>
                <w:sz w:val="22"/>
                <w:szCs w:val="24"/>
                <w:lang w:val="kk-KZ"/>
              </w:rPr>
            </w:pPr>
            <w:r w:rsidRPr="00437175">
              <w:rPr>
                <w:sz w:val="22"/>
                <w:szCs w:val="24"/>
              </w:rPr>
              <w:t>Доля переработанной продукции в общем объеме экспорта продукции АПК</w:t>
            </w:r>
            <w:r w:rsidRPr="00437175">
              <w:rPr>
                <w:sz w:val="22"/>
                <w:szCs w:val="24"/>
                <w:lang w:val="kk-KZ"/>
              </w:rPr>
              <w:t>.</w:t>
            </w:r>
          </w:p>
          <w:p w14:paraId="62707640" w14:textId="77777777" w:rsidR="0027106E" w:rsidRPr="00437175" w:rsidRDefault="0027106E" w:rsidP="00BE7B67">
            <w:pPr>
              <w:keepNext/>
              <w:tabs>
                <w:tab w:val="left" w:pos="454"/>
              </w:tabs>
              <w:rPr>
                <w:sz w:val="22"/>
                <w:szCs w:val="24"/>
                <w:lang w:val="kk-KZ"/>
              </w:rPr>
            </w:pPr>
          </w:p>
          <w:p w14:paraId="0F755037" w14:textId="77777777" w:rsidR="00B62A7D" w:rsidRPr="00437175" w:rsidRDefault="00B62A7D" w:rsidP="00BE7B67">
            <w:pPr>
              <w:keepNext/>
              <w:tabs>
                <w:tab w:val="left" w:pos="454"/>
              </w:tabs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Источники финансирования: республиканский и местный бюджет, собстве</w:t>
            </w:r>
            <w:r w:rsidRPr="00437175">
              <w:rPr>
                <w:sz w:val="22"/>
                <w:szCs w:val="24"/>
              </w:rPr>
              <w:t>н</w:t>
            </w:r>
            <w:r w:rsidRPr="00437175">
              <w:rPr>
                <w:sz w:val="22"/>
                <w:szCs w:val="24"/>
              </w:rPr>
              <w:t>ные средства инвесторов, заемные средства</w:t>
            </w:r>
          </w:p>
          <w:p w14:paraId="22931517" w14:textId="77777777" w:rsidR="00B62A7D" w:rsidRPr="00437175" w:rsidRDefault="00B62A7D" w:rsidP="00BE7B67">
            <w:pPr>
              <w:keepNext/>
              <w:tabs>
                <w:tab w:val="left" w:pos="454"/>
              </w:tabs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Объемы финансирования (предварительные расчеты):</w:t>
            </w:r>
          </w:p>
          <w:p w14:paraId="7F9CD54A" w14:textId="0CC77087" w:rsidR="00B62A7D" w:rsidRPr="00437175" w:rsidRDefault="00B62A7D" w:rsidP="00BE7B67">
            <w:pPr>
              <w:keepNext/>
              <w:tabs>
                <w:tab w:val="left" w:pos="454"/>
              </w:tabs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20</w:t>
            </w:r>
            <w:r w:rsidR="002225D8" w:rsidRPr="00437175">
              <w:rPr>
                <w:sz w:val="22"/>
                <w:szCs w:val="24"/>
              </w:rPr>
              <w:t>21</w:t>
            </w:r>
            <w:r w:rsidRPr="00437175">
              <w:rPr>
                <w:sz w:val="22"/>
                <w:szCs w:val="24"/>
              </w:rPr>
              <w:t xml:space="preserve"> год –</w:t>
            </w:r>
            <w:r w:rsidR="005A220E" w:rsidRPr="00437175">
              <w:rPr>
                <w:sz w:val="22"/>
                <w:szCs w:val="24"/>
              </w:rPr>
              <w:t xml:space="preserve"> </w:t>
            </w:r>
            <w:r w:rsidR="00AA3993">
              <w:rPr>
                <w:sz w:val="22"/>
                <w:szCs w:val="24"/>
                <w:lang w:val="kk-KZ"/>
              </w:rPr>
              <w:t>578,</w:t>
            </w:r>
            <w:r w:rsidR="00581844" w:rsidRPr="00437175">
              <w:rPr>
                <w:sz w:val="22"/>
                <w:szCs w:val="24"/>
                <w:lang w:val="kk-KZ"/>
              </w:rPr>
              <w:t>5</w:t>
            </w:r>
            <w:r w:rsidR="00C30509" w:rsidRPr="00437175">
              <w:rPr>
                <w:sz w:val="22"/>
                <w:szCs w:val="24"/>
              </w:rPr>
              <w:t xml:space="preserve"> </w:t>
            </w:r>
            <w:r w:rsidRPr="00437175">
              <w:rPr>
                <w:sz w:val="22"/>
                <w:szCs w:val="24"/>
              </w:rPr>
              <w:t xml:space="preserve"> мл</w:t>
            </w:r>
            <w:r w:rsidR="00C30509" w:rsidRPr="00437175">
              <w:rPr>
                <w:sz w:val="22"/>
                <w:szCs w:val="24"/>
              </w:rPr>
              <w:t>рд</w:t>
            </w:r>
            <w:r w:rsidRPr="00437175">
              <w:rPr>
                <w:sz w:val="22"/>
                <w:szCs w:val="24"/>
              </w:rPr>
              <w:t>. тенге</w:t>
            </w:r>
          </w:p>
          <w:p w14:paraId="3EAF7217" w14:textId="215BA655" w:rsidR="00B62A7D" w:rsidRPr="00437175" w:rsidRDefault="00B62A7D" w:rsidP="00BE7B67">
            <w:pPr>
              <w:keepNext/>
              <w:tabs>
                <w:tab w:val="left" w:pos="454"/>
              </w:tabs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20</w:t>
            </w:r>
            <w:r w:rsidR="002225D8" w:rsidRPr="00437175">
              <w:rPr>
                <w:sz w:val="22"/>
                <w:szCs w:val="24"/>
              </w:rPr>
              <w:t>22</w:t>
            </w:r>
            <w:r w:rsidRPr="00437175">
              <w:rPr>
                <w:sz w:val="22"/>
                <w:szCs w:val="24"/>
              </w:rPr>
              <w:t xml:space="preserve"> год – </w:t>
            </w:r>
            <w:r w:rsidR="00AA3993">
              <w:rPr>
                <w:sz w:val="22"/>
                <w:szCs w:val="24"/>
                <w:lang w:val="kk-KZ"/>
              </w:rPr>
              <w:t>812</w:t>
            </w:r>
            <w:r w:rsidR="00C30509" w:rsidRPr="00437175">
              <w:rPr>
                <w:sz w:val="22"/>
                <w:szCs w:val="24"/>
              </w:rPr>
              <w:t xml:space="preserve"> </w:t>
            </w:r>
            <w:r w:rsidRPr="00437175">
              <w:rPr>
                <w:sz w:val="22"/>
                <w:szCs w:val="24"/>
              </w:rPr>
              <w:t xml:space="preserve"> мл</w:t>
            </w:r>
            <w:r w:rsidR="00C30509" w:rsidRPr="00437175">
              <w:rPr>
                <w:sz w:val="22"/>
                <w:szCs w:val="24"/>
              </w:rPr>
              <w:t>рд</w:t>
            </w:r>
            <w:r w:rsidRPr="00437175">
              <w:rPr>
                <w:sz w:val="22"/>
                <w:szCs w:val="24"/>
              </w:rPr>
              <w:t>. тенге</w:t>
            </w:r>
          </w:p>
          <w:p w14:paraId="6BB8C015" w14:textId="1F131674" w:rsidR="00B62A7D" w:rsidRPr="00437175" w:rsidRDefault="00B62A7D" w:rsidP="00BE7B67">
            <w:pPr>
              <w:keepNext/>
              <w:tabs>
                <w:tab w:val="left" w:pos="454"/>
              </w:tabs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20</w:t>
            </w:r>
            <w:r w:rsidR="002225D8" w:rsidRPr="00437175">
              <w:rPr>
                <w:sz w:val="22"/>
                <w:szCs w:val="24"/>
              </w:rPr>
              <w:t>23</w:t>
            </w:r>
            <w:r w:rsidRPr="00437175">
              <w:rPr>
                <w:sz w:val="22"/>
                <w:szCs w:val="24"/>
              </w:rPr>
              <w:t xml:space="preserve"> год – </w:t>
            </w:r>
            <w:r w:rsidR="00AA3993">
              <w:rPr>
                <w:sz w:val="22"/>
                <w:szCs w:val="24"/>
                <w:lang w:val="kk-KZ"/>
              </w:rPr>
              <w:t>604,6</w:t>
            </w:r>
            <w:r w:rsidR="00C30509" w:rsidRPr="00437175">
              <w:rPr>
                <w:sz w:val="22"/>
                <w:szCs w:val="24"/>
              </w:rPr>
              <w:t xml:space="preserve"> </w:t>
            </w:r>
            <w:r w:rsidRPr="00437175">
              <w:rPr>
                <w:sz w:val="22"/>
                <w:szCs w:val="24"/>
              </w:rPr>
              <w:t xml:space="preserve"> мл</w:t>
            </w:r>
            <w:r w:rsidR="00C30509" w:rsidRPr="00437175">
              <w:rPr>
                <w:sz w:val="22"/>
                <w:szCs w:val="24"/>
              </w:rPr>
              <w:t>рд</w:t>
            </w:r>
            <w:r w:rsidRPr="00437175">
              <w:rPr>
                <w:sz w:val="22"/>
                <w:szCs w:val="24"/>
              </w:rPr>
              <w:t>. тенге</w:t>
            </w:r>
          </w:p>
          <w:p w14:paraId="29ADDCC4" w14:textId="7CA7D66D" w:rsidR="00B62A7D" w:rsidRPr="00437175" w:rsidRDefault="00B62A7D" w:rsidP="00BE7B67">
            <w:pPr>
              <w:keepNext/>
              <w:tabs>
                <w:tab w:val="left" w:pos="454"/>
              </w:tabs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20</w:t>
            </w:r>
            <w:r w:rsidR="002225D8" w:rsidRPr="00437175">
              <w:rPr>
                <w:sz w:val="22"/>
                <w:szCs w:val="24"/>
              </w:rPr>
              <w:t>24</w:t>
            </w:r>
            <w:r w:rsidRPr="00437175">
              <w:rPr>
                <w:sz w:val="22"/>
                <w:szCs w:val="24"/>
              </w:rPr>
              <w:t xml:space="preserve"> год – </w:t>
            </w:r>
            <w:r w:rsidR="00AA3993">
              <w:rPr>
                <w:sz w:val="22"/>
                <w:szCs w:val="28"/>
                <w:lang w:val="kk-KZ"/>
              </w:rPr>
              <w:t>552,3</w:t>
            </w:r>
            <w:r w:rsidRPr="00437175">
              <w:rPr>
                <w:sz w:val="22"/>
                <w:szCs w:val="24"/>
              </w:rPr>
              <w:t xml:space="preserve">  мл</w:t>
            </w:r>
            <w:r w:rsidR="00C30509" w:rsidRPr="00437175">
              <w:rPr>
                <w:sz w:val="22"/>
                <w:szCs w:val="24"/>
              </w:rPr>
              <w:t>рд</w:t>
            </w:r>
            <w:r w:rsidRPr="00437175">
              <w:rPr>
                <w:sz w:val="22"/>
                <w:szCs w:val="24"/>
              </w:rPr>
              <w:t>. тенге</w:t>
            </w:r>
          </w:p>
          <w:p w14:paraId="0DFB1DDA" w14:textId="64FF8348" w:rsidR="00B62A7D" w:rsidRPr="00437175" w:rsidRDefault="00B62A7D" w:rsidP="00BE7B67">
            <w:pPr>
              <w:keepNext/>
              <w:tabs>
                <w:tab w:val="left" w:pos="454"/>
              </w:tabs>
              <w:rPr>
                <w:sz w:val="22"/>
                <w:szCs w:val="24"/>
              </w:rPr>
            </w:pPr>
            <w:r w:rsidRPr="00437175">
              <w:rPr>
                <w:sz w:val="22"/>
                <w:szCs w:val="24"/>
              </w:rPr>
              <w:t>202</w:t>
            </w:r>
            <w:r w:rsidR="002225D8" w:rsidRPr="00437175">
              <w:rPr>
                <w:sz w:val="22"/>
                <w:szCs w:val="24"/>
              </w:rPr>
              <w:t>5</w:t>
            </w:r>
            <w:r w:rsidRPr="00437175">
              <w:rPr>
                <w:sz w:val="22"/>
                <w:szCs w:val="24"/>
              </w:rPr>
              <w:t xml:space="preserve"> год – </w:t>
            </w:r>
            <w:r w:rsidR="00AA3993">
              <w:rPr>
                <w:sz w:val="22"/>
                <w:szCs w:val="24"/>
                <w:lang w:val="kk-KZ"/>
              </w:rPr>
              <w:t>461,6</w:t>
            </w:r>
            <w:r w:rsidR="00C30509" w:rsidRPr="00437175">
              <w:rPr>
                <w:sz w:val="22"/>
                <w:szCs w:val="24"/>
              </w:rPr>
              <w:t xml:space="preserve"> </w:t>
            </w:r>
            <w:r w:rsidRPr="00437175">
              <w:rPr>
                <w:sz w:val="22"/>
                <w:szCs w:val="24"/>
              </w:rPr>
              <w:t xml:space="preserve"> мл</w:t>
            </w:r>
            <w:r w:rsidR="00C30509" w:rsidRPr="00437175">
              <w:rPr>
                <w:sz w:val="22"/>
                <w:szCs w:val="24"/>
              </w:rPr>
              <w:t>рд</w:t>
            </w:r>
            <w:r w:rsidRPr="00437175">
              <w:rPr>
                <w:sz w:val="22"/>
                <w:szCs w:val="24"/>
              </w:rPr>
              <w:t>. тенге</w:t>
            </w:r>
          </w:p>
          <w:p w14:paraId="75B4F515" w14:textId="77777777" w:rsidR="00B62A7D" w:rsidRPr="00437175" w:rsidRDefault="00B62A7D" w:rsidP="00BE7B67">
            <w:pPr>
              <w:keepNext/>
              <w:tabs>
                <w:tab w:val="left" w:pos="454"/>
              </w:tabs>
              <w:jc w:val="both"/>
              <w:rPr>
                <w:szCs w:val="24"/>
              </w:rPr>
            </w:pPr>
            <w:r w:rsidRPr="00437175">
              <w:rPr>
                <w:sz w:val="22"/>
                <w:szCs w:val="24"/>
              </w:rPr>
              <w:t>Объемы финансирования будут уточняться в Плане мероприятий по реализ</w:t>
            </w:r>
            <w:r w:rsidRPr="00437175">
              <w:rPr>
                <w:sz w:val="22"/>
                <w:szCs w:val="24"/>
              </w:rPr>
              <w:t>а</w:t>
            </w:r>
            <w:r w:rsidRPr="00437175">
              <w:rPr>
                <w:sz w:val="22"/>
                <w:szCs w:val="24"/>
              </w:rPr>
              <w:t xml:space="preserve">ции </w:t>
            </w:r>
            <w:r w:rsidR="009C73A5" w:rsidRPr="00437175">
              <w:rPr>
                <w:sz w:val="22"/>
                <w:szCs w:val="24"/>
              </w:rPr>
              <w:t>Плана</w:t>
            </w:r>
            <w:r w:rsidRPr="00437175">
              <w:rPr>
                <w:sz w:val="22"/>
                <w:szCs w:val="24"/>
              </w:rPr>
              <w:t>, а так же при утверждении и уточнении республиканского и местн</w:t>
            </w:r>
            <w:r w:rsidRPr="00437175">
              <w:rPr>
                <w:sz w:val="22"/>
                <w:szCs w:val="24"/>
              </w:rPr>
              <w:t>о</w:t>
            </w:r>
            <w:r w:rsidRPr="00437175">
              <w:rPr>
                <w:sz w:val="22"/>
                <w:szCs w:val="24"/>
              </w:rPr>
              <w:t>го бюджетов на соответствующие финансовые годы в соответствии с законод</w:t>
            </w:r>
            <w:r w:rsidRPr="00437175">
              <w:rPr>
                <w:sz w:val="22"/>
                <w:szCs w:val="24"/>
              </w:rPr>
              <w:t>а</w:t>
            </w:r>
            <w:r w:rsidRPr="00437175">
              <w:rPr>
                <w:sz w:val="22"/>
                <w:szCs w:val="24"/>
              </w:rPr>
              <w:t xml:space="preserve">тельством Республики Казахстан. </w:t>
            </w:r>
          </w:p>
        </w:tc>
      </w:tr>
    </w:tbl>
    <w:p w14:paraId="2078796D" w14:textId="31FC7639" w:rsidR="009433D9" w:rsidRDefault="00B62A7D" w:rsidP="00BE7B67">
      <w:pPr>
        <w:overflowPunct/>
        <w:autoSpaceDE/>
        <w:autoSpaceDN/>
        <w:adjustRightInd/>
        <w:rPr>
          <w:b/>
          <w:sz w:val="22"/>
          <w:lang w:val="kk-KZ"/>
        </w:rPr>
      </w:pPr>
      <w:r w:rsidRPr="00437175">
        <w:rPr>
          <w:b/>
          <w:sz w:val="22"/>
          <w:szCs w:val="28"/>
        </w:rPr>
        <w:br w:type="page"/>
      </w:r>
      <w:r w:rsidR="009433D9" w:rsidRPr="00437175">
        <w:rPr>
          <w:b/>
          <w:sz w:val="22"/>
        </w:rPr>
        <w:lastRenderedPageBreak/>
        <w:t xml:space="preserve">2. </w:t>
      </w:r>
      <w:r w:rsidR="00FB7172" w:rsidRPr="00437175">
        <w:rPr>
          <w:b/>
          <w:sz w:val="22"/>
        </w:rPr>
        <w:t xml:space="preserve">ВИДЕНИЕ И ПЕРСПЕКТИВА РАЗВИТИЯ Г. </w:t>
      </w:r>
      <w:r w:rsidR="002C363C" w:rsidRPr="00437175">
        <w:rPr>
          <w:b/>
          <w:sz w:val="22"/>
          <w:lang w:val="kk-KZ"/>
        </w:rPr>
        <w:t>АСТАНЫ</w:t>
      </w:r>
    </w:p>
    <w:p w14:paraId="01A9432F" w14:textId="77777777" w:rsidR="00A12059" w:rsidRPr="00437175" w:rsidRDefault="00A12059" w:rsidP="00BE7B67">
      <w:pPr>
        <w:overflowPunct/>
        <w:autoSpaceDE/>
        <w:autoSpaceDN/>
        <w:adjustRightInd/>
        <w:rPr>
          <w:b/>
          <w:spacing w:val="2"/>
          <w:sz w:val="22"/>
          <w:szCs w:val="28"/>
          <w:lang w:val="kk-KZ" w:eastAsia="en-GB"/>
        </w:rPr>
      </w:pPr>
    </w:p>
    <w:p w14:paraId="48D71620" w14:textId="1BE49C0E" w:rsidR="00902789" w:rsidRPr="00437175" w:rsidRDefault="00902789" w:rsidP="00BE7B67">
      <w:pPr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 xml:space="preserve">В рамках Стратегии развития города </w:t>
      </w:r>
      <w:r w:rsidR="002C363C" w:rsidRPr="00437175">
        <w:rPr>
          <w:sz w:val="22"/>
          <w:szCs w:val="28"/>
          <w:lang w:val="kk-KZ"/>
        </w:rPr>
        <w:t xml:space="preserve">Астаны </w:t>
      </w:r>
      <w:r w:rsidRPr="00437175">
        <w:rPr>
          <w:sz w:val="22"/>
          <w:szCs w:val="28"/>
        </w:rPr>
        <w:t>до 2050 года определены следующие перспект</w:t>
      </w:r>
      <w:r w:rsidRPr="00437175">
        <w:rPr>
          <w:sz w:val="22"/>
          <w:szCs w:val="28"/>
        </w:rPr>
        <w:t>и</w:t>
      </w:r>
      <w:r w:rsidRPr="00437175">
        <w:rPr>
          <w:sz w:val="22"/>
          <w:szCs w:val="28"/>
        </w:rPr>
        <w:t>вы развития столицы</w:t>
      </w:r>
      <w:r w:rsidR="00A97690" w:rsidRPr="00437175">
        <w:rPr>
          <w:sz w:val="22"/>
          <w:szCs w:val="28"/>
        </w:rPr>
        <w:t>.</w:t>
      </w:r>
    </w:p>
    <w:p w14:paraId="7E78A70F" w14:textId="046A013B" w:rsidR="00902789" w:rsidRPr="00437175" w:rsidRDefault="00FB4E97" w:rsidP="00BE7B67">
      <w:pPr>
        <w:ind w:firstLine="709"/>
        <w:jc w:val="both"/>
        <w:rPr>
          <w:color w:val="000000"/>
          <w:sz w:val="22"/>
          <w:szCs w:val="28"/>
        </w:rPr>
      </w:pPr>
      <w:r w:rsidRPr="00437175">
        <w:rPr>
          <w:sz w:val="22"/>
          <w:szCs w:val="28"/>
        </w:rPr>
        <w:t xml:space="preserve">Основной драйвер экономики столицы </w:t>
      </w:r>
      <w:r w:rsidR="00A97690" w:rsidRPr="00437175">
        <w:rPr>
          <w:sz w:val="22"/>
          <w:szCs w:val="28"/>
        </w:rPr>
        <w:t>будет являться</w:t>
      </w:r>
      <w:r w:rsidRPr="00437175">
        <w:rPr>
          <w:sz w:val="22"/>
          <w:szCs w:val="28"/>
        </w:rPr>
        <w:t xml:space="preserve"> малый и средний бизнес. </w:t>
      </w:r>
      <w:r w:rsidR="00902789" w:rsidRPr="00437175">
        <w:rPr>
          <w:color w:val="000000"/>
          <w:sz w:val="22"/>
          <w:szCs w:val="28"/>
        </w:rPr>
        <w:t>Создание Международного финансового центра «Астана» (далее – МФЦА) на базе выставочного комплекса «ЭКСПО» является важным проектом для развития столицы, так как особый правовой режим позв</w:t>
      </w:r>
      <w:r w:rsidR="00902789" w:rsidRPr="00437175">
        <w:rPr>
          <w:color w:val="000000"/>
          <w:sz w:val="22"/>
          <w:szCs w:val="28"/>
        </w:rPr>
        <w:t>о</w:t>
      </w:r>
      <w:r w:rsidR="00902789" w:rsidRPr="00437175">
        <w:rPr>
          <w:color w:val="000000"/>
          <w:sz w:val="22"/>
          <w:szCs w:val="28"/>
        </w:rPr>
        <w:t xml:space="preserve">лит </w:t>
      </w:r>
      <w:r w:rsidR="002C363C" w:rsidRPr="00437175">
        <w:rPr>
          <w:color w:val="000000"/>
          <w:sz w:val="22"/>
          <w:szCs w:val="28"/>
          <w:lang w:val="kk-KZ"/>
        </w:rPr>
        <w:t>Астане</w:t>
      </w:r>
      <w:r w:rsidR="00902789" w:rsidRPr="00437175">
        <w:rPr>
          <w:color w:val="000000"/>
          <w:sz w:val="22"/>
          <w:szCs w:val="28"/>
        </w:rPr>
        <w:t xml:space="preserve"> стать финансовым </w:t>
      </w:r>
      <w:proofErr w:type="spellStart"/>
      <w:r w:rsidR="00902789" w:rsidRPr="00437175">
        <w:rPr>
          <w:color w:val="000000"/>
          <w:sz w:val="22"/>
          <w:szCs w:val="28"/>
        </w:rPr>
        <w:t>хабом</w:t>
      </w:r>
      <w:proofErr w:type="spellEnd"/>
      <w:r w:rsidR="00902789" w:rsidRPr="00437175">
        <w:rPr>
          <w:color w:val="000000"/>
          <w:sz w:val="22"/>
          <w:szCs w:val="28"/>
        </w:rPr>
        <w:t xml:space="preserve"> для всего евразийского макрорегиона.</w:t>
      </w:r>
    </w:p>
    <w:p w14:paraId="75ADD7B1" w14:textId="77777777" w:rsidR="00902789" w:rsidRPr="00437175" w:rsidRDefault="00902789" w:rsidP="00BE7B67">
      <w:pPr>
        <w:ind w:firstLine="709"/>
        <w:jc w:val="both"/>
        <w:rPr>
          <w:color w:val="000000"/>
          <w:sz w:val="22"/>
          <w:szCs w:val="28"/>
        </w:rPr>
      </w:pPr>
      <w:r w:rsidRPr="00437175">
        <w:rPr>
          <w:color w:val="000000"/>
          <w:sz w:val="22"/>
          <w:szCs w:val="28"/>
        </w:rPr>
        <w:t>Развитие МФЦА окажет мультипликативный эффект на развитие смежных отраслей, вокруг этих секторов возникают отрасли продуктивных услуг, которые обслуживают туристов и резидентов финансового центра – юридические услуги, консалтинг, аудит, транзит и логистика, инжиниринг и дизайн, индустрия гостеприимства – отели, рестораны, кафе.</w:t>
      </w:r>
    </w:p>
    <w:p w14:paraId="29389B36" w14:textId="77777777" w:rsidR="00902789" w:rsidRPr="00437175" w:rsidRDefault="00902789" w:rsidP="00BE7B67">
      <w:pPr>
        <w:ind w:firstLine="709"/>
        <w:jc w:val="both"/>
        <w:rPr>
          <w:color w:val="000000"/>
          <w:sz w:val="22"/>
          <w:szCs w:val="28"/>
        </w:rPr>
      </w:pPr>
      <w:r w:rsidRPr="00437175">
        <w:rPr>
          <w:color w:val="000000"/>
          <w:sz w:val="22"/>
          <w:szCs w:val="28"/>
        </w:rPr>
        <w:t>За счет притока прямых иностранных инвестиций на казахстанские рынки капитала, реализ</w:t>
      </w:r>
      <w:r w:rsidRPr="00437175">
        <w:rPr>
          <w:color w:val="000000"/>
          <w:sz w:val="22"/>
          <w:szCs w:val="28"/>
        </w:rPr>
        <w:t>а</w:t>
      </w:r>
      <w:r w:rsidRPr="00437175">
        <w:rPr>
          <w:color w:val="000000"/>
          <w:sz w:val="22"/>
          <w:szCs w:val="28"/>
        </w:rPr>
        <w:t xml:space="preserve">ции новых экономически выгодных проектов и роста производительности труда будет увеличиваться в среднем на 1% ежегодно. </w:t>
      </w:r>
    </w:p>
    <w:p w14:paraId="7BA72E78" w14:textId="77777777" w:rsidR="00902789" w:rsidRPr="00437175" w:rsidRDefault="00902789" w:rsidP="00BE7B67">
      <w:pPr>
        <w:pStyle w:val="a8"/>
        <w:ind w:firstLine="708"/>
        <w:jc w:val="both"/>
        <w:rPr>
          <w:color w:val="000000"/>
          <w:sz w:val="22"/>
          <w:szCs w:val="28"/>
        </w:rPr>
      </w:pPr>
      <w:r w:rsidRPr="00437175">
        <w:rPr>
          <w:color w:val="000000"/>
          <w:sz w:val="22"/>
          <w:szCs w:val="28"/>
        </w:rPr>
        <w:t>Видение дальнейших перспектив развития столицы заключается в позиционировании города как делового и финансового центра Евразии, со сбалансированной экономической структурой путем развития новых источников роста и создания рабочих мест на базе диверсифицированной сферы услуг.</w:t>
      </w:r>
    </w:p>
    <w:p w14:paraId="57AEB936" w14:textId="77777777" w:rsidR="00902789" w:rsidRPr="00437175" w:rsidRDefault="00902789" w:rsidP="00BE7B67">
      <w:pPr>
        <w:pStyle w:val="a8"/>
        <w:ind w:firstLine="708"/>
        <w:jc w:val="both"/>
        <w:rPr>
          <w:color w:val="000000"/>
          <w:sz w:val="22"/>
          <w:szCs w:val="28"/>
        </w:rPr>
      </w:pPr>
      <w:r w:rsidRPr="00437175">
        <w:rPr>
          <w:color w:val="000000"/>
          <w:sz w:val="22"/>
          <w:szCs w:val="28"/>
        </w:rPr>
        <w:t>Основой устойчивого развития экономики станет предпринимательство, не связанное с гос</w:t>
      </w:r>
      <w:r w:rsidRPr="00437175">
        <w:rPr>
          <w:color w:val="000000"/>
          <w:sz w:val="22"/>
          <w:szCs w:val="28"/>
        </w:rPr>
        <w:t>у</w:t>
      </w:r>
      <w:r w:rsidRPr="00437175">
        <w:rPr>
          <w:color w:val="000000"/>
          <w:sz w:val="22"/>
          <w:szCs w:val="28"/>
        </w:rPr>
        <w:t>дарственным сектором. Для этого наряду с международным финансовым центром будут сформир</w:t>
      </w:r>
      <w:r w:rsidRPr="00437175">
        <w:rPr>
          <w:color w:val="000000"/>
          <w:sz w:val="22"/>
          <w:szCs w:val="28"/>
        </w:rPr>
        <w:t>о</w:t>
      </w:r>
      <w:r w:rsidRPr="00437175">
        <w:rPr>
          <w:color w:val="000000"/>
          <w:sz w:val="22"/>
          <w:szCs w:val="28"/>
        </w:rPr>
        <w:t>ваны особые зоны для развития кластеров медицины, образования, умных и современных прои</w:t>
      </w:r>
      <w:r w:rsidRPr="00437175">
        <w:rPr>
          <w:color w:val="000000"/>
          <w:sz w:val="22"/>
          <w:szCs w:val="28"/>
        </w:rPr>
        <w:t>з</w:t>
      </w:r>
      <w:r w:rsidRPr="00437175">
        <w:rPr>
          <w:color w:val="000000"/>
          <w:sz w:val="22"/>
          <w:szCs w:val="28"/>
        </w:rPr>
        <w:t xml:space="preserve">водств, креативных секторов. Роль государственных и </w:t>
      </w:r>
      <w:proofErr w:type="spellStart"/>
      <w:r w:rsidRPr="00437175">
        <w:rPr>
          <w:color w:val="000000"/>
          <w:sz w:val="22"/>
          <w:szCs w:val="28"/>
        </w:rPr>
        <w:t>квазигосударственных</w:t>
      </w:r>
      <w:proofErr w:type="spellEnd"/>
      <w:r w:rsidRPr="00437175">
        <w:rPr>
          <w:color w:val="000000"/>
          <w:sz w:val="22"/>
          <w:szCs w:val="28"/>
        </w:rPr>
        <w:t xml:space="preserve"> организаций в экон</w:t>
      </w:r>
      <w:r w:rsidRPr="00437175">
        <w:rPr>
          <w:color w:val="000000"/>
          <w:sz w:val="22"/>
          <w:szCs w:val="28"/>
        </w:rPr>
        <w:t>о</w:t>
      </w:r>
      <w:r w:rsidRPr="00437175">
        <w:rPr>
          <w:color w:val="000000"/>
          <w:sz w:val="22"/>
          <w:szCs w:val="28"/>
        </w:rPr>
        <w:t xml:space="preserve">мике снизится.  </w:t>
      </w:r>
    </w:p>
    <w:p w14:paraId="65044420" w14:textId="77777777" w:rsidR="00902789" w:rsidRPr="00437175" w:rsidRDefault="00902789" w:rsidP="00BE7B67">
      <w:pPr>
        <w:pStyle w:val="a8"/>
        <w:ind w:firstLine="708"/>
        <w:jc w:val="both"/>
        <w:rPr>
          <w:color w:val="000000"/>
          <w:sz w:val="22"/>
          <w:szCs w:val="28"/>
        </w:rPr>
      </w:pPr>
      <w:r w:rsidRPr="00437175">
        <w:rPr>
          <w:color w:val="000000"/>
          <w:sz w:val="22"/>
          <w:szCs w:val="28"/>
        </w:rPr>
        <w:t xml:space="preserve">В структуре отраслей на базе инфраструктуры Индустриального парка №1 и №2 СЭЗ «Астана – новый город» будут открыты новые высокотехнологичные производства в пищевой, химической, фармацевтической промышленности, машиностроении и строительной индустрии. </w:t>
      </w:r>
    </w:p>
    <w:p w14:paraId="6FB674F6" w14:textId="77777777" w:rsidR="00902789" w:rsidRPr="00437175" w:rsidRDefault="00902789" w:rsidP="00BE7B67">
      <w:pPr>
        <w:pStyle w:val="a8"/>
        <w:ind w:firstLine="708"/>
        <w:jc w:val="both"/>
        <w:rPr>
          <w:color w:val="000000"/>
          <w:sz w:val="22"/>
          <w:szCs w:val="28"/>
        </w:rPr>
      </w:pPr>
      <w:r w:rsidRPr="00437175">
        <w:rPr>
          <w:color w:val="000000"/>
          <w:sz w:val="22"/>
          <w:szCs w:val="28"/>
        </w:rPr>
        <w:t>Реализация проектов по строительству малой кольцевой автодороги, расширению пропускной способности основных транспортных артерий и объектов транспортной инфраструктуры столицы придаст значительный импульс развитию транспортно-логической сферы.</w:t>
      </w:r>
    </w:p>
    <w:p w14:paraId="45B1EC71" w14:textId="5083633F" w:rsidR="00902789" w:rsidRPr="00437175" w:rsidRDefault="00902789" w:rsidP="00BE7B67">
      <w:pPr>
        <w:pStyle w:val="a8"/>
        <w:ind w:firstLine="708"/>
        <w:jc w:val="both"/>
        <w:rPr>
          <w:color w:val="000000"/>
          <w:sz w:val="22"/>
          <w:szCs w:val="28"/>
        </w:rPr>
      </w:pPr>
      <w:r w:rsidRPr="00437175">
        <w:rPr>
          <w:color w:val="000000"/>
          <w:sz w:val="22"/>
          <w:szCs w:val="28"/>
        </w:rPr>
        <w:t>В свою очередь, эффективно-функционирующая транспортно-логистическая система позв</w:t>
      </w:r>
      <w:r w:rsidRPr="00437175">
        <w:rPr>
          <w:color w:val="000000"/>
          <w:sz w:val="22"/>
          <w:szCs w:val="28"/>
        </w:rPr>
        <w:t>о</w:t>
      </w:r>
      <w:r w:rsidRPr="00437175">
        <w:rPr>
          <w:color w:val="000000"/>
          <w:sz w:val="22"/>
          <w:szCs w:val="28"/>
        </w:rPr>
        <w:t xml:space="preserve">лит в полной мере использовать выгодное географическое положение </w:t>
      </w:r>
      <w:r w:rsidR="002C363C" w:rsidRPr="00437175">
        <w:rPr>
          <w:color w:val="000000"/>
          <w:sz w:val="22"/>
          <w:szCs w:val="28"/>
          <w:lang w:val="kk-KZ"/>
        </w:rPr>
        <w:t>Астаны</w:t>
      </w:r>
      <w:r w:rsidRPr="00437175">
        <w:rPr>
          <w:color w:val="000000"/>
          <w:sz w:val="22"/>
          <w:szCs w:val="28"/>
        </w:rPr>
        <w:t>, что станет благопр</w:t>
      </w:r>
      <w:r w:rsidRPr="00437175">
        <w:rPr>
          <w:color w:val="000000"/>
          <w:sz w:val="22"/>
          <w:szCs w:val="28"/>
        </w:rPr>
        <w:t>и</w:t>
      </w:r>
      <w:r w:rsidRPr="00437175">
        <w:rPr>
          <w:color w:val="000000"/>
          <w:sz w:val="22"/>
          <w:szCs w:val="28"/>
        </w:rPr>
        <w:t xml:space="preserve">ятным фактором развития современных форматов торговли. </w:t>
      </w:r>
    </w:p>
    <w:p w14:paraId="55C87441" w14:textId="11924581" w:rsidR="00902789" w:rsidRPr="00437175" w:rsidRDefault="00902789" w:rsidP="00BE7B67">
      <w:pPr>
        <w:ind w:firstLine="709"/>
        <w:jc w:val="both"/>
        <w:rPr>
          <w:color w:val="000000"/>
          <w:sz w:val="22"/>
          <w:szCs w:val="28"/>
        </w:rPr>
      </w:pPr>
      <w:r w:rsidRPr="00437175">
        <w:rPr>
          <w:color w:val="000000"/>
          <w:sz w:val="22"/>
          <w:szCs w:val="28"/>
        </w:rPr>
        <w:t>Улучшению инвестиционного климата и совершенствованию механизмов привлечения инв</w:t>
      </w:r>
      <w:r w:rsidRPr="00437175">
        <w:rPr>
          <w:color w:val="000000"/>
          <w:sz w:val="22"/>
          <w:szCs w:val="28"/>
        </w:rPr>
        <w:t>е</w:t>
      </w:r>
      <w:r w:rsidRPr="00437175">
        <w:rPr>
          <w:color w:val="000000"/>
          <w:sz w:val="22"/>
          <w:szCs w:val="28"/>
        </w:rPr>
        <w:t xml:space="preserve">стиций в город </w:t>
      </w:r>
      <w:r w:rsidR="002C363C" w:rsidRPr="00437175">
        <w:rPr>
          <w:color w:val="000000"/>
          <w:sz w:val="22"/>
          <w:szCs w:val="28"/>
          <w:lang w:val="kk-KZ"/>
        </w:rPr>
        <w:t>Астана</w:t>
      </w:r>
      <w:r w:rsidRPr="00437175">
        <w:rPr>
          <w:color w:val="000000"/>
          <w:sz w:val="22"/>
          <w:szCs w:val="28"/>
        </w:rPr>
        <w:t xml:space="preserve"> будут способствовать приоритетные сектора экономики, которые дадут ма</w:t>
      </w:r>
      <w:r w:rsidRPr="00437175">
        <w:rPr>
          <w:color w:val="000000"/>
          <w:sz w:val="22"/>
          <w:szCs w:val="28"/>
        </w:rPr>
        <w:t>к</w:t>
      </w:r>
      <w:r w:rsidRPr="00437175">
        <w:rPr>
          <w:color w:val="000000"/>
          <w:sz w:val="22"/>
          <w:szCs w:val="28"/>
        </w:rPr>
        <w:t xml:space="preserve">симальный эффект - это торговля и логистика, креативные сектора, </w:t>
      </w:r>
      <w:proofErr w:type="spellStart"/>
      <w:r w:rsidRPr="00437175">
        <w:rPr>
          <w:color w:val="000000"/>
          <w:sz w:val="22"/>
          <w:szCs w:val="28"/>
        </w:rPr>
        <w:t>девелопмент</w:t>
      </w:r>
      <w:proofErr w:type="spellEnd"/>
      <w:r w:rsidRPr="00437175">
        <w:rPr>
          <w:color w:val="000000"/>
          <w:sz w:val="22"/>
          <w:szCs w:val="28"/>
        </w:rPr>
        <w:t>, современное прои</w:t>
      </w:r>
      <w:r w:rsidRPr="00437175">
        <w:rPr>
          <w:color w:val="000000"/>
          <w:sz w:val="22"/>
          <w:szCs w:val="28"/>
        </w:rPr>
        <w:t>з</w:t>
      </w:r>
      <w:r w:rsidRPr="00437175">
        <w:rPr>
          <w:color w:val="000000"/>
          <w:sz w:val="22"/>
          <w:szCs w:val="28"/>
        </w:rPr>
        <w:t xml:space="preserve">водство, культура и спорт. </w:t>
      </w:r>
    </w:p>
    <w:p w14:paraId="0620CD37" w14:textId="5A73FA05" w:rsidR="00902789" w:rsidRPr="00437175" w:rsidRDefault="00902789" w:rsidP="00BE7B67">
      <w:pPr>
        <w:pStyle w:val="a8"/>
        <w:ind w:firstLine="708"/>
        <w:jc w:val="both"/>
        <w:rPr>
          <w:color w:val="000000"/>
          <w:sz w:val="22"/>
          <w:szCs w:val="28"/>
        </w:rPr>
      </w:pPr>
      <w:r w:rsidRPr="00437175">
        <w:rPr>
          <w:color w:val="000000"/>
          <w:sz w:val="22"/>
          <w:szCs w:val="28"/>
        </w:rPr>
        <w:t xml:space="preserve">Позиционирование </w:t>
      </w:r>
      <w:r w:rsidR="002C363C" w:rsidRPr="00437175">
        <w:rPr>
          <w:color w:val="000000"/>
          <w:sz w:val="22"/>
          <w:szCs w:val="28"/>
          <w:lang w:val="kk-KZ"/>
        </w:rPr>
        <w:t>Астаны</w:t>
      </w:r>
      <w:r w:rsidRPr="00437175">
        <w:rPr>
          <w:color w:val="000000"/>
          <w:sz w:val="22"/>
          <w:szCs w:val="28"/>
        </w:rPr>
        <w:t xml:space="preserve"> в качестве международного научного и культурного центра будет способствовать наращиванию туристического потока и развитию объектов размещения, обществе</w:t>
      </w:r>
      <w:r w:rsidRPr="00437175">
        <w:rPr>
          <w:color w:val="000000"/>
          <w:sz w:val="22"/>
          <w:szCs w:val="28"/>
        </w:rPr>
        <w:t>н</w:t>
      </w:r>
      <w:r w:rsidRPr="00437175">
        <w:rPr>
          <w:color w:val="000000"/>
          <w:sz w:val="22"/>
          <w:szCs w:val="28"/>
        </w:rPr>
        <w:t xml:space="preserve">ного питания и индустрии развлечений. </w:t>
      </w:r>
    </w:p>
    <w:p w14:paraId="336D642A" w14:textId="77777777" w:rsidR="00FB7172" w:rsidRPr="00437175" w:rsidRDefault="00FB7172" w:rsidP="00BE7B67">
      <w:pPr>
        <w:spacing w:line="228" w:lineRule="auto"/>
        <w:ind w:firstLine="709"/>
        <w:jc w:val="both"/>
        <w:rPr>
          <w:b/>
          <w:sz w:val="22"/>
          <w:szCs w:val="28"/>
        </w:rPr>
      </w:pPr>
    </w:p>
    <w:p w14:paraId="06A8670B" w14:textId="77777777" w:rsidR="00B62A7D" w:rsidRPr="00437175" w:rsidRDefault="00B62A7D" w:rsidP="00BE7B67">
      <w:pPr>
        <w:tabs>
          <w:tab w:val="left" w:pos="426"/>
          <w:tab w:val="left" w:pos="1560"/>
        </w:tabs>
        <w:ind w:firstLine="709"/>
        <w:outlineLvl w:val="0"/>
        <w:rPr>
          <w:b/>
          <w:smallCaps/>
          <w:sz w:val="22"/>
          <w:szCs w:val="28"/>
        </w:rPr>
      </w:pPr>
      <w:r w:rsidRPr="00437175">
        <w:rPr>
          <w:b/>
          <w:sz w:val="22"/>
          <w:szCs w:val="28"/>
        </w:rPr>
        <w:t xml:space="preserve">РАЗДЕЛ </w:t>
      </w:r>
      <w:r w:rsidR="00A009E8" w:rsidRPr="00437175">
        <w:rPr>
          <w:b/>
          <w:caps/>
          <w:smallCaps/>
          <w:sz w:val="22"/>
          <w:szCs w:val="28"/>
        </w:rPr>
        <w:t>3</w:t>
      </w:r>
      <w:r w:rsidRPr="00437175">
        <w:rPr>
          <w:b/>
          <w:caps/>
          <w:smallCaps/>
          <w:sz w:val="22"/>
          <w:szCs w:val="28"/>
        </w:rPr>
        <w:t>. Анализ текущей ситуации</w:t>
      </w:r>
    </w:p>
    <w:p w14:paraId="0585C4ED" w14:textId="596309FC" w:rsidR="00B62A7D" w:rsidRPr="00437175" w:rsidRDefault="00A009E8" w:rsidP="00BE7B67">
      <w:pPr>
        <w:pStyle w:val="a8"/>
        <w:tabs>
          <w:tab w:val="left" w:pos="1560"/>
        </w:tabs>
        <w:ind w:firstLine="709"/>
        <w:jc w:val="both"/>
        <w:rPr>
          <w:b/>
          <w:sz w:val="22"/>
          <w:szCs w:val="28"/>
          <w:lang w:val="kk-KZ"/>
        </w:rPr>
      </w:pPr>
      <w:r w:rsidRPr="00437175">
        <w:rPr>
          <w:b/>
          <w:sz w:val="22"/>
          <w:szCs w:val="28"/>
        </w:rPr>
        <w:t>3</w:t>
      </w:r>
      <w:r w:rsidR="00B62A7D" w:rsidRPr="00437175">
        <w:rPr>
          <w:b/>
          <w:sz w:val="22"/>
          <w:szCs w:val="28"/>
        </w:rPr>
        <w:t xml:space="preserve">.1 Анализ социально-экономического положения г. </w:t>
      </w:r>
      <w:r w:rsidR="002C363C" w:rsidRPr="00437175">
        <w:rPr>
          <w:b/>
          <w:sz w:val="22"/>
          <w:szCs w:val="28"/>
          <w:lang w:val="kk-KZ"/>
        </w:rPr>
        <w:t>Астаны</w:t>
      </w:r>
    </w:p>
    <w:p w14:paraId="0C7F65DE" w14:textId="77777777" w:rsidR="004E6612" w:rsidRPr="00437175" w:rsidRDefault="004E6612" w:rsidP="004E6612">
      <w:pPr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>В столице в течение ряда лет отмечается устойчивый рост основных показателей социально-экономического развития.</w:t>
      </w:r>
    </w:p>
    <w:p w14:paraId="0E73C021" w14:textId="77777777" w:rsidR="004E6612" w:rsidRPr="00437175" w:rsidRDefault="004E6612" w:rsidP="004E6612">
      <w:pPr>
        <w:ind w:firstLine="709"/>
        <w:jc w:val="both"/>
        <w:rPr>
          <w:sz w:val="22"/>
          <w:szCs w:val="28"/>
        </w:rPr>
      </w:pPr>
      <w:bookmarkStart w:id="6" w:name="_ftnref5"/>
      <w:r w:rsidRPr="00437175">
        <w:rPr>
          <w:sz w:val="22"/>
          <w:szCs w:val="28"/>
        </w:rPr>
        <w:t xml:space="preserve">Так, за 2020-2022 годы валовой региональный продукт (ВРП) вырос на 33,8% с 7 трлн. 975 млрд. тенге до 10 трлн. 672 млрд. тенге. Доля столицы в валовом внутреннем продукте республики – 10,3%. </w:t>
      </w:r>
    </w:p>
    <w:p w14:paraId="099E7A99" w14:textId="77777777" w:rsidR="004E6612" w:rsidRPr="00437175" w:rsidRDefault="004E6612" w:rsidP="004E6612">
      <w:pPr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>За первый полугодие текущего года объем ВРП составил 4 753,4 млрд. тенге, с ростом на 4,1% к соответствующему периоду 2022 года.</w:t>
      </w:r>
    </w:p>
    <w:p w14:paraId="1FD1F36F" w14:textId="77777777" w:rsidR="004E6612" w:rsidRPr="00437175" w:rsidRDefault="004E6612" w:rsidP="004E6612">
      <w:pPr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>Основу экономики столицы составляет малый и средний бизнес, где занято 73% занятого населения.</w:t>
      </w:r>
    </w:p>
    <w:bookmarkEnd w:id="6"/>
    <w:p w14:paraId="1A68903A" w14:textId="77777777" w:rsidR="00FB7172" w:rsidRPr="00437175" w:rsidRDefault="00FB7172" w:rsidP="00BE7B67">
      <w:pPr>
        <w:ind w:firstLine="709"/>
        <w:jc w:val="both"/>
        <w:rPr>
          <w:b/>
          <w:sz w:val="22"/>
          <w:szCs w:val="28"/>
        </w:rPr>
      </w:pPr>
      <w:r w:rsidRPr="00437175">
        <w:rPr>
          <w:b/>
          <w:sz w:val="22"/>
          <w:szCs w:val="28"/>
        </w:rPr>
        <w:t>Производительность труда</w:t>
      </w:r>
    </w:p>
    <w:p w14:paraId="72EBF005" w14:textId="77777777" w:rsidR="00557134" w:rsidRPr="00557134" w:rsidRDefault="00557134" w:rsidP="00557134">
      <w:pPr>
        <w:ind w:firstLine="709"/>
        <w:jc w:val="both"/>
        <w:rPr>
          <w:sz w:val="22"/>
          <w:szCs w:val="28"/>
        </w:rPr>
      </w:pPr>
      <w:r w:rsidRPr="00557134">
        <w:rPr>
          <w:sz w:val="22"/>
          <w:szCs w:val="28"/>
        </w:rPr>
        <w:t>Производительность труда на одного занятого выросла с 12 467,1 тыс. тенге в 2020 году до 15 277,8 тыс. тенге в 2022 году.</w:t>
      </w:r>
    </w:p>
    <w:p w14:paraId="6063D8B7" w14:textId="77777777" w:rsidR="00557134" w:rsidRPr="00557134" w:rsidRDefault="00557134" w:rsidP="00557134">
      <w:pPr>
        <w:ind w:firstLine="709"/>
        <w:jc w:val="both"/>
        <w:rPr>
          <w:sz w:val="22"/>
          <w:szCs w:val="28"/>
        </w:rPr>
      </w:pPr>
      <w:r w:rsidRPr="00557134">
        <w:rPr>
          <w:sz w:val="22"/>
          <w:szCs w:val="28"/>
        </w:rPr>
        <w:t>За первое полугодие 2023 года производительность труда составила 6 183,2 тыс. тенге, со снижением на 6,3% к соответствующему периоду 2022 года.</w:t>
      </w:r>
    </w:p>
    <w:p w14:paraId="717DC9B5" w14:textId="24FDE76F" w:rsidR="00557134" w:rsidRPr="00557134" w:rsidRDefault="00557134" w:rsidP="00557134">
      <w:pPr>
        <w:ind w:firstLine="709"/>
        <w:jc w:val="both"/>
        <w:rPr>
          <w:sz w:val="22"/>
          <w:szCs w:val="28"/>
        </w:rPr>
      </w:pPr>
      <w:r w:rsidRPr="00B85355">
        <w:rPr>
          <w:b/>
          <w:sz w:val="22"/>
          <w:szCs w:val="28"/>
        </w:rPr>
        <w:lastRenderedPageBreak/>
        <w:t>В промышленности</w:t>
      </w:r>
      <w:r w:rsidRPr="00557134">
        <w:rPr>
          <w:sz w:val="22"/>
          <w:szCs w:val="28"/>
        </w:rPr>
        <w:t xml:space="preserve"> за 2020-2022 годы объем промышленного производства увеличился на 61,2% и в 2022 году составил   1 трлн. 909,7 млрд. тенге (2020 г. – 1 184,4 млрд. тенге). Удельный вес региона в республиканском объеме промышленной продукции уменьшился с 4,4% до 4%.</w:t>
      </w:r>
    </w:p>
    <w:p w14:paraId="01B00DCF" w14:textId="77777777" w:rsidR="00557134" w:rsidRPr="00557134" w:rsidRDefault="00557134" w:rsidP="00557134">
      <w:pPr>
        <w:ind w:firstLine="709"/>
        <w:jc w:val="both"/>
        <w:rPr>
          <w:sz w:val="22"/>
          <w:szCs w:val="28"/>
        </w:rPr>
      </w:pPr>
      <w:r w:rsidRPr="00557134">
        <w:rPr>
          <w:sz w:val="22"/>
          <w:szCs w:val="28"/>
        </w:rPr>
        <w:t>Доля обрабатывающей отрасли составляет 91%, в том числе металлургическая промышле</w:t>
      </w:r>
      <w:r w:rsidRPr="00557134">
        <w:rPr>
          <w:sz w:val="22"/>
          <w:szCs w:val="28"/>
        </w:rPr>
        <w:t>н</w:t>
      </w:r>
      <w:r w:rsidRPr="00557134">
        <w:rPr>
          <w:sz w:val="22"/>
          <w:szCs w:val="28"/>
        </w:rPr>
        <w:t>ность – 54%, машиностроение – 15,6%, продуктов питания – 4,3%.</w:t>
      </w:r>
    </w:p>
    <w:p w14:paraId="5A0E64C9" w14:textId="77777777" w:rsidR="00557134" w:rsidRPr="00557134" w:rsidRDefault="00557134" w:rsidP="00557134">
      <w:pPr>
        <w:ind w:firstLine="709"/>
        <w:jc w:val="both"/>
        <w:rPr>
          <w:sz w:val="22"/>
          <w:szCs w:val="28"/>
        </w:rPr>
      </w:pPr>
      <w:r w:rsidRPr="00557134">
        <w:rPr>
          <w:sz w:val="22"/>
          <w:szCs w:val="28"/>
        </w:rPr>
        <w:t>За 9 месяцев 2023 года объем промышленного производства составил 1 431,9 млрд. тенге, со снижением на 1,3% к соответствующему периоду 2022 года, в том числе обрабатывающей промы</w:t>
      </w:r>
      <w:r w:rsidRPr="00557134">
        <w:rPr>
          <w:sz w:val="22"/>
          <w:szCs w:val="28"/>
        </w:rPr>
        <w:t>ш</w:t>
      </w:r>
      <w:r w:rsidRPr="00557134">
        <w:rPr>
          <w:sz w:val="22"/>
          <w:szCs w:val="28"/>
        </w:rPr>
        <w:t>ленности на 2,2% (1 293,7 млрд. тенге).</w:t>
      </w:r>
    </w:p>
    <w:p w14:paraId="753D61C3" w14:textId="77777777" w:rsidR="00557134" w:rsidRPr="00557134" w:rsidRDefault="00557134" w:rsidP="00557134">
      <w:pPr>
        <w:ind w:firstLine="709"/>
        <w:jc w:val="both"/>
        <w:rPr>
          <w:sz w:val="22"/>
          <w:szCs w:val="28"/>
        </w:rPr>
      </w:pPr>
      <w:r w:rsidRPr="00557134">
        <w:rPr>
          <w:sz w:val="22"/>
          <w:szCs w:val="28"/>
        </w:rPr>
        <w:t xml:space="preserve"> За период с 2020 по 2022 годы в экономику вложено более 3,8 трлн. тенге инвестиций, из них 3,1 млрд. тенге – собственные средства частных инвесторов. </w:t>
      </w:r>
    </w:p>
    <w:p w14:paraId="4EDC7884" w14:textId="77777777" w:rsidR="00557134" w:rsidRPr="00557134" w:rsidRDefault="00557134" w:rsidP="00557134">
      <w:pPr>
        <w:ind w:firstLine="709"/>
        <w:jc w:val="both"/>
        <w:rPr>
          <w:sz w:val="22"/>
          <w:szCs w:val="28"/>
        </w:rPr>
      </w:pPr>
      <w:r w:rsidRPr="00557134">
        <w:rPr>
          <w:sz w:val="22"/>
          <w:szCs w:val="28"/>
        </w:rPr>
        <w:t xml:space="preserve">В рамках Государственной программы индустриально-инновационного развития за 2019-2021 годы введено 17 проектов на 27,8 млрд. тенге, с созданием около 1,4 тыс. рабочих мест. </w:t>
      </w:r>
    </w:p>
    <w:p w14:paraId="7B083166" w14:textId="77777777" w:rsidR="00557134" w:rsidRPr="00557134" w:rsidRDefault="00557134" w:rsidP="00557134">
      <w:pPr>
        <w:ind w:firstLine="709"/>
        <w:jc w:val="both"/>
        <w:rPr>
          <w:sz w:val="22"/>
          <w:szCs w:val="28"/>
        </w:rPr>
      </w:pPr>
      <w:r w:rsidRPr="00557134">
        <w:rPr>
          <w:sz w:val="22"/>
          <w:szCs w:val="28"/>
        </w:rPr>
        <w:t>В рамках Национального проекта по развитию предпринимательства на 2021-2025 годы в 2022 году запущено 10 проектов на сумму 39,7 млрд. тенге с созданием 1,1 тысяч рабочих мест.</w:t>
      </w:r>
    </w:p>
    <w:p w14:paraId="045C00E8" w14:textId="77777777" w:rsidR="00557134" w:rsidRPr="00557134" w:rsidRDefault="00557134" w:rsidP="00557134">
      <w:pPr>
        <w:ind w:firstLine="709"/>
        <w:jc w:val="both"/>
        <w:rPr>
          <w:sz w:val="22"/>
          <w:szCs w:val="28"/>
        </w:rPr>
      </w:pPr>
      <w:r w:rsidRPr="00557134">
        <w:rPr>
          <w:sz w:val="22"/>
          <w:szCs w:val="28"/>
        </w:rPr>
        <w:t xml:space="preserve">Для улучшения инвестиционного климата </w:t>
      </w:r>
      <w:proofErr w:type="spellStart"/>
      <w:r w:rsidRPr="00557134">
        <w:rPr>
          <w:sz w:val="22"/>
          <w:szCs w:val="28"/>
        </w:rPr>
        <w:t>акиматом</w:t>
      </w:r>
      <w:proofErr w:type="spellEnd"/>
      <w:r w:rsidRPr="00557134">
        <w:rPr>
          <w:sz w:val="22"/>
          <w:szCs w:val="28"/>
        </w:rPr>
        <w:t xml:space="preserve"> проводятся следующие мероприятия.</w:t>
      </w:r>
    </w:p>
    <w:p w14:paraId="589B78A8" w14:textId="77777777" w:rsidR="00557134" w:rsidRPr="00557134" w:rsidRDefault="00557134" w:rsidP="00557134">
      <w:pPr>
        <w:ind w:firstLine="709"/>
        <w:jc w:val="both"/>
        <w:rPr>
          <w:sz w:val="22"/>
          <w:szCs w:val="28"/>
        </w:rPr>
      </w:pPr>
      <w:r w:rsidRPr="00557134">
        <w:rPr>
          <w:sz w:val="22"/>
          <w:szCs w:val="28"/>
        </w:rPr>
        <w:t xml:space="preserve">Региональным </w:t>
      </w:r>
      <w:proofErr w:type="gramStart"/>
      <w:r w:rsidRPr="00557134">
        <w:rPr>
          <w:sz w:val="22"/>
          <w:szCs w:val="28"/>
        </w:rPr>
        <w:t>фронт-офисом</w:t>
      </w:r>
      <w:proofErr w:type="gramEnd"/>
      <w:r w:rsidRPr="00557134">
        <w:rPr>
          <w:sz w:val="22"/>
          <w:szCs w:val="28"/>
        </w:rPr>
        <w:t xml:space="preserve"> по привлечению инвестиций в город определенно ТОО «Горо</w:t>
      </w:r>
      <w:r w:rsidRPr="00557134">
        <w:rPr>
          <w:sz w:val="22"/>
          <w:szCs w:val="28"/>
        </w:rPr>
        <w:t>д</w:t>
      </w:r>
      <w:r w:rsidRPr="00557134">
        <w:rPr>
          <w:sz w:val="22"/>
          <w:szCs w:val="28"/>
        </w:rPr>
        <w:t>ской центр развития инвестиций «</w:t>
      </w:r>
      <w:proofErr w:type="spellStart"/>
      <w:r w:rsidRPr="00557134">
        <w:rPr>
          <w:sz w:val="22"/>
          <w:szCs w:val="28"/>
        </w:rPr>
        <w:t>AstanaInvest</w:t>
      </w:r>
      <w:proofErr w:type="spellEnd"/>
      <w:r w:rsidRPr="00557134">
        <w:rPr>
          <w:sz w:val="22"/>
          <w:szCs w:val="28"/>
        </w:rPr>
        <w:t>», которым осуществляется полное сопровождение и</w:t>
      </w:r>
      <w:r w:rsidRPr="00557134">
        <w:rPr>
          <w:sz w:val="22"/>
          <w:szCs w:val="28"/>
        </w:rPr>
        <w:t>н</w:t>
      </w:r>
      <w:r w:rsidRPr="00557134">
        <w:rPr>
          <w:sz w:val="22"/>
          <w:szCs w:val="28"/>
        </w:rPr>
        <w:t xml:space="preserve">весторов по принципу «одного окна», в том числе при прохождении процедур государственных услуг. </w:t>
      </w:r>
    </w:p>
    <w:p w14:paraId="5F709D98" w14:textId="77777777" w:rsidR="00557134" w:rsidRPr="00557134" w:rsidRDefault="00557134" w:rsidP="00557134">
      <w:pPr>
        <w:ind w:firstLine="709"/>
        <w:jc w:val="both"/>
        <w:rPr>
          <w:sz w:val="22"/>
          <w:szCs w:val="28"/>
        </w:rPr>
      </w:pPr>
      <w:r w:rsidRPr="00557134">
        <w:rPr>
          <w:sz w:val="22"/>
          <w:szCs w:val="28"/>
        </w:rPr>
        <w:t>На сегодняшний день на мониторинге ТОО «Центр Развития Астаны» находятся 162 проекта на общую сумму инвестиций порядка 1,1 трлн. тенге с созданием порядка 20,5 тысяч рабочих мест.</w:t>
      </w:r>
    </w:p>
    <w:p w14:paraId="7E5AC4E1" w14:textId="77777777" w:rsidR="00557134" w:rsidRPr="00557134" w:rsidRDefault="00557134" w:rsidP="00557134">
      <w:pPr>
        <w:ind w:firstLine="709"/>
        <w:jc w:val="both"/>
        <w:rPr>
          <w:sz w:val="22"/>
          <w:szCs w:val="28"/>
        </w:rPr>
      </w:pPr>
      <w:r w:rsidRPr="00557134">
        <w:rPr>
          <w:sz w:val="22"/>
          <w:szCs w:val="28"/>
        </w:rPr>
        <w:t>В 2023 году запущено 8 проектов на сумму 25 млрд. тенге с созданием 700 рабочих мест.</w:t>
      </w:r>
    </w:p>
    <w:p w14:paraId="7B3FE4D2" w14:textId="77777777" w:rsidR="00557134" w:rsidRPr="00557134" w:rsidRDefault="00557134" w:rsidP="00557134">
      <w:pPr>
        <w:ind w:firstLine="709"/>
        <w:jc w:val="both"/>
        <w:rPr>
          <w:sz w:val="22"/>
          <w:szCs w:val="28"/>
        </w:rPr>
      </w:pPr>
      <w:r w:rsidRPr="00557134">
        <w:rPr>
          <w:sz w:val="22"/>
          <w:szCs w:val="28"/>
        </w:rPr>
        <w:t xml:space="preserve">За 10 месяцев текущего 2023 года в столицу привлечено 1,1 трлн. тенге, инвестиций, что на 3,1% выше уровня 2022 года.   </w:t>
      </w:r>
    </w:p>
    <w:p w14:paraId="1EE76B7B" w14:textId="77777777" w:rsidR="00557134" w:rsidRPr="00557134" w:rsidRDefault="00557134" w:rsidP="00557134">
      <w:pPr>
        <w:ind w:firstLine="709"/>
        <w:jc w:val="both"/>
        <w:rPr>
          <w:sz w:val="22"/>
          <w:szCs w:val="28"/>
        </w:rPr>
      </w:pPr>
      <w:r w:rsidRPr="00557134">
        <w:rPr>
          <w:sz w:val="22"/>
          <w:szCs w:val="28"/>
        </w:rPr>
        <w:t xml:space="preserve">Внешнеторговая деятельность осуществляется со 126 странами. За 2020-2022 годы объем внешнеторгового оборота города Астаны составил 36 499,8 млн. долларов </w:t>
      </w:r>
      <w:proofErr w:type="gramStart"/>
      <w:r w:rsidRPr="00557134">
        <w:rPr>
          <w:sz w:val="22"/>
          <w:szCs w:val="28"/>
        </w:rPr>
        <w:t>США</w:t>
      </w:r>
      <w:proofErr w:type="gramEnd"/>
      <w:r w:rsidRPr="00557134">
        <w:rPr>
          <w:sz w:val="22"/>
          <w:szCs w:val="28"/>
        </w:rPr>
        <w:t xml:space="preserve"> в том числе экспорт – 19 982,2 млн. долларов США, импорт – 16 517,6 млн. долларов США.</w:t>
      </w:r>
    </w:p>
    <w:p w14:paraId="2F12FE63" w14:textId="77777777" w:rsidR="00557134" w:rsidRPr="00557134" w:rsidRDefault="00557134" w:rsidP="00557134">
      <w:pPr>
        <w:ind w:firstLine="709"/>
        <w:jc w:val="both"/>
        <w:rPr>
          <w:sz w:val="22"/>
          <w:szCs w:val="28"/>
        </w:rPr>
      </w:pPr>
      <w:r w:rsidRPr="00557134">
        <w:rPr>
          <w:sz w:val="22"/>
          <w:szCs w:val="28"/>
        </w:rPr>
        <w:t xml:space="preserve">Основными экспортными группами являются минеральные продукты, продукция химической и связанных с ней отраслей промышленности и продукты растительного происхождения. </w:t>
      </w:r>
    </w:p>
    <w:p w14:paraId="06B5F85B" w14:textId="77777777" w:rsidR="00557134" w:rsidRPr="00557134" w:rsidRDefault="00557134" w:rsidP="00557134">
      <w:pPr>
        <w:ind w:firstLine="709"/>
        <w:jc w:val="both"/>
        <w:rPr>
          <w:sz w:val="22"/>
          <w:szCs w:val="28"/>
        </w:rPr>
      </w:pPr>
      <w:r w:rsidRPr="00557134">
        <w:rPr>
          <w:sz w:val="22"/>
          <w:szCs w:val="28"/>
        </w:rPr>
        <w:t>В основном в столицу импортируют минеральные продукты, недрагоценные металлы и изд</w:t>
      </w:r>
      <w:r w:rsidRPr="00557134">
        <w:rPr>
          <w:sz w:val="22"/>
          <w:szCs w:val="28"/>
        </w:rPr>
        <w:t>е</w:t>
      </w:r>
      <w:r w:rsidRPr="00557134">
        <w:rPr>
          <w:sz w:val="22"/>
          <w:szCs w:val="28"/>
        </w:rPr>
        <w:t xml:space="preserve">лия из них, машины и оборудования.  </w:t>
      </w:r>
    </w:p>
    <w:p w14:paraId="0E056D1D" w14:textId="77777777" w:rsidR="00557134" w:rsidRPr="00557134" w:rsidRDefault="00557134" w:rsidP="00557134">
      <w:pPr>
        <w:ind w:firstLine="709"/>
        <w:jc w:val="both"/>
        <w:rPr>
          <w:sz w:val="22"/>
          <w:szCs w:val="28"/>
        </w:rPr>
      </w:pPr>
      <w:r w:rsidRPr="00557134">
        <w:rPr>
          <w:sz w:val="22"/>
          <w:szCs w:val="28"/>
        </w:rPr>
        <w:t xml:space="preserve">Благодаря господдержке активно развивается </w:t>
      </w:r>
      <w:r w:rsidRPr="00B85355">
        <w:rPr>
          <w:b/>
          <w:sz w:val="22"/>
          <w:szCs w:val="28"/>
        </w:rPr>
        <w:t>малый и средний бизнес</w:t>
      </w:r>
      <w:r w:rsidRPr="00557134">
        <w:rPr>
          <w:sz w:val="22"/>
          <w:szCs w:val="28"/>
        </w:rPr>
        <w:t>, его доля в структуре В</w:t>
      </w:r>
      <w:proofErr w:type="gramStart"/>
      <w:r w:rsidRPr="00557134">
        <w:rPr>
          <w:sz w:val="22"/>
          <w:szCs w:val="28"/>
        </w:rPr>
        <w:t>РП в ср</w:t>
      </w:r>
      <w:proofErr w:type="gramEnd"/>
      <w:r w:rsidRPr="00557134">
        <w:rPr>
          <w:sz w:val="22"/>
          <w:szCs w:val="28"/>
        </w:rPr>
        <w:t>авнении с 2020 годом выросла с 56,8% до 61,7% в 2022 году. Доля среднего предприним</w:t>
      </w:r>
      <w:r w:rsidRPr="00557134">
        <w:rPr>
          <w:sz w:val="22"/>
          <w:szCs w:val="28"/>
        </w:rPr>
        <w:t>а</w:t>
      </w:r>
      <w:r w:rsidRPr="00557134">
        <w:rPr>
          <w:sz w:val="22"/>
          <w:szCs w:val="28"/>
        </w:rPr>
        <w:t xml:space="preserve">тельства в ВРП на уровне 9,6%. </w:t>
      </w:r>
    </w:p>
    <w:p w14:paraId="0137B1E7" w14:textId="77777777" w:rsidR="00557134" w:rsidRPr="00557134" w:rsidRDefault="00557134" w:rsidP="00557134">
      <w:pPr>
        <w:ind w:firstLine="709"/>
        <w:jc w:val="both"/>
        <w:rPr>
          <w:sz w:val="22"/>
          <w:szCs w:val="28"/>
        </w:rPr>
      </w:pPr>
      <w:r w:rsidRPr="00557134">
        <w:rPr>
          <w:sz w:val="22"/>
          <w:szCs w:val="28"/>
        </w:rPr>
        <w:t>В городе активно действуют 204,3 тыс. субъектов МСБ, за три года их количество выросло на 41,2% и в них занято более 489,6 тыс. человек. За 2020-2022 годы объем выпущенной ими продукции и оказанных услуг вырос на 72,2% и составил 26,2 трлн. тенге.</w:t>
      </w:r>
    </w:p>
    <w:p w14:paraId="50B09F84" w14:textId="77777777" w:rsidR="00557134" w:rsidRPr="00557134" w:rsidRDefault="00557134" w:rsidP="00557134">
      <w:pPr>
        <w:ind w:firstLine="709"/>
        <w:jc w:val="both"/>
        <w:rPr>
          <w:sz w:val="22"/>
          <w:szCs w:val="28"/>
        </w:rPr>
      </w:pPr>
      <w:r w:rsidRPr="00557134">
        <w:rPr>
          <w:sz w:val="22"/>
          <w:szCs w:val="28"/>
        </w:rPr>
        <w:t>В столице ведется целенаправленная работа по обеспечению населения доступным жильем и созданию комфортной среды для проживания.</w:t>
      </w:r>
    </w:p>
    <w:p w14:paraId="5C8F8ADF" w14:textId="77777777" w:rsidR="004E6612" w:rsidRPr="00437175" w:rsidRDefault="004E6612" w:rsidP="004E6612">
      <w:pPr>
        <w:widowControl w:val="0"/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 xml:space="preserve">В столице ведется целенаправленная работа по обеспечению населения </w:t>
      </w:r>
      <w:r w:rsidRPr="00437175">
        <w:rPr>
          <w:b/>
          <w:sz w:val="22"/>
          <w:szCs w:val="28"/>
        </w:rPr>
        <w:t>доступным жильем</w:t>
      </w:r>
      <w:r w:rsidRPr="00437175">
        <w:rPr>
          <w:sz w:val="22"/>
          <w:szCs w:val="28"/>
        </w:rPr>
        <w:t xml:space="preserve"> и созданию комфортной среды для проживания.</w:t>
      </w:r>
    </w:p>
    <w:p w14:paraId="09CF6FC5" w14:textId="5563B25F" w:rsidR="004E6612" w:rsidRPr="00437175" w:rsidRDefault="004E6612" w:rsidP="004E6612">
      <w:pPr>
        <w:widowControl w:val="0"/>
        <w:ind w:firstLine="709"/>
        <w:jc w:val="both"/>
        <w:rPr>
          <w:bCs/>
          <w:color w:val="FF0000"/>
          <w:sz w:val="22"/>
          <w:szCs w:val="28"/>
        </w:rPr>
      </w:pPr>
      <w:r w:rsidRPr="00437175">
        <w:rPr>
          <w:sz w:val="22"/>
          <w:szCs w:val="28"/>
        </w:rPr>
        <w:t xml:space="preserve">За 2020 - 2022 годы введено в эксплуатацию 8,6 млн. кв. метров жилья, в том числе 7,3 млн. кв. м - за счет средств частной собственности, 440,3 </w:t>
      </w:r>
      <w:proofErr w:type="spellStart"/>
      <w:r w:rsidRPr="00437175">
        <w:rPr>
          <w:sz w:val="22"/>
          <w:szCs w:val="28"/>
        </w:rPr>
        <w:t>тыс.кв</w:t>
      </w:r>
      <w:proofErr w:type="gramStart"/>
      <w:r w:rsidRPr="00437175">
        <w:rPr>
          <w:sz w:val="22"/>
          <w:szCs w:val="28"/>
        </w:rPr>
        <w:t>.м</w:t>
      </w:r>
      <w:proofErr w:type="spellEnd"/>
      <w:proofErr w:type="gramEnd"/>
      <w:r w:rsidRPr="00437175">
        <w:rPr>
          <w:sz w:val="22"/>
          <w:szCs w:val="28"/>
        </w:rPr>
        <w:t xml:space="preserve"> – за счет бюджетных средств </w:t>
      </w:r>
      <w:r w:rsidRPr="00437175">
        <w:rPr>
          <w:i/>
          <w:sz w:val="22"/>
          <w:szCs w:val="28"/>
        </w:rPr>
        <w:t>(за три года  96 565 квартир)</w:t>
      </w:r>
      <w:r w:rsidRPr="00437175">
        <w:rPr>
          <w:sz w:val="22"/>
          <w:szCs w:val="28"/>
        </w:rPr>
        <w:t xml:space="preserve">, однако,  сохраняется большая очередность на получение жилья. </w:t>
      </w:r>
      <w:r w:rsidRPr="00437175">
        <w:rPr>
          <w:bCs/>
          <w:sz w:val="22"/>
          <w:szCs w:val="28"/>
        </w:rPr>
        <w:t>Так за 20</w:t>
      </w:r>
      <w:r w:rsidR="00772D3E" w:rsidRPr="00437175">
        <w:rPr>
          <w:bCs/>
          <w:sz w:val="22"/>
          <w:szCs w:val="28"/>
        </w:rPr>
        <w:t>20</w:t>
      </w:r>
      <w:r w:rsidRPr="00437175">
        <w:rPr>
          <w:bCs/>
          <w:sz w:val="22"/>
          <w:szCs w:val="28"/>
        </w:rPr>
        <w:t>-202</w:t>
      </w:r>
      <w:r w:rsidR="00772D3E" w:rsidRPr="00437175">
        <w:rPr>
          <w:bCs/>
          <w:sz w:val="22"/>
          <w:szCs w:val="28"/>
        </w:rPr>
        <w:t>2</w:t>
      </w:r>
      <w:r w:rsidRPr="00437175">
        <w:rPr>
          <w:bCs/>
          <w:sz w:val="22"/>
          <w:szCs w:val="28"/>
        </w:rPr>
        <w:t xml:space="preserve"> годы очередь на получение жилья выросла с 4</w:t>
      </w:r>
      <w:r w:rsidR="00772D3E" w:rsidRPr="00437175">
        <w:rPr>
          <w:bCs/>
          <w:sz w:val="22"/>
          <w:szCs w:val="28"/>
          <w:lang w:val="kk-KZ"/>
        </w:rPr>
        <w:t>7</w:t>
      </w:r>
      <w:r w:rsidRPr="00437175">
        <w:rPr>
          <w:bCs/>
          <w:sz w:val="22"/>
          <w:szCs w:val="28"/>
        </w:rPr>
        <w:t xml:space="preserve"> </w:t>
      </w:r>
      <w:r w:rsidR="00772D3E" w:rsidRPr="00437175">
        <w:rPr>
          <w:bCs/>
          <w:sz w:val="22"/>
          <w:szCs w:val="28"/>
          <w:lang w:val="kk-KZ"/>
        </w:rPr>
        <w:t>674</w:t>
      </w:r>
      <w:r w:rsidRPr="00437175">
        <w:rPr>
          <w:bCs/>
          <w:sz w:val="22"/>
          <w:szCs w:val="28"/>
        </w:rPr>
        <w:t xml:space="preserve"> до 4</w:t>
      </w:r>
      <w:r w:rsidRPr="00437175">
        <w:rPr>
          <w:bCs/>
          <w:sz w:val="22"/>
          <w:szCs w:val="28"/>
          <w:lang w:val="kk-KZ"/>
        </w:rPr>
        <w:t>7</w:t>
      </w:r>
      <w:r w:rsidRPr="00437175">
        <w:rPr>
          <w:bCs/>
          <w:sz w:val="22"/>
          <w:szCs w:val="28"/>
        </w:rPr>
        <w:t> </w:t>
      </w:r>
      <w:r w:rsidR="00772D3E" w:rsidRPr="00437175">
        <w:rPr>
          <w:bCs/>
          <w:sz w:val="22"/>
          <w:szCs w:val="28"/>
          <w:lang w:val="kk-KZ"/>
        </w:rPr>
        <w:t>711</w:t>
      </w:r>
      <w:r w:rsidRPr="00437175">
        <w:rPr>
          <w:bCs/>
          <w:color w:val="FF0000"/>
          <w:sz w:val="22"/>
          <w:szCs w:val="28"/>
        </w:rPr>
        <w:t>.</w:t>
      </w:r>
    </w:p>
    <w:p w14:paraId="49709F21" w14:textId="77777777" w:rsidR="00557134" w:rsidRPr="00557134" w:rsidRDefault="00557134" w:rsidP="00557134">
      <w:pPr>
        <w:widowControl w:val="0"/>
        <w:ind w:firstLine="709"/>
        <w:jc w:val="both"/>
        <w:rPr>
          <w:sz w:val="22"/>
          <w:szCs w:val="28"/>
        </w:rPr>
      </w:pPr>
      <w:r w:rsidRPr="00557134">
        <w:rPr>
          <w:sz w:val="22"/>
          <w:szCs w:val="28"/>
        </w:rPr>
        <w:t xml:space="preserve">Улучшается качество </w:t>
      </w:r>
      <w:r w:rsidRPr="00557134">
        <w:rPr>
          <w:b/>
          <w:sz w:val="22"/>
          <w:szCs w:val="28"/>
        </w:rPr>
        <w:t>транспортной инфраструктуры</w:t>
      </w:r>
      <w:r w:rsidRPr="00557134">
        <w:rPr>
          <w:sz w:val="22"/>
          <w:szCs w:val="28"/>
        </w:rPr>
        <w:t>. В течени</w:t>
      </w:r>
      <w:proofErr w:type="gramStart"/>
      <w:r w:rsidRPr="00557134">
        <w:rPr>
          <w:sz w:val="22"/>
          <w:szCs w:val="28"/>
        </w:rPr>
        <w:t>и</w:t>
      </w:r>
      <w:proofErr w:type="gramEnd"/>
      <w:r w:rsidRPr="00557134">
        <w:rPr>
          <w:sz w:val="22"/>
          <w:szCs w:val="28"/>
        </w:rPr>
        <w:t xml:space="preserve"> 2020-2022 годов на стро</w:t>
      </w:r>
      <w:r w:rsidRPr="00557134">
        <w:rPr>
          <w:sz w:val="22"/>
          <w:szCs w:val="28"/>
        </w:rPr>
        <w:t>и</w:t>
      </w:r>
      <w:r w:rsidRPr="00557134">
        <w:rPr>
          <w:sz w:val="22"/>
          <w:szCs w:val="28"/>
        </w:rPr>
        <w:t>тельство, ремонт и содержание дорог выделено 148,5 млрд. тенге.</w:t>
      </w:r>
    </w:p>
    <w:p w14:paraId="009589E3" w14:textId="77777777" w:rsidR="00557134" w:rsidRPr="00557134" w:rsidRDefault="00557134" w:rsidP="00557134">
      <w:pPr>
        <w:widowControl w:val="0"/>
        <w:ind w:firstLine="709"/>
        <w:jc w:val="both"/>
        <w:rPr>
          <w:sz w:val="22"/>
          <w:szCs w:val="28"/>
        </w:rPr>
      </w:pPr>
      <w:r w:rsidRPr="00557134">
        <w:rPr>
          <w:sz w:val="22"/>
          <w:szCs w:val="28"/>
        </w:rPr>
        <w:t>За 2020-2022  годы всеми видами ремонтных работ охвачено 354 км автомобильных дорог о</w:t>
      </w:r>
      <w:r w:rsidRPr="00557134">
        <w:rPr>
          <w:sz w:val="22"/>
          <w:szCs w:val="28"/>
        </w:rPr>
        <w:t>б</w:t>
      </w:r>
      <w:r w:rsidRPr="00557134">
        <w:rPr>
          <w:sz w:val="22"/>
          <w:szCs w:val="28"/>
        </w:rPr>
        <w:t>ластного значения, доля дорог местного значения, находящихся в хорошем и удовлетворительном состоянии увеличилась с 88,1% до 90,7%.</w:t>
      </w:r>
    </w:p>
    <w:p w14:paraId="0F51E1B0" w14:textId="3B2EF2FC" w:rsidR="000D529D" w:rsidRPr="001D1C0B" w:rsidRDefault="000D529D" w:rsidP="00BE7B67">
      <w:pPr>
        <w:ind w:firstLine="709"/>
        <w:jc w:val="both"/>
        <w:rPr>
          <w:iCs/>
          <w:sz w:val="22"/>
          <w:szCs w:val="28"/>
        </w:rPr>
      </w:pPr>
      <w:r w:rsidRPr="001D1C0B">
        <w:rPr>
          <w:iCs/>
          <w:sz w:val="22"/>
          <w:szCs w:val="28"/>
        </w:rPr>
        <w:t>Фактическ</w:t>
      </w:r>
      <w:r w:rsidR="007F602B">
        <w:rPr>
          <w:iCs/>
          <w:sz w:val="22"/>
          <w:szCs w:val="28"/>
        </w:rPr>
        <w:t xml:space="preserve">ая нагрузка </w:t>
      </w:r>
      <w:proofErr w:type="gramStart"/>
      <w:r w:rsidR="007F602B">
        <w:rPr>
          <w:iCs/>
          <w:sz w:val="22"/>
          <w:szCs w:val="28"/>
        </w:rPr>
        <w:t>на</w:t>
      </w:r>
      <w:proofErr w:type="gramEnd"/>
      <w:r w:rsidR="007F602B">
        <w:rPr>
          <w:iCs/>
          <w:sz w:val="22"/>
          <w:szCs w:val="28"/>
        </w:rPr>
        <w:t xml:space="preserve"> </w:t>
      </w:r>
      <w:proofErr w:type="gramStart"/>
      <w:r w:rsidR="007F602B">
        <w:rPr>
          <w:iCs/>
          <w:sz w:val="22"/>
          <w:szCs w:val="28"/>
        </w:rPr>
        <w:t>КОС</w:t>
      </w:r>
      <w:proofErr w:type="gramEnd"/>
      <w:r w:rsidR="007F602B">
        <w:rPr>
          <w:iCs/>
          <w:sz w:val="22"/>
          <w:szCs w:val="28"/>
        </w:rPr>
        <w:t xml:space="preserve"> составляет 25</w:t>
      </w:r>
      <w:r w:rsidRPr="001D1C0B">
        <w:rPr>
          <w:iCs/>
          <w:sz w:val="22"/>
          <w:szCs w:val="28"/>
        </w:rPr>
        <w:t>0 тыс. м</w:t>
      </w:r>
      <w:r w:rsidRPr="001D1C0B">
        <w:rPr>
          <w:iCs/>
          <w:sz w:val="22"/>
          <w:szCs w:val="28"/>
          <w:vertAlign w:val="superscript"/>
        </w:rPr>
        <w:t>3</w:t>
      </w:r>
      <w:r w:rsidRPr="001D1C0B">
        <w:rPr>
          <w:iCs/>
          <w:sz w:val="22"/>
          <w:szCs w:val="28"/>
        </w:rPr>
        <w:t>/сутки. В период паводков и выпадения обильных осадков нагрузка достигает 3</w:t>
      </w:r>
      <w:r w:rsidR="007F602B">
        <w:rPr>
          <w:iCs/>
          <w:sz w:val="22"/>
          <w:szCs w:val="28"/>
        </w:rPr>
        <w:t>5</w:t>
      </w:r>
      <w:r w:rsidRPr="001D1C0B">
        <w:rPr>
          <w:iCs/>
          <w:sz w:val="22"/>
          <w:szCs w:val="28"/>
        </w:rPr>
        <w:t>0 тыс. м</w:t>
      </w:r>
      <w:r w:rsidRPr="001D1C0B">
        <w:rPr>
          <w:iCs/>
          <w:sz w:val="22"/>
          <w:szCs w:val="28"/>
          <w:vertAlign w:val="superscript"/>
        </w:rPr>
        <w:t>3</w:t>
      </w:r>
      <w:r w:rsidRPr="001D1C0B">
        <w:rPr>
          <w:iCs/>
          <w:sz w:val="22"/>
          <w:szCs w:val="28"/>
        </w:rPr>
        <w:t xml:space="preserve">/сутки, в </w:t>
      </w:r>
      <w:proofErr w:type="gramStart"/>
      <w:r w:rsidRPr="001D1C0B">
        <w:rPr>
          <w:iCs/>
          <w:sz w:val="22"/>
          <w:szCs w:val="28"/>
        </w:rPr>
        <w:t>связи</w:t>
      </w:r>
      <w:proofErr w:type="gramEnd"/>
      <w:r w:rsidRPr="001D1C0B">
        <w:rPr>
          <w:iCs/>
          <w:sz w:val="22"/>
          <w:szCs w:val="28"/>
        </w:rPr>
        <w:t xml:space="preserve"> с чем происходит затопление многих городских магистралей. </w:t>
      </w:r>
    </w:p>
    <w:p w14:paraId="534BD6A2" w14:textId="3860222E" w:rsidR="000D529D" w:rsidRPr="00437175" w:rsidRDefault="000D529D" w:rsidP="00BE7B67">
      <w:pPr>
        <w:ind w:firstLine="709"/>
        <w:jc w:val="both"/>
        <w:rPr>
          <w:iCs/>
          <w:sz w:val="22"/>
          <w:szCs w:val="28"/>
        </w:rPr>
      </w:pPr>
      <w:r w:rsidRPr="001D1C0B">
        <w:rPr>
          <w:iCs/>
          <w:sz w:val="22"/>
          <w:szCs w:val="28"/>
        </w:rPr>
        <w:t xml:space="preserve">Для решения проблемы </w:t>
      </w:r>
      <w:proofErr w:type="spellStart"/>
      <w:r w:rsidRPr="001D1C0B">
        <w:rPr>
          <w:iCs/>
          <w:sz w:val="22"/>
          <w:szCs w:val="28"/>
        </w:rPr>
        <w:t>Акиматом</w:t>
      </w:r>
      <w:proofErr w:type="spellEnd"/>
      <w:r w:rsidRPr="001D1C0B">
        <w:rPr>
          <w:iCs/>
          <w:sz w:val="22"/>
          <w:szCs w:val="28"/>
        </w:rPr>
        <w:t xml:space="preserve"> города </w:t>
      </w:r>
      <w:r w:rsidR="002C363C" w:rsidRPr="001D1C0B">
        <w:rPr>
          <w:iCs/>
          <w:sz w:val="22"/>
          <w:szCs w:val="28"/>
          <w:lang w:val="kk-KZ"/>
        </w:rPr>
        <w:t>Астаны</w:t>
      </w:r>
      <w:r w:rsidRPr="001D1C0B">
        <w:rPr>
          <w:iCs/>
          <w:sz w:val="22"/>
          <w:szCs w:val="28"/>
        </w:rPr>
        <w:t xml:space="preserve"> ведется работа по строительству КОС-2 мощностью 70 млн. м</w:t>
      </w:r>
      <w:r w:rsidRPr="001D1C0B">
        <w:rPr>
          <w:iCs/>
          <w:sz w:val="22"/>
          <w:szCs w:val="28"/>
          <w:vertAlign w:val="superscript"/>
        </w:rPr>
        <w:t>3</w:t>
      </w:r>
      <w:r w:rsidRPr="001D1C0B">
        <w:rPr>
          <w:iCs/>
          <w:sz w:val="22"/>
          <w:szCs w:val="28"/>
        </w:rPr>
        <w:t>/год.</w:t>
      </w:r>
    </w:p>
    <w:p w14:paraId="0E31C181" w14:textId="6A77BC0C" w:rsidR="00557134" w:rsidRDefault="000D529D" w:rsidP="00557134">
      <w:pPr>
        <w:tabs>
          <w:tab w:val="left" w:pos="993"/>
        </w:tabs>
        <w:ind w:firstLine="709"/>
        <w:jc w:val="both"/>
        <w:rPr>
          <w:sz w:val="22"/>
          <w:szCs w:val="28"/>
        </w:rPr>
      </w:pPr>
      <w:r w:rsidRPr="00437175">
        <w:rPr>
          <w:iCs/>
          <w:sz w:val="22"/>
          <w:szCs w:val="28"/>
        </w:rPr>
        <w:t xml:space="preserve">Кроме того, наблюдается </w:t>
      </w:r>
      <w:r w:rsidR="00557134" w:rsidRPr="00437175">
        <w:rPr>
          <w:iCs/>
          <w:sz w:val="22"/>
          <w:szCs w:val="28"/>
        </w:rPr>
        <w:t xml:space="preserve"> </w:t>
      </w:r>
      <w:r w:rsidR="00557134" w:rsidRPr="00557134">
        <w:rPr>
          <w:sz w:val="22"/>
          <w:szCs w:val="28"/>
        </w:rPr>
        <w:t>высокий износ сетей: электроснабжения – 29,2%, теплоснабжения – 55,2%, водоснабжен</w:t>
      </w:r>
      <w:r w:rsidR="00557134">
        <w:rPr>
          <w:sz w:val="22"/>
          <w:szCs w:val="28"/>
        </w:rPr>
        <w:t>ия - 41%, водоотведения – 40,5%.</w:t>
      </w:r>
    </w:p>
    <w:p w14:paraId="0723C707" w14:textId="1BCAE3D5" w:rsidR="001E1FAE" w:rsidRPr="00437175" w:rsidRDefault="001E1FAE" w:rsidP="00BE7B67">
      <w:pPr>
        <w:tabs>
          <w:tab w:val="left" w:pos="993"/>
        </w:tabs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lastRenderedPageBreak/>
        <w:t>Кроме того, в рамках  проекта  по газификации столицы подведен</w:t>
      </w:r>
      <w:r w:rsidR="00774316" w:rsidRPr="00437175">
        <w:rPr>
          <w:sz w:val="22"/>
          <w:szCs w:val="28"/>
        </w:rPr>
        <w:t>ы газораспределительные сети в 10</w:t>
      </w:r>
      <w:r w:rsidRPr="00437175">
        <w:rPr>
          <w:sz w:val="22"/>
          <w:szCs w:val="28"/>
        </w:rPr>
        <w:t xml:space="preserve"> жилых массивов: Коктал-1, Коктал-2, </w:t>
      </w:r>
      <w:proofErr w:type="gramStart"/>
      <w:r w:rsidRPr="00437175">
        <w:rPr>
          <w:sz w:val="22"/>
          <w:szCs w:val="28"/>
        </w:rPr>
        <w:t>Железнодорожный</w:t>
      </w:r>
      <w:proofErr w:type="gramEnd"/>
      <w:r w:rsidRPr="00437175">
        <w:rPr>
          <w:sz w:val="22"/>
          <w:szCs w:val="28"/>
        </w:rPr>
        <w:t xml:space="preserve">, Промышленный, </w:t>
      </w:r>
      <w:proofErr w:type="spellStart"/>
      <w:r w:rsidRPr="00437175">
        <w:rPr>
          <w:sz w:val="22"/>
          <w:szCs w:val="28"/>
        </w:rPr>
        <w:t>Агрогородок</w:t>
      </w:r>
      <w:proofErr w:type="spellEnd"/>
      <w:r w:rsidRPr="00437175">
        <w:rPr>
          <w:sz w:val="22"/>
          <w:szCs w:val="28"/>
        </w:rPr>
        <w:t>, Юго-Восток</w:t>
      </w:r>
      <w:r w:rsidR="00774316" w:rsidRPr="00437175">
        <w:rPr>
          <w:sz w:val="22"/>
          <w:szCs w:val="28"/>
        </w:rPr>
        <w:t xml:space="preserve"> левая сторона</w:t>
      </w:r>
      <w:r w:rsidRPr="00437175">
        <w:rPr>
          <w:sz w:val="22"/>
          <w:szCs w:val="28"/>
        </w:rPr>
        <w:t>,</w:t>
      </w:r>
      <w:r w:rsidR="00774316" w:rsidRPr="00437175">
        <w:rPr>
          <w:sz w:val="22"/>
          <w:szCs w:val="28"/>
        </w:rPr>
        <w:t xml:space="preserve"> Юго-Восток правая сторона,</w:t>
      </w:r>
      <w:r w:rsidRPr="00437175">
        <w:rPr>
          <w:sz w:val="22"/>
          <w:szCs w:val="28"/>
        </w:rPr>
        <w:t xml:space="preserve"> Интернациональный, </w:t>
      </w:r>
      <w:proofErr w:type="spellStart"/>
      <w:r w:rsidRPr="00437175">
        <w:rPr>
          <w:sz w:val="22"/>
          <w:szCs w:val="28"/>
        </w:rPr>
        <w:t>Мичурино</w:t>
      </w:r>
      <w:proofErr w:type="spellEnd"/>
      <w:r w:rsidRPr="00437175">
        <w:rPr>
          <w:sz w:val="22"/>
          <w:szCs w:val="28"/>
        </w:rPr>
        <w:t xml:space="preserve">, </w:t>
      </w:r>
      <w:proofErr w:type="spellStart"/>
      <w:r w:rsidRPr="00437175">
        <w:rPr>
          <w:sz w:val="22"/>
          <w:szCs w:val="28"/>
        </w:rPr>
        <w:t>Куйге</w:t>
      </w:r>
      <w:r w:rsidRPr="00437175">
        <w:rPr>
          <w:sz w:val="22"/>
          <w:szCs w:val="28"/>
        </w:rPr>
        <w:t>н</w:t>
      </w:r>
      <w:r w:rsidRPr="00437175">
        <w:rPr>
          <w:sz w:val="22"/>
          <w:szCs w:val="28"/>
        </w:rPr>
        <w:t>жар</w:t>
      </w:r>
      <w:proofErr w:type="spellEnd"/>
      <w:r w:rsidRPr="00437175">
        <w:rPr>
          <w:sz w:val="22"/>
          <w:szCs w:val="28"/>
        </w:rPr>
        <w:t xml:space="preserve">. Для этого построили свыше </w:t>
      </w:r>
      <w:r w:rsidR="00774316" w:rsidRPr="00437175">
        <w:rPr>
          <w:sz w:val="22"/>
          <w:szCs w:val="28"/>
        </w:rPr>
        <w:t>7</w:t>
      </w:r>
      <w:r w:rsidRPr="00437175">
        <w:rPr>
          <w:sz w:val="22"/>
          <w:szCs w:val="28"/>
        </w:rPr>
        <w:t>50 километров газораспределительных сетей.</w:t>
      </w:r>
    </w:p>
    <w:p w14:paraId="02971E81" w14:textId="62EBCDF1" w:rsidR="001E1FAE" w:rsidRPr="00437175" w:rsidRDefault="001E1FAE" w:rsidP="00BE7B67">
      <w:pPr>
        <w:tabs>
          <w:tab w:val="left" w:pos="993"/>
        </w:tabs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 xml:space="preserve">В столице на газ перешли более </w:t>
      </w:r>
      <w:r w:rsidR="00774316" w:rsidRPr="00437175">
        <w:rPr>
          <w:sz w:val="22"/>
          <w:szCs w:val="28"/>
        </w:rPr>
        <w:t>9,7</w:t>
      </w:r>
      <w:r w:rsidRPr="00437175">
        <w:rPr>
          <w:sz w:val="22"/>
          <w:szCs w:val="28"/>
        </w:rPr>
        <w:t xml:space="preserve"> тысячи семей. Еще более </w:t>
      </w:r>
      <w:r w:rsidR="00774316" w:rsidRPr="00437175">
        <w:rPr>
          <w:sz w:val="22"/>
          <w:szCs w:val="28"/>
        </w:rPr>
        <w:t>10</w:t>
      </w:r>
      <w:r w:rsidRPr="00437175">
        <w:rPr>
          <w:sz w:val="22"/>
          <w:szCs w:val="28"/>
        </w:rPr>
        <w:t xml:space="preserve"> тысяч</w:t>
      </w:r>
      <w:r w:rsidR="00774316" w:rsidRPr="00437175">
        <w:rPr>
          <w:sz w:val="22"/>
          <w:szCs w:val="28"/>
        </w:rPr>
        <w:t xml:space="preserve"> получили технические условия.</w:t>
      </w:r>
    </w:p>
    <w:p w14:paraId="20C51EDA" w14:textId="77777777" w:rsidR="00557134" w:rsidRPr="00557134" w:rsidRDefault="00557134" w:rsidP="00557134">
      <w:pPr>
        <w:tabs>
          <w:tab w:val="left" w:pos="993"/>
        </w:tabs>
        <w:ind w:firstLine="709"/>
        <w:jc w:val="both"/>
        <w:rPr>
          <w:sz w:val="22"/>
          <w:szCs w:val="28"/>
        </w:rPr>
      </w:pPr>
      <w:r w:rsidRPr="00557134">
        <w:rPr>
          <w:b/>
          <w:sz w:val="22"/>
          <w:szCs w:val="28"/>
        </w:rPr>
        <w:t>В сфере образования</w:t>
      </w:r>
      <w:r w:rsidRPr="00557134">
        <w:rPr>
          <w:sz w:val="22"/>
          <w:szCs w:val="28"/>
        </w:rPr>
        <w:t xml:space="preserve"> сеть дошкольных образовательных учреждений увеличилась на 28,6% до 525 детских садов (в 2020 году – 408 детских садов). </w:t>
      </w:r>
    </w:p>
    <w:p w14:paraId="453D506F" w14:textId="77777777" w:rsidR="00557134" w:rsidRPr="00557134" w:rsidRDefault="00557134" w:rsidP="00557134">
      <w:pPr>
        <w:tabs>
          <w:tab w:val="left" w:pos="993"/>
        </w:tabs>
        <w:ind w:firstLine="709"/>
        <w:jc w:val="both"/>
        <w:rPr>
          <w:sz w:val="22"/>
          <w:szCs w:val="28"/>
        </w:rPr>
      </w:pPr>
      <w:r w:rsidRPr="00557134">
        <w:rPr>
          <w:sz w:val="22"/>
          <w:szCs w:val="28"/>
        </w:rPr>
        <w:t>На сегодняшний день охват детей дошкольным воспитанием и обучением в возрасте от 2-6 лет составляет (66 164 детей) 81%, от 3-6 лет (64 465 детей) 99,5%.</w:t>
      </w:r>
    </w:p>
    <w:p w14:paraId="5C4397DA" w14:textId="77777777" w:rsidR="00557134" w:rsidRPr="00557134" w:rsidRDefault="00557134" w:rsidP="00557134">
      <w:pPr>
        <w:tabs>
          <w:tab w:val="left" w:pos="993"/>
        </w:tabs>
        <w:ind w:firstLine="709"/>
        <w:jc w:val="both"/>
        <w:rPr>
          <w:sz w:val="22"/>
          <w:szCs w:val="28"/>
        </w:rPr>
      </w:pPr>
      <w:r w:rsidRPr="00557134">
        <w:rPr>
          <w:sz w:val="22"/>
          <w:szCs w:val="28"/>
        </w:rPr>
        <w:t>В 2023 году запланирован ввод в эксплуатацию  11 школ на 16 600 ме</w:t>
      </w:r>
      <w:proofErr w:type="gramStart"/>
      <w:r w:rsidRPr="00557134">
        <w:rPr>
          <w:sz w:val="22"/>
          <w:szCs w:val="28"/>
        </w:rPr>
        <w:t>ст в дв</w:t>
      </w:r>
      <w:proofErr w:type="gramEnd"/>
      <w:r w:rsidRPr="00557134">
        <w:rPr>
          <w:sz w:val="22"/>
          <w:szCs w:val="28"/>
        </w:rPr>
        <w:t xml:space="preserve">е смены из них введены в эксплуатацию 3 школы, остальные 8 школ откроются до конца 2023 года. </w:t>
      </w:r>
    </w:p>
    <w:p w14:paraId="282564C2" w14:textId="77777777" w:rsidR="00557134" w:rsidRPr="00557134" w:rsidRDefault="00557134" w:rsidP="00557134">
      <w:pPr>
        <w:tabs>
          <w:tab w:val="left" w:pos="993"/>
        </w:tabs>
        <w:ind w:firstLine="709"/>
        <w:jc w:val="both"/>
        <w:rPr>
          <w:sz w:val="22"/>
          <w:szCs w:val="28"/>
        </w:rPr>
      </w:pPr>
      <w:r w:rsidRPr="00557134">
        <w:rPr>
          <w:sz w:val="22"/>
          <w:szCs w:val="28"/>
        </w:rPr>
        <w:t>Также Согласно пилотному национальному проекту «Комфортная школа», планируется стр</w:t>
      </w:r>
      <w:r w:rsidRPr="00557134">
        <w:rPr>
          <w:sz w:val="22"/>
          <w:szCs w:val="28"/>
        </w:rPr>
        <w:t>о</w:t>
      </w:r>
      <w:r w:rsidRPr="00557134">
        <w:rPr>
          <w:sz w:val="22"/>
          <w:szCs w:val="28"/>
        </w:rPr>
        <w:t>ительство  24 школ на 88 800 мест в две смены в период с 2023 по 2025 годы</w:t>
      </w:r>
      <w:proofErr w:type="gramStart"/>
      <w:r w:rsidRPr="00557134">
        <w:rPr>
          <w:sz w:val="22"/>
          <w:szCs w:val="28"/>
        </w:rPr>
        <w:t xml:space="preserve"> .</w:t>
      </w:r>
      <w:proofErr w:type="gramEnd"/>
    </w:p>
    <w:p w14:paraId="78C94BDE" w14:textId="621760E2" w:rsidR="00CB610C" w:rsidRPr="00437175" w:rsidRDefault="0032331F" w:rsidP="00267E05">
      <w:pPr>
        <w:pStyle w:val="a8"/>
        <w:ind w:firstLine="709"/>
        <w:jc w:val="both"/>
        <w:rPr>
          <w:color w:val="FF0000"/>
          <w:sz w:val="22"/>
          <w:szCs w:val="28"/>
        </w:rPr>
      </w:pPr>
      <w:r w:rsidRPr="00437175">
        <w:rPr>
          <w:b/>
          <w:sz w:val="22"/>
          <w:szCs w:val="28"/>
        </w:rPr>
        <w:t>В сфере здравоохранения</w:t>
      </w:r>
      <w:r w:rsidRPr="00437175">
        <w:rPr>
          <w:sz w:val="22"/>
          <w:szCs w:val="28"/>
        </w:rPr>
        <w:t xml:space="preserve">. </w:t>
      </w:r>
      <w:proofErr w:type="gramStart"/>
      <w:r w:rsidR="00CB610C" w:rsidRPr="00437175">
        <w:rPr>
          <w:sz w:val="22"/>
          <w:szCs w:val="28"/>
        </w:rPr>
        <w:t>Всего медицинскую помощь населению оказывают 169 медици</w:t>
      </w:r>
      <w:r w:rsidR="00CB610C" w:rsidRPr="00437175">
        <w:rPr>
          <w:sz w:val="22"/>
          <w:szCs w:val="28"/>
        </w:rPr>
        <w:t>н</w:t>
      </w:r>
      <w:r w:rsidR="00CB610C" w:rsidRPr="00437175">
        <w:rPr>
          <w:sz w:val="22"/>
          <w:szCs w:val="28"/>
        </w:rPr>
        <w:t xml:space="preserve">ских организаций, из них 33 государственная, подведомственная </w:t>
      </w:r>
      <w:proofErr w:type="spellStart"/>
      <w:r w:rsidR="00CB610C" w:rsidRPr="00437175">
        <w:rPr>
          <w:sz w:val="22"/>
          <w:szCs w:val="28"/>
        </w:rPr>
        <w:t>акимату</w:t>
      </w:r>
      <w:proofErr w:type="spellEnd"/>
      <w:r w:rsidR="00CB610C" w:rsidRPr="00437175">
        <w:rPr>
          <w:sz w:val="22"/>
          <w:szCs w:val="28"/>
        </w:rPr>
        <w:t>, 6 республиканских, 130 частная.</w:t>
      </w:r>
      <w:proofErr w:type="gramEnd"/>
    </w:p>
    <w:p w14:paraId="0374D24E" w14:textId="16E690C2" w:rsidR="00C41BD8" w:rsidRPr="00437175" w:rsidRDefault="00C41BD8" w:rsidP="00CB610C">
      <w:pPr>
        <w:pStyle w:val="a8"/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  <w:lang w:val="kk-KZ"/>
        </w:rPr>
        <w:t xml:space="preserve">В 2023 году </w:t>
      </w:r>
      <w:r w:rsidRPr="00437175">
        <w:rPr>
          <w:sz w:val="22"/>
          <w:szCs w:val="28"/>
        </w:rPr>
        <w:t xml:space="preserve">осуществлен капитальный ремонт в </w:t>
      </w:r>
      <w:r w:rsidRPr="00437175">
        <w:rPr>
          <w:sz w:val="22"/>
          <w:szCs w:val="28"/>
          <w:lang w:val="kk-KZ"/>
        </w:rPr>
        <w:t>12</w:t>
      </w:r>
      <w:r w:rsidRPr="00437175">
        <w:rPr>
          <w:sz w:val="22"/>
          <w:szCs w:val="28"/>
        </w:rPr>
        <w:t>-</w:t>
      </w:r>
      <w:proofErr w:type="spellStart"/>
      <w:r w:rsidRPr="00437175">
        <w:rPr>
          <w:sz w:val="22"/>
          <w:szCs w:val="28"/>
        </w:rPr>
        <w:t>ти</w:t>
      </w:r>
      <w:proofErr w:type="spellEnd"/>
      <w:r w:rsidRPr="00437175">
        <w:rPr>
          <w:sz w:val="22"/>
          <w:szCs w:val="28"/>
        </w:rPr>
        <w:t xml:space="preserve"> медицинских, </w:t>
      </w:r>
      <w:r w:rsidRPr="00437175">
        <w:rPr>
          <w:sz w:val="22"/>
          <w:szCs w:val="28"/>
          <w:lang w:val="kk-KZ"/>
        </w:rPr>
        <w:t>4</w:t>
      </w:r>
      <w:r w:rsidRPr="00437175">
        <w:rPr>
          <w:sz w:val="22"/>
          <w:szCs w:val="28"/>
        </w:rPr>
        <w:t xml:space="preserve"> объект</w:t>
      </w:r>
      <w:r w:rsidRPr="00437175">
        <w:rPr>
          <w:sz w:val="22"/>
          <w:szCs w:val="28"/>
          <w:lang w:val="kk-KZ"/>
        </w:rPr>
        <w:t xml:space="preserve">а </w:t>
      </w:r>
      <w:r w:rsidRPr="00437175">
        <w:rPr>
          <w:sz w:val="22"/>
          <w:szCs w:val="28"/>
        </w:rPr>
        <w:t xml:space="preserve"> капитальный ремонт</w:t>
      </w:r>
      <w:r w:rsidRPr="00437175">
        <w:rPr>
          <w:sz w:val="22"/>
          <w:szCs w:val="28"/>
          <w:lang w:val="kk-KZ"/>
        </w:rPr>
        <w:t xml:space="preserve">а запланирован </w:t>
      </w:r>
      <w:r w:rsidRPr="00437175">
        <w:rPr>
          <w:sz w:val="22"/>
          <w:szCs w:val="28"/>
        </w:rPr>
        <w:t>на 202</w:t>
      </w:r>
      <w:r w:rsidRPr="00437175">
        <w:rPr>
          <w:sz w:val="22"/>
          <w:szCs w:val="28"/>
          <w:lang w:val="kk-KZ"/>
        </w:rPr>
        <w:t>4</w:t>
      </w:r>
      <w:r w:rsidRPr="00437175">
        <w:rPr>
          <w:sz w:val="22"/>
          <w:szCs w:val="28"/>
        </w:rPr>
        <w:t xml:space="preserve"> год.</w:t>
      </w:r>
    </w:p>
    <w:p w14:paraId="33B4B2E8" w14:textId="77777777" w:rsidR="00C41BD8" w:rsidRPr="00437175" w:rsidRDefault="00C41BD8" w:rsidP="00C41BD8">
      <w:pPr>
        <w:pStyle w:val="a8"/>
        <w:suppressAutoHyphens/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>В настоящее время уровень оснащенности медицинских организаций медицинской техникой составляет 91,42%, а уровень износа зданий медицинских организаций – 15,5%.</w:t>
      </w:r>
    </w:p>
    <w:p w14:paraId="33445DF7" w14:textId="77777777" w:rsidR="00CB610C" w:rsidRPr="00437175" w:rsidRDefault="00CB610C" w:rsidP="00CB610C">
      <w:pPr>
        <w:pStyle w:val="a8"/>
        <w:suppressAutoHyphens/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>По сравнению с 2020 годом ожидаемая продолжительность жизни увеличилось с 73,49 до 77,3 лет.</w:t>
      </w:r>
    </w:p>
    <w:p w14:paraId="61E4A12A" w14:textId="300A0D7D" w:rsidR="00641941" w:rsidRPr="00437175" w:rsidRDefault="00CB610C" w:rsidP="00CB610C">
      <w:pPr>
        <w:pStyle w:val="a8"/>
        <w:suppressAutoHyphens/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>Вместе с тем</w:t>
      </w:r>
      <w:r w:rsidRPr="00437175">
        <w:rPr>
          <w:sz w:val="22"/>
          <w:szCs w:val="28"/>
          <w:lang w:val="kk-KZ"/>
        </w:rPr>
        <w:t>, м</w:t>
      </w:r>
      <w:proofErr w:type="spellStart"/>
      <w:r w:rsidRPr="00437175">
        <w:rPr>
          <w:sz w:val="22"/>
          <w:szCs w:val="28"/>
        </w:rPr>
        <w:t>ладенческая</w:t>
      </w:r>
      <w:proofErr w:type="spellEnd"/>
      <w:r w:rsidRPr="00437175">
        <w:rPr>
          <w:sz w:val="22"/>
          <w:szCs w:val="28"/>
        </w:rPr>
        <w:t xml:space="preserve"> смертность по итогам 9 месяцев 2023 года по сравнению с аналогичным периодом прошлого года </w:t>
      </w:r>
      <w:r w:rsidR="00A959AE">
        <w:rPr>
          <w:sz w:val="22"/>
          <w:szCs w:val="28"/>
        </w:rPr>
        <w:t>уменьшился на 9% и составил 5,1%</w:t>
      </w:r>
      <w:r w:rsidRPr="00437175">
        <w:rPr>
          <w:sz w:val="22"/>
          <w:szCs w:val="28"/>
        </w:rPr>
        <w:t xml:space="preserve"> (125) на 1000 живорожденных (2022г. –5,6 – 140 случай).</w:t>
      </w:r>
      <w:r w:rsidRPr="00437175">
        <w:rPr>
          <w:sz w:val="20"/>
        </w:rPr>
        <w:t xml:space="preserve"> </w:t>
      </w:r>
      <w:r w:rsidRPr="00437175">
        <w:rPr>
          <w:sz w:val="20"/>
          <w:lang w:val="kk-KZ"/>
        </w:rPr>
        <w:t xml:space="preserve">Также </w:t>
      </w:r>
      <w:r w:rsidRPr="00437175">
        <w:rPr>
          <w:sz w:val="22"/>
          <w:szCs w:val="28"/>
          <w:lang w:val="kk-KZ"/>
        </w:rPr>
        <w:t>п</w:t>
      </w:r>
      <w:r w:rsidRPr="00437175">
        <w:rPr>
          <w:sz w:val="22"/>
          <w:szCs w:val="28"/>
        </w:rPr>
        <w:t xml:space="preserve">о итогам </w:t>
      </w:r>
      <w:r w:rsidRPr="00437175">
        <w:rPr>
          <w:sz w:val="22"/>
          <w:szCs w:val="28"/>
          <w:lang w:val="kk-KZ"/>
        </w:rPr>
        <w:t>9</w:t>
      </w:r>
      <w:r w:rsidRPr="00437175">
        <w:rPr>
          <w:sz w:val="22"/>
          <w:szCs w:val="28"/>
        </w:rPr>
        <w:t xml:space="preserve"> мес. 2023 года зарегистрировано 4 случая материнско</w:t>
      </w:r>
      <w:r w:rsidR="00A959AE">
        <w:rPr>
          <w:sz w:val="22"/>
          <w:szCs w:val="28"/>
        </w:rPr>
        <w:t xml:space="preserve">й смертности, показатель – 16,2% </w:t>
      </w:r>
      <w:r w:rsidRPr="00437175">
        <w:rPr>
          <w:sz w:val="22"/>
          <w:szCs w:val="28"/>
        </w:rPr>
        <w:t xml:space="preserve"> на 100 тыс. живорожденных детей</w:t>
      </w:r>
      <w:r w:rsidR="00A959AE">
        <w:rPr>
          <w:sz w:val="22"/>
          <w:szCs w:val="28"/>
        </w:rPr>
        <w:t>;</w:t>
      </w:r>
    </w:p>
    <w:p w14:paraId="26D2FF9B" w14:textId="2DC31685" w:rsidR="00E845A1" w:rsidRPr="00437175" w:rsidRDefault="00437175" w:rsidP="00437175">
      <w:pPr>
        <w:pStyle w:val="a8"/>
        <w:suppressAutoHyphens/>
        <w:jc w:val="both"/>
        <w:rPr>
          <w:sz w:val="22"/>
          <w:szCs w:val="28"/>
        </w:rPr>
      </w:pPr>
      <w:r w:rsidRPr="00437175">
        <w:rPr>
          <w:sz w:val="22"/>
          <w:szCs w:val="28"/>
        </w:rPr>
        <w:t>Дефицит кадров за 2021 год составлял 288 единицы, 2022 год – 202 единицы, 2023 год – 88 единицы.</w:t>
      </w:r>
    </w:p>
    <w:p w14:paraId="6EBBF848" w14:textId="77777777" w:rsidR="00557134" w:rsidRPr="00557134" w:rsidRDefault="00100268" w:rsidP="00557134">
      <w:pPr>
        <w:pStyle w:val="a8"/>
        <w:suppressAutoHyphens/>
        <w:ind w:firstLine="709"/>
        <w:jc w:val="both"/>
        <w:rPr>
          <w:sz w:val="22"/>
          <w:szCs w:val="28"/>
        </w:rPr>
      </w:pPr>
      <w:r w:rsidRPr="00437175">
        <w:rPr>
          <w:b/>
          <w:sz w:val="22"/>
          <w:szCs w:val="28"/>
        </w:rPr>
        <w:t xml:space="preserve">Занятость населения. </w:t>
      </w:r>
      <w:r w:rsidR="00557134" w:rsidRPr="00557134">
        <w:rPr>
          <w:sz w:val="22"/>
          <w:szCs w:val="28"/>
        </w:rPr>
        <w:t xml:space="preserve">Ситуация на рынке труда столицы стабильная. </w:t>
      </w:r>
    </w:p>
    <w:p w14:paraId="3C30D59F" w14:textId="77777777" w:rsidR="00557134" w:rsidRPr="00557134" w:rsidRDefault="00557134" w:rsidP="00557134">
      <w:pPr>
        <w:pStyle w:val="a8"/>
        <w:suppressAutoHyphens/>
        <w:ind w:firstLine="709"/>
        <w:jc w:val="both"/>
        <w:rPr>
          <w:sz w:val="22"/>
          <w:szCs w:val="28"/>
        </w:rPr>
      </w:pPr>
      <w:r w:rsidRPr="00557134">
        <w:rPr>
          <w:sz w:val="22"/>
          <w:szCs w:val="28"/>
        </w:rPr>
        <w:t xml:space="preserve">Уровень безработицы в столице составляет </w:t>
      </w:r>
      <w:r w:rsidRPr="00B85355">
        <w:rPr>
          <w:b/>
          <w:sz w:val="22"/>
          <w:szCs w:val="28"/>
        </w:rPr>
        <w:t>4,4%,</w:t>
      </w:r>
      <w:r w:rsidRPr="00557134">
        <w:rPr>
          <w:sz w:val="22"/>
          <w:szCs w:val="28"/>
        </w:rPr>
        <w:t xml:space="preserve"> что ниже республиканского значения на 0,3 %  (по РК – 4.7%).</w:t>
      </w:r>
    </w:p>
    <w:p w14:paraId="38800B28" w14:textId="77777777" w:rsidR="00557134" w:rsidRPr="00557134" w:rsidRDefault="00557134" w:rsidP="00557134">
      <w:pPr>
        <w:pStyle w:val="a8"/>
        <w:suppressAutoHyphens/>
        <w:ind w:firstLine="709"/>
        <w:jc w:val="both"/>
        <w:rPr>
          <w:sz w:val="22"/>
          <w:szCs w:val="28"/>
        </w:rPr>
      </w:pPr>
      <w:r w:rsidRPr="00557134">
        <w:rPr>
          <w:sz w:val="22"/>
          <w:szCs w:val="28"/>
        </w:rPr>
        <w:t xml:space="preserve">В рамках реализации Национального проекта по развитию предпринимательства на 2021-2025 годы охвачены мерами социальной защиты от безработицы  по итогам 10 месяцев 2023 года – 22 450 человек </w:t>
      </w:r>
      <w:r w:rsidRPr="00B85355">
        <w:rPr>
          <w:i/>
          <w:sz w:val="22"/>
          <w:szCs w:val="28"/>
        </w:rPr>
        <w:t>(по итогам 2021 года - 23 240 человек и 2022 года – 27 525 человека).</w:t>
      </w:r>
    </w:p>
    <w:p w14:paraId="2338C191" w14:textId="77777777" w:rsidR="00557134" w:rsidRPr="00557134" w:rsidRDefault="00557134" w:rsidP="00557134">
      <w:pPr>
        <w:pStyle w:val="a8"/>
        <w:suppressAutoHyphens/>
        <w:ind w:firstLine="709"/>
        <w:jc w:val="both"/>
        <w:rPr>
          <w:sz w:val="22"/>
          <w:szCs w:val="28"/>
        </w:rPr>
      </w:pPr>
      <w:r w:rsidRPr="00557134">
        <w:rPr>
          <w:sz w:val="22"/>
          <w:szCs w:val="28"/>
        </w:rPr>
        <w:t xml:space="preserve">В рамках реализации национальных проектов и частных инициатив в 2023 году создано 41 331 рабочих мест, в том числе  36 875 постоянных мест.  </w:t>
      </w:r>
    </w:p>
    <w:p w14:paraId="5366AED1" w14:textId="77777777" w:rsidR="00557134" w:rsidRPr="00557134" w:rsidRDefault="00557134" w:rsidP="00557134">
      <w:pPr>
        <w:pStyle w:val="a8"/>
        <w:suppressAutoHyphens/>
        <w:ind w:firstLine="709"/>
        <w:jc w:val="both"/>
        <w:rPr>
          <w:sz w:val="22"/>
          <w:szCs w:val="28"/>
        </w:rPr>
      </w:pPr>
      <w:r w:rsidRPr="00557134">
        <w:rPr>
          <w:sz w:val="22"/>
          <w:szCs w:val="28"/>
        </w:rPr>
        <w:t xml:space="preserve">Среднемесячная номинальная заработная плата работников на предприятиях столицы за 2 квартал 2023 года составила 467 121 тенге, в том числе по районам: Есиль – 577 549, Нура – 553 997, ,Алматы – 418 826, </w:t>
      </w:r>
      <w:proofErr w:type="spellStart"/>
      <w:r w:rsidRPr="00557134">
        <w:rPr>
          <w:sz w:val="22"/>
          <w:szCs w:val="28"/>
        </w:rPr>
        <w:t>Сарыарка</w:t>
      </w:r>
      <w:proofErr w:type="spellEnd"/>
      <w:r w:rsidRPr="00557134">
        <w:rPr>
          <w:sz w:val="22"/>
          <w:szCs w:val="28"/>
        </w:rPr>
        <w:t xml:space="preserve"> – 390 757 и Байконур –  355 877 тенге.</w:t>
      </w:r>
    </w:p>
    <w:p w14:paraId="63E8502A" w14:textId="77777777" w:rsidR="00557134" w:rsidRPr="00557134" w:rsidRDefault="0057525A" w:rsidP="00557134">
      <w:pPr>
        <w:pStyle w:val="a8"/>
        <w:suppressAutoHyphens/>
        <w:ind w:firstLine="709"/>
        <w:jc w:val="both"/>
        <w:rPr>
          <w:sz w:val="22"/>
          <w:szCs w:val="28"/>
        </w:rPr>
      </w:pPr>
      <w:r w:rsidRPr="00437175">
        <w:rPr>
          <w:b/>
          <w:sz w:val="22"/>
          <w:szCs w:val="28"/>
          <w:lang w:val="kk-KZ"/>
        </w:rPr>
        <w:t>Сфера экологии.</w:t>
      </w:r>
      <w:r w:rsidRPr="00437175">
        <w:rPr>
          <w:sz w:val="22"/>
          <w:szCs w:val="28"/>
          <w:lang w:val="kk-KZ"/>
        </w:rPr>
        <w:t xml:space="preserve"> </w:t>
      </w:r>
      <w:r w:rsidR="00557134" w:rsidRPr="00557134">
        <w:rPr>
          <w:sz w:val="22"/>
          <w:szCs w:val="28"/>
        </w:rPr>
        <w:t>Основными источниками выбросов загрязняющих веществ являются объекты теплоэнергетики (ТЭЦ-1, 2), частный сектор и передвижные источники.</w:t>
      </w:r>
    </w:p>
    <w:p w14:paraId="625858FC" w14:textId="77777777" w:rsidR="00557134" w:rsidRPr="00557134" w:rsidRDefault="00557134" w:rsidP="00557134">
      <w:pPr>
        <w:pStyle w:val="a8"/>
        <w:suppressAutoHyphens/>
        <w:ind w:firstLine="709"/>
        <w:jc w:val="both"/>
        <w:rPr>
          <w:sz w:val="22"/>
          <w:szCs w:val="28"/>
        </w:rPr>
      </w:pPr>
      <w:r w:rsidRPr="00557134">
        <w:rPr>
          <w:sz w:val="22"/>
          <w:szCs w:val="28"/>
        </w:rPr>
        <w:t xml:space="preserve">С целью улучшения экологии столицы, </w:t>
      </w:r>
      <w:proofErr w:type="spellStart"/>
      <w:r w:rsidRPr="00557134">
        <w:rPr>
          <w:sz w:val="22"/>
          <w:szCs w:val="28"/>
        </w:rPr>
        <w:t>акиматом</w:t>
      </w:r>
      <w:proofErr w:type="spellEnd"/>
      <w:r w:rsidRPr="00557134">
        <w:rPr>
          <w:sz w:val="22"/>
          <w:szCs w:val="28"/>
        </w:rPr>
        <w:t xml:space="preserve"> реализуется Дорожная карта по комплексному решению экологических проблем города Астаны, согласно которой ведется строительство подводящих газопроводов к ТЭЦ-1, ТЭЦ-2.</w:t>
      </w:r>
    </w:p>
    <w:p w14:paraId="725AB3CE" w14:textId="77777777" w:rsidR="00557134" w:rsidRPr="00557134" w:rsidRDefault="00557134" w:rsidP="00557134">
      <w:pPr>
        <w:pStyle w:val="a8"/>
        <w:suppressAutoHyphens/>
        <w:ind w:firstLine="709"/>
        <w:jc w:val="both"/>
        <w:rPr>
          <w:sz w:val="22"/>
          <w:szCs w:val="28"/>
        </w:rPr>
      </w:pPr>
      <w:r w:rsidRPr="00557134">
        <w:rPr>
          <w:sz w:val="22"/>
          <w:szCs w:val="28"/>
        </w:rPr>
        <w:t>На сегодняшний день переведены на газ все 16 котлов ТЭЦ-1 и ТЭЦ-2 (на ТЭЦ-1 -10, на ТЭЦ-2 - 6). Тем самым, за последние 3 года выбросы загрязняющих веществ в атмосферный воздух столицы снизились на 45,3 тыс. тонн/год   (или на 24,6 %).</w:t>
      </w:r>
    </w:p>
    <w:p w14:paraId="1CB0D422" w14:textId="52C766B0" w:rsidR="00557134" w:rsidRPr="00557134" w:rsidRDefault="00557134" w:rsidP="00557134">
      <w:pPr>
        <w:pStyle w:val="a8"/>
        <w:suppressAutoHyphens/>
        <w:ind w:firstLine="709"/>
        <w:jc w:val="both"/>
        <w:rPr>
          <w:sz w:val="22"/>
          <w:szCs w:val="28"/>
        </w:rPr>
      </w:pPr>
      <w:r w:rsidRPr="00557134">
        <w:rPr>
          <w:sz w:val="22"/>
          <w:szCs w:val="28"/>
        </w:rPr>
        <w:t>Раздельный сбор отходов производится по двум фракциям: 12 992 зеленых и металлических контейнеров для сбора «мокрой» фракции (пищевые отходы) и 5 011 – желтых контейнеров для сбора «сухой» фракции (бумага, пластик, стекло, металл). 84 единиц сетчатых контейнеров для сбора пластика</w:t>
      </w:r>
      <w:r w:rsidR="00B85355">
        <w:rPr>
          <w:sz w:val="22"/>
          <w:szCs w:val="28"/>
        </w:rPr>
        <w:t>.</w:t>
      </w:r>
    </w:p>
    <w:p w14:paraId="46C6DE37" w14:textId="77777777" w:rsidR="00557134" w:rsidRPr="00557134" w:rsidRDefault="00557134" w:rsidP="00557134">
      <w:pPr>
        <w:pStyle w:val="a8"/>
        <w:suppressAutoHyphens/>
        <w:ind w:firstLine="709"/>
        <w:jc w:val="both"/>
        <w:rPr>
          <w:sz w:val="22"/>
          <w:szCs w:val="28"/>
        </w:rPr>
      </w:pPr>
      <w:r w:rsidRPr="00557134">
        <w:rPr>
          <w:sz w:val="22"/>
          <w:szCs w:val="28"/>
        </w:rPr>
        <w:t xml:space="preserve">В 2023 году закуплено 1 423 ед. контейнеров, в </w:t>
      </w:r>
      <w:proofErr w:type="spellStart"/>
      <w:r w:rsidRPr="00557134">
        <w:rPr>
          <w:sz w:val="22"/>
          <w:szCs w:val="28"/>
        </w:rPr>
        <w:t>т.ч</w:t>
      </w:r>
      <w:proofErr w:type="spellEnd"/>
      <w:r w:rsidRPr="00557134">
        <w:rPr>
          <w:sz w:val="22"/>
          <w:szCs w:val="28"/>
        </w:rPr>
        <w:t xml:space="preserve">. 300 ед. оцинкованных и 1 123 ед. пластиковых контейнеров, установка которых производится по согласованию с </w:t>
      </w:r>
      <w:proofErr w:type="gramStart"/>
      <w:r w:rsidRPr="00557134">
        <w:rPr>
          <w:sz w:val="22"/>
          <w:szCs w:val="28"/>
        </w:rPr>
        <w:t>районными</w:t>
      </w:r>
      <w:proofErr w:type="gramEnd"/>
      <w:r w:rsidRPr="00557134">
        <w:rPr>
          <w:sz w:val="22"/>
          <w:szCs w:val="28"/>
        </w:rPr>
        <w:t xml:space="preserve"> </w:t>
      </w:r>
      <w:proofErr w:type="spellStart"/>
      <w:r w:rsidRPr="00557134">
        <w:rPr>
          <w:sz w:val="22"/>
          <w:szCs w:val="28"/>
        </w:rPr>
        <w:t>акиматами</w:t>
      </w:r>
      <w:proofErr w:type="spellEnd"/>
      <w:r w:rsidRPr="00557134">
        <w:rPr>
          <w:sz w:val="22"/>
          <w:szCs w:val="28"/>
        </w:rPr>
        <w:t xml:space="preserve"> количества и мест установки.</w:t>
      </w:r>
    </w:p>
    <w:p w14:paraId="5647B0DB" w14:textId="77777777" w:rsidR="00557134" w:rsidRPr="00557134" w:rsidRDefault="00557134" w:rsidP="00557134">
      <w:pPr>
        <w:pStyle w:val="a8"/>
        <w:suppressAutoHyphens/>
        <w:ind w:firstLine="709"/>
        <w:jc w:val="both"/>
        <w:rPr>
          <w:sz w:val="22"/>
          <w:szCs w:val="28"/>
        </w:rPr>
      </w:pPr>
      <w:r w:rsidRPr="00557134">
        <w:rPr>
          <w:sz w:val="22"/>
          <w:szCs w:val="28"/>
        </w:rPr>
        <w:t xml:space="preserve">В столице всего 5 500 контейнерных площадках, с территории которых ежедневно вывозится более 1 000 тонн мусора (включая твердые бытовые отходы и другие коммунальные отходы). </w:t>
      </w:r>
    </w:p>
    <w:p w14:paraId="1758A956" w14:textId="77777777" w:rsidR="00557134" w:rsidRPr="00557134" w:rsidRDefault="00557134" w:rsidP="00557134">
      <w:pPr>
        <w:pStyle w:val="a8"/>
        <w:suppressAutoHyphens/>
        <w:ind w:firstLine="709"/>
        <w:jc w:val="both"/>
        <w:rPr>
          <w:sz w:val="22"/>
          <w:szCs w:val="28"/>
        </w:rPr>
      </w:pPr>
      <w:r w:rsidRPr="00557134">
        <w:rPr>
          <w:sz w:val="22"/>
          <w:szCs w:val="28"/>
        </w:rPr>
        <w:lastRenderedPageBreak/>
        <w:t>За 9 месяцев 2023 года на мусороперерабатывающий завод города Астаны принято 258,8 тыс. коммунальных отходов, которые прошли 100% сортировку, из которых переработано 43,9 тыс. отходов (17%).</w:t>
      </w:r>
    </w:p>
    <w:p w14:paraId="3F6511AC" w14:textId="77777777" w:rsidR="00557134" w:rsidRPr="00557134" w:rsidRDefault="00557134" w:rsidP="00557134">
      <w:pPr>
        <w:pStyle w:val="a8"/>
        <w:suppressAutoHyphens/>
        <w:ind w:firstLine="709"/>
        <w:jc w:val="both"/>
        <w:rPr>
          <w:sz w:val="22"/>
          <w:szCs w:val="28"/>
        </w:rPr>
      </w:pPr>
      <w:r w:rsidRPr="00557134">
        <w:rPr>
          <w:sz w:val="22"/>
          <w:szCs w:val="28"/>
        </w:rPr>
        <w:t>Вместе с тем, в столице функционируют 1 Ботанический сад, 12 парков с общей площадью 431,44 га, 8 бульваров с площадью 52,5 га, а также 107 скверов площадью 151,135 га.</w:t>
      </w:r>
    </w:p>
    <w:p w14:paraId="2363CDA0" w14:textId="77777777" w:rsidR="00557134" w:rsidRPr="00557134" w:rsidRDefault="00557134" w:rsidP="00557134">
      <w:pPr>
        <w:pStyle w:val="a8"/>
        <w:suppressAutoHyphens/>
        <w:ind w:firstLine="709"/>
        <w:jc w:val="both"/>
        <w:rPr>
          <w:sz w:val="22"/>
          <w:szCs w:val="28"/>
        </w:rPr>
      </w:pPr>
      <w:r w:rsidRPr="00557134">
        <w:rPr>
          <w:sz w:val="22"/>
          <w:szCs w:val="28"/>
        </w:rPr>
        <w:t>В целом экологическое состояние города Астаны соответствует установленным критериям, развивается экологическая инфраструктура столицы, создаются благоприятные для жизнедеятельности населения условия, улучшается экологическая культура.</w:t>
      </w:r>
    </w:p>
    <w:p w14:paraId="46D43A4F" w14:textId="77777777" w:rsidR="00557134" w:rsidRPr="00557134" w:rsidRDefault="00557134" w:rsidP="00557134">
      <w:pPr>
        <w:pStyle w:val="a8"/>
        <w:suppressAutoHyphens/>
        <w:ind w:firstLine="709"/>
        <w:jc w:val="both"/>
        <w:rPr>
          <w:sz w:val="22"/>
          <w:szCs w:val="28"/>
        </w:rPr>
      </w:pPr>
      <w:r w:rsidRPr="00557134">
        <w:rPr>
          <w:sz w:val="22"/>
          <w:szCs w:val="28"/>
        </w:rPr>
        <w:t xml:space="preserve">В результате принимаемых мер по улучшению общественной безопасности и правопорядка в 2022 году количество зарегистрированных преступлений в сравнении с 2020года снизилась на </w:t>
      </w:r>
      <w:proofErr w:type="gramStart"/>
      <w:r w:rsidRPr="00557134">
        <w:rPr>
          <w:sz w:val="22"/>
          <w:szCs w:val="28"/>
        </w:rPr>
        <w:t>13,9</w:t>
      </w:r>
      <w:proofErr w:type="gramEnd"/>
      <w:r w:rsidRPr="00557134">
        <w:rPr>
          <w:sz w:val="22"/>
          <w:szCs w:val="28"/>
        </w:rPr>
        <w:t>% и составило 16 572 ед., уровень преступности в расчете на 10 тыс. населения - 123, (2020 г. – 18876, уровень преступности в расчете на 10 тыс. населения – 170).</w:t>
      </w:r>
    </w:p>
    <w:p w14:paraId="355B84D1" w14:textId="77777777" w:rsidR="00557134" w:rsidRPr="00557134" w:rsidRDefault="00557134" w:rsidP="00557134">
      <w:pPr>
        <w:pStyle w:val="a8"/>
        <w:suppressAutoHyphens/>
        <w:ind w:firstLine="709"/>
        <w:jc w:val="both"/>
        <w:rPr>
          <w:sz w:val="22"/>
          <w:szCs w:val="28"/>
        </w:rPr>
      </w:pPr>
      <w:r w:rsidRPr="00557134">
        <w:rPr>
          <w:sz w:val="22"/>
          <w:szCs w:val="28"/>
        </w:rPr>
        <w:t xml:space="preserve">В результате принимаемых мер по улучшению </w:t>
      </w:r>
      <w:r w:rsidRPr="00557134">
        <w:rPr>
          <w:b/>
          <w:sz w:val="22"/>
          <w:szCs w:val="28"/>
        </w:rPr>
        <w:t>общественной безопасности и правопорядка</w:t>
      </w:r>
      <w:r w:rsidRPr="00557134">
        <w:rPr>
          <w:sz w:val="22"/>
          <w:szCs w:val="28"/>
        </w:rPr>
        <w:t xml:space="preserve"> в 2022 году количество зарегистрированных преступлений в сравнении с 2020года снизилась на </w:t>
      </w:r>
      <w:proofErr w:type="gramStart"/>
      <w:r w:rsidRPr="00557134">
        <w:rPr>
          <w:sz w:val="22"/>
          <w:szCs w:val="28"/>
        </w:rPr>
        <w:t>13,9</w:t>
      </w:r>
      <w:proofErr w:type="gramEnd"/>
      <w:r w:rsidRPr="00557134">
        <w:rPr>
          <w:sz w:val="22"/>
          <w:szCs w:val="28"/>
        </w:rPr>
        <w:t xml:space="preserve">% и составило 16 572 ед., уровень преступности в расчете на 10 тыс. населения - 123, </w:t>
      </w:r>
      <w:r w:rsidRPr="00557134">
        <w:rPr>
          <w:i/>
          <w:sz w:val="22"/>
          <w:szCs w:val="28"/>
        </w:rPr>
        <w:t>(2020 г. – 18876, уровень преступности в расчете на 10 тыс. населения – 170).</w:t>
      </w:r>
    </w:p>
    <w:p w14:paraId="778DAEE7" w14:textId="77777777" w:rsidR="00557134" w:rsidRPr="00557134" w:rsidRDefault="00557134" w:rsidP="00557134">
      <w:pPr>
        <w:keepLines/>
        <w:suppressLineNumbers/>
        <w:rPr>
          <w:sz w:val="22"/>
          <w:szCs w:val="28"/>
        </w:rPr>
      </w:pPr>
      <w:r w:rsidRPr="00557134">
        <w:rPr>
          <w:sz w:val="22"/>
          <w:szCs w:val="28"/>
        </w:rPr>
        <w:t>Количество дорожно-транспортных происшествий</w:t>
      </w:r>
      <w:r w:rsidRPr="007352F6">
        <w:rPr>
          <w:b/>
        </w:rPr>
        <w:t xml:space="preserve"> </w:t>
      </w:r>
      <w:r w:rsidRPr="00557134">
        <w:rPr>
          <w:sz w:val="22"/>
          <w:szCs w:val="28"/>
        </w:rPr>
        <w:t>в сравнении с 2020 годом выросло на 16% и с</w:t>
      </w:r>
      <w:r w:rsidRPr="00557134">
        <w:rPr>
          <w:sz w:val="22"/>
          <w:szCs w:val="28"/>
        </w:rPr>
        <w:t>о</w:t>
      </w:r>
      <w:r w:rsidRPr="00557134">
        <w:rPr>
          <w:sz w:val="22"/>
          <w:szCs w:val="28"/>
        </w:rPr>
        <w:t xml:space="preserve">ставило в 2022 году – 653 единиц </w:t>
      </w:r>
      <w:r w:rsidRPr="00557134">
        <w:rPr>
          <w:i/>
          <w:sz w:val="22"/>
          <w:szCs w:val="28"/>
        </w:rPr>
        <w:t>(2020 г. – 563).</w:t>
      </w:r>
    </w:p>
    <w:p w14:paraId="13DB7715" w14:textId="77777777" w:rsidR="006B5F39" w:rsidRPr="00437175" w:rsidRDefault="006B5F39" w:rsidP="006B5F39">
      <w:pPr>
        <w:tabs>
          <w:tab w:val="left" w:pos="1560"/>
        </w:tabs>
        <w:ind w:firstLine="720"/>
        <w:jc w:val="both"/>
        <w:rPr>
          <w:sz w:val="22"/>
          <w:szCs w:val="28"/>
        </w:rPr>
      </w:pPr>
      <w:r w:rsidRPr="00437175">
        <w:rPr>
          <w:sz w:val="22"/>
          <w:szCs w:val="28"/>
        </w:rPr>
        <w:t xml:space="preserve">  В целях оперативного реагирования на чрезвычайные ситуации силами спасательных по</w:t>
      </w:r>
      <w:r w:rsidRPr="00437175">
        <w:rPr>
          <w:sz w:val="22"/>
          <w:szCs w:val="28"/>
        </w:rPr>
        <w:t>д</w:t>
      </w:r>
      <w:r w:rsidRPr="00437175">
        <w:rPr>
          <w:sz w:val="22"/>
          <w:szCs w:val="28"/>
        </w:rPr>
        <w:t xml:space="preserve">разделений столичного гарнизона за 2019-2022 годы осуществлено 15142 оперативных выездов </w:t>
      </w:r>
      <w:r w:rsidRPr="00437175">
        <w:rPr>
          <w:i/>
          <w:szCs w:val="24"/>
        </w:rPr>
        <w:t>(2020 г.– 4 144, 2021г .– 5 496, 2022 г.-5502)</w:t>
      </w:r>
      <w:r w:rsidRPr="00437175">
        <w:rPr>
          <w:szCs w:val="24"/>
        </w:rPr>
        <w:t>.</w:t>
      </w:r>
      <w:r w:rsidRPr="00437175">
        <w:rPr>
          <w:sz w:val="22"/>
          <w:szCs w:val="28"/>
        </w:rPr>
        <w:t xml:space="preserve"> </w:t>
      </w:r>
    </w:p>
    <w:p w14:paraId="65740FE8" w14:textId="77777777" w:rsidR="006B5F39" w:rsidRPr="00437175" w:rsidRDefault="006B5F39" w:rsidP="006B5F39">
      <w:pPr>
        <w:tabs>
          <w:tab w:val="left" w:pos="1560"/>
        </w:tabs>
        <w:ind w:firstLine="720"/>
        <w:jc w:val="both"/>
        <w:rPr>
          <w:i/>
          <w:sz w:val="22"/>
          <w:szCs w:val="28"/>
        </w:rPr>
      </w:pPr>
      <w:r w:rsidRPr="00437175">
        <w:rPr>
          <w:sz w:val="22"/>
          <w:szCs w:val="28"/>
        </w:rPr>
        <w:t xml:space="preserve">В ходе оперативных  выездов спасено 2445 чел. </w:t>
      </w:r>
      <w:r w:rsidRPr="00437175">
        <w:rPr>
          <w:i/>
        </w:rPr>
        <w:t>(2020 г.– 1 454, 2021 г.– 410, 2022г.-581)</w:t>
      </w:r>
      <w:r w:rsidRPr="00437175">
        <w:rPr>
          <w:i/>
          <w:sz w:val="16"/>
        </w:rPr>
        <w:t>,</w:t>
      </w:r>
      <w:r w:rsidRPr="00437175">
        <w:rPr>
          <w:sz w:val="22"/>
          <w:szCs w:val="28"/>
        </w:rPr>
        <w:t xml:space="preserve"> эваку</w:t>
      </w:r>
      <w:r w:rsidRPr="00437175">
        <w:rPr>
          <w:sz w:val="22"/>
          <w:szCs w:val="28"/>
        </w:rPr>
        <w:t>и</w:t>
      </w:r>
      <w:r w:rsidRPr="00437175">
        <w:rPr>
          <w:sz w:val="22"/>
          <w:szCs w:val="28"/>
        </w:rPr>
        <w:t xml:space="preserve">ровано из зоны ЧС – 1220 чел. </w:t>
      </w:r>
      <w:r w:rsidRPr="00437175">
        <w:rPr>
          <w:i/>
        </w:rPr>
        <w:t>(2020 г. – 485, 2021 г. – 562, 2022 г.-173)</w:t>
      </w:r>
      <w:r w:rsidRPr="00437175">
        <w:rPr>
          <w:sz w:val="22"/>
          <w:szCs w:val="28"/>
        </w:rPr>
        <w:t xml:space="preserve">, оказана доврачебная помощь 198 пострадавшим </w:t>
      </w:r>
      <w:r w:rsidRPr="00437175">
        <w:rPr>
          <w:i/>
        </w:rPr>
        <w:t>(2020 г. – 88, 2021 г.– 63, 2022 г.-47)</w:t>
      </w:r>
      <w:r w:rsidRPr="00437175">
        <w:rPr>
          <w:i/>
          <w:sz w:val="22"/>
          <w:szCs w:val="28"/>
        </w:rPr>
        <w:t>.</w:t>
      </w:r>
    </w:p>
    <w:p w14:paraId="309328B9" w14:textId="77777777" w:rsidR="006B5F39" w:rsidRPr="00437175" w:rsidRDefault="006B5F39" w:rsidP="006B5F39">
      <w:pPr>
        <w:tabs>
          <w:tab w:val="left" w:pos="1560"/>
        </w:tabs>
        <w:ind w:firstLine="720"/>
        <w:jc w:val="both"/>
        <w:rPr>
          <w:i/>
          <w:sz w:val="16"/>
        </w:rPr>
      </w:pPr>
      <w:r w:rsidRPr="00437175">
        <w:rPr>
          <w:sz w:val="22"/>
          <w:szCs w:val="28"/>
        </w:rPr>
        <w:t xml:space="preserve">За 2020-2022 годы зарегистрировано 2208 чрезвычайных происшествий </w:t>
      </w:r>
      <w:r w:rsidRPr="00437175">
        <w:rPr>
          <w:i/>
        </w:rPr>
        <w:t>(2020 г.- 631, 2021г.-731, 2022 г.-846)</w:t>
      </w:r>
      <w:r w:rsidRPr="00437175">
        <w:rPr>
          <w:sz w:val="22"/>
          <w:szCs w:val="28"/>
        </w:rPr>
        <w:t>, при которых пострадало 406 чел</w:t>
      </w:r>
      <w:r w:rsidRPr="00437175">
        <w:rPr>
          <w:i/>
          <w:sz w:val="22"/>
          <w:szCs w:val="28"/>
        </w:rPr>
        <w:t xml:space="preserve">. </w:t>
      </w:r>
      <w:r w:rsidRPr="00437175">
        <w:rPr>
          <w:i/>
        </w:rPr>
        <w:t>(2020 г.- 100, 2021г.-46, 2022 г.- 260)</w:t>
      </w:r>
      <w:r w:rsidRPr="00437175">
        <w:rPr>
          <w:sz w:val="22"/>
          <w:szCs w:val="28"/>
        </w:rPr>
        <w:t xml:space="preserve">, в </w:t>
      </w:r>
      <w:proofErr w:type="spellStart"/>
      <w:r w:rsidRPr="00437175">
        <w:rPr>
          <w:sz w:val="22"/>
          <w:szCs w:val="28"/>
        </w:rPr>
        <w:t>т.ч</w:t>
      </w:r>
      <w:proofErr w:type="spellEnd"/>
      <w:r w:rsidRPr="00437175">
        <w:rPr>
          <w:sz w:val="22"/>
          <w:szCs w:val="28"/>
        </w:rPr>
        <w:t xml:space="preserve">. погибло 76 чел. </w:t>
      </w:r>
      <w:r w:rsidRPr="00437175">
        <w:rPr>
          <w:i/>
        </w:rPr>
        <w:t>(2020г.- 27, 2018г.-21, 2022 г.- 28)</w:t>
      </w:r>
      <w:r w:rsidRPr="00437175">
        <w:rPr>
          <w:i/>
          <w:sz w:val="16"/>
        </w:rPr>
        <w:t xml:space="preserve">. </w:t>
      </w:r>
    </w:p>
    <w:p w14:paraId="188E1B33" w14:textId="77777777" w:rsidR="006B5F39" w:rsidRPr="00437175" w:rsidRDefault="006B5F39" w:rsidP="006B5F39">
      <w:pPr>
        <w:tabs>
          <w:tab w:val="left" w:pos="1560"/>
        </w:tabs>
        <w:ind w:firstLine="720"/>
        <w:jc w:val="both"/>
        <w:rPr>
          <w:sz w:val="22"/>
          <w:szCs w:val="28"/>
        </w:rPr>
      </w:pPr>
      <w:proofErr w:type="gramStart"/>
      <w:r w:rsidRPr="00437175">
        <w:rPr>
          <w:sz w:val="22"/>
          <w:szCs w:val="28"/>
        </w:rPr>
        <w:t xml:space="preserve">На территории столицы произошло 2176 пожаров </w:t>
      </w:r>
      <w:r w:rsidRPr="00437175">
        <w:rPr>
          <w:i/>
        </w:rPr>
        <w:t>(2020 г.-627, 2021 г.- 718, 2022 г.- 831)</w:t>
      </w:r>
      <w:r w:rsidRPr="00437175">
        <w:rPr>
          <w:sz w:val="22"/>
          <w:szCs w:val="28"/>
        </w:rPr>
        <w:t>, где п</w:t>
      </w:r>
      <w:r w:rsidRPr="00437175">
        <w:rPr>
          <w:sz w:val="22"/>
          <w:szCs w:val="28"/>
        </w:rPr>
        <w:t>о</w:t>
      </w:r>
      <w:r w:rsidRPr="00437175">
        <w:rPr>
          <w:sz w:val="22"/>
          <w:szCs w:val="28"/>
        </w:rPr>
        <w:t xml:space="preserve">гибло 54 чел. </w:t>
      </w:r>
      <w:r w:rsidRPr="00437175">
        <w:rPr>
          <w:i/>
        </w:rPr>
        <w:t>(2020 г.-22, 2021 г.-11, 2022 г.-21)</w:t>
      </w:r>
      <w:r w:rsidRPr="00437175">
        <w:rPr>
          <w:sz w:val="28"/>
          <w:szCs w:val="28"/>
        </w:rPr>
        <w:t xml:space="preserve"> </w:t>
      </w:r>
      <w:r w:rsidRPr="00437175">
        <w:rPr>
          <w:sz w:val="22"/>
          <w:szCs w:val="28"/>
        </w:rPr>
        <w:t xml:space="preserve">и травмировано 98 чел. </w:t>
      </w:r>
      <w:r w:rsidRPr="00437175">
        <w:rPr>
          <w:i/>
        </w:rPr>
        <w:t>(2020 г.- 46, 2021г.-21, 2022г.- 31)</w:t>
      </w:r>
      <w:r w:rsidRPr="00437175">
        <w:rPr>
          <w:i/>
          <w:sz w:val="22"/>
          <w:szCs w:val="28"/>
        </w:rPr>
        <w:t>,</w:t>
      </w:r>
      <w:r w:rsidRPr="00437175">
        <w:rPr>
          <w:sz w:val="22"/>
          <w:szCs w:val="28"/>
        </w:rPr>
        <w:t xml:space="preserve"> материальный ущерб от пожаров составил 489,1 млн. тенге </w:t>
      </w:r>
      <w:r w:rsidRPr="00437175">
        <w:rPr>
          <w:i/>
        </w:rPr>
        <w:t>(2020г.-35,5, 2021г.-179,6, 2022  г.- 176,)</w:t>
      </w:r>
      <w:r w:rsidRPr="00437175">
        <w:rPr>
          <w:i/>
          <w:sz w:val="22"/>
          <w:szCs w:val="28"/>
        </w:rPr>
        <w:t>.</w:t>
      </w:r>
      <w:r w:rsidRPr="00437175">
        <w:rPr>
          <w:sz w:val="22"/>
          <w:szCs w:val="28"/>
        </w:rPr>
        <w:t xml:space="preserve"> </w:t>
      </w:r>
      <w:proofErr w:type="gramEnd"/>
    </w:p>
    <w:p w14:paraId="1EB62CC6" w14:textId="77777777" w:rsidR="006B5F39" w:rsidRPr="00437175" w:rsidRDefault="006B5F39" w:rsidP="006B5F39">
      <w:pPr>
        <w:tabs>
          <w:tab w:val="left" w:pos="1560"/>
        </w:tabs>
        <w:ind w:firstLine="720"/>
        <w:jc w:val="both"/>
        <w:rPr>
          <w:i/>
          <w:sz w:val="22"/>
          <w:szCs w:val="28"/>
        </w:rPr>
      </w:pPr>
      <w:r w:rsidRPr="00437175">
        <w:rPr>
          <w:sz w:val="22"/>
          <w:szCs w:val="28"/>
        </w:rPr>
        <w:t xml:space="preserve">В каждом втором случае объектом пожаров является жилой сектор </w:t>
      </w:r>
      <w:r w:rsidRPr="00437175">
        <w:rPr>
          <w:i/>
        </w:rPr>
        <w:t>(49,1% от всех пожаров)</w:t>
      </w:r>
      <w:r w:rsidRPr="00437175">
        <w:rPr>
          <w:i/>
          <w:sz w:val="22"/>
          <w:szCs w:val="28"/>
        </w:rPr>
        <w:t>,</w:t>
      </w:r>
      <w:r w:rsidRPr="00437175">
        <w:rPr>
          <w:sz w:val="22"/>
          <w:szCs w:val="28"/>
        </w:rPr>
        <w:t xml:space="preserve"> что составляет 1069 случаев за последние три года </w:t>
      </w:r>
      <w:r w:rsidRPr="00437175">
        <w:rPr>
          <w:i/>
        </w:rPr>
        <w:t>(2020г.-336, 2021г.-330, 2022 г.- 403)</w:t>
      </w:r>
      <w:r w:rsidRPr="00437175">
        <w:rPr>
          <w:i/>
          <w:sz w:val="22"/>
          <w:szCs w:val="28"/>
        </w:rPr>
        <w:t>.</w:t>
      </w:r>
    </w:p>
    <w:p w14:paraId="4DE07914" w14:textId="77777777" w:rsidR="006B5F39" w:rsidRPr="00437175" w:rsidRDefault="006B5F39" w:rsidP="006B5F39">
      <w:pPr>
        <w:tabs>
          <w:tab w:val="left" w:pos="1560"/>
        </w:tabs>
        <w:ind w:firstLine="720"/>
        <w:jc w:val="both"/>
        <w:rPr>
          <w:sz w:val="22"/>
          <w:szCs w:val="28"/>
        </w:rPr>
      </w:pPr>
      <w:r w:rsidRPr="00437175">
        <w:rPr>
          <w:sz w:val="22"/>
          <w:szCs w:val="28"/>
        </w:rPr>
        <w:t xml:space="preserve">Из года в год с наступлением летнего сезона в городе регистрируются  несчастные случаи на водоемах. В неустановленных для купания местах </w:t>
      </w:r>
      <w:r w:rsidRPr="00437175">
        <w:rPr>
          <w:i/>
        </w:rPr>
        <w:t xml:space="preserve">(канал Нура-Есиль, район м-на </w:t>
      </w:r>
      <w:proofErr w:type="spellStart"/>
      <w:r w:rsidRPr="00437175">
        <w:rPr>
          <w:i/>
        </w:rPr>
        <w:t>Чубары</w:t>
      </w:r>
      <w:proofErr w:type="spellEnd"/>
      <w:r w:rsidRPr="00437175">
        <w:rPr>
          <w:i/>
        </w:rPr>
        <w:t xml:space="preserve">, приток реки Акбулак, район дома престарелых и дачного массива «Западный») </w:t>
      </w:r>
      <w:r w:rsidRPr="00437175">
        <w:rPr>
          <w:sz w:val="22"/>
          <w:szCs w:val="28"/>
        </w:rPr>
        <w:t xml:space="preserve">за 2020-2022 годы </w:t>
      </w:r>
      <w:r w:rsidRPr="00437175">
        <w:rPr>
          <w:sz w:val="22"/>
        </w:rPr>
        <w:t>погибло 21 чел.</w:t>
      </w:r>
      <w:r w:rsidRPr="00437175">
        <w:rPr>
          <w:i/>
          <w:sz w:val="22"/>
        </w:rPr>
        <w:t xml:space="preserve"> </w:t>
      </w:r>
      <w:r w:rsidRPr="00437175">
        <w:rPr>
          <w:i/>
        </w:rPr>
        <w:t>(2020г.-5,2021г.-10, 2022 г.-6)</w:t>
      </w:r>
      <w:r w:rsidRPr="00437175">
        <w:rPr>
          <w:i/>
          <w:sz w:val="16"/>
        </w:rPr>
        <w:t xml:space="preserve">, </w:t>
      </w:r>
      <w:r w:rsidRPr="00437175">
        <w:rPr>
          <w:sz w:val="22"/>
        </w:rPr>
        <w:t>из них 10 детей</w:t>
      </w:r>
      <w:r w:rsidRPr="00437175">
        <w:rPr>
          <w:i/>
          <w:sz w:val="22"/>
        </w:rPr>
        <w:t xml:space="preserve"> </w:t>
      </w:r>
      <w:r w:rsidRPr="00437175">
        <w:rPr>
          <w:i/>
        </w:rPr>
        <w:t xml:space="preserve">(2021г.-5, 2022 г.-5). </w:t>
      </w:r>
      <w:r w:rsidRPr="00437175">
        <w:rPr>
          <w:sz w:val="22"/>
          <w:szCs w:val="28"/>
        </w:rPr>
        <w:t xml:space="preserve">За этот же период на водоемах города спасено 23 чел. </w:t>
      </w:r>
      <w:r w:rsidRPr="00437175">
        <w:rPr>
          <w:i/>
        </w:rPr>
        <w:t>(2020г.-5, 2021г.-12, 2022 г.-6</w:t>
      </w:r>
      <w:r w:rsidRPr="00437175">
        <w:rPr>
          <w:i/>
          <w:sz w:val="22"/>
          <w:szCs w:val="28"/>
        </w:rPr>
        <w:t xml:space="preserve">), в </w:t>
      </w:r>
      <w:proofErr w:type="spellStart"/>
      <w:r w:rsidRPr="00437175">
        <w:rPr>
          <w:i/>
          <w:sz w:val="22"/>
          <w:szCs w:val="28"/>
        </w:rPr>
        <w:t>т.ч</w:t>
      </w:r>
      <w:proofErr w:type="spellEnd"/>
      <w:r w:rsidRPr="00437175">
        <w:rPr>
          <w:i/>
          <w:sz w:val="22"/>
          <w:szCs w:val="28"/>
        </w:rPr>
        <w:t>. 3 детей</w:t>
      </w:r>
      <w:r w:rsidRPr="00437175">
        <w:rPr>
          <w:i/>
          <w:sz w:val="16"/>
        </w:rPr>
        <w:t xml:space="preserve"> </w:t>
      </w:r>
      <w:r w:rsidRPr="00437175">
        <w:rPr>
          <w:i/>
          <w:szCs w:val="24"/>
        </w:rPr>
        <w:t>(2020г.-2, 2021г.-1)</w:t>
      </w:r>
      <w:r w:rsidRPr="00437175">
        <w:rPr>
          <w:szCs w:val="24"/>
        </w:rPr>
        <w:t>.</w:t>
      </w:r>
    </w:p>
    <w:p w14:paraId="5D89EDF8" w14:textId="77777777" w:rsidR="00632F15" w:rsidRPr="00437175" w:rsidRDefault="00632F15" w:rsidP="00BE7B67">
      <w:pPr>
        <w:pStyle w:val="a8"/>
        <w:tabs>
          <w:tab w:val="left" w:pos="709"/>
        </w:tabs>
        <w:jc w:val="both"/>
        <w:rPr>
          <w:b/>
          <w:sz w:val="22"/>
          <w:szCs w:val="28"/>
        </w:rPr>
      </w:pPr>
    </w:p>
    <w:p w14:paraId="0F7B379C" w14:textId="176D6DDC" w:rsidR="00B62A7D" w:rsidRPr="00437175" w:rsidRDefault="00632F15" w:rsidP="00BE7B67">
      <w:pPr>
        <w:pStyle w:val="a8"/>
        <w:tabs>
          <w:tab w:val="left" w:pos="709"/>
        </w:tabs>
        <w:jc w:val="both"/>
        <w:rPr>
          <w:b/>
          <w:sz w:val="22"/>
          <w:szCs w:val="28"/>
          <w:lang w:val="kk-KZ"/>
        </w:rPr>
      </w:pPr>
      <w:r w:rsidRPr="00437175">
        <w:rPr>
          <w:b/>
          <w:sz w:val="22"/>
          <w:szCs w:val="28"/>
        </w:rPr>
        <w:tab/>
      </w:r>
      <w:r w:rsidR="00A009E8" w:rsidRPr="00437175">
        <w:rPr>
          <w:b/>
          <w:sz w:val="22"/>
          <w:szCs w:val="28"/>
        </w:rPr>
        <w:t>3</w:t>
      </w:r>
      <w:r w:rsidR="00B62A7D" w:rsidRPr="00437175">
        <w:rPr>
          <w:b/>
          <w:sz w:val="22"/>
          <w:szCs w:val="28"/>
        </w:rPr>
        <w:t>.2 Комплексная х</w:t>
      </w:r>
      <w:r w:rsidR="006534FC" w:rsidRPr="00437175">
        <w:rPr>
          <w:b/>
          <w:sz w:val="22"/>
          <w:szCs w:val="28"/>
        </w:rPr>
        <w:t>арактеристика основных проблем</w:t>
      </w:r>
    </w:p>
    <w:p w14:paraId="05112076" w14:textId="77777777" w:rsidR="00B62A7D" w:rsidRPr="00437175" w:rsidRDefault="00B62A7D" w:rsidP="00BE7B67">
      <w:pPr>
        <w:ind w:firstLine="709"/>
        <w:jc w:val="both"/>
        <w:rPr>
          <w:rFonts w:eastAsia="Calibri"/>
          <w:sz w:val="22"/>
          <w:szCs w:val="28"/>
        </w:rPr>
      </w:pPr>
      <w:r w:rsidRPr="00437175">
        <w:rPr>
          <w:rFonts w:eastAsia="Calibri"/>
          <w:sz w:val="22"/>
          <w:szCs w:val="28"/>
        </w:rPr>
        <w:t>Анализ качества жизни охватывает различные сферы жизни населения, включая здравоохр</w:t>
      </w:r>
      <w:r w:rsidRPr="00437175">
        <w:rPr>
          <w:rFonts w:eastAsia="Calibri"/>
          <w:sz w:val="22"/>
          <w:szCs w:val="28"/>
        </w:rPr>
        <w:t>а</w:t>
      </w:r>
      <w:r w:rsidRPr="00437175">
        <w:rPr>
          <w:rFonts w:eastAsia="Calibri"/>
          <w:sz w:val="22"/>
          <w:szCs w:val="28"/>
        </w:rPr>
        <w:t>нение, образование, доступность жилья, доступ к коммунальной инфраструктуре, культура</w:t>
      </w:r>
      <w:r w:rsidR="005532D7" w:rsidRPr="00437175">
        <w:rPr>
          <w:rFonts w:eastAsia="Calibri"/>
          <w:sz w:val="22"/>
          <w:szCs w:val="28"/>
        </w:rPr>
        <w:t xml:space="preserve"> и др.:</w:t>
      </w:r>
    </w:p>
    <w:p w14:paraId="7D16F899" w14:textId="162DFA10" w:rsidR="00B62A7D" w:rsidRPr="00437175" w:rsidRDefault="00E863AD" w:rsidP="00BE7B67">
      <w:pPr>
        <w:ind w:firstLine="709"/>
        <w:jc w:val="both"/>
        <w:rPr>
          <w:rFonts w:eastAsia="Calibri"/>
          <w:sz w:val="22"/>
          <w:szCs w:val="28"/>
        </w:rPr>
      </w:pPr>
      <w:r w:rsidRPr="00437175">
        <w:rPr>
          <w:rFonts w:eastAsia="Calibri"/>
          <w:sz w:val="22"/>
          <w:szCs w:val="28"/>
        </w:rPr>
        <w:t>- в</w:t>
      </w:r>
      <w:r w:rsidR="00B62A7D" w:rsidRPr="00437175">
        <w:rPr>
          <w:rFonts w:eastAsia="Calibri"/>
          <w:sz w:val="22"/>
          <w:szCs w:val="28"/>
        </w:rPr>
        <w:t xml:space="preserve"> сфере здравоохранения проблемы качества связаны как </w:t>
      </w:r>
      <w:r w:rsidR="007C08A4" w:rsidRPr="00437175">
        <w:rPr>
          <w:rFonts w:eastAsia="Calibri"/>
          <w:sz w:val="22"/>
          <w:szCs w:val="28"/>
        </w:rPr>
        <w:t xml:space="preserve">с </w:t>
      </w:r>
      <w:r w:rsidR="00B62A7D" w:rsidRPr="00437175">
        <w:rPr>
          <w:rFonts w:eastAsia="Calibri"/>
          <w:sz w:val="22"/>
          <w:szCs w:val="28"/>
        </w:rPr>
        <w:t>высокой нагрузкой на инфр</w:t>
      </w:r>
      <w:r w:rsidR="00B62A7D" w:rsidRPr="00437175">
        <w:rPr>
          <w:rFonts w:eastAsia="Calibri"/>
          <w:sz w:val="22"/>
          <w:szCs w:val="28"/>
        </w:rPr>
        <w:t>а</w:t>
      </w:r>
      <w:r w:rsidR="00B62A7D" w:rsidRPr="00437175">
        <w:rPr>
          <w:rFonts w:eastAsia="Calibri"/>
          <w:sz w:val="22"/>
          <w:szCs w:val="28"/>
        </w:rPr>
        <w:t>структуру здравоохранения и низким уровнем обеспеченности медицинскими кадрами</w:t>
      </w:r>
      <w:r w:rsidR="001D5243" w:rsidRPr="00437175">
        <w:rPr>
          <w:rFonts w:eastAsia="Calibri"/>
          <w:sz w:val="22"/>
          <w:szCs w:val="28"/>
        </w:rPr>
        <w:t xml:space="preserve"> на сегодня</w:t>
      </w:r>
      <w:r w:rsidR="001D5243" w:rsidRPr="00437175">
        <w:rPr>
          <w:rFonts w:eastAsia="Calibri"/>
          <w:sz w:val="22"/>
          <w:szCs w:val="28"/>
        </w:rPr>
        <w:t>ш</w:t>
      </w:r>
      <w:r w:rsidR="001D5243" w:rsidRPr="00437175">
        <w:rPr>
          <w:rFonts w:eastAsia="Calibri"/>
          <w:sz w:val="22"/>
          <w:szCs w:val="28"/>
        </w:rPr>
        <w:t xml:space="preserve">ний день дефицит медицинских работников составляет около </w:t>
      </w:r>
      <w:r w:rsidR="00EA37EF" w:rsidRPr="00437175">
        <w:rPr>
          <w:rFonts w:eastAsia="Calibri"/>
          <w:sz w:val="22"/>
          <w:szCs w:val="28"/>
        </w:rPr>
        <w:t>325</w:t>
      </w:r>
      <w:r w:rsidR="001D5243" w:rsidRPr="00437175">
        <w:rPr>
          <w:rFonts w:eastAsia="Calibri"/>
          <w:sz w:val="22"/>
          <w:szCs w:val="28"/>
        </w:rPr>
        <w:t xml:space="preserve"> человек</w:t>
      </w:r>
      <w:r w:rsidR="00B62A7D" w:rsidRPr="00437175">
        <w:rPr>
          <w:rFonts w:eastAsia="Calibri"/>
          <w:sz w:val="22"/>
          <w:szCs w:val="28"/>
        </w:rPr>
        <w:t>, что отрицательно сказыв</w:t>
      </w:r>
      <w:r w:rsidR="00B62A7D" w:rsidRPr="00437175">
        <w:rPr>
          <w:rFonts w:eastAsia="Calibri"/>
          <w:sz w:val="22"/>
          <w:szCs w:val="28"/>
        </w:rPr>
        <w:t>а</w:t>
      </w:r>
      <w:r w:rsidR="00B62A7D" w:rsidRPr="00437175">
        <w:rPr>
          <w:rFonts w:eastAsia="Calibri"/>
          <w:sz w:val="22"/>
          <w:szCs w:val="28"/>
        </w:rPr>
        <w:t>ется на уровне медицинского сервиса, так и с отсутствием системного под</w:t>
      </w:r>
      <w:r w:rsidR="007C08A4" w:rsidRPr="00437175">
        <w:rPr>
          <w:rFonts w:eastAsia="Calibri"/>
          <w:sz w:val="22"/>
          <w:szCs w:val="28"/>
        </w:rPr>
        <w:t>хода к профилактике заб</w:t>
      </w:r>
      <w:r w:rsidR="007C08A4" w:rsidRPr="00437175">
        <w:rPr>
          <w:rFonts w:eastAsia="Calibri"/>
          <w:sz w:val="22"/>
          <w:szCs w:val="28"/>
        </w:rPr>
        <w:t>о</w:t>
      </w:r>
      <w:r w:rsidR="007C08A4" w:rsidRPr="00437175">
        <w:rPr>
          <w:rFonts w:eastAsia="Calibri"/>
          <w:sz w:val="22"/>
          <w:szCs w:val="28"/>
        </w:rPr>
        <w:t>леваний;</w:t>
      </w:r>
      <w:r w:rsidR="007C08A4" w:rsidRPr="00437175">
        <w:rPr>
          <w:rFonts w:eastAsia="Calibri"/>
          <w:color w:val="FF0000"/>
          <w:sz w:val="22"/>
          <w:szCs w:val="28"/>
        </w:rPr>
        <w:t xml:space="preserve"> </w:t>
      </w:r>
    </w:p>
    <w:p w14:paraId="754C0C73" w14:textId="0E04F573" w:rsidR="005532D7" w:rsidRPr="00437175" w:rsidRDefault="005532D7" w:rsidP="00BE7B67">
      <w:pPr>
        <w:pStyle w:val="a8"/>
        <w:ind w:firstLine="709"/>
        <w:jc w:val="both"/>
        <w:rPr>
          <w:i/>
          <w:iCs/>
          <w:sz w:val="20"/>
        </w:rPr>
      </w:pPr>
      <w:r w:rsidRPr="00437175">
        <w:rPr>
          <w:sz w:val="22"/>
          <w:szCs w:val="28"/>
        </w:rPr>
        <w:t xml:space="preserve">- увеличение очередности на жилье, в очереди состоят </w:t>
      </w:r>
      <w:r w:rsidR="006534FC" w:rsidRPr="00437175">
        <w:rPr>
          <w:bCs/>
          <w:sz w:val="22"/>
          <w:szCs w:val="28"/>
        </w:rPr>
        <w:t>4</w:t>
      </w:r>
      <w:r w:rsidR="006534FC" w:rsidRPr="00437175">
        <w:rPr>
          <w:bCs/>
          <w:sz w:val="22"/>
          <w:szCs w:val="28"/>
          <w:lang w:val="kk-KZ"/>
        </w:rPr>
        <w:t>7</w:t>
      </w:r>
      <w:r w:rsidR="006534FC" w:rsidRPr="00437175">
        <w:rPr>
          <w:bCs/>
          <w:sz w:val="22"/>
          <w:szCs w:val="28"/>
        </w:rPr>
        <w:t> </w:t>
      </w:r>
      <w:r w:rsidR="00EF3D6B" w:rsidRPr="00437175">
        <w:rPr>
          <w:bCs/>
          <w:sz w:val="22"/>
          <w:szCs w:val="28"/>
          <w:lang w:val="kk-KZ"/>
        </w:rPr>
        <w:t>711</w:t>
      </w:r>
      <w:r w:rsidRPr="00437175">
        <w:rPr>
          <w:sz w:val="22"/>
          <w:szCs w:val="28"/>
        </w:rPr>
        <w:t>человек</w:t>
      </w:r>
      <w:r w:rsidRPr="00437175">
        <w:rPr>
          <w:iCs/>
          <w:sz w:val="20"/>
        </w:rPr>
        <w:t>;</w:t>
      </w:r>
    </w:p>
    <w:p w14:paraId="07A72B0E" w14:textId="72228135" w:rsidR="00557134" w:rsidRDefault="005532D7" w:rsidP="00BE7B67">
      <w:pPr>
        <w:tabs>
          <w:tab w:val="left" w:pos="993"/>
        </w:tabs>
        <w:ind w:firstLine="709"/>
        <w:jc w:val="both"/>
        <w:rPr>
          <w:sz w:val="22"/>
          <w:szCs w:val="28"/>
        </w:rPr>
      </w:pPr>
      <w:r w:rsidRPr="00437175">
        <w:rPr>
          <w:sz w:val="22"/>
        </w:rPr>
        <w:t>-</w:t>
      </w:r>
      <w:r w:rsidR="00A2322E" w:rsidRPr="00437175">
        <w:rPr>
          <w:iCs/>
          <w:sz w:val="22"/>
          <w:szCs w:val="28"/>
        </w:rPr>
        <w:t xml:space="preserve"> </w:t>
      </w:r>
      <w:r w:rsidR="00557134" w:rsidRPr="00557134">
        <w:rPr>
          <w:sz w:val="22"/>
          <w:szCs w:val="28"/>
        </w:rPr>
        <w:t>высокий износ сетей: электроснабжения – 29,2%, теплоснабжения – 55,2%, водоснабжения - 41%, водоотведения – 40,5%;</w:t>
      </w:r>
    </w:p>
    <w:p w14:paraId="233C4D09" w14:textId="65CE9657" w:rsidR="000D529D" w:rsidRPr="00437175" w:rsidRDefault="000D529D" w:rsidP="00BE7B67">
      <w:pPr>
        <w:tabs>
          <w:tab w:val="left" w:pos="993"/>
        </w:tabs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 xml:space="preserve">- фактическая нагрузка </w:t>
      </w:r>
      <w:proofErr w:type="gramStart"/>
      <w:r w:rsidRPr="00437175">
        <w:rPr>
          <w:sz w:val="22"/>
          <w:szCs w:val="28"/>
        </w:rPr>
        <w:t>на</w:t>
      </w:r>
      <w:proofErr w:type="gramEnd"/>
      <w:r w:rsidRPr="00437175">
        <w:rPr>
          <w:sz w:val="22"/>
          <w:szCs w:val="28"/>
        </w:rPr>
        <w:t xml:space="preserve"> </w:t>
      </w:r>
      <w:proofErr w:type="gramStart"/>
      <w:r w:rsidRPr="00437175">
        <w:rPr>
          <w:sz w:val="22"/>
          <w:szCs w:val="28"/>
        </w:rPr>
        <w:t>КОС</w:t>
      </w:r>
      <w:proofErr w:type="gramEnd"/>
      <w:r w:rsidRPr="00437175">
        <w:rPr>
          <w:sz w:val="22"/>
          <w:szCs w:val="28"/>
        </w:rPr>
        <w:t xml:space="preserve"> составляет 2</w:t>
      </w:r>
      <w:r w:rsidR="007F602B">
        <w:rPr>
          <w:sz w:val="22"/>
          <w:szCs w:val="28"/>
        </w:rPr>
        <w:t>5</w:t>
      </w:r>
      <w:r w:rsidRPr="00437175">
        <w:rPr>
          <w:sz w:val="22"/>
          <w:szCs w:val="28"/>
        </w:rPr>
        <w:t>0 тыс. м</w:t>
      </w:r>
      <w:r w:rsidRPr="00437175">
        <w:rPr>
          <w:sz w:val="22"/>
          <w:szCs w:val="28"/>
          <w:vertAlign w:val="superscript"/>
        </w:rPr>
        <w:t>3</w:t>
      </w:r>
      <w:r w:rsidRPr="00437175">
        <w:rPr>
          <w:sz w:val="22"/>
          <w:szCs w:val="28"/>
        </w:rPr>
        <w:t>/сутки. В период паводков и выпадения обильн</w:t>
      </w:r>
      <w:r w:rsidR="007F602B">
        <w:rPr>
          <w:sz w:val="22"/>
          <w:szCs w:val="28"/>
        </w:rPr>
        <w:t>ых осадков нагрузка достигает 35</w:t>
      </w:r>
      <w:r w:rsidRPr="00437175">
        <w:rPr>
          <w:sz w:val="22"/>
          <w:szCs w:val="28"/>
        </w:rPr>
        <w:t>0 тыс. м</w:t>
      </w:r>
      <w:r w:rsidRPr="00437175">
        <w:rPr>
          <w:sz w:val="22"/>
          <w:szCs w:val="28"/>
          <w:vertAlign w:val="superscript"/>
        </w:rPr>
        <w:t>3</w:t>
      </w:r>
      <w:r w:rsidRPr="00437175">
        <w:rPr>
          <w:sz w:val="22"/>
          <w:szCs w:val="28"/>
        </w:rPr>
        <w:t xml:space="preserve">/сутки, в связи, с чем происходит затопление многих городских магистралей. </w:t>
      </w:r>
    </w:p>
    <w:p w14:paraId="5B642271" w14:textId="6D14CDC8" w:rsidR="007C08A4" w:rsidRPr="00437175" w:rsidRDefault="007C08A4" w:rsidP="00BE7B67">
      <w:pPr>
        <w:ind w:firstLine="709"/>
        <w:jc w:val="both"/>
        <w:rPr>
          <w:rFonts w:eastAsia="Calibri"/>
          <w:sz w:val="22"/>
          <w:szCs w:val="28"/>
        </w:rPr>
      </w:pPr>
      <w:r w:rsidRPr="00437175">
        <w:rPr>
          <w:rFonts w:eastAsia="Calibri"/>
          <w:sz w:val="22"/>
          <w:szCs w:val="28"/>
        </w:rPr>
        <w:t xml:space="preserve">- </w:t>
      </w:r>
      <w:r w:rsidR="00267E05" w:rsidRPr="00437175">
        <w:rPr>
          <w:rFonts w:eastAsia="Calibri"/>
          <w:sz w:val="22"/>
          <w:szCs w:val="28"/>
        </w:rPr>
        <w:t xml:space="preserve">проблемы в сфере образования - дефицит ученических мест (26 454) и мест в дошкольных учреждениях (24 946), а также </w:t>
      </w:r>
      <w:proofErr w:type="spellStart"/>
      <w:r w:rsidR="00267E05" w:rsidRPr="00437175">
        <w:rPr>
          <w:rFonts w:eastAsia="Calibri"/>
          <w:sz w:val="22"/>
          <w:szCs w:val="28"/>
        </w:rPr>
        <w:t>переуплотненность</w:t>
      </w:r>
      <w:proofErr w:type="spellEnd"/>
      <w:r w:rsidR="00267E05" w:rsidRPr="00437175">
        <w:rPr>
          <w:rFonts w:eastAsia="Calibri"/>
          <w:sz w:val="22"/>
          <w:szCs w:val="28"/>
        </w:rPr>
        <w:t xml:space="preserve"> в школах;</w:t>
      </w:r>
    </w:p>
    <w:p w14:paraId="2B8A3C08" w14:textId="77777777" w:rsidR="00E6572E" w:rsidRPr="00437175" w:rsidRDefault="00E6572E" w:rsidP="00BE7B67">
      <w:pPr>
        <w:tabs>
          <w:tab w:val="left" w:pos="993"/>
          <w:tab w:val="left" w:pos="1560"/>
        </w:tabs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>загрязнение атмосферного воздуха в зимнее время от источников теплоэнергетики, автоно</w:t>
      </w:r>
      <w:r w:rsidRPr="00437175">
        <w:rPr>
          <w:sz w:val="22"/>
          <w:szCs w:val="28"/>
        </w:rPr>
        <w:t>м</w:t>
      </w:r>
      <w:r w:rsidRPr="00437175">
        <w:rPr>
          <w:sz w:val="22"/>
          <w:szCs w:val="28"/>
        </w:rPr>
        <w:t>ного теплоснабжения и частного сектора;</w:t>
      </w:r>
    </w:p>
    <w:p w14:paraId="712DBB25" w14:textId="77777777" w:rsidR="00E6572E" w:rsidRPr="00437175" w:rsidRDefault="00E6572E" w:rsidP="00BE7B67">
      <w:pPr>
        <w:tabs>
          <w:tab w:val="left" w:pos="993"/>
          <w:tab w:val="left" w:pos="1560"/>
        </w:tabs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lastRenderedPageBreak/>
        <w:t>- увеличение выбросов загрязняющих веществ в атмосферный воздух от автомобильного транспорта;</w:t>
      </w:r>
    </w:p>
    <w:p w14:paraId="02717C25" w14:textId="77777777" w:rsidR="00E6572E" w:rsidRPr="00437175" w:rsidRDefault="00E6572E" w:rsidP="00BE7B67">
      <w:pPr>
        <w:tabs>
          <w:tab w:val="left" w:pos="993"/>
          <w:tab w:val="left" w:pos="1560"/>
        </w:tabs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>- недостаточное озеленение территории города и развитие системы экологической инфр</w:t>
      </w:r>
      <w:r w:rsidRPr="00437175">
        <w:rPr>
          <w:sz w:val="22"/>
          <w:szCs w:val="28"/>
        </w:rPr>
        <w:t>а</w:t>
      </w:r>
      <w:r w:rsidRPr="00437175">
        <w:rPr>
          <w:sz w:val="22"/>
          <w:szCs w:val="28"/>
        </w:rPr>
        <w:t>структуры города;</w:t>
      </w:r>
    </w:p>
    <w:p w14:paraId="56B45B1A" w14:textId="77777777" w:rsidR="00E6572E" w:rsidRPr="00437175" w:rsidRDefault="00E6572E" w:rsidP="00BE7B67">
      <w:pPr>
        <w:tabs>
          <w:tab w:val="left" w:pos="993"/>
          <w:tab w:val="left" w:pos="1560"/>
        </w:tabs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 xml:space="preserve">- </w:t>
      </w:r>
      <w:proofErr w:type="gramStart"/>
      <w:r w:rsidR="00C05A4E" w:rsidRPr="00437175">
        <w:rPr>
          <w:sz w:val="22"/>
          <w:szCs w:val="28"/>
          <w:lang w:val="kk-KZ"/>
        </w:rPr>
        <w:t>недостаточное</w:t>
      </w:r>
      <w:proofErr w:type="gramEnd"/>
      <w:r w:rsidR="00C05A4E" w:rsidRPr="00437175">
        <w:rPr>
          <w:sz w:val="22"/>
          <w:szCs w:val="28"/>
          <w:lang w:val="kk-KZ"/>
        </w:rPr>
        <w:t xml:space="preserve"> </w:t>
      </w:r>
      <w:proofErr w:type="spellStart"/>
      <w:r w:rsidRPr="00437175">
        <w:rPr>
          <w:sz w:val="22"/>
          <w:szCs w:val="28"/>
        </w:rPr>
        <w:t>экологизация</w:t>
      </w:r>
      <w:proofErr w:type="spellEnd"/>
      <w:r w:rsidRPr="00437175">
        <w:rPr>
          <w:sz w:val="22"/>
          <w:szCs w:val="28"/>
        </w:rPr>
        <w:t xml:space="preserve"> образования, мышления, культуры поведения населения, нач</w:t>
      </w:r>
      <w:r w:rsidRPr="00437175">
        <w:rPr>
          <w:sz w:val="22"/>
          <w:szCs w:val="28"/>
        </w:rPr>
        <w:t>и</w:t>
      </w:r>
      <w:r w:rsidRPr="00437175">
        <w:rPr>
          <w:sz w:val="22"/>
          <w:szCs w:val="28"/>
        </w:rPr>
        <w:t>ная с детского возраста;</w:t>
      </w:r>
    </w:p>
    <w:p w14:paraId="6017CF1C" w14:textId="77777777" w:rsidR="00E6572E" w:rsidRPr="00437175" w:rsidRDefault="00E6572E" w:rsidP="00BE7B67">
      <w:pPr>
        <w:tabs>
          <w:tab w:val="left" w:pos="993"/>
          <w:tab w:val="left" w:pos="1560"/>
        </w:tabs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 xml:space="preserve">- отсутствие </w:t>
      </w:r>
      <w:proofErr w:type="spellStart"/>
      <w:r w:rsidRPr="00437175">
        <w:rPr>
          <w:sz w:val="22"/>
          <w:szCs w:val="28"/>
        </w:rPr>
        <w:t>водоохранных</w:t>
      </w:r>
      <w:proofErr w:type="spellEnd"/>
      <w:r w:rsidRPr="00437175">
        <w:rPr>
          <w:sz w:val="22"/>
          <w:szCs w:val="28"/>
        </w:rPr>
        <w:t xml:space="preserve"> зон и полос и </w:t>
      </w:r>
      <w:proofErr w:type="spellStart"/>
      <w:r w:rsidRPr="00437175">
        <w:rPr>
          <w:sz w:val="22"/>
          <w:szCs w:val="28"/>
        </w:rPr>
        <w:t>водоохранных</w:t>
      </w:r>
      <w:proofErr w:type="spellEnd"/>
      <w:r w:rsidRPr="00437175">
        <w:rPr>
          <w:sz w:val="22"/>
          <w:szCs w:val="28"/>
        </w:rPr>
        <w:t xml:space="preserve"> знаков на канале Нура-Есиль, на реке Карасу, озерах </w:t>
      </w:r>
      <w:proofErr w:type="spellStart"/>
      <w:r w:rsidRPr="00437175">
        <w:rPr>
          <w:sz w:val="22"/>
          <w:szCs w:val="28"/>
        </w:rPr>
        <w:t>Майбалык</w:t>
      </w:r>
      <w:proofErr w:type="spellEnd"/>
      <w:r w:rsidRPr="00437175">
        <w:rPr>
          <w:sz w:val="22"/>
          <w:szCs w:val="28"/>
        </w:rPr>
        <w:t xml:space="preserve">, </w:t>
      </w:r>
      <w:proofErr w:type="spellStart"/>
      <w:r w:rsidRPr="00437175">
        <w:rPr>
          <w:sz w:val="22"/>
          <w:szCs w:val="28"/>
        </w:rPr>
        <w:t>Ульмес</w:t>
      </w:r>
      <w:proofErr w:type="spellEnd"/>
      <w:r w:rsidRPr="00437175">
        <w:rPr>
          <w:sz w:val="22"/>
          <w:szCs w:val="28"/>
        </w:rPr>
        <w:t xml:space="preserve">, </w:t>
      </w:r>
      <w:proofErr w:type="spellStart"/>
      <w:r w:rsidRPr="00437175">
        <w:rPr>
          <w:sz w:val="22"/>
          <w:szCs w:val="28"/>
        </w:rPr>
        <w:t>Бозыкты</w:t>
      </w:r>
      <w:proofErr w:type="spellEnd"/>
      <w:r w:rsidRPr="00437175">
        <w:rPr>
          <w:sz w:val="22"/>
          <w:szCs w:val="28"/>
        </w:rPr>
        <w:t>;</w:t>
      </w:r>
    </w:p>
    <w:p w14:paraId="0C714DC6" w14:textId="77777777" w:rsidR="00E6572E" w:rsidRPr="00437175" w:rsidRDefault="00E6572E" w:rsidP="00BE7B67">
      <w:pPr>
        <w:tabs>
          <w:tab w:val="left" w:pos="993"/>
          <w:tab w:val="left" w:pos="1560"/>
        </w:tabs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>- низкий уровень раздельного сбора и переработки ТБО;</w:t>
      </w:r>
    </w:p>
    <w:p w14:paraId="71C16E48" w14:textId="0CBFCC81" w:rsidR="00E6572E" w:rsidRPr="00437175" w:rsidRDefault="00E6572E" w:rsidP="00BE7B67">
      <w:pPr>
        <w:tabs>
          <w:tab w:val="left" w:pos="993"/>
          <w:tab w:val="left" w:pos="1560"/>
        </w:tabs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>- благоустройство и очистка водной глади реки Есиль и ее притоков, находящихся на терр</w:t>
      </w:r>
      <w:r w:rsidRPr="00437175">
        <w:rPr>
          <w:sz w:val="22"/>
          <w:szCs w:val="28"/>
        </w:rPr>
        <w:t>и</w:t>
      </w:r>
      <w:r w:rsidRPr="00437175">
        <w:rPr>
          <w:sz w:val="22"/>
          <w:szCs w:val="28"/>
        </w:rPr>
        <w:t xml:space="preserve">тории города </w:t>
      </w:r>
      <w:r w:rsidR="002C363C" w:rsidRPr="00437175">
        <w:rPr>
          <w:sz w:val="22"/>
          <w:szCs w:val="28"/>
          <w:lang w:val="kk-KZ"/>
        </w:rPr>
        <w:t>Астаны</w:t>
      </w:r>
      <w:r w:rsidRPr="00437175">
        <w:rPr>
          <w:sz w:val="22"/>
          <w:szCs w:val="28"/>
        </w:rPr>
        <w:t>;</w:t>
      </w:r>
    </w:p>
    <w:p w14:paraId="24B0B9B1" w14:textId="33AE5021" w:rsidR="00E6572E" w:rsidRPr="00437175" w:rsidRDefault="00E6572E" w:rsidP="00BE7B67">
      <w:pPr>
        <w:tabs>
          <w:tab w:val="left" w:pos="993"/>
          <w:tab w:val="left" w:pos="1560"/>
        </w:tabs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 xml:space="preserve"> - очистка дна на реке Есиль и его притоках, а также других водных объектов на территории города </w:t>
      </w:r>
      <w:r w:rsidR="002C363C" w:rsidRPr="00437175">
        <w:rPr>
          <w:sz w:val="22"/>
          <w:szCs w:val="28"/>
          <w:lang w:val="kk-KZ"/>
        </w:rPr>
        <w:t>Астаны</w:t>
      </w:r>
      <w:r w:rsidRPr="00437175">
        <w:rPr>
          <w:sz w:val="22"/>
          <w:szCs w:val="28"/>
        </w:rPr>
        <w:t>;</w:t>
      </w:r>
    </w:p>
    <w:p w14:paraId="2AD086C1" w14:textId="77777777" w:rsidR="00E6572E" w:rsidRPr="00437175" w:rsidRDefault="00E6572E" w:rsidP="00BE7B67">
      <w:pPr>
        <w:ind w:firstLine="709"/>
        <w:jc w:val="both"/>
        <w:rPr>
          <w:b/>
          <w:sz w:val="22"/>
          <w:szCs w:val="28"/>
        </w:rPr>
      </w:pPr>
      <w:r w:rsidRPr="00437175">
        <w:rPr>
          <w:sz w:val="22"/>
          <w:szCs w:val="28"/>
        </w:rPr>
        <w:t>- недостаточная пропускная способность русел реки Есиль, ручьев Акбулак и Сарыбулак</w:t>
      </w:r>
    </w:p>
    <w:p w14:paraId="1CCE7095" w14:textId="77777777" w:rsidR="00592EDC" w:rsidRPr="00437175" w:rsidRDefault="005532D7" w:rsidP="00BE7B67">
      <w:pPr>
        <w:tabs>
          <w:tab w:val="left" w:pos="993"/>
        </w:tabs>
        <w:ind w:firstLine="709"/>
        <w:jc w:val="both"/>
        <w:rPr>
          <w:spacing w:val="-4"/>
          <w:sz w:val="22"/>
          <w:szCs w:val="28"/>
        </w:rPr>
      </w:pPr>
      <w:r w:rsidRPr="00437175">
        <w:rPr>
          <w:sz w:val="22"/>
        </w:rPr>
        <w:t xml:space="preserve">- </w:t>
      </w:r>
      <w:r w:rsidR="00592EDC" w:rsidRPr="00437175">
        <w:rPr>
          <w:spacing w:val="-4"/>
          <w:sz w:val="22"/>
          <w:szCs w:val="28"/>
        </w:rPr>
        <w:t>ежегодное увеличение количества автомобилей на 10%, что отрицательно влияет на транспор</w:t>
      </w:r>
      <w:r w:rsidR="00592EDC" w:rsidRPr="00437175">
        <w:rPr>
          <w:spacing w:val="-4"/>
          <w:sz w:val="22"/>
          <w:szCs w:val="28"/>
        </w:rPr>
        <w:t>т</w:t>
      </w:r>
      <w:r w:rsidR="00592EDC" w:rsidRPr="00437175">
        <w:rPr>
          <w:spacing w:val="-4"/>
          <w:sz w:val="22"/>
          <w:szCs w:val="28"/>
        </w:rPr>
        <w:t>ную систему столицы.</w:t>
      </w:r>
    </w:p>
    <w:p w14:paraId="36C1CF22" w14:textId="227AA432" w:rsidR="003F4B10" w:rsidRPr="00437175" w:rsidRDefault="003F4B10" w:rsidP="00BE7B67">
      <w:pPr>
        <w:tabs>
          <w:tab w:val="left" w:pos="1560"/>
        </w:tabs>
        <w:ind w:right="23" w:firstLine="720"/>
        <w:jc w:val="both"/>
        <w:rPr>
          <w:sz w:val="22"/>
          <w:szCs w:val="28"/>
        </w:rPr>
      </w:pPr>
      <w:r w:rsidRPr="00437175">
        <w:rPr>
          <w:spacing w:val="-4"/>
          <w:sz w:val="22"/>
          <w:szCs w:val="28"/>
        </w:rPr>
        <w:t>-</w:t>
      </w:r>
      <w:r w:rsidRPr="00437175">
        <w:rPr>
          <w:sz w:val="22"/>
          <w:szCs w:val="28"/>
        </w:rPr>
        <w:t xml:space="preserve"> в столице сохраняется угроза подтопления и затопления поймы   р. Есиль, прилегающей территории и</w:t>
      </w:r>
      <w:r w:rsidR="00267E05" w:rsidRPr="00437175">
        <w:rPr>
          <w:sz w:val="22"/>
          <w:szCs w:val="28"/>
        </w:rPr>
        <w:t xml:space="preserve"> близлежащих населенных пунктов</w:t>
      </w:r>
      <w:r w:rsidRPr="00437175">
        <w:rPr>
          <w:sz w:val="22"/>
          <w:szCs w:val="28"/>
        </w:rPr>
        <w:t>,</w:t>
      </w:r>
      <w:r w:rsidR="00267E05" w:rsidRPr="00437175">
        <w:rPr>
          <w:sz w:val="22"/>
          <w:szCs w:val="28"/>
          <w:lang w:val="kk-KZ"/>
        </w:rPr>
        <w:t xml:space="preserve"> </w:t>
      </w:r>
      <w:r w:rsidRPr="00437175">
        <w:rPr>
          <w:sz w:val="22"/>
          <w:szCs w:val="28"/>
        </w:rPr>
        <w:t xml:space="preserve">по  результатам комиссионных обследований на территории города определено 25 </w:t>
      </w:r>
      <w:proofErr w:type="spellStart"/>
      <w:r w:rsidRPr="00437175">
        <w:rPr>
          <w:sz w:val="22"/>
          <w:szCs w:val="28"/>
        </w:rPr>
        <w:t>паводкоопасных</w:t>
      </w:r>
      <w:proofErr w:type="spellEnd"/>
      <w:r w:rsidRPr="00437175">
        <w:rPr>
          <w:sz w:val="22"/>
          <w:szCs w:val="28"/>
        </w:rPr>
        <w:t xml:space="preserve"> участка </w:t>
      </w:r>
      <w:r w:rsidRPr="00437175">
        <w:rPr>
          <w:i/>
          <w:sz w:val="22"/>
          <w:szCs w:val="28"/>
        </w:rPr>
        <w:t xml:space="preserve">(Алматы - 7, </w:t>
      </w:r>
      <w:proofErr w:type="spellStart"/>
      <w:r w:rsidRPr="00437175">
        <w:rPr>
          <w:i/>
          <w:sz w:val="22"/>
          <w:szCs w:val="28"/>
        </w:rPr>
        <w:t>Байконыр</w:t>
      </w:r>
      <w:proofErr w:type="spellEnd"/>
      <w:r w:rsidRPr="00437175">
        <w:rPr>
          <w:i/>
          <w:sz w:val="22"/>
          <w:szCs w:val="28"/>
        </w:rPr>
        <w:t xml:space="preserve"> –5, Есиль-9, </w:t>
      </w:r>
      <w:proofErr w:type="spellStart"/>
      <w:r w:rsidRPr="00437175">
        <w:rPr>
          <w:i/>
          <w:sz w:val="22"/>
          <w:szCs w:val="28"/>
        </w:rPr>
        <w:t>С</w:t>
      </w:r>
      <w:r w:rsidRPr="00437175">
        <w:rPr>
          <w:i/>
          <w:sz w:val="22"/>
          <w:szCs w:val="28"/>
        </w:rPr>
        <w:t>а</w:t>
      </w:r>
      <w:r w:rsidRPr="00437175">
        <w:rPr>
          <w:i/>
          <w:sz w:val="22"/>
          <w:szCs w:val="28"/>
        </w:rPr>
        <w:t>рыарка</w:t>
      </w:r>
      <w:proofErr w:type="spellEnd"/>
      <w:r w:rsidRPr="00437175">
        <w:rPr>
          <w:i/>
          <w:sz w:val="22"/>
          <w:szCs w:val="28"/>
        </w:rPr>
        <w:t xml:space="preserve"> –4)</w:t>
      </w:r>
      <w:r w:rsidRPr="00437175">
        <w:rPr>
          <w:sz w:val="22"/>
          <w:szCs w:val="28"/>
        </w:rPr>
        <w:t>.</w:t>
      </w:r>
    </w:p>
    <w:p w14:paraId="44341E5F" w14:textId="77777777" w:rsidR="003F4B10" w:rsidRPr="00437175" w:rsidRDefault="003F4B10" w:rsidP="00BE7B67">
      <w:pPr>
        <w:tabs>
          <w:tab w:val="left" w:pos="1560"/>
        </w:tabs>
        <w:ind w:right="23" w:firstLine="720"/>
        <w:jc w:val="both"/>
        <w:rPr>
          <w:sz w:val="22"/>
          <w:szCs w:val="28"/>
        </w:rPr>
      </w:pPr>
      <w:r w:rsidRPr="00437175">
        <w:rPr>
          <w:sz w:val="22"/>
          <w:szCs w:val="28"/>
        </w:rPr>
        <w:t>- до настоящего времени в столице сохранились пожарные депо, расположенные в физически и морально устаревших приспособленных зданиях 70-80-х годов, не имеющих подключения к це</w:t>
      </w:r>
      <w:r w:rsidRPr="00437175">
        <w:rPr>
          <w:sz w:val="22"/>
          <w:szCs w:val="28"/>
        </w:rPr>
        <w:t>н</w:t>
      </w:r>
      <w:r w:rsidRPr="00437175">
        <w:rPr>
          <w:sz w:val="22"/>
          <w:szCs w:val="28"/>
        </w:rPr>
        <w:t>тральным сетям теплоснабжения, водоснабжения и канализации, без твердого асфальтового покр</w:t>
      </w:r>
      <w:r w:rsidRPr="00437175">
        <w:rPr>
          <w:sz w:val="22"/>
          <w:szCs w:val="28"/>
        </w:rPr>
        <w:t>ы</w:t>
      </w:r>
      <w:r w:rsidRPr="00437175">
        <w:rPr>
          <w:sz w:val="22"/>
          <w:szCs w:val="28"/>
        </w:rPr>
        <w:t xml:space="preserve">тия на подъездных путях </w:t>
      </w:r>
      <w:r w:rsidRPr="00437175">
        <w:rPr>
          <w:i/>
          <w:sz w:val="22"/>
          <w:szCs w:val="28"/>
        </w:rPr>
        <w:t>(влияет на оперативность выезда при плохих погодных условиях в весенне-зимний период).</w:t>
      </w:r>
    </w:p>
    <w:p w14:paraId="1E7E063E" w14:textId="77777777" w:rsidR="003F4B10" w:rsidRPr="00437175" w:rsidRDefault="003F4B10" w:rsidP="00BE7B67">
      <w:pPr>
        <w:tabs>
          <w:tab w:val="left" w:pos="1560"/>
        </w:tabs>
        <w:ind w:right="23" w:firstLine="720"/>
        <w:jc w:val="both"/>
        <w:rPr>
          <w:i/>
          <w:sz w:val="22"/>
          <w:szCs w:val="28"/>
        </w:rPr>
      </w:pPr>
    </w:p>
    <w:p w14:paraId="022B6B61" w14:textId="77777777" w:rsidR="00B62A7D" w:rsidRPr="00437175" w:rsidRDefault="00B62A7D" w:rsidP="00BE7B67">
      <w:pPr>
        <w:pStyle w:val="a8"/>
        <w:tabs>
          <w:tab w:val="left" w:pos="1560"/>
        </w:tabs>
        <w:spacing w:before="120"/>
        <w:jc w:val="both"/>
        <w:rPr>
          <w:b/>
          <w:i/>
          <w:sz w:val="22"/>
          <w:szCs w:val="28"/>
        </w:rPr>
      </w:pPr>
      <w:r w:rsidRPr="00437175">
        <w:rPr>
          <w:b/>
          <w:i/>
          <w:sz w:val="22"/>
          <w:szCs w:val="28"/>
        </w:rPr>
        <w:t>Возможности:</w:t>
      </w:r>
    </w:p>
    <w:p w14:paraId="56C31E8F" w14:textId="77777777" w:rsidR="00B62A7D" w:rsidRPr="00437175" w:rsidRDefault="00B62A7D" w:rsidP="00BE7B67">
      <w:pPr>
        <w:pStyle w:val="Default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color w:val="auto"/>
          <w:sz w:val="22"/>
          <w:szCs w:val="28"/>
        </w:rPr>
      </w:pPr>
      <w:r w:rsidRPr="00437175">
        <w:rPr>
          <w:i/>
          <w:iCs/>
          <w:color w:val="auto"/>
          <w:sz w:val="22"/>
          <w:szCs w:val="28"/>
        </w:rPr>
        <w:t xml:space="preserve">Развитие кластера финансовых услуг. </w:t>
      </w:r>
      <w:r w:rsidRPr="00437175">
        <w:rPr>
          <w:color w:val="auto"/>
          <w:sz w:val="22"/>
          <w:szCs w:val="28"/>
        </w:rPr>
        <w:t>Открытие Международного финансового центра «Астана» представляет собой возможность создания и развития финансового сектора города. Разв</w:t>
      </w:r>
      <w:r w:rsidRPr="00437175">
        <w:rPr>
          <w:color w:val="auto"/>
          <w:sz w:val="22"/>
          <w:szCs w:val="28"/>
        </w:rPr>
        <w:t>и</w:t>
      </w:r>
      <w:r w:rsidRPr="00437175">
        <w:rPr>
          <w:color w:val="auto"/>
          <w:sz w:val="22"/>
          <w:szCs w:val="28"/>
        </w:rPr>
        <w:t>тие центра цепной реакцией будет влиять на повышение качества предоставляемых финансовых и бизнес услуг в городе, способствовать разработке финансовых технологий, увеличит уровень пров</w:t>
      </w:r>
      <w:r w:rsidRPr="00437175">
        <w:rPr>
          <w:color w:val="auto"/>
          <w:sz w:val="22"/>
          <w:szCs w:val="28"/>
        </w:rPr>
        <w:t>о</w:t>
      </w:r>
      <w:r w:rsidRPr="00437175">
        <w:rPr>
          <w:color w:val="auto"/>
          <w:sz w:val="22"/>
          <w:szCs w:val="28"/>
        </w:rPr>
        <w:t xml:space="preserve">димых корпоративных операций, и создаст трансферт знаний и технологий, обеспечивая тем самым увеличение человеческого капитала. </w:t>
      </w:r>
    </w:p>
    <w:p w14:paraId="1678483E" w14:textId="27DCFABA" w:rsidR="00B62A7D" w:rsidRPr="00437175" w:rsidRDefault="00B62A7D" w:rsidP="00BE7B67">
      <w:pPr>
        <w:pStyle w:val="Default"/>
        <w:numPr>
          <w:ilvl w:val="0"/>
          <w:numId w:val="18"/>
        </w:numPr>
        <w:tabs>
          <w:tab w:val="left" w:pos="993"/>
        </w:tabs>
        <w:spacing w:after="36"/>
        <w:ind w:left="0" w:firstLine="709"/>
        <w:jc w:val="both"/>
        <w:rPr>
          <w:color w:val="auto"/>
          <w:sz w:val="22"/>
          <w:szCs w:val="28"/>
        </w:rPr>
      </w:pPr>
      <w:r w:rsidRPr="00437175">
        <w:rPr>
          <w:i/>
          <w:color w:val="auto"/>
          <w:sz w:val="22"/>
          <w:szCs w:val="28"/>
        </w:rPr>
        <w:t>Развитие секторов экономики знаний и креативных секторов.</w:t>
      </w:r>
      <w:r w:rsidRPr="00437175">
        <w:rPr>
          <w:color w:val="auto"/>
          <w:sz w:val="22"/>
          <w:szCs w:val="28"/>
        </w:rPr>
        <w:t xml:space="preserve"> Глобальные города являю</w:t>
      </w:r>
      <w:r w:rsidRPr="00437175">
        <w:rPr>
          <w:color w:val="auto"/>
          <w:sz w:val="22"/>
          <w:szCs w:val="28"/>
        </w:rPr>
        <w:t>т</w:t>
      </w:r>
      <w:r w:rsidRPr="00437175">
        <w:rPr>
          <w:color w:val="auto"/>
          <w:sz w:val="22"/>
          <w:szCs w:val="28"/>
        </w:rPr>
        <w:t>ся сосредоточением креативной экономики, создающей стоимость на знаниях, компетенциях и инн</w:t>
      </w:r>
      <w:r w:rsidRPr="00437175">
        <w:rPr>
          <w:color w:val="auto"/>
          <w:sz w:val="22"/>
          <w:szCs w:val="28"/>
        </w:rPr>
        <w:t>о</w:t>
      </w:r>
      <w:r w:rsidRPr="00437175">
        <w:rPr>
          <w:color w:val="auto"/>
          <w:sz w:val="22"/>
          <w:szCs w:val="28"/>
        </w:rPr>
        <w:t xml:space="preserve">вациях. </w:t>
      </w:r>
      <w:r w:rsidR="002C363C" w:rsidRPr="00437175">
        <w:rPr>
          <w:color w:val="auto"/>
          <w:sz w:val="22"/>
          <w:szCs w:val="28"/>
          <w:lang w:val="kk-KZ"/>
        </w:rPr>
        <w:t>Астана</w:t>
      </w:r>
      <w:r w:rsidRPr="00437175">
        <w:rPr>
          <w:color w:val="auto"/>
          <w:sz w:val="22"/>
          <w:szCs w:val="28"/>
        </w:rPr>
        <w:t xml:space="preserve"> имеет все возможности стать центром креативной экономики и инновационных пр</w:t>
      </w:r>
      <w:r w:rsidRPr="00437175">
        <w:rPr>
          <w:color w:val="auto"/>
          <w:sz w:val="22"/>
          <w:szCs w:val="28"/>
        </w:rPr>
        <w:t>о</w:t>
      </w:r>
      <w:r w:rsidRPr="00437175">
        <w:rPr>
          <w:color w:val="auto"/>
          <w:sz w:val="22"/>
          <w:szCs w:val="28"/>
        </w:rPr>
        <w:t xml:space="preserve">изводств. В городе растет количество инновационных компаний и складывается кластер креативной экономики. Идет процесс «приземления» новых университетов и образовательных центров. С целью достижения эффективности для участников СЭЗ предусмотрены налоговые и таможенные льготы. Стоит отметить, что рост значимости «зеленой» экономики также может сыграть свою роль в росте инноваций и развитии альтернативных источников энергии. </w:t>
      </w:r>
    </w:p>
    <w:p w14:paraId="1F783968" w14:textId="77777777" w:rsidR="00B62A7D" w:rsidRPr="00437175" w:rsidRDefault="00B62A7D" w:rsidP="00BE7B67">
      <w:pPr>
        <w:pStyle w:val="Default"/>
        <w:numPr>
          <w:ilvl w:val="0"/>
          <w:numId w:val="18"/>
        </w:numPr>
        <w:tabs>
          <w:tab w:val="left" w:pos="993"/>
        </w:tabs>
        <w:spacing w:after="36"/>
        <w:ind w:left="0" w:firstLine="709"/>
        <w:jc w:val="both"/>
        <w:rPr>
          <w:color w:val="auto"/>
          <w:sz w:val="22"/>
          <w:szCs w:val="28"/>
        </w:rPr>
      </w:pPr>
      <w:r w:rsidRPr="00437175">
        <w:rPr>
          <w:i/>
          <w:iCs/>
          <w:color w:val="auto"/>
          <w:sz w:val="22"/>
          <w:szCs w:val="28"/>
        </w:rPr>
        <w:t xml:space="preserve">Повышение эффективности за счет </w:t>
      </w:r>
      <w:proofErr w:type="spellStart"/>
      <w:r w:rsidRPr="00437175">
        <w:rPr>
          <w:i/>
          <w:iCs/>
          <w:color w:val="auto"/>
          <w:sz w:val="22"/>
          <w:szCs w:val="28"/>
        </w:rPr>
        <w:t>цифровизации</w:t>
      </w:r>
      <w:proofErr w:type="spellEnd"/>
      <w:r w:rsidRPr="00437175">
        <w:rPr>
          <w:i/>
          <w:iCs/>
          <w:color w:val="auto"/>
          <w:sz w:val="22"/>
          <w:szCs w:val="28"/>
        </w:rPr>
        <w:t xml:space="preserve">. </w:t>
      </w:r>
      <w:r w:rsidRPr="00437175">
        <w:rPr>
          <w:color w:val="auto"/>
          <w:sz w:val="22"/>
          <w:szCs w:val="28"/>
        </w:rPr>
        <w:t xml:space="preserve">Мировой тренд на </w:t>
      </w:r>
      <w:proofErr w:type="spellStart"/>
      <w:r w:rsidRPr="00437175">
        <w:rPr>
          <w:color w:val="auto"/>
          <w:sz w:val="22"/>
          <w:szCs w:val="28"/>
        </w:rPr>
        <w:t>цифровизацию</w:t>
      </w:r>
      <w:proofErr w:type="spellEnd"/>
      <w:r w:rsidRPr="00437175">
        <w:rPr>
          <w:color w:val="auto"/>
          <w:sz w:val="22"/>
          <w:szCs w:val="28"/>
        </w:rPr>
        <w:t xml:space="preserve"> м</w:t>
      </w:r>
      <w:r w:rsidRPr="00437175">
        <w:rPr>
          <w:color w:val="auto"/>
          <w:sz w:val="22"/>
          <w:szCs w:val="28"/>
        </w:rPr>
        <w:t>о</w:t>
      </w:r>
      <w:r w:rsidRPr="00437175">
        <w:rPr>
          <w:color w:val="auto"/>
          <w:sz w:val="22"/>
          <w:szCs w:val="28"/>
        </w:rPr>
        <w:t>жет стать источником повышения эффективности. В столице существует множество ниш в сферах жизнедеятельности города, где внутренние процессы могут быть оптимизированы благодаря цифр</w:t>
      </w:r>
      <w:r w:rsidRPr="00437175">
        <w:rPr>
          <w:color w:val="auto"/>
          <w:sz w:val="22"/>
          <w:szCs w:val="28"/>
        </w:rPr>
        <w:t>о</w:t>
      </w:r>
      <w:r w:rsidRPr="00437175">
        <w:rPr>
          <w:color w:val="auto"/>
          <w:sz w:val="22"/>
          <w:szCs w:val="28"/>
        </w:rPr>
        <w:t>вым решениям. Реализация концепции «</w:t>
      </w:r>
      <w:proofErr w:type="spellStart"/>
      <w:r w:rsidRPr="00437175">
        <w:rPr>
          <w:color w:val="auto"/>
          <w:sz w:val="22"/>
          <w:szCs w:val="28"/>
        </w:rPr>
        <w:t>Smart</w:t>
      </w:r>
      <w:proofErr w:type="spellEnd"/>
      <w:r w:rsidRPr="00437175">
        <w:rPr>
          <w:color w:val="auto"/>
          <w:sz w:val="22"/>
          <w:szCs w:val="28"/>
        </w:rPr>
        <w:t xml:space="preserve"> </w:t>
      </w:r>
      <w:proofErr w:type="spellStart"/>
      <w:r w:rsidRPr="00437175">
        <w:rPr>
          <w:color w:val="auto"/>
          <w:sz w:val="22"/>
          <w:szCs w:val="28"/>
        </w:rPr>
        <w:t>city</w:t>
      </w:r>
      <w:proofErr w:type="spellEnd"/>
      <w:r w:rsidRPr="00437175">
        <w:rPr>
          <w:color w:val="auto"/>
          <w:sz w:val="22"/>
          <w:szCs w:val="28"/>
        </w:rPr>
        <w:t>», внедрение цифровых решений в сферах тран</w:t>
      </w:r>
      <w:r w:rsidRPr="00437175">
        <w:rPr>
          <w:color w:val="auto"/>
          <w:sz w:val="22"/>
          <w:szCs w:val="28"/>
        </w:rPr>
        <w:t>с</w:t>
      </w:r>
      <w:r w:rsidRPr="00437175">
        <w:rPr>
          <w:color w:val="auto"/>
          <w:sz w:val="22"/>
          <w:szCs w:val="28"/>
        </w:rPr>
        <w:t>порта, образования, здравоохранения и государственных услуг являются первыми шагами по разв</w:t>
      </w:r>
      <w:r w:rsidRPr="00437175">
        <w:rPr>
          <w:color w:val="auto"/>
          <w:sz w:val="22"/>
          <w:szCs w:val="28"/>
        </w:rPr>
        <w:t>и</w:t>
      </w:r>
      <w:r w:rsidRPr="00437175">
        <w:rPr>
          <w:color w:val="auto"/>
          <w:sz w:val="22"/>
          <w:szCs w:val="28"/>
        </w:rPr>
        <w:t>тию в данном направлении. Необходимо оптимизировать внутренние процессы и создавать все нео</w:t>
      </w:r>
      <w:r w:rsidRPr="00437175">
        <w:rPr>
          <w:color w:val="auto"/>
          <w:sz w:val="22"/>
          <w:szCs w:val="28"/>
        </w:rPr>
        <w:t>б</w:t>
      </w:r>
      <w:r w:rsidRPr="00437175">
        <w:rPr>
          <w:color w:val="auto"/>
          <w:sz w:val="22"/>
          <w:szCs w:val="28"/>
        </w:rPr>
        <w:t xml:space="preserve">ходимые условия для генерации цифровых решений. </w:t>
      </w:r>
    </w:p>
    <w:p w14:paraId="623F1E2D" w14:textId="77777777" w:rsidR="00B62A7D" w:rsidRPr="00437175" w:rsidRDefault="00B62A7D" w:rsidP="00BE7B67">
      <w:pPr>
        <w:pStyle w:val="Default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color w:val="auto"/>
          <w:sz w:val="22"/>
          <w:szCs w:val="28"/>
        </w:rPr>
      </w:pPr>
      <w:r w:rsidRPr="00437175">
        <w:rPr>
          <w:i/>
          <w:iCs/>
          <w:color w:val="auto"/>
          <w:sz w:val="22"/>
          <w:szCs w:val="28"/>
        </w:rPr>
        <w:t xml:space="preserve">Эффективный диалог с общественностью с ростом влияния гражданских сообществ. </w:t>
      </w:r>
      <w:r w:rsidRPr="00437175">
        <w:rPr>
          <w:color w:val="auto"/>
          <w:sz w:val="22"/>
          <w:szCs w:val="28"/>
        </w:rPr>
        <w:t xml:space="preserve">Глобальный тренд на рост влияния гражданских сообществ также проявляется и в Казахстане. Наблюдается рост гражданских активистов, желающий вести активный диалог с представителями государственных органов. Диалог с общественностью может повысить эффективность определения ключевых проблем развития, увеличить перечень возможных решений и скоординировать работу местных органов управления и жителей города с целью его развития. </w:t>
      </w:r>
    </w:p>
    <w:p w14:paraId="7B3FC877" w14:textId="77777777" w:rsidR="00DB492B" w:rsidRPr="00437175" w:rsidRDefault="00DB492B" w:rsidP="00CB1DBE">
      <w:pPr>
        <w:rPr>
          <w:b/>
          <w:sz w:val="22"/>
          <w:szCs w:val="28"/>
        </w:rPr>
        <w:sectPr w:rsidR="00DB492B" w:rsidRPr="00437175" w:rsidSect="00B35CFE">
          <w:headerReference w:type="default" r:id="rId12"/>
          <w:headerReference w:type="first" r:id="rId13"/>
          <w:footerReference w:type="first" r:id="rId14"/>
          <w:pgSz w:w="11906" w:h="16838"/>
          <w:pgMar w:top="1134" w:right="849" w:bottom="993" w:left="1418" w:header="851" w:footer="709" w:gutter="0"/>
          <w:cols w:space="708"/>
          <w:titlePg/>
          <w:docGrid w:linePitch="360"/>
        </w:sectPr>
      </w:pPr>
    </w:p>
    <w:p w14:paraId="58FA708B" w14:textId="77777777" w:rsidR="00B62A7D" w:rsidRPr="00437175" w:rsidRDefault="00B62A7D" w:rsidP="00BE7B67">
      <w:pPr>
        <w:pStyle w:val="a8"/>
        <w:tabs>
          <w:tab w:val="left" w:pos="1560"/>
        </w:tabs>
        <w:jc w:val="both"/>
        <w:rPr>
          <w:b/>
          <w:sz w:val="22"/>
          <w:szCs w:val="28"/>
        </w:rPr>
      </w:pPr>
      <w:r w:rsidRPr="00437175">
        <w:rPr>
          <w:b/>
          <w:sz w:val="22"/>
          <w:szCs w:val="28"/>
        </w:rPr>
        <w:lastRenderedPageBreak/>
        <w:t xml:space="preserve">РАЗДЕЛ </w:t>
      </w:r>
      <w:r w:rsidR="00082D38" w:rsidRPr="00437175">
        <w:rPr>
          <w:b/>
          <w:sz w:val="22"/>
          <w:szCs w:val="28"/>
        </w:rPr>
        <w:t>4</w:t>
      </w:r>
      <w:r w:rsidRPr="00437175">
        <w:rPr>
          <w:b/>
          <w:sz w:val="22"/>
          <w:szCs w:val="28"/>
        </w:rPr>
        <w:t>. ОСНОВНЫЕ НАПРАВЛЕНИЯ, ЦЕЛИ, ЦЕЛЕВЫЕ ИНДИКАТОРЫ И ПУТИ</w:t>
      </w:r>
      <w:bookmarkStart w:id="7" w:name="_Toc278969130"/>
      <w:r w:rsidRPr="00437175">
        <w:rPr>
          <w:b/>
          <w:sz w:val="22"/>
          <w:szCs w:val="28"/>
        </w:rPr>
        <w:t xml:space="preserve"> ИХ ДОСТИЖЕНИЯ</w:t>
      </w:r>
      <w:bookmarkStart w:id="8" w:name="_Toc254941857"/>
      <w:bookmarkEnd w:id="7"/>
    </w:p>
    <w:p w14:paraId="1ABC7351" w14:textId="77777777" w:rsidR="00B62A7D" w:rsidRPr="00437175" w:rsidRDefault="00B62A7D" w:rsidP="00BE7B67">
      <w:pPr>
        <w:pStyle w:val="a8"/>
        <w:tabs>
          <w:tab w:val="left" w:pos="1560"/>
        </w:tabs>
        <w:jc w:val="both"/>
        <w:rPr>
          <w:b/>
          <w:sz w:val="22"/>
          <w:szCs w:val="28"/>
        </w:rPr>
      </w:pPr>
      <w:bookmarkStart w:id="9" w:name="_Toc346614758"/>
      <w:bookmarkStart w:id="10" w:name="_Toc468867669"/>
      <w:bookmarkEnd w:id="8"/>
      <w:r w:rsidRPr="00437175">
        <w:rPr>
          <w:b/>
          <w:sz w:val="22"/>
          <w:szCs w:val="28"/>
        </w:rPr>
        <w:t xml:space="preserve">Направление 1. Рост уровня </w:t>
      </w:r>
      <w:r w:rsidR="004D7258" w:rsidRPr="00437175">
        <w:rPr>
          <w:b/>
          <w:sz w:val="22"/>
          <w:szCs w:val="28"/>
        </w:rPr>
        <w:t>благосостояния и</w:t>
      </w:r>
      <w:r w:rsidRPr="00437175">
        <w:rPr>
          <w:b/>
          <w:sz w:val="22"/>
          <w:szCs w:val="28"/>
        </w:rPr>
        <w:t xml:space="preserve"> качества жизни населения города</w:t>
      </w:r>
    </w:p>
    <w:p w14:paraId="4AA0B6B4" w14:textId="77777777" w:rsidR="00B62A7D" w:rsidRPr="00437175" w:rsidRDefault="00B62A7D" w:rsidP="00BE7B67">
      <w:pPr>
        <w:pStyle w:val="a8"/>
        <w:tabs>
          <w:tab w:val="left" w:pos="1560"/>
        </w:tabs>
        <w:jc w:val="both"/>
        <w:rPr>
          <w:b/>
          <w:sz w:val="22"/>
          <w:szCs w:val="28"/>
        </w:rPr>
      </w:pPr>
    </w:p>
    <w:p w14:paraId="128DEDC9" w14:textId="77777777" w:rsidR="00B62A7D" w:rsidRPr="00437175" w:rsidRDefault="00B62A7D" w:rsidP="00BE7B67">
      <w:pPr>
        <w:pStyle w:val="a8"/>
        <w:tabs>
          <w:tab w:val="left" w:pos="1560"/>
        </w:tabs>
        <w:jc w:val="both"/>
        <w:rPr>
          <w:b/>
          <w:sz w:val="22"/>
          <w:szCs w:val="28"/>
        </w:rPr>
      </w:pPr>
      <w:r w:rsidRPr="00437175">
        <w:rPr>
          <w:b/>
          <w:sz w:val="22"/>
          <w:szCs w:val="28"/>
        </w:rPr>
        <w:t>Цель 1. Повышение эффективности системы социальной защиты населения, обеспечение устойчивой и продуктивной занятости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1672"/>
        <w:gridCol w:w="1305"/>
        <w:gridCol w:w="1134"/>
        <w:gridCol w:w="992"/>
        <w:gridCol w:w="992"/>
        <w:gridCol w:w="992"/>
        <w:gridCol w:w="993"/>
        <w:gridCol w:w="1134"/>
        <w:gridCol w:w="1134"/>
        <w:gridCol w:w="1134"/>
      </w:tblGrid>
      <w:tr w:rsidR="00CC3858" w:rsidRPr="00437175" w14:paraId="0C3D6AAC" w14:textId="77777777" w:rsidTr="001532B3">
        <w:trPr>
          <w:trHeight w:val="765"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14:paraId="69E7FC0D" w14:textId="77777777" w:rsidR="00CC3858" w:rsidRPr="00437175" w:rsidRDefault="00CC3858" w:rsidP="00BE7B67">
            <w:pPr>
              <w:ind w:left="-108" w:right="-108"/>
              <w:jc w:val="center"/>
              <w:rPr>
                <w:b/>
                <w:bCs/>
                <w:szCs w:val="24"/>
              </w:rPr>
            </w:pPr>
            <w:r w:rsidRPr="00437175">
              <w:rPr>
                <w:b/>
                <w:bCs/>
                <w:szCs w:val="24"/>
              </w:rPr>
              <w:t xml:space="preserve">№ </w:t>
            </w:r>
            <w:proofErr w:type="gramStart"/>
            <w:r w:rsidRPr="00437175">
              <w:rPr>
                <w:b/>
                <w:bCs/>
                <w:szCs w:val="24"/>
              </w:rPr>
              <w:t>п</w:t>
            </w:r>
            <w:proofErr w:type="gramEnd"/>
            <w:r w:rsidRPr="00437175">
              <w:rPr>
                <w:b/>
                <w:bCs/>
                <w:szCs w:val="24"/>
              </w:rPr>
              <w:t>/п</w:t>
            </w:r>
          </w:p>
        </w:tc>
        <w:tc>
          <w:tcPr>
            <w:tcW w:w="3685" w:type="dxa"/>
            <w:shd w:val="clear" w:color="auto" w:fill="FFFFFF" w:themeFill="background1"/>
            <w:vAlign w:val="center"/>
            <w:hideMark/>
          </w:tcPr>
          <w:p w14:paraId="03BD7C3B" w14:textId="77777777" w:rsidR="00CC3858" w:rsidRPr="00437175" w:rsidRDefault="00CC3858" w:rsidP="00BE7B67">
            <w:pPr>
              <w:jc w:val="center"/>
              <w:rPr>
                <w:b/>
                <w:bCs/>
                <w:szCs w:val="24"/>
              </w:rPr>
            </w:pPr>
            <w:r w:rsidRPr="00437175">
              <w:rPr>
                <w:b/>
                <w:bCs/>
                <w:szCs w:val="24"/>
              </w:rPr>
              <w:t xml:space="preserve">Целевые </w:t>
            </w:r>
          </w:p>
          <w:p w14:paraId="1753A06E" w14:textId="77777777" w:rsidR="00CC3858" w:rsidRPr="00437175" w:rsidRDefault="00CC3858" w:rsidP="00BE7B67">
            <w:pPr>
              <w:jc w:val="center"/>
              <w:rPr>
                <w:b/>
                <w:bCs/>
                <w:szCs w:val="24"/>
              </w:rPr>
            </w:pPr>
            <w:r w:rsidRPr="00437175">
              <w:rPr>
                <w:b/>
                <w:bCs/>
                <w:szCs w:val="24"/>
              </w:rPr>
              <w:t xml:space="preserve">индикаторы </w:t>
            </w:r>
          </w:p>
        </w:tc>
        <w:tc>
          <w:tcPr>
            <w:tcW w:w="1672" w:type="dxa"/>
            <w:shd w:val="clear" w:color="auto" w:fill="FFFFFF" w:themeFill="background1"/>
          </w:tcPr>
          <w:p w14:paraId="2E3C3478" w14:textId="1C7B47B0" w:rsidR="00CC3858" w:rsidRPr="00437175" w:rsidRDefault="00CC3858" w:rsidP="00BE7B67">
            <w:pPr>
              <w:ind w:left="-108" w:right="-108"/>
              <w:jc w:val="center"/>
              <w:rPr>
                <w:b/>
                <w:bCs/>
                <w:szCs w:val="24"/>
              </w:rPr>
            </w:pPr>
            <w:r w:rsidRPr="00437175">
              <w:rPr>
                <w:b/>
                <w:bCs/>
                <w:szCs w:val="24"/>
              </w:rPr>
              <w:t>Ответственные исполнители</w:t>
            </w:r>
          </w:p>
        </w:tc>
        <w:tc>
          <w:tcPr>
            <w:tcW w:w="1305" w:type="dxa"/>
            <w:shd w:val="clear" w:color="auto" w:fill="FFFFFF" w:themeFill="background1"/>
          </w:tcPr>
          <w:p w14:paraId="719EECE0" w14:textId="2F5CD2FF" w:rsidR="00CC3858" w:rsidRPr="00437175" w:rsidRDefault="00CC3858" w:rsidP="00BE7B67">
            <w:pPr>
              <w:ind w:left="-108" w:right="-108"/>
              <w:jc w:val="center"/>
              <w:rPr>
                <w:b/>
                <w:bCs/>
                <w:szCs w:val="24"/>
              </w:rPr>
            </w:pPr>
            <w:r w:rsidRPr="00437175">
              <w:rPr>
                <w:b/>
                <w:bCs/>
                <w:szCs w:val="24"/>
              </w:rPr>
              <w:t>Источник               информ</w:t>
            </w:r>
            <w:r w:rsidRPr="00437175">
              <w:rPr>
                <w:b/>
                <w:bCs/>
                <w:szCs w:val="24"/>
              </w:rPr>
              <w:t>а</w:t>
            </w:r>
            <w:r w:rsidRPr="00437175">
              <w:rPr>
                <w:b/>
                <w:bCs/>
                <w:szCs w:val="24"/>
              </w:rPr>
              <w:t>ции/сроки          отчетности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7E3E49E3" w14:textId="5E620677" w:rsidR="00CC3858" w:rsidRPr="00437175" w:rsidRDefault="00CC3858" w:rsidP="00BE7B67">
            <w:pPr>
              <w:ind w:left="-108" w:right="-108"/>
              <w:jc w:val="center"/>
              <w:rPr>
                <w:b/>
                <w:bCs/>
                <w:szCs w:val="24"/>
              </w:rPr>
            </w:pPr>
            <w:r w:rsidRPr="00437175">
              <w:rPr>
                <w:b/>
                <w:bCs/>
                <w:szCs w:val="24"/>
              </w:rPr>
              <w:t>Единица измерения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6A596EE" w14:textId="77777777" w:rsidR="00CC3858" w:rsidRPr="00437175" w:rsidRDefault="00CC3858" w:rsidP="00BE7B67">
            <w:pPr>
              <w:ind w:left="-108" w:right="-108"/>
              <w:jc w:val="center"/>
              <w:rPr>
                <w:b/>
                <w:bCs/>
                <w:szCs w:val="24"/>
              </w:rPr>
            </w:pPr>
            <w:r w:rsidRPr="00437175">
              <w:rPr>
                <w:b/>
                <w:bCs/>
                <w:szCs w:val="24"/>
              </w:rPr>
              <w:t>2019 год факт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99BFFE8" w14:textId="77777777" w:rsidR="00CC3858" w:rsidRPr="00437175" w:rsidRDefault="00CC3858" w:rsidP="00BE7B67">
            <w:pPr>
              <w:ind w:left="-108" w:right="-108"/>
              <w:jc w:val="center"/>
              <w:rPr>
                <w:b/>
                <w:bCs/>
                <w:szCs w:val="24"/>
              </w:rPr>
            </w:pPr>
            <w:r w:rsidRPr="00437175">
              <w:rPr>
                <w:b/>
                <w:bCs/>
                <w:szCs w:val="24"/>
              </w:rPr>
              <w:t>2020 год факт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0B519C9" w14:textId="77777777" w:rsidR="00CC3858" w:rsidRPr="00437175" w:rsidRDefault="00CC3858" w:rsidP="00BE7B67">
            <w:pPr>
              <w:ind w:left="-108" w:right="-108"/>
              <w:jc w:val="center"/>
              <w:rPr>
                <w:b/>
                <w:bCs/>
                <w:szCs w:val="24"/>
              </w:rPr>
            </w:pPr>
            <w:r w:rsidRPr="00437175">
              <w:rPr>
                <w:b/>
                <w:bCs/>
                <w:szCs w:val="24"/>
              </w:rPr>
              <w:t>2021 год</w:t>
            </w:r>
          </w:p>
          <w:p w14:paraId="7EAAF7D3" w14:textId="77777777" w:rsidR="00CC3858" w:rsidRPr="00437175" w:rsidRDefault="00CC3858" w:rsidP="00BE7B67">
            <w:pPr>
              <w:ind w:left="-108" w:right="-108"/>
              <w:jc w:val="center"/>
              <w:rPr>
                <w:b/>
                <w:bCs/>
                <w:szCs w:val="24"/>
              </w:rPr>
            </w:pPr>
            <w:r w:rsidRPr="00437175">
              <w:rPr>
                <w:b/>
                <w:bCs/>
                <w:szCs w:val="24"/>
              </w:rPr>
              <w:t>план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FF2689D" w14:textId="77777777" w:rsidR="00CC3858" w:rsidRPr="00437175" w:rsidRDefault="00CC3858" w:rsidP="00BE7B67">
            <w:pPr>
              <w:ind w:left="-108" w:right="-108"/>
              <w:jc w:val="center"/>
              <w:rPr>
                <w:b/>
                <w:bCs/>
                <w:szCs w:val="24"/>
              </w:rPr>
            </w:pPr>
            <w:r w:rsidRPr="00437175">
              <w:rPr>
                <w:b/>
                <w:bCs/>
                <w:szCs w:val="24"/>
              </w:rPr>
              <w:t>2022 год</w:t>
            </w:r>
          </w:p>
          <w:p w14:paraId="11A43EC2" w14:textId="77777777" w:rsidR="00CC3858" w:rsidRPr="00437175" w:rsidRDefault="00CC3858" w:rsidP="00BE7B67">
            <w:pPr>
              <w:ind w:left="-108" w:right="-108"/>
              <w:jc w:val="center"/>
              <w:rPr>
                <w:b/>
                <w:bCs/>
                <w:szCs w:val="24"/>
              </w:rPr>
            </w:pPr>
            <w:r w:rsidRPr="00437175">
              <w:rPr>
                <w:b/>
                <w:bCs/>
                <w:szCs w:val="24"/>
              </w:rPr>
              <w:t>план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08455B" w14:textId="77777777" w:rsidR="00CC3858" w:rsidRPr="00437175" w:rsidRDefault="00CC3858" w:rsidP="00BE7B67">
            <w:pPr>
              <w:ind w:left="-108" w:right="-108"/>
              <w:jc w:val="center"/>
              <w:rPr>
                <w:b/>
                <w:bCs/>
                <w:szCs w:val="24"/>
              </w:rPr>
            </w:pPr>
            <w:r w:rsidRPr="00437175">
              <w:rPr>
                <w:b/>
                <w:bCs/>
                <w:szCs w:val="24"/>
              </w:rPr>
              <w:t>2023 год</w:t>
            </w:r>
          </w:p>
          <w:p w14:paraId="0959ACB2" w14:textId="77777777" w:rsidR="00CC3858" w:rsidRPr="00437175" w:rsidRDefault="00CC3858" w:rsidP="00BE7B67">
            <w:pPr>
              <w:ind w:left="-108" w:right="-108"/>
              <w:jc w:val="center"/>
              <w:rPr>
                <w:b/>
                <w:bCs/>
                <w:szCs w:val="24"/>
              </w:rPr>
            </w:pPr>
            <w:r w:rsidRPr="00437175">
              <w:rPr>
                <w:b/>
                <w:bCs/>
                <w:szCs w:val="24"/>
              </w:rPr>
              <w:t>план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42ED13" w14:textId="77777777" w:rsidR="00CC3858" w:rsidRPr="00437175" w:rsidRDefault="00CC3858" w:rsidP="00BE7B67">
            <w:pPr>
              <w:ind w:left="-108" w:right="-108"/>
              <w:jc w:val="center"/>
              <w:rPr>
                <w:b/>
                <w:bCs/>
                <w:szCs w:val="24"/>
              </w:rPr>
            </w:pPr>
            <w:r w:rsidRPr="00437175">
              <w:rPr>
                <w:b/>
                <w:bCs/>
                <w:szCs w:val="24"/>
              </w:rPr>
              <w:t>2024 год</w:t>
            </w:r>
          </w:p>
          <w:p w14:paraId="328DC586" w14:textId="77777777" w:rsidR="00CC3858" w:rsidRPr="00437175" w:rsidRDefault="00CC3858" w:rsidP="00BE7B67">
            <w:pPr>
              <w:ind w:left="-108" w:right="-108"/>
              <w:jc w:val="center"/>
              <w:rPr>
                <w:b/>
                <w:bCs/>
                <w:szCs w:val="24"/>
              </w:rPr>
            </w:pPr>
            <w:r w:rsidRPr="00437175">
              <w:rPr>
                <w:b/>
                <w:bCs/>
                <w:szCs w:val="24"/>
              </w:rPr>
              <w:t>план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3DF746F" w14:textId="77777777" w:rsidR="00CC3858" w:rsidRPr="00437175" w:rsidRDefault="00CC3858" w:rsidP="00BE7B67">
            <w:pPr>
              <w:ind w:left="-108" w:right="-108"/>
              <w:jc w:val="center"/>
              <w:rPr>
                <w:b/>
                <w:bCs/>
                <w:szCs w:val="24"/>
              </w:rPr>
            </w:pPr>
            <w:r w:rsidRPr="00437175">
              <w:rPr>
                <w:b/>
                <w:bCs/>
                <w:szCs w:val="24"/>
              </w:rPr>
              <w:t>2025 год</w:t>
            </w:r>
          </w:p>
          <w:p w14:paraId="2E827621" w14:textId="77777777" w:rsidR="00CC3858" w:rsidRPr="00437175" w:rsidRDefault="00CC3858" w:rsidP="00BE7B67">
            <w:pPr>
              <w:ind w:left="-108" w:right="-108"/>
              <w:jc w:val="center"/>
              <w:rPr>
                <w:b/>
                <w:bCs/>
                <w:szCs w:val="24"/>
              </w:rPr>
            </w:pPr>
            <w:r w:rsidRPr="00437175">
              <w:rPr>
                <w:b/>
                <w:bCs/>
                <w:szCs w:val="24"/>
              </w:rPr>
              <w:t>план</w:t>
            </w:r>
          </w:p>
        </w:tc>
      </w:tr>
      <w:tr w:rsidR="00CC3858" w:rsidRPr="00437175" w14:paraId="7850BB69" w14:textId="77777777" w:rsidTr="001532B3">
        <w:trPr>
          <w:trHeight w:val="255"/>
          <w:tblHeader/>
        </w:trPr>
        <w:tc>
          <w:tcPr>
            <w:tcW w:w="568" w:type="dxa"/>
            <w:shd w:val="clear" w:color="auto" w:fill="FFFFFF" w:themeFill="background1"/>
            <w:vAlign w:val="center"/>
            <w:hideMark/>
          </w:tcPr>
          <w:p w14:paraId="2B32010F" w14:textId="77777777" w:rsidR="00CC3858" w:rsidRPr="00437175" w:rsidRDefault="00CC3858" w:rsidP="00BE7B67">
            <w:pPr>
              <w:jc w:val="center"/>
              <w:rPr>
                <w:b/>
                <w:bCs/>
                <w:szCs w:val="24"/>
              </w:rPr>
            </w:pPr>
            <w:r w:rsidRPr="00437175">
              <w:rPr>
                <w:b/>
                <w:bCs/>
                <w:szCs w:val="24"/>
              </w:rPr>
              <w:t>1</w:t>
            </w:r>
          </w:p>
        </w:tc>
        <w:tc>
          <w:tcPr>
            <w:tcW w:w="3685" w:type="dxa"/>
            <w:shd w:val="clear" w:color="auto" w:fill="FFFFFF" w:themeFill="background1"/>
            <w:vAlign w:val="center"/>
            <w:hideMark/>
          </w:tcPr>
          <w:p w14:paraId="385F553F" w14:textId="77777777" w:rsidR="00CC3858" w:rsidRPr="00437175" w:rsidRDefault="00CC3858" w:rsidP="00BE7B67">
            <w:pPr>
              <w:jc w:val="center"/>
              <w:rPr>
                <w:b/>
                <w:bCs/>
                <w:szCs w:val="24"/>
              </w:rPr>
            </w:pPr>
            <w:r w:rsidRPr="00437175">
              <w:rPr>
                <w:b/>
                <w:bCs/>
                <w:szCs w:val="24"/>
              </w:rPr>
              <w:t>2</w:t>
            </w:r>
          </w:p>
        </w:tc>
        <w:tc>
          <w:tcPr>
            <w:tcW w:w="1672" w:type="dxa"/>
            <w:shd w:val="clear" w:color="auto" w:fill="FFFFFF" w:themeFill="background1"/>
          </w:tcPr>
          <w:p w14:paraId="11954BA9" w14:textId="0CD3C9D5" w:rsidR="00CC3858" w:rsidRPr="00437175" w:rsidRDefault="00CC3858" w:rsidP="00BE7B67">
            <w:pPr>
              <w:jc w:val="center"/>
              <w:rPr>
                <w:b/>
                <w:bCs/>
                <w:szCs w:val="24"/>
              </w:rPr>
            </w:pPr>
            <w:r w:rsidRPr="00437175">
              <w:rPr>
                <w:b/>
                <w:bCs/>
                <w:szCs w:val="24"/>
              </w:rPr>
              <w:t>3</w:t>
            </w:r>
          </w:p>
        </w:tc>
        <w:tc>
          <w:tcPr>
            <w:tcW w:w="1305" w:type="dxa"/>
            <w:shd w:val="clear" w:color="auto" w:fill="FFFFFF" w:themeFill="background1"/>
          </w:tcPr>
          <w:p w14:paraId="033DB104" w14:textId="33F29EE9" w:rsidR="00CC3858" w:rsidRPr="00437175" w:rsidRDefault="00CC3858" w:rsidP="00BE7B67">
            <w:pPr>
              <w:jc w:val="center"/>
              <w:rPr>
                <w:b/>
                <w:bCs/>
                <w:szCs w:val="24"/>
              </w:rPr>
            </w:pPr>
            <w:r w:rsidRPr="00437175">
              <w:rPr>
                <w:b/>
                <w:bCs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3C561F97" w14:textId="5B8D960A" w:rsidR="00CC3858" w:rsidRPr="00437175" w:rsidRDefault="00CC3858" w:rsidP="00BE7B67">
            <w:pPr>
              <w:jc w:val="center"/>
              <w:rPr>
                <w:b/>
                <w:bCs/>
                <w:szCs w:val="24"/>
              </w:rPr>
            </w:pPr>
            <w:r w:rsidRPr="00437175">
              <w:rPr>
                <w:b/>
                <w:bCs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14:paraId="4F06A531" w14:textId="61C1D991" w:rsidR="00CC3858" w:rsidRPr="00437175" w:rsidRDefault="00CC3858" w:rsidP="00BE7B67">
            <w:pPr>
              <w:jc w:val="center"/>
              <w:rPr>
                <w:b/>
                <w:bCs/>
                <w:szCs w:val="24"/>
              </w:rPr>
            </w:pPr>
            <w:r w:rsidRPr="00437175">
              <w:rPr>
                <w:b/>
                <w:bCs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14:paraId="4CFC31A0" w14:textId="64C48B01" w:rsidR="00CC3858" w:rsidRPr="00437175" w:rsidRDefault="00CC3858" w:rsidP="00BE7B67">
            <w:pPr>
              <w:jc w:val="center"/>
              <w:rPr>
                <w:b/>
                <w:bCs/>
                <w:szCs w:val="24"/>
              </w:rPr>
            </w:pPr>
            <w:r w:rsidRPr="00437175">
              <w:rPr>
                <w:b/>
                <w:bCs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14:paraId="0208A564" w14:textId="5060BEA4" w:rsidR="00CC3858" w:rsidRPr="00437175" w:rsidRDefault="00CC3858" w:rsidP="00BE7B67">
            <w:pPr>
              <w:jc w:val="center"/>
              <w:rPr>
                <w:b/>
                <w:bCs/>
                <w:szCs w:val="24"/>
              </w:rPr>
            </w:pPr>
            <w:r w:rsidRPr="00437175">
              <w:rPr>
                <w:b/>
                <w:bCs/>
                <w:szCs w:val="24"/>
              </w:rPr>
              <w:t>8</w:t>
            </w:r>
          </w:p>
        </w:tc>
        <w:tc>
          <w:tcPr>
            <w:tcW w:w="993" w:type="dxa"/>
            <w:shd w:val="clear" w:color="auto" w:fill="FFFFFF" w:themeFill="background1"/>
          </w:tcPr>
          <w:p w14:paraId="20BD8DC6" w14:textId="507A9D67" w:rsidR="00CC3858" w:rsidRPr="00437175" w:rsidRDefault="00CC3858" w:rsidP="00BE7B67">
            <w:pPr>
              <w:jc w:val="center"/>
              <w:rPr>
                <w:b/>
                <w:bCs/>
                <w:szCs w:val="24"/>
              </w:rPr>
            </w:pPr>
            <w:r w:rsidRPr="00437175">
              <w:rPr>
                <w:b/>
                <w:bCs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</w:tcPr>
          <w:p w14:paraId="22F4B15C" w14:textId="30FB81DD" w:rsidR="00CC3858" w:rsidRPr="00437175" w:rsidRDefault="00CC3858" w:rsidP="00BE7B67">
            <w:pPr>
              <w:jc w:val="center"/>
              <w:rPr>
                <w:b/>
                <w:bCs/>
                <w:szCs w:val="24"/>
              </w:rPr>
            </w:pPr>
            <w:r w:rsidRPr="00437175">
              <w:rPr>
                <w:b/>
                <w:bCs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</w:tcPr>
          <w:p w14:paraId="2044EB65" w14:textId="166347BA" w:rsidR="00CC3858" w:rsidRPr="00437175" w:rsidRDefault="00CC3858" w:rsidP="00BE7B67">
            <w:pPr>
              <w:jc w:val="center"/>
              <w:rPr>
                <w:b/>
                <w:bCs/>
                <w:szCs w:val="24"/>
              </w:rPr>
            </w:pPr>
            <w:r w:rsidRPr="00437175">
              <w:rPr>
                <w:b/>
                <w:bCs/>
                <w:szCs w:val="24"/>
              </w:rPr>
              <w:t>11</w:t>
            </w:r>
          </w:p>
        </w:tc>
        <w:tc>
          <w:tcPr>
            <w:tcW w:w="1134" w:type="dxa"/>
            <w:shd w:val="clear" w:color="auto" w:fill="FFFFFF" w:themeFill="background1"/>
          </w:tcPr>
          <w:p w14:paraId="0F07346C" w14:textId="40C2896C" w:rsidR="00CC3858" w:rsidRPr="00437175" w:rsidRDefault="00CC3858" w:rsidP="00BE7B67">
            <w:pPr>
              <w:jc w:val="center"/>
              <w:rPr>
                <w:b/>
                <w:bCs/>
                <w:szCs w:val="24"/>
              </w:rPr>
            </w:pPr>
            <w:r w:rsidRPr="00437175">
              <w:rPr>
                <w:b/>
                <w:bCs/>
                <w:szCs w:val="24"/>
              </w:rPr>
              <w:t>12</w:t>
            </w:r>
          </w:p>
        </w:tc>
      </w:tr>
      <w:tr w:rsidR="00CC3858" w:rsidRPr="00437175" w14:paraId="4C4F24D3" w14:textId="77777777" w:rsidTr="001532B3">
        <w:trPr>
          <w:trHeight w:val="255"/>
          <w:tblHeader/>
        </w:trPr>
        <w:tc>
          <w:tcPr>
            <w:tcW w:w="15735" w:type="dxa"/>
            <w:gridSpan w:val="12"/>
            <w:shd w:val="clear" w:color="auto" w:fill="FFFFFF" w:themeFill="background1"/>
          </w:tcPr>
          <w:p w14:paraId="4C329A1D" w14:textId="70BC97AE" w:rsidR="00CC3858" w:rsidRPr="00437175" w:rsidRDefault="00CC3858" w:rsidP="00BE7B67">
            <w:pPr>
              <w:rPr>
                <w:b/>
                <w:bCs/>
                <w:szCs w:val="24"/>
              </w:rPr>
            </w:pPr>
            <w:proofErr w:type="spellStart"/>
            <w:r w:rsidRPr="00437175">
              <w:rPr>
                <w:b/>
                <w:bCs/>
                <w:szCs w:val="24"/>
              </w:rPr>
              <w:t>Макроиндикаторы</w:t>
            </w:r>
            <w:proofErr w:type="spellEnd"/>
          </w:p>
        </w:tc>
      </w:tr>
      <w:tr w:rsidR="00CC3858" w:rsidRPr="00437175" w14:paraId="5B54E3E1" w14:textId="77777777" w:rsidTr="001532B3">
        <w:trPr>
          <w:trHeight w:val="672"/>
        </w:trPr>
        <w:tc>
          <w:tcPr>
            <w:tcW w:w="568" w:type="dxa"/>
            <w:shd w:val="clear" w:color="auto" w:fill="FFFFFF" w:themeFill="background1"/>
          </w:tcPr>
          <w:p w14:paraId="134487C6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1</w:t>
            </w:r>
          </w:p>
          <w:p w14:paraId="47197798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370DD2B1" w14:textId="77777777" w:rsidR="00CC3858" w:rsidRPr="00437175" w:rsidRDefault="00CC3858" w:rsidP="00BE7B67">
            <w:pPr>
              <w:jc w:val="both"/>
              <w:rPr>
                <w:szCs w:val="24"/>
              </w:rPr>
            </w:pPr>
            <w:r w:rsidRPr="00437175">
              <w:rPr>
                <w:rFonts w:eastAsia="SimSun"/>
                <w:szCs w:val="24"/>
              </w:rPr>
              <w:t>Рост реальных денежных доходов нас</w:t>
            </w:r>
            <w:r w:rsidRPr="00437175">
              <w:rPr>
                <w:rFonts w:eastAsia="SimSun"/>
                <w:szCs w:val="24"/>
              </w:rPr>
              <w:t>е</w:t>
            </w:r>
            <w:r w:rsidRPr="00437175">
              <w:rPr>
                <w:rFonts w:eastAsia="SimSun"/>
                <w:szCs w:val="24"/>
              </w:rPr>
              <w:t>ления, % прироста от уровня 2019 г. в ценах 2019 года</w:t>
            </w: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14:paraId="434A88DD" w14:textId="77777777" w:rsidR="00CC3858" w:rsidRPr="00437175" w:rsidRDefault="00CC3858" w:rsidP="00CC3858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 xml:space="preserve">Заместитель </w:t>
            </w:r>
            <w:proofErr w:type="spellStart"/>
            <w:r w:rsidRPr="00437175">
              <w:rPr>
                <w:szCs w:val="24"/>
              </w:rPr>
              <w:t>акима</w:t>
            </w:r>
            <w:proofErr w:type="spellEnd"/>
            <w:r w:rsidRPr="00437175">
              <w:rPr>
                <w:szCs w:val="24"/>
              </w:rPr>
              <w:t xml:space="preserve"> города,</w:t>
            </w:r>
          </w:p>
          <w:p w14:paraId="052A19D8" w14:textId="1D716A04" w:rsidR="00CC3858" w:rsidRPr="00437175" w:rsidRDefault="00CC3858" w:rsidP="00BE7B67">
            <w:pPr>
              <w:spacing w:line="360" w:lineRule="auto"/>
              <w:jc w:val="center"/>
              <w:rPr>
                <w:rFonts w:eastAsia="SimSun"/>
                <w:szCs w:val="24"/>
              </w:rPr>
            </w:pPr>
            <w:r w:rsidRPr="00437175">
              <w:rPr>
                <w:szCs w:val="24"/>
              </w:rPr>
              <w:t>УЗСЗ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09C65F98" w14:textId="22FCEC3A" w:rsidR="00CC3858" w:rsidRPr="00437175" w:rsidRDefault="00CC3858" w:rsidP="00BE7B67">
            <w:pPr>
              <w:spacing w:line="360" w:lineRule="auto"/>
              <w:jc w:val="center"/>
              <w:rPr>
                <w:rFonts w:eastAsia="SimSun"/>
                <w:szCs w:val="24"/>
              </w:rPr>
            </w:pPr>
            <w:r w:rsidRPr="00437175">
              <w:rPr>
                <w:szCs w:val="28"/>
              </w:rPr>
              <w:t>Стат. да</w:t>
            </w:r>
            <w:r w:rsidRPr="00437175">
              <w:rPr>
                <w:szCs w:val="28"/>
              </w:rPr>
              <w:t>н</w:t>
            </w:r>
            <w:r w:rsidRPr="00437175">
              <w:rPr>
                <w:szCs w:val="28"/>
              </w:rPr>
              <w:t>ные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858AD4A" w14:textId="29DFCCF3" w:rsidR="00CC3858" w:rsidRPr="00437175" w:rsidRDefault="00CC3858" w:rsidP="00BE7B67">
            <w:pPr>
              <w:spacing w:line="360" w:lineRule="auto"/>
              <w:jc w:val="center"/>
              <w:rPr>
                <w:szCs w:val="24"/>
              </w:rPr>
            </w:pPr>
            <w:r w:rsidRPr="00437175">
              <w:rPr>
                <w:rFonts w:eastAsia="SimSun"/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CFCB351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78168C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-3,2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B05D6E5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-2,3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A11E776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2,4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BE94C4B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7,6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20BC73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12,8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2EA7480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18,4</w:t>
            </w:r>
          </w:p>
        </w:tc>
      </w:tr>
      <w:tr w:rsidR="00CC3858" w:rsidRPr="00437175" w14:paraId="3860CCC6" w14:textId="77777777" w:rsidTr="001532B3">
        <w:trPr>
          <w:trHeight w:val="271"/>
        </w:trPr>
        <w:tc>
          <w:tcPr>
            <w:tcW w:w="568" w:type="dxa"/>
            <w:shd w:val="clear" w:color="auto" w:fill="auto"/>
          </w:tcPr>
          <w:p w14:paraId="62B71011" w14:textId="77777777" w:rsidR="00CC3858" w:rsidRPr="00437175" w:rsidRDefault="00CC3858" w:rsidP="00BE7B67">
            <w:pPr>
              <w:jc w:val="center"/>
              <w:rPr>
                <w:rFonts w:eastAsia="SimSun"/>
                <w:szCs w:val="24"/>
              </w:rPr>
            </w:pPr>
            <w:r w:rsidRPr="00437175">
              <w:rPr>
                <w:rFonts w:eastAsia="SimSun"/>
                <w:szCs w:val="24"/>
              </w:rPr>
              <w:t>2</w:t>
            </w:r>
          </w:p>
          <w:p w14:paraId="23F05A82" w14:textId="77777777" w:rsidR="00CC3858" w:rsidRPr="00437175" w:rsidRDefault="00CC3858" w:rsidP="00BE7B67">
            <w:pPr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6CCEA24" w14:textId="77777777" w:rsidR="00CC3858" w:rsidRPr="00437175" w:rsidRDefault="00CC3858" w:rsidP="00BE7B67">
            <w:pPr>
              <w:jc w:val="both"/>
              <w:rPr>
                <w:rFonts w:eastAsia="SimSun"/>
                <w:szCs w:val="24"/>
              </w:rPr>
            </w:pPr>
            <w:r w:rsidRPr="00437175">
              <w:rPr>
                <w:rFonts w:eastAsia="SimSun"/>
                <w:szCs w:val="24"/>
              </w:rPr>
              <w:t xml:space="preserve">Доля доходов, наименее обеспеченных 40% населения, % в общих доходах населения </w:t>
            </w:r>
          </w:p>
        </w:tc>
        <w:tc>
          <w:tcPr>
            <w:tcW w:w="1672" w:type="dxa"/>
            <w:vAlign w:val="center"/>
          </w:tcPr>
          <w:p w14:paraId="5BFF3F91" w14:textId="77777777" w:rsidR="00CC3858" w:rsidRPr="00437175" w:rsidRDefault="00CC3858" w:rsidP="00CC3858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 xml:space="preserve">Заместитель </w:t>
            </w:r>
            <w:proofErr w:type="spellStart"/>
            <w:r w:rsidRPr="00437175">
              <w:rPr>
                <w:szCs w:val="24"/>
              </w:rPr>
              <w:t>акима</w:t>
            </w:r>
            <w:proofErr w:type="spellEnd"/>
            <w:r w:rsidRPr="00437175">
              <w:rPr>
                <w:szCs w:val="24"/>
              </w:rPr>
              <w:t xml:space="preserve"> города,</w:t>
            </w:r>
          </w:p>
          <w:p w14:paraId="75289D1E" w14:textId="6A3676FD" w:rsidR="00CC3858" w:rsidRPr="00437175" w:rsidRDefault="00CC3858" w:rsidP="00BE7B67">
            <w:pPr>
              <w:jc w:val="center"/>
              <w:rPr>
                <w:rFonts w:eastAsia="SimSun"/>
                <w:szCs w:val="24"/>
              </w:rPr>
            </w:pPr>
            <w:r w:rsidRPr="00437175">
              <w:rPr>
                <w:szCs w:val="24"/>
              </w:rPr>
              <w:t>УЗСЗ</w:t>
            </w:r>
          </w:p>
        </w:tc>
        <w:tc>
          <w:tcPr>
            <w:tcW w:w="1305" w:type="dxa"/>
            <w:vAlign w:val="center"/>
          </w:tcPr>
          <w:p w14:paraId="40014532" w14:textId="467FB588" w:rsidR="00CC3858" w:rsidRPr="00437175" w:rsidRDefault="00CC3858" w:rsidP="00BE7B67">
            <w:pPr>
              <w:jc w:val="center"/>
              <w:rPr>
                <w:rFonts w:eastAsia="SimSun"/>
                <w:szCs w:val="24"/>
              </w:rPr>
            </w:pPr>
            <w:r w:rsidRPr="00437175">
              <w:rPr>
                <w:szCs w:val="28"/>
              </w:rPr>
              <w:t>Стат. да</w:t>
            </w:r>
            <w:r w:rsidRPr="00437175">
              <w:rPr>
                <w:szCs w:val="28"/>
              </w:rPr>
              <w:t>н</w:t>
            </w:r>
            <w:r w:rsidRPr="00437175">
              <w:rPr>
                <w:szCs w:val="28"/>
              </w:rPr>
              <w:t>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3F5AC5" w14:textId="1A4E117A" w:rsidR="00CC3858" w:rsidRPr="00437175" w:rsidRDefault="00CC3858" w:rsidP="00BE7B67">
            <w:pPr>
              <w:jc w:val="center"/>
              <w:rPr>
                <w:rFonts w:eastAsia="SimSun"/>
                <w:szCs w:val="24"/>
              </w:rPr>
            </w:pPr>
            <w:r w:rsidRPr="00437175">
              <w:rPr>
                <w:rFonts w:eastAsia="SimSun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14:paraId="2F89FC6D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25,21</w:t>
            </w:r>
          </w:p>
        </w:tc>
        <w:tc>
          <w:tcPr>
            <w:tcW w:w="992" w:type="dxa"/>
            <w:vAlign w:val="center"/>
          </w:tcPr>
          <w:p w14:paraId="5BA5B8AA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25,82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AA2E24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27,48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B919DB" w14:textId="6AF401D7" w:rsidR="00CC3858" w:rsidRPr="00437175" w:rsidRDefault="00CC3858" w:rsidP="00BE7B67">
            <w:pPr>
              <w:jc w:val="center"/>
              <w:rPr>
                <w:szCs w:val="24"/>
                <w:lang w:val="kk-KZ"/>
              </w:rPr>
            </w:pPr>
            <w:r w:rsidRPr="00437175">
              <w:rPr>
                <w:szCs w:val="24"/>
                <w:lang w:val="kk-KZ"/>
              </w:rPr>
              <w:t>28,53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21CD49" w14:textId="2416A713" w:rsidR="00CC3858" w:rsidRPr="00437175" w:rsidRDefault="00CC3858" w:rsidP="00BE7B67">
            <w:pPr>
              <w:jc w:val="center"/>
              <w:rPr>
                <w:szCs w:val="24"/>
                <w:lang w:val="kk-KZ"/>
              </w:rPr>
            </w:pPr>
            <w:r w:rsidRPr="00437175">
              <w:rPr>
                <w:szCs w:val="24"/>
                <w:lang w:val="kk-KZ"/>
              </w:rPr>
              <w:t>29,58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CD447B" w14:textId="69EB4592" w:rsidR="00CC3858" w:rsidRPr="00437175" w:rsidRDefault="00CC3858" w:rsidP="00BE7B67">
            <w:pPr>
              <w:jc w:val="center"/>
              <w:rPr>
                <w:szCs w:val="24"/>
                <w:lang w:val="kk-KZ"/>
              </w:rPr>
            </w:pPr>
            <w:r w:rsidRPr="00437175">
              <w:rPr>
                <w:szCs w:val="24"/>
                <w:lang w:val="kk-KZ"/>
              </w:rPr>
              <w:t>30,63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C91027" w14:textId="68C6FB27" w:rsidR="00CC3858" w:rsidRPr="00437175" w:rsidRDefault="00CC3858" w:rsidP="00BE7B67">
            <w:pPr>
              <w:jc w:val="center"/>
              <w:rPr>
                <w:szCs w:val="24"/>
                <w:lang w:val="kk-KZ"/>
              </w:rPr>
            </w:pPr>
            <w:r w:rsidRPr="00437175">
              <w:rPr>
                <w:szCs w:val="24"/>
                <w:lang w:val="kk-KZ"/>
              </w:rPr>
              <w:t>31,67</w:t>
            </w:r>
          </w:p>
        </w:tc>
      </w:tr>
      <w:tr w:rsidR="00CC3858" w:rsidRPr="00437175" w14:paraId="2323C076" w14:textId="77777777" w:rsidTr="001532B3">
        <w:trPr>
          <w:trHeight w:val="271"/>
        </w:trPr>
        <w:tc>
          <w:tcPr>
            <w:tcW w:w="568" w:type="dxa"/>
            <w:shd w:val="clear" w:color="auto" w:fill="auto"/>
          </w:tcPr>
          <w:p w14:paraId="749C9E8B" w14:textId="77777777" w:rsidR="00CC3858" w:rsidRPr="00437175" w:rsidRDefault="00CC3858" w:rsidP="00BE7B67">
            <w:pPr>
              <w:jc w:val="center"/>
              <w:rPr>
                <w:rFonts w:eastAsia="SimSun"/>
                <w:szCs w:val="24"/>
              </w:rPr>
            </w:pPr>
            <w:r w:rsidRPr="00437175">
              <w:rPr>
                <w:rFonts w:eastAsia="SimSun"/>
                <w:szCs w:val="24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377B39CD" w14:textId="77777777" w:rsidR="00CC3858" w:rsidRPr="00437175" w:rsidRDefault="00CC3858" w:rsidP="00BE7B67">
            <w:pPr>
              <w:jc w:val="both"/>
              <w:rPr>
                <w:rFonts w:eastAsia="SimSun"/>
                <w:szCs w:val="24"/>
              </w:rPr>
            </w:pPr>
            <w:r w:rsidRPr="00437175">
              <w:rPr>
                <w:rFonts w:eastAsia="SimSun"/>
                <w:szCs w:val="24"/>
              </w:rPr>
              <w:t>Расходы домашних хозяйств на прод</w:t>
            </w:r>
            <w:r w:rsidRPr="00437175">
              <w:rPr>
                <w:rFonts w:eastAsia="SimSun"/>
                <w:szCs w:val="24"/>
              </w:rPr>
              <w:t>о</w:t>
            </w:r>
            <w:r w:rsidRPr="00437175">
              <w:rPr>
                <w:rFonts w:eastAsia="SimSun"/>
                <w:szCs w:val="24"/>
              </w:rPr>
              <w:t>вольственные товары, % от общих ра</w:t>
            </w:r>
            <w:r w:rsidRPr="00437175">
              <w:rPr>
                <w:rFonts w:eastAsia="SimSun"/>
                <w:szCs w:val="24"/>
              </w:rPr>
              <w:t>с</w:t>
            </w:r>
            <w:r w:rsidRPr="00437175">
              <w:rPr>
                <w:rFonts w:eastAsia="SimSun"/>
                <w:szCs w:val="24"/>
              </w:rPr>
              <w:t>ходов</w:t>
            </w:r>
          </w:p>
        </w:tc>
        <w:tc>
          <w:tcPr>
            <w:tcW w:w="1672" w:type="dxa"/>
            <w:vAlign w:val="center"/>
          </w:tcPr>
          <w:p w14:paraId="2C63F248" w14:textId="77777777" w:rsidR="00CC3858" w:rsidRPr="00437175" w:rsidRDefault="00CC3858" w:rsidP="00CC3858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 xml:space="preserve">Заместитель </w:t>
            </w:r>
            <w:proofErr w:type="spellStart"/>
            <w:r w:rsidRPr="00437175">
              <w:rPr>
                <w:szCs w:val="24"/>
              </w:rPr>
              <w:t>акима</w:t>
            </w:r>
            <w:proofErr w:type="spellEnd"/>
            <w:r w:rsidRPr="00437175">
              <w:rPr>
                <w:szCs w:val="24"/>
              </w:rPr>
              <w:t xml:space="preserve"> города,</w:t>
            </w:r>
          </w:p>
          <w:p w14:paraId="22DEB88B" w14:textId="7894BC48" w:rsidR="00CC3858" w:rsidRPr="00437175" w:rsidRDefault="009006A5" w:rsidP="00BE7B67">
            <w:pPr>
              <w:jc w:val="center"/>
              <w:rPr>
                <w:rFonts w:eastAsia="SimSun"/>
                <w:szCs w:val="24"/>
              </w:rPr>
            </w:pPr>
            <w:r w:rsidRPr="00437175">
              <w:rPr>
                <w:szCs w:val="24"/>
                <w:lang w:val="kk-KZ"/>
              </w:rPr>
              <w:t>УИРП</w:t>
            </w:r>
          </w:p>
        </w:tc>
        <w:tc>
          <w:tcPr>
            <w:tcW w:w="1305" w:type="dxa"/>
            <w:vAlign w:val="center"/>
          </w:tcPr>
          <w:p w14:paraId="204EF59C" w14:textId="24FC19E2" w:rsidR="00CC3858" w:rsidRPr="00437175" w:rsidRDefault="00CC3858" w:rsidP="00BE7B67">
            <w:pPr>
              <w:jc w:val="center"/>
              <w:rPr>
                <w:rFonts w:eastAsia="SimSun"/>
                <w:szCs w:val="24"/>
              </w:rPr>
            </w:pPr>
            <w:r w:rsidRPr="00437175">
              <w:rPr>
                <w:szCs w:val="28"/>
              </w:rPr>
              <w:t>Стат. да</w:t>
            </w:r>
            <w:r w:rsidRPr="00437175">
              <w:rPr>
                <w:szCs w:val="28"/>
              </w:rPr>
              <w:t>н</w:t>
            </w:r>
            <w:r w:rsidRPr="00437175">
              <w:rPr>
                <w:szCs w:val="28"/>
              </w:rPr>
              <w:t>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653854" w14:textId="0BC85AC5" w:rsidR="00CC3858" w:rsidRPr="00437175" w:rsidRDefault="00CC3858" w:rsidP="00BE7B67">
            <w:pPr>
              <w:jc w:val="center"/>
              <w:rPr>
                <w:rFonts w:eastAsia="SimSun"/>
                <w:szCs w:val="24"/>
              </w:rPr>
            </w:pPr>
            <w:r w:rsidRPr="00437175">
              <w:rPr>
                <w:rFonts w:eastAsia="SimSun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14:paraId="7F2EB399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42,7</w:t>
            </w:r>
          </w:p>
        </w:tc>
        <w:tc>
          <w:tcPr>
            <w:tcW w:w="992" w:type="dxa"/>
            <w:vAlign w:val="center"/>
          </w:tcPr>
          <w:p w14:paraId="3DACE08E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47,1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2F77B0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44,7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0F5515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3FDEAB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39,2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4E305E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36,5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A275B8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33,7</w:t>
            </w:r>
          </w:p>
        </w:tc>
      </w:tr>
      <w:tr w:rsidR="00CC3858" w:rsidRPr="00437175" w14:paraId="7FC4FF69" w14:textId="77777777" w:rsidTr="001532B3">
        <w:trPr>
          <w:trHeight w:val="271"/>
        </w:trPr>
        <w:tc>
          <w:tcPr>
            <w:tcW w:w="568" w:type="dxa"/>
            <w:shd w:val="clear" w:color="auto" w:fill="auto"/>
          </w:tcPr>
          <w:p w14:paraId="2D9B4077" w14:textId="77777777" w:rsidR="00CC3858" w:rsidRPr="00437175" w:rsidRDefault="00CC3858" w:rsidP="00BE7B67">
            <w:pPr>
              <w:jc w:val="center"/>
              <w:rPr>
                <w:rFonts w:eastAsia="SimSun"/>
                <w:szCs w:val="24"/>
              </w:rPr>
            </w:pPr>
            <w:r w:rsidRPr="00437175">
              <w:rPr>
                <w:rFonts w:eastAsia="SimSun"/>
                <w:szCs w:val="24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14:paraId="3804E7A7" w14:textId="77777777" w:rsidR="00CC3858" w:rsidRPr="00437175" w:rsidRDefault="00CC3858" w:rsidP="00BE7B67">
            <w:pPr>
              <w:jc w:val="both"/>
              <w:rPr>
                <w:rFonts w:eastAsia="SimSun"/>
                <w:szCs w:val="24"/>
              </w:rPr>
            </w:pPr>
            <w:r w:rsidRPr="00437175">
              <w:rPr>
                <w:rFonts w:eastAsia="SimSun"/>
                <w:szCs w:val="24"/>
              </w:rPr>
              <w:t>Уровень безработицы</w:t>
            </w:r>
          </w:p>
        </w:tc>
        <w:tc>
          <w:tcPr>
            <w:tcW w:w="1672" w:type="dxa"/>
            <w:vAlign w:val="center"/>
          </w:tcPr>
          <w:p w14:paraId="7679B5DC" w14:textId="77777777" w:rsidR="00CC3858" w:rsidRPr="00437175" w:rsidRDefault="00CC3858" w:rsidP="00CC3858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 xml:space="preserve">Заместитель </w:t>
            </w:r>
            <w:proofErr w:type="spellStart"/>
            <w:r w:rsidRPr="00437175">
              <w:rPr>
                <w:szCs w:val="24"/>
              </w:rPr>
              <w:t>акима</w:t>
            </w:r>
            <w:proofErr w:type="spellEnd"/>
            <w:r w:rsidRPr="00437175">
              <w:rPr>
                <w:szCs w:val="24"/>
              </w:rPr>
              <w:t xml:space="preserve"> города,</w:t>
            </w:r>
          </w:p>
          <w:p w14:paraId="086B3643" w14:textId="3642B30E" w:rsidR="00CC3858" w:rsidRPr="00437175" w:rsidRDefault="00CC3858" w:rsidP="00BE7B67">
            <w:pPr>
              <w:jc w:val="center"/>
              <w:rPr>
                <w:rFonts w:eastAsia="SimSun"/>
                <w:szCs w:val="24"/>
              </w:rPr>
            </w:pPr>
            <w:r w:rsidRPr="00437175">
              <w:rPr>
                <w:szCs w:val="24"/>
              </w:rPr>
              <w:t>УЗСЗ</w:t>
            </w:r>
          </w:p>
        </w:tc>
        <w:tc>
          <w:tcPr>
            <w:tcW w:w="1305" w:type="dxa"/>
            <w:vAlign w:val="center"/>
          </w:tcPr>
          <w:p w14:paraId="484F8A18" w14:textId="37DBFCC6" w:rsidR="00CC3858" w:rsidRPr="00437175" w:rsidRDefault="00CC3858" w:rsidP="00BE7B67">
            <w:pPr>
              <w:jc w:val="center"/>
              <w:rPr>
                <w:rFonts w:eastAsia="SimSun"/>
                <w:szCs w:val="24"/>
              </w:rPr>
            </w:pPr>
            <w:r w:rsidRPr="00437175">
              <w:rPr>
                <w:szCs w:val="28"/>
              </w:rPr>
              <w:t>Стат. да</w:t>
            </w:r>
            <w:r w:rsidRPr="00437175">
              <w:rPr>
                <w:szCs w:val="28"/>
              </w:rPr>
              <w:t>н</w:t>
            </w:r>
            <w:r w:rsidRPr="00437175">
              <w:rPr>
                <w:szCs w:val="28"/>
              </w:rPr>
              <w:t>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37C404" w14:textId="10312470" w:rsidR="00CC3858" w:rsidRPr="00437175" w:rsidRDefault="00CC3858" w:rsidP="00BE7B67">
            <w:pPr>
              <w:jc w:val="center"/>
              <w:rPr>
                <w:rFonts w:eastAsia="SimSun"/>
                <w:szCs w:val="24"/>
              </w:rPr>
            </w:pPr>
            <w:r w:rsidRPr="00437175">
              <w:rPr>
                <w:rFonts w:eastAsia="SimSun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14:paraId="096798D6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4,4</w:t>
            </w:r>
          </w:p>
        </w:tc>
        <w:tc>
          <w:tcPr>
            <w:tcW w:w="992" w:type="dxa"/>
            <w:vAlign w:val="center"/>
          </w:tcPr>
          <w:p w14:paraId="665EF2E0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4,6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9870DC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4,7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2EA0EE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E0B1B7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0E787E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3170C3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&lt;4,6</w:t>
            </w:r>
          </w:p>
        </w:tc>
      </w:tr>
      <w:tr w:rsidR="00CC3858" w:rsidRPr="00437175" w14:paraId="39ACBEBD" w14:textId="77777777" w:rsidTr="001532B3">
        <w:trPr>
          <w:trHeight w:val="271"/>
        </w:trPr>
        <w:tc>
          <w:tcPr>
            <w:tcW w:w="15735" w:type="dxa"/>
            <w:gridSpan w:val="12"/>
          </w:tcPr>
          <w:p w14:paraId="438753F5" w14:textId="2E719768" w:rsidR="00CC3858" w:rsidRPr="00437175" w:rsidRDefault="00CC3858" w:rsidP="00BE7B67">
            <w:pPr>
              <w:jc w:val="both"/>
              <w:rPr>
                <w:b/>
                <w:szCs w:val="28"/>
              </w:rPr>
            </w:pPr>
            <w:r w:rsidRPr="00437175">
              <w:rPr>
                <w:b/>
                <w:szCs w:val="28"/>
              </w:rPr>
              <w:t>Целевые индикаторы, взаимоувязанные с финансовыми расходами</w:t>
            </w:r>
          </w:p>
        </w:tc>
      </w:tr>
      <w:tr w:rsidR="00CC3858" w:rsidRPr="00437175" w14:paraId="1AAF0483" w14:textId="77777777" w:rsidTr="001532B3">
        <w:trPr>
          <w:trHeight w:val="271"/>
        </w:trPr>
        <w:tc>
          <w:tcPr>
            <w:tcW w:w="568" w:type="dxa"/>
            <w:shd w:val="clear" w:color="auto" w:fill="auto"/>
          </w:tcPr>
          <w:p w14:paraId="331E1F3E" w14:textId="77777777" w:rsidR="00CC3858" w:rsidRPr="00437175" w:rsidRDefault="00CC3858" w:rsidP="00BE7B67">
            <w:pPr>
              <w:jc w:val="center"/>
              <w:rPr>
                <w:rFonts w:eastAsia="SimSun"/>
                <w:szCs w:val="24"/>
              </w:rPr>
            </w:pPr>
            <w:r w:rsidRPr="00437175">
              <w:rPr>
                <w:rFonts w:eastAsia="SimSun"/>
                <w:szCs w:val="24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14:paraId="25A16B69" w14:textId="77777777" w:rsidR="00CC3858" w:rsidRPr="00437175" w:rsidRDefault="00CC3858" w:rsidP="00BE7B67">
            <w:pPr>
              <w:jc w:val="both"/>
              <w:rPr>
                <w:rFonts w:eastAsia="SimSun"/>
                <w:szCs w:val="24"/>
              </w:rPr>
            </w:pPr>
            <w:r w:rsidRPr="00437175">
              <w:rPr>
                <w:rFonts w:eastAsia="SimSun"/>
                <w:szCs w:val="24"/>
              </w:rPr>
              <w:t>Увеличение доли лиц, открывших со</w:t>
            </w:r>
            <w:r w:rsidRPr="00437175">
              <w:rPr>
                <w:rFonts w:eastAsia="SimSun"/>
                <w:szCs w:val="24"/>
              </w:rPr>
              <w:t>б</w:t>
            </w:r>
            <w:r w:rsidRPr="00437175">
              <w:rPr>
                <w:rFonts w:eastAsia="SimSun"/>
                <w:szCs w:val="24"/>
              </w:rPr>
              <w:t>ственное дело, после обучения в рамках проекта «</w:t>
            </w:r>
            <w:proofErr w:type="spellStart"/>
            <w:r w:rsidRPr="00437175">
              <w:rPr>
                <w:rFonts w:eastAsia="SimSun"/>
                <w:szCs w:val="24"/>
              </w:rPr>
              <w:t>Бастау</w:t>
            </w:r>
            <w:proofErr w:type="spellEnd"/>
            <w:r w:rsidRPr="00437175">
              <w:rPr>
                <w:rFonts w:eastAsia="SimSun"/>
                <w:szCs w:val="24"/>
              </w:rPr>
              <w:t xml:space="preserve"> Бизнес» </w:t>
            </w:r>
          </w:p>
        </w:tc>
        <w:tc>
          <w:tcPr>
            <w:tcW w:w="1672" w:type="dxa"/>
            <w:vAlign w:val="center"/>
          </w:tcPr>
          <w:p w14:paraId="4A6586F0" w14:textId="77777777" w:rsidR="00CC3858" w:rsidRPr="00437175" w:rsidRDefault="00CC3858" w:rsidP="00CC3858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 xml:space="preserve">Заместитель </w:t>
            </w:r>
            <w:proofErr w:type="spellStart"/>
            <w:r w:rsidRPr="00437175">
              <w:rPr>
                <w:szCs w:val="24"/>
              </w:rPr>
              <w:t>акима</w:t>
            </w:r>
            <w:proofErr w:type="spellEnd"/>
            <w:r w:rsidRPr="00437175">
              <w:rPr>
                <w:szCs w:val="24"/>
              </w:rPr>
              <w:t xml:space="preserve"> города,</w:t>
            </w:r>
          </w:p>
          <w:p w14:paraId="6E2701E1" w14:textId="77777777" w:rsidR="00164F13" w:rsidRPr="00437175" w:rsidRDefault="00164F13" w:rsidP="00164F13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 xml:space="preserve">РПП </w:t>
            </w:r>
          </w:p>
          <w:p w14:paraId="766BE773" w14:textId="698005A7" w:rsidR="00164F13" w:rsidRPr="00437175" w:rsidRDefault="00164F13" w:rsidP="00164F13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«</w:t>
            </w:r>
            <w:proofErr w:type="spellStart"/>
            <w:r w:rsidRPr="00437175">
              <w:rPr>
                <w:szCs w:val="24"/>
              </w:rPr>
              <w:t>Атамекен</w:t>
            </w:r>
            <w:proofErr w:type="spellEnd"/>
            <w:r w:rsidRPr="00437175">
              <w:rPr>
                <w:szCs w:val="24"/>
              </w:rPr>
              <w:t>»</w:t>
            </w:r>
          </w:p>
          <w:p w14:paraId="3AAFB8C4" w14:textId="33F67EA7" w:rsidR="00CC3858" w:rsidRPr="00437175" w:rsidRDefault="00CC3858" w:rsidP="00BE7B67">
            <w:pPr>
              <w:jc w:val="center"/>
              <w:rPr>
                <w:rFonts w:eastAsia="SimSun"/>
                <w:szCs w:val="24"/>
              </w:rPr>
            </w:pPr>
            <w:r w:rsidRPr="00437175">
              <w:rPr>
                <w:szCs w:val="24"/>
              </w:rPr>
              <w:t>УЗСЗ</w:t>
            </w:r>
            <w:r w:rsidRPr="00437175">
              <w:rPr>
                <w:szCs w:val="24"/>
                <w:lang w:val="kk-KZ"/>
              </w:rPr>
              <w:t>, УИРП</w:t>
            </w:r>
          </w:p>
        </w:tc>
        <w:tc>
          <w:tcPr>
            <w:tcW w:w="1305" w:type="dxa"/>
            <w:vAlign w:val="center"/>
          </w:tcPr>
          <w:p w14:paraId="1265A1DD" w14:textId="77777777" w:rsidR="00CC3858" w:rsidRPr="00437175" w:rsidRDefault="00CC3858" w:rsidP="00CC3858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Ведомств. </w:t>
            </w:r>
          </w:p>
          <w:p w14:paraId="1DA5C21A" w14:textId="5FFF62EA" w:rsidR="00CC3858" w:rsidRPr="00437175" w:rsidRDefault="00CC3858" w:rsidP="00BE7B67">
            <w:pPr>
              <w:jc w:val="center"/>
              <w:rPr>
                <w:rFonts w:eastAsia="SimSun"/>
                <w:szCs w:val="24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A26579" w14:textId="27D47C00" w:rsidR="00CC3858" w:rsidRPr="00437175" w:rsidRDefault="00CC3858" w:rsidP="00BE7B67">
            <w:pPr>
              <w:jc w:val="center"/>
              <w:rPr>
                <w:rFonts w:eastAsia="SimSun"/>
                <w:szCs w:val="24"/>
              </w:rPr>
            </w:pPr>
            <w:r w:rsidRPr="00437175">
              <w:rPr>
                <w:rFonts w:eastAsia="SimSun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14:paraId="3D1BB3FD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AD4D35D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BD8A8E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35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790F20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46188B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2855C7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6F7F7F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60</w:t>
            </w:r>
          </w:p>
        </w:tc>
      </w:tr>
      <w:tr w:rsidR="00CC3858" w:rsidRPr="00437175" w14:paraId="20A9FAB3" w14:textId="77777777" w:rsidTr="001532B3">
        <w:trPr>
          <w:trHeight w:val="271"/>
        </w:trPr>
        <w:tc>
          <w:tcPr>
            <w:tcW w:w="568" w:type="dxa"/>
            <w:shd w:val="clear" w:color="auto" w:fill="auto"/>
          </w:tcPr>
          <w:p w14:paraId="4640FD9F" w14:textId="340358BB" w:rsidR="00CC3858" w:rsidRPr="00437175" w:rsidRDefault="00CC3858" w:rsidP="00BE7B67">
            <w:pPr>
              <w:jc w:val="center"/>
              <w:rPr>
                <w:rFonts w:eastAsia="SimSun"/>
                <w:szCs w:val="24"/>
                <w:lang w:val="kk-KZ"/>
              </w:rPr>
            </w:pPr>
            <w:r w:rsidRPr="00437175">
              <w:rPr>
                <w:rFonts w:eastAsia="SimSun"/>
                <w:szCs w:val="24"/>
                <w:lang w:val="kk-KZ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14:paraId="464EA48A" w14:textId="295D1D25" w:rsidR="00CC3858" w:rsidRPr="00437175" w:rsidRDefault="00CC3858" w:rsidP="00BE7B67">
            <w:pPr>
              <w:jc w:val="both"/>
              <w:rPr>
                <w:rFonts w:eastAsia="SimSun"/>
                <w:szCs w:val="24"/>
                <w:lang w:val="kk-KZ"/>
              </w:rPr>
            </w:pPr>
            <w:r w:rsidRPr="00437175">
              <w:rPr>
                <w:rFonts w:eastAsia="SimSun"/>
                <w:szCs w:val="24"/>
                <w:lang w:val="kk-KZ"/>
              </w:rPr>
              <w:t>Создание не менее 100 новых рабочих мест на каждые 10 тысяч населения в рамках поддержки предпринимательской инициатив</w:t>
            </w:r>
          </w:p>
        </w:tc>
        <w:tc>
          <w:tcPr>
            <w:tcW w:w="1672" w:type="dxa"/>
            <w:vAlign w:val="center"/>
          </w:tcPr>
          <w:p w14:paraId="63829DB9" w14:textId="77777777" w:rsidR="00CC3858" w:rsidRPr="00437175" w:rsidRDefault="00CC3858" w:rsidP="00CC3858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 xml:space="preserve">Заместитель </w:t>
            </w:r>
            <w:proofErr w:type="spellStart"/>
            <w:r w:rsidRPr="00437175">
              <w:rPr>
                <w:szCs w:val="24"/>
              </w:rPr>
              <w:t>акима</w:t>
            </w:r>
            <w:proofErr w:type="spellEnd"/>
            <w:r w:rsidRPr="00437175">
              <w:rPr>
                <w:szCs w:val="24"/>
              </w:rPr>
              <w:t xml:space="preserve"> города,</w:t>
            </w:r>
          </w:p>
          <w:p w14:paraId="538571DC" w14:textId="24E99F92" w:rsidR="00CC3858" w:rsidRPr="00437175" w:rsidRDefault="00CC3858" w:rsidP="00BE7B67">
            <w:pPr>
              <w:jc w:val="center"/>
              <w:rPr>
                <w:rFonts w:eastAsia="SimSun"/>
                <w:szCs w:val="24"/>
                <w:lang w:val="kk-KZ"/>
              </w:rPr>
            </w:pPr>
            <w:r w:rsidRPr="00437175">
              <w:rPr>
                <w:szCs w:val="24"/>
              </w:rPr>
              <w:t>УЗСЗ</w:t>
            </w:r>
            <w:r w:rsidRPr="00437175">
              <w:rPr>
                <w:szCs w:val="24"/>
                <w:lang w:val="kk-KZ"/>
              </w:rPr>
              <w:t>, УИРП</w:t>
            </w:r>
          </w:p>
        </w:tc>
        <w:tc>
          <w:tcPr>
            <w:tcW w:w="1305" w:type="dxa"/>
            <w:vAlign w:val="center"/>
          </w:tcPr>
          <w:p w14:paraId="319B63F4" w14:textId="77777777" w:rsidR="00CC3858" w:rsidRPr="00437175" w:rsidRDefault="00CC3858" w:rsidP="00CC3858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Ведомств. </w:t>
            </w:r>
          </w:p>
          <w:p w14:paraId="4CFB6FD6" w14:textId="31565F28" w:rsidR="00CC3858" w:rsidRPr="00437175" w:rsidRDefault="00CC3858" w:rsidP="00BE7B67">
            <w:pPr>
              <w:jc w:val="center"/>
              <w:rPr>
                <w:rFonts w:eastAsia="SimSun"/>
                <w:szCs w:val="24"/>
                <w:lang w:val="kk-KZ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0B0B90" w14:textId="7B141876" w:rsidR="00CC3858" w:rsidRPr="00437175" w:rsidRDefault="00CC3858" w:rsidP="00BE7B67">
            <w:pPr>
              <w:jc w:val="center"/>
              <w:rPr>
                <w:rFonts w:eastAsia="SimSun"/>
                <w:szCs w:val="24"/>
                <w:lang w:val="kk-KZ"/>
              </w:rPr>
            </w:pPr>
            <w:r w:rsidRPr="00437175">
              <w:rPr>
                <w:rFonts w:eastAsia="SimSun"/>
                <w:szCs w:val="24"/>
                <w:lang w:val="kk-KZ"/>
              </w:rPr>
              <w:t>ед.</w:t>
            </w:r>
          </w:p>
        </w:tc>
        <w:tc>
          <w:tcPr>
            <w:tcW w:w="992" w:type="dxa"/>
            <w:vAlign w:val="center"/>
          </w:tcPr>
          <w:p w14:paraId="0CC76D74" w14:textId="7E51FA60" w:rsidR="00CC3858" w:rsidRPr="00437175" w:rsidRDefault="00CC3858" w:rsidP="00BE7B67">
            <w:pPr>
              <w:jc w:val="center"/>
              <w:rPr>
                <w:szCs w:val="24"/>
                <w:lang w:val="kk-KZ"/>
              </w:rPr>
            </w:pPr>
            <w:r w:rsidRPr="00437175">
              <w:rPr>
                <w:szCs w:val="24"/>
                <w:lang w:val="kk-KZ"/>
              </w:rPr>
              <w:t>-</w:t>
            </w:r>
          </w:p>
        </w:tc>
        <w:tc>
          <w:tcPr>
            <w:tcW w:w="992" w:type="dxa"/>
            <w:vAlign w:val="center"/>
          </w:tcPr>
          <w:p w14:paraId="59BEC252" w14:textId="29FF2246" w:rsidR="00CC3858" w:rsidRPr="00437175" w:rsidRDefault="00CC3858" w:rsidP="00BE7B67">
            <w:pPr>
              <w:jc w:val="center"/>
              <w:rPr>
                <w:szCs w:val="24"/>
                <w:lang w:val="kk-KZ"/>
              </w:rPr>
            </w:pPr>
            <w:r w:rsidRPr="00437175">
              <w:rPr>
                <w:szCs w:val="24"/>
                <w:lang w:val="kk-KZ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31B310" w14:textId="3BD29266" w:rsidR="00CC3858" w:rsidRPr="00437175" w:rsidRDefault="00CC3858" w:rsidP="00BE7B67">
            <w:pPr>
              <w:jc w:val="center"/>
              <w:rPr>
                <w:szCs w:val="24"/>
                <w:lang w:val="kk-KZ"/>
              </w:rPr>
            </w:pPr>
            <w:r w:rsidRPr="00437175">
              <w:rPr>
                <w:szCs w:val="24"/>
                <w:lang w:val="kk-KZ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BAF162C" w14:textId="7D4A4218" w:rsidR="00CC3858" w:rsidRPr="00437175" w:rsidRDefault="00CC3858" w:rsidP="00BE7B67">
            <w:pPr>
              <w:jc w:val="center"/>
              <w:rPr>
                <w:szCs w:val="24"/>
                <w:lang w:val="kk-KZ"/>
              </w:rPr>
            </w:pPr>
            <w:r w:rsidRPr="00437175">
              <w:rPr>
                <w:szCs w:val="24"/>
                <w:lang w:val="kk-KZ"/>
              </w:rPr>
              <w:t>7 465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F27A03" w14:textId="54EF2F01" w:rsidR="00CC3858" w:rsidRPr="00437175" w:rsidRDefault="00CC3858" w:rsidP="00BE7B67">
            <w:pPr>
              <w:jc w:val="center"/>
              <w:rPr>
                <w:szCs w:val="24"/>
                <w:lang w:val="kk-KZ"/>
              </w:rPr>
            </w:pPr>
            <w:r w:rsidRPr="00437175">
              <w:rPr>
                <w:szCs w:val="24"/>
                <w:lang w:val="kk-KZ"/>
              </w:rPr>
              <w:t>7 732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3FB1BC" w14:textId="32E22859" w:rsidR="00CC3858" w:rsidRPr="00437175" w:rsidRDefault="00CC3858" w:rsidP="00BE7B67">
            <w:pPr>
              <w:jc w:val="center"/>
              <w:rPr>
                <w:szCs w:val="24"/>
                <w:lang w:val="kk-KZ"/>
              </w:rPr>
            </w:pPr>
            <w:r w:rsidRPr="00437175">
              <w:rPr>
                <w:szCs w:val="24"/>
                <w:lang w:val="kk-KZ"/>
              </w:rPr>
              <w:t>8 008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9261AC" w14:textId="199C83FD" w:rsidR="00CC3858" w:rsidRPr="00437175" w:rsidRDefault="00CC3858" w:rsidP="00BE7B67">
            <w:pPr>
              <w:jc w:val="center"/>
              <w:rPr>
                <w:szCs w:val="24"/>
                <w:lang w:val="kk-KZ"/>
              </w:rPr>
            </w:pPr>
            <w:r w:rsidRPr="00437175">
              <w:rPr>
                <w:szCs w:val="24"/>
                <w:lang w:val="kk-KZ"/>
              </w:rPr>
              <w:t>8 294</w:t>
            </w:r>
          </w:p>
        </w:tc>
      </w:tr>
      <w:tr w:rsidR="00CC3858" w:rsidRPr="00437175" w14:paraId="1A9BE960" w14:textId="77777777" w:rsidTr="001532B3">
        <w:trPr>
          <w:trHeight w:val="271"/>
        </w:trPr>
        <w:tc>
          <w:tcPr>
            <w:tcW w:w="568" w:type="dxa"/>
            <w:shd w:val="clear" w:color="auto" w:fill="auto"/>
          </w:tcPr>
          <w:p w14:paraId="474CD474" w14:textId="7CDE84D4" w:rsidR="00CC3858" w:rsidRPr="00437175" w:rsidRDefault="00CC3858" w:rsidP="00BE7B67">
            <w:pPr>
              <w:jc w:val="center"/>
              <w:rPr>
                <w:rFonts w:eastAsia="SimSun"/>
                <w:szCs w:val="24"/>
                <w:lang w:val="kk-KZ"/>
              </w:rPr>
            </w:pPr>
            <w:r w:rsidRPr="00437175">
              <w:rPr>
                <w:rFonts w:eastAsia="SimSun"/>
                <w:szCs w:val="24"/>
                <w:lang w:val="kk-KZ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14:paraId="697F4F30" w14:textId="77777777" w:rsidR="00CC3858" w:rsidRPr="00437175" w:rsidRDefault="00CC3858" w:rsidP="00BE7B67">
            <w:pPr>
              <w:jc w:val="both"/>
              <w:rPr>
                <w:rFonts w:eastAsia="SimSun"/>
                <w:szCs w:val="24"/>
              </w:rPr>
            </w:pPr>
            <w:r w:rsidRPr="00437175">
              <w:rPr>
                <w:rFonts w:eastAsia="SimSun"/>
                <w:szCs w:val="24"/>
              </w:rPr>
              <w:t>Увеличение доли лиц, трудоустроенных на постоянные рабочие места после организации субсидируемых рабочих мест</w:t>
            </w:r>
          </w:p>
        </w:tc>
        <w:tc>
          <w:tcPr>
            <w:tcW w:w="1672" w:type="dxa"/>
            <w:vAlign w:val="center"/>
          </w:tcPr>
          <w:p w14:paraId="598D615D" w14:textId="77777777" w:rsidR="00CC3858" w:rsidRPr="00437175" w:rsidRDefault="00CC3858" w:rsidP="00CC3858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 xml:space="preserve">Заместитель </w:t>
            </w:r>
            <w:proofErr w:type="spellStart"/>
            <w:r w:rsidRPr="00437175">
              <w:rPr>
                <w:szCs w:val="24"/>
              </w:rPr>
              <w:t>акима</w:t>
            </w:r>
            <w:proofErr w:type="spellEnd"/>
            <w:r w:rsidRPr="00437175">
              <w:rPr>
                <w:szCs w:val="24"/>
              </w:rPr>
              <w:t xml:space="preserve"> города,</w:t>
            </w:r>
          </w:p>
          <w:p w14:paraId="2EB74B23" w14:textId="1FDD12D7" w:rsidR="00CC3858" w:rsidRPr="00437175" w:rsidRDefault="00CC3858" w:rsidP="00BE7B67">
            <w:pPr>
              <w:jc w:val="center"/>
              <w:rPr>
                <w:rFonts w:eastAsia="SimSun"/>
                <w:szCs w:val="24"/>
              </w:rPr>
            </w:pPr>
            <w:r w:rsidRPr="00437175">
              <w:rPr>
                <w:szCs w:val="24"/>
              </w:rPr>
              <w:t>УЗСЗ</w:t>
            </w:r>
          </w:p>
        </w:tc>
        <w:tc>
          <w:tcPr>
            <w:tcW w:w="1305" w:type="dxa"/>
            <w:vAlign w:val="center"/>
          </w:tcPr>
          <w:p w14:paraId="7F2884B7" w14:textId="77777777" w:rsidR="00CC3858" w:rsidRPr="00437175" w:rsidRDefault="00CC3858" w:rsidP="00CC3858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Ведомств. </w:t>
            </w:r>
          </w:p>
          <w:p w14:paraId="08ED2938" w14:textId="50784CAD" w:rsidR="00CC3858" w:rsidRPr="00437175" w:rsidRDefault="00CC3858" w:rsidP="00BE7B67">
            <w:pPr>
              <w:jc w:val="center"/>
              <w:rPr>
                <w:rFonts w:eastAsia="SimSun"/>
                <w:szCs w:val="24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0DD79A" w14:textId="64FE4014" w:rsidR="00CC3858" w:rsidRPr="00437175" w:rsidRDefault="00CC3858" w:rsidP="00BE7B67">
            <w:pPr>
              <w:jc w:val="center"/>
              <w:rPr>
                <w:rFonts w:eastAsia="SimSun"/>
                <w:szCs w:val="24"/>
              </w:rPr>
            </w:pPr>
            <w:r w:rsidRPr="00437175">
              <w:rPr>
                <w:rFonts w:eastAsia="SimSun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14:paraId="32150FC1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D0A2CA9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604F86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D79289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1D56DB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99D52A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93A2A6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70</w:t>
            </w:r>
          </w:p>
        </w:tc>
      </w:tr>
      <w:tr w:rsidR="00CC3858" w:rsidRPr="00437175" w14:paraId="23A90EE3" w14:textId="77777777" w:rsidTr="001532B3">
        <w:trPr>
          <w:trHeight w:val="271"/>
        </w:trPr>
        <w:tc>
          <w:tcPr>
            <w:tcW w:w="568" w:type="dxa"/>
            <w:shd w:val="clear" w:color="auto" w:fill="auto"/>
          </w:tcPr>
          <w:p w14:paraId="6A54D56C" w14:textId="6C2DFD32" w:rsidR="00CC3858" w:rsidRPr="00437175" w:rsidRDefault="00CC3858" w:rsidP="00BE7B67">
            <w:pPr>
              <w:jc w:val="center"/>
              <w:rPr>
                <w:rFonts w:eastAsia="SimSun"/>
                <w:szCs w:val="24"/>
                <w:lang w:val="kk-KZ"/>
              </w:rPr>
            </w:pPr>
            <w:r w:rsidRPr="00437175">
              <w:rPr>
                <w:rFonts w:eastAsia="SimSun"/>
                <w:szCs w:val="24"/>
                <w:lang w:val="kk-KZ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14:paraId="538C905C" w14:textId="77777777" w:rsidR="00CC3858" w:rsidRPr="00437175" w:rsidRDefault="00CC3858" w:rsidP="00BE7B67">
            <w:pPr>
              <w:jc w:val="both"/>
              <w:rPr>
                <w:rFonts w:eastAsia="SimSun"/>
                <w:szCs w:val="24"/>
              </w:rPr>
            </w:pPr>
            <w:r w:rsidRPr="00437175">
              <w:rPr>
                <w:rFonts w:eastAsia="SimSun"/>
                <w:szCs w:val="24"/>
              </w:rPr>
              <w:t xml:space="preserve">Увеличение доли частного сектора, в составе предприятий, участвующих в организации субсидируемых рабочих </w:t>
            </w:r>
            <w:r w:rsidRPr="00437175">
              <w:rPr>
                <w:rFonts w:eastAsia="SimSun"/>
                <w:szCs w:val="24"/>
              </w:rPr>
              <w:lastRenderedPageBreak/>
              <w:t>мест,</w:t>
            </w:r>
          </w:p>
        </w:tc>
        <w:tc>
          <w:tcPr>
            <w:tcW w:w="1672" w:type="dxa"/>
            <w:vAlign w:val="center"/>
          </w:tcPr>
          <w:p w14:paraId="32226DC7" w14:textId="77777777" w:rsidR="00CC3858" w:rsidRPr="00437175" w:rsidRDefault="00CC3858" w:rsidP="00CC3858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lastRenderedPageBreak/>
              <w:t xml:space="preserve">Заместитель </w:t>
            </w:r>
            <w:proofErr w:type="spellStart"/>
            <w:r w:rsidRPr="00437175">
              <w:rPr>
                <w:szCs w:val="24"/>
              </w:rPr>
              <w:t>акима</w:t>
            </w:r>
            <w:proofErr w:type="spellEnd"/>
            <w:r w:rsidRPr="00437175">
              <w:rPr>
                <w:szCs w:val="24"/>
              </w:rPr>
              <w:t xml:space="preserve"> города,</w:t>
            </w:r>
          </w:p>
          <w:p w14:paraId="142C242B" w14:textId="6DDA3877" w:rsidR="00CC3858" w:rsidRPr="00437175" w:rsidRDefault="00CC3858" w:rsidP="00BE7B67">
            <w:pPr>
              <w:jc w:val="center"/>
              <w:rPr>
                <w:rFonts w:eastAsia="SimSun"/>
                <w:szCs w:val="24"/>
              </w:rPr>
            </w:pPr>
            <w:r w:rsidRPr="00437175">
              <w:rPr>
                <w:szCs w:val="24"/>
              </w:rPr>
              <w:t>УЗСЗ</w:t>
            </w:r>
          </w:p>
        </w:tc>
        <w:tc>
          <w:tcPr>
            <w:tcW w:w="1305" w:type="dxa"/>
            <w:vAlign w:val="center"/>
          </w:tcPr>
          <w:p w14:paraId="67B530E1" w14:textId="77777777" w:rsidR="00CC3858" w:rsidRPr="00437175" w:rsidRDefault="00CC3858" w:rsidP="00CC3858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Ведомств. </w:t>
            </w:r>
          </w:p>
          <w:p w14:paraId="42CE2091" w14:textId="2D210720" w:rsidR="00CC3858" w:rsidRPr="00437175" w:rsidRDefault="00CC3858" w:rsidP="00BE7B67">
            <w:pPr>
              <w:jc w:val="center"/>
              <w:rPr>
                <w:rFonts w:eastAsia="SimSun"/>
                <w:szCs w:val="24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8B0A7D" w14:textId="0D52F6AE" w:rsidR="00CC3858" w:rsidRPr="00437175" w:rsidRDefault="00CC3858" w:rsidP="00BE7B67">
            <w:pPr>
              <w:jc w:val="center"/>
              <w:rPr>
                <w:rFonts w:eastAsia="SimSun"/>
                <w:szCs w:val="24"/>
              </w:rPr>
            </w:pPr>
            <w:r w:rsidRPr="00437175">
              <w:rPr>
                <w:rFonts w:eastAsia="SimSun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14:paraId="3B1E3AEC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11C73D97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9272C5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54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49A9C9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036307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62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FAE9AB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E33510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70</w:t>
            </w:r>
          </w:p>
        </w:tc>
      </w:tr>
      <w:tr w:rsidR="00CC3858" w:rsidRPr="00437175" w14:paraId="06CD89F7" w14:textId="77777777" w:rsidTr="001532B3">
        <w:trPr>
          <w:trHeight w:val="271"/>
        </w:trPr>
        <w:tc>
          <w:tcPr>
            <w:tcW w:w="568" w:type="dxa"/>
            <w:shd w:val="clear" w:color="auto" w:fill="auto"/>
          </w:tcPr>
          <w:p w14:paraId="27ACE1A6" w14:textId="1E9C0725" w:rsidR="00CC3858" w:rsidRPr="00437175" w:rsidRDefault="00CC3858" w:rsidP="00BE7B67">
            <w:pPr>
              <w:jc w:val="center"/>
              <w:rPr>
                <w:rFonts w:eastAsia="SimSun"/>
                <w:szCs w:val="24"/>
                <w:lang w:val="kk-KZ"/>
              </w:rPr>
            </w:pPr>
            <w:r w:rsidRPr="00437175">
              <w:rPr>
                <w:rFonts w:eastAsia="SimSun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3685" w:type="dxa"/>
            <w:shd w:val="clear" w:color="auto" w:fill="auto"/>
          </w:tcPr>
          <w:p w14:paraId="2E596636" w14:textId="77777777" w:rsidR="00CC3858" w:rsidRPr="00437175" w:rsidRDefault="00CC3858" w:rsidP="00BE7B67">
            <w:pPr>
              <w:jc w:val="both"/>
              <w:rPr>
                <w:rFonts w:eastAsia="SimSun"/>
                <w:szCs w:val="24"/>
              </w:rPr>
            </w:pPr>
            <w:r w:rsidRPr="00437175">
              <w:rPr>
                <w:rFonts w:eastAsia="SimSun"/>
                <w:szCs w:val="24"/>
              </w:rPr>
              <w:t xml:space="preserve">Повышение уровня трудоустройства после краткосрочного </w:t>
            </w:r>
            <w:proofErr w:type="spellStart"/>
            <w:r w:rsidRPr="00437175">
              <w:rPr>
                <w:rFonts w:eastAsia="SimSun"/>
                <w:szCs w:val="24"/>
              </w:rPr>
              <w:t>проффесионал</w:t>
            </w:r>
            <w:r w:rsidRPr="00437175">
              <w:rPr>
                <w:rFonts w:eastAsia="SimSun"/>
                <w:szCs w:val="24"/>
              </w:rPr>
              <w:t>ь</w:t>
            </w:r>
            <w:r w:rsidRPr="00437175">
              <w:rPr>
                <w:rFonts w:eastAsia="SimSun"/>
                <w:szCs w:val="24"/>
              </w:rPr>
              <w:t>ного</w:t>
            </w:r>
            <w:proofErr w:type="spellEnd"/>
            <w:r w:rsidRPr="00437175">
              <w:rPr>
                <w:rFonts w:eastAsia="SimSun"/>
                <w:szCs w:val="24"/>
              </w:rPr>
              <w:t xml:space="preserve"> обучения</w:t>
            </w:r>
          </w:p>
        </w:tc>
        <w:tc>
          <w:tcPr>
            <w:tcW w:w="1672" w:type="dxa"/>
            <w:vAlign w:val="center"/>
          </w:tcPr>
          <w:p w14:paraId="671B12DE" w14:textId="77777777" w:rsidR="00CC3858" w:rsidRPr="00437175" w:rsidRDefault="00CC3858" w:rsidP="00CC3858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 xml:space="preserve">Заместитель </w:t>
            </w:r>
            <w:proofErr w:type="spellStart"/>
            <w:r w:rsidRPr="00437175">
              <w:rPr>
                <w:szCs w:val="24"/>
              </w:rPr>
              <w:t>акима</w:t>
            </w:r>
            <w:proofErr w:type="spellEnd"/>
            <w:r w:rsidRPr="00437175">
              <w:rPr>
                <w:szCs w:val="24"/>
              </w:rPr>
              <w:t xml:space="preserve"> города,</w:t>
            </w:r>
          </w:p>
          <w:p w14:paraId="12E75870" w14:textId="14AFA9FD" w:rsidR="00CC3858" w:rsidRPr="00437175" w:rsidRDefault="00CC3858" w:rsidP="00BE7B67">
            <w:pPr>
              <w:jc w:val="center"/>
              <w:rPr>
                <w:rFonts w:eastAsia="SimSun"/>
                <w:szCs w:val="24"/>
              </w:rPr>
            </w:pPr>
            <w:r w:rsidRPr="00437175">
              <w:rPr>
                <w:szCs w:val="24"/>
              </w:rPr>
              <w:t>УЗСЗ</w:t>
            </w:r>
          </w:p>
        </w:tc>
        <w:tc>
          <w:tcPr>
            <w:tcW w:w="1305" w:type="dxa"/>
            <w:vAlign w:val="center"/>
          </w:tcPr>
          <w:p w14:paraId="3219127F" w14:textId="77777777" w:rsidR="00CC3858" w:rsidRPr="00437175" w:rsidRDefault="00CC3858" w:rsidP="00CC3858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Ведомств. </w:t>
            </w:r>
          </w:p>
          <w:p w14:paraId="18F48B14" w14:textId="06E765D6" w:rsidR="00CC3858" w:rsidRPr="00437175" w:rsidRDefault="00CC3858" w:rsidP="00BE7B67">
            <w:pPr>
              <w:jc w:val="center"/>
              <w:rPr>
                <w:rFonts w:eastAsia="SimSun"/>
                <w:szCs w:val="24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B2F557" w14:textId="78C42CB8" w:rsidR="00CC3858" w:rsidRPr="00437175" w:rsidRDefault="00CC3858" w:rsidP="00BE7B67">
            <w:pPr>
              <w:jc w:val="center"/>
              <w:rPr>
                <w:rFonts w:eastAsia="SimSun"/>
                <w:szCs w:val="24"/>
              </w:rPr>
            </w:pPr>
            <w:r w:rsidRPr="00437175">
              <w:rPr>
                <w:rFonts w:eastAsia="SimSun"/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14:paraId="0A7AEEA3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2921A980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705584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55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F8D5D66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4517F4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B4B5E4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75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B2EC41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80</w:t>
            </w:r>
          </w:p>
        </w:tc>
      </w:tr>
      <w:tr w:rsidR="00CC3858" w:rsidRPr="00437175" w14:paraId="7583B7BD" w14:textId="77777777" w:rsidTr="001532B3">
        <w:trPr>
          <w:trHeight w:val="271"/>
        </w:trPr>
        <w:tc>
          <w:tcPr>
            <w:tcW w:w="568" w:type="dxa"/>
            <w:shd w:val="clear" w:color="auto" w:fill="auto"/>
          </w:tcPr>
          <w:p w14:paraId="163282E1" w14:textId="357EF392" w:rsidR="00CC3858" w:rsidRPr="00437175" w:rsidRDefault="00CC3858" w:rsidP="00BE7B67">
            <w:pPr>
              <w:jc w:val="center"/>
              <w:rPr>
                <w:rFonts w:eastAsia="SimSun"/>
                <w:szCs w:val="24"/>
                <w:lang w:val="kk-KZ"/>
              </w:rPr>
            </w:pPr>
            <w:r w:rsidRPr="00437175">
              <w:rPr>
                <w:rFonts w:eastAsia="SimSun"/>
                <w:szCs w:val="24"/>
                <w:lang w:val="kk-KZ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14:paraId="2AD3BA69" w14:textId="4DDCE01F" w:rsidR="00CC3858" w:rsidRPr="00437175" w:rsidRDefault="00CC3858" w:rsidP="00BE7B67">
            <w:pPr>
              <w:jc w:val="both"/>
              <w:rPr>
                <w:rFonts w:eastAsia="SimSun"/>
                <w:szCs w:val="24"/>
              </w:rPr>
            </w:pPr>
            <w:r w:rsidRPr="00437175">
              <w:rPr>
                <w:rFonts w:eastAsia="SimSun"/>
                <w:szCs w:val="24"/>
              </w:rPr>
              <w:t xml:space="preserve">Количество </w:t>
            </w:r>
            <w:proofErr w:type="spellStart"/>
            <w:r w:rsidRPr="00437175">
              <w:rPr>
                <w:rFonts w:eastAsia="SimSun"/>
                <w:szCs w:val="24"/>
              </w:rPr>
              <w:t>соотечествеников</w:t>
            </w:r>
            <w:proofErr w:type="spellEnd"/>
            <w:r w:rsidRPr="00437175">
              <w:rPr>
                <w:rFonts w:eastAsia="SimSun"/>
                <w:szCs w:val="24"/>
              </w:rPr>
              <w:t xml:space="preserve"> (</w:t>
            </w:r>
            <w:proofErr w:type="spellStart"/>
            <w:r w:rsidRPr="00437175">
              <w:rPr>
                <w:rFonts w:eastAsia="SimSun"/>
                <w:szCs w:val="24"/>
              </w:rPr>
              <w:t>қанд</w:t>
            </w:r>
            <w:r w:rsidRPr="00437175">
              <w:rPr>
                <w:rFonts w:eastAsia="SimSun"/>
                <w:szCs w:val="24"/>
              </w:rPr>
              <w:t>а</w:t>
            </w:r>
            <w:r w:rsidRPr="00437175">
              <w:rPr>
                <w:rFonts w:eastAsia="SimSun"/>
                <w:szCs w:val="24"/>
              </w:rPr>
              <w:t>сов</w:t>
            </w:r>
            <w:proofErr w:type="spellEnd"/>
            <w:r w:rsidRPr="00437175">
              <w:rPr>
                <w:rFonts w:eastAsia="SimSun"/>
                <w:szCs w:val="24"/>
              </w:rPr>
              <w:t xml:space="preserve">), </w:t>
            </w:r>
            <w:proofErr w:type="gramStart"/>
            <w:r w:rsidRPr="00437175">
              <w:rPr>
                <w:rFonts w:eastAsia="SimSun"/>
                <w:szCs w:val="24"/>
              </w:rPr>
              <w:t>переехавших</w:t>
            </w:r>
            <w:proofErr w:type="gramEnd"/>
            <w:r w:rsidRPr="00437175">
              <w:rPr>
                <w:rFonts w:eastAsia="SimSun"/>
                <w:szCs w:val="24"/>
              </w:rPr>
              <w:t xml:space="preserve"> в               Республике Казахстан</w:t>
            </w:r>
          </w:p>
        </w:tc>
        <w:tc>
          <w:tcPr>
            <w:tcW w:w="1672" w:type="dxa"/>
            <w:vAlign w:val="center"/>
          </w:tcPr>
          <w:p w14:paraId="763A7218" w14:textId="77777777" w:rsidR="00CC3858" w:rsidRPr="00437175" w:rsidRDefault="00CC3858" w:rsidP="00CC3858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 xml:space="preserve">Заместитель </w:t>
            </w:r>
            <w:proofErr w:type="spellStart"/>
            <w:r w:rsidRPr="00437175">
              <w:rPr>
                <w:szCs w:val="24"/>
              </w:rPr>
              <w:t>акима</w:t>
            </w:r>
            <w:proofErr w:type="spellEnd"/>
            <w:r w:rsidRPr="00437175">
              <w:rPr>
                <w:szCs w:val="24"/>
              </w:rPr>
              <w:t xml:space="preserve"> города,</w:t>
            </w:r>
          </w:p>
          <w:p w14:paraId="206005D9" w14:textId="3B37FB21" w:rsidR="00CC3858" w:rsidRPr="00437175" w:rsidRDefault="00CC3858" w:rsidP="00BE7B67">
            <w:pPr>
              <w:jc w:val="center"/>
              <w:rPr>
                <w:rFonts w:eastAsia="SimSun"/>
                <w:szCs w:val="24"/>
              </w:rPr>
            </w:pPr>
            <w:r w:rsidRPr="00437175">
              <w:rPr>
                <w:szCs w:val="24"/>
              </w:rPr>
              <w:t>УЗСЗ</w:t>
            </w:r>
          </w:p>
        </w:tc>
        <w:tc>
          <w:tcPr>
            <w:tcW w:w="1305" w:type="dxa"/>
            <w:vAlign w:val="center"/>
          </w:tcPr>
          <w:p w14:paraId="6DA9F6EE" w14:textId="77777777" w:rsidR="00CC3858" w:rsidRPr="00437175" w:rsidRDefault="00CC3858" w:rsidP="00CC3858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Ведомств. </w:t>
            </w:r>
          </w:p>
          <w:p w14:paraId="1CD4CD18" w14:textId="2C72EF6A" w:rsidR="00CC3858" w:rsidRPr="00437175" w:rsidRDefault="00CC3858" w:rsidP="00BE7B67">
            <w:pPr>
              <w:jc w:val="center"/>
              <w:rPr>
                <w:rFonts w:eastAsia="SimSun"/>
                <w:szCs w:val="24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A32015" w14:textId="788837E2" w:rsidR="00CC3858" w:rsidRPr="00437175" w:rsidRDefault="00CC3858" w:rsidP="00BE7B67">
            <w:pPr>
              <w:jc w:val="center"/>
              <w:rPr>
                <w:rFonts w:eastAsia="SimSun"/>
                <w:szCs w:val="24"/>
              </w:rPr>
            </w:pPr>
            <w:r w:rsidRPr="00437175">
              <w:rPr>
                <w:rFonts w:eastAsia="SimSun"/>
                <w:szCs w:val="24"/>
              </w:rPr>
              <w:t>человек</w:t>
            </w:r>
          </w:p>
        </w:tc>
        <w:tc>
          <w:tcPr>
            <w:tcW w:w="992" w:type="dxa"/>
            <w:vAlign w:val="center"/>
          </w:tcPr>
          <w:p w14:paraId="68127DDC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28735A45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5AD617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795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3D42611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750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C541CE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858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7A3768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966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AC53C5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1 074</w:t>
            </w:r>
          </w:p>
        </w:tc>
      </w:tr>
      <w:tr w:rsidR="00CC3858" w:rsidRPr="00437175" w14:paraId="1BDD6B98" w14:textId="77777777" w:rsidTr="001532B3">
        <w:trPr>
          <w:trHeight w:val="271"/>
        </w:trPr>
        <w:tc>
          <w:tcPr>
            <w:tcW w:w="568" w:type="dxa"/>
            <w:shd w:val="clear" w:color="auto" w:fill="auto"/>
          </w:tcPr>
          <w:p w14:paraId="592CB2AA" w14:textId="22D584EF" w:rsidR="00CC3858" w:rsidRPr="00437175" w:rsidRDefault="00CC3858" w:rsidP="00C71D8B">
            <w:pPr>
              <w:jc w:val="center"/>
              <w:rPr>
                <w:rFonts w:eastAsia="SimSun"/>
                <w:szCs w:val="24"/>
                <w:lang w:val="kk-KZ"/>
              </w:rPr>
            </w:pPr>
            <w:r w:rsidRPr="00437175">
              <w:rPr>
                <w:rFonts w:eastAsia="SimSun"/>
                <w:szCs w:val="24"/>
                <w:lang w:val="kk-KZ"/>
              </w:rPr>
              <w:t>11</w:t>
            </w:r>
          </w:p>
        </w:tc>
        <w:tc>
          <w:tcPr>
            <w:tcW w:w="3685" w:type="dxa"/>
            <w:shd w:val="clear" w:color="auto" w:fill="auto"/>
          </w:tcPr>
          <w:p w14:paraId="22CEF7E8" w14:textId="77777777" w:rsidR="00CC3858" w:rsidRPr="00437175" w:rsidRDefault="00CC3858" w:rsidP="00BE7B67">
            <w:pPr>
              <w:jc w:val="both"/>
              <w:rPr>
                <w:rFonts w:eastAsia="SimSun"/>
                <w:szCs w:val="24"/>
              </w:rPr>
            </w:pPr>
            <w:r w:rsidRPr="00437175">
              <w:rPr>
                <w:rFonts w:eastAsia="SimSun"/>
                <w:szCs w:val="24"/>
              </w:rPr>
              <w:t>Доля зарегистрированных в электро</w:t>
            </w:r>
            <w:r w:rsidRPr="00437175">
              <w:rPr>
                <w:rFonts w:eastAsia="SimSun"/>
                <w:szCs w:val="24"/>
              </w:rPr>
              <w:t>н</w:t>
            </w:r>
            <w:r w:rsidRPr="00437175">
              <w:rPr>
                <w:rFonts w:eastAsia="SimSun"/>
                <w:szCs w:val="24"/>
              </w:rPr>
              <w:t>ной форме трудовых договоров</w:t>
            </w:r>
          </w:p>
        </w:tc>
        <w:tc>
          <w:tcPr>
            <w:tcW w:w="1672" w:type="dxa"/>
            <w:vAlign w:val="center"/>
          </w:tcPr>
          <w:p w14:paraId="50577F03" w14:textId="77777777" w:rsidR="00CC3858" w:rsidRPr="00437175" w:rsidRDefault="00CC3858" w:rsidP="00CC3858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 xml:space="preserve">Заместитель </w:t>
            </w:r>
            <w:proofErr w:type="spellStart"/>
            <w:r w:rsidRPr="00437175">
              <w:rPr>
                <w:szCs w:val="24"/>
              </w:rPr>
              <w:t>акима</w:t>
            </w:r>
            <w:proofErr w:type="spellEnd"/>
            <w:r w:rsidRPr="00437175">
              <w:rPr>
                <w:szCs w:val="24"/>
              </w:rPr>
              <w:t xml:space="preserve"> города,</w:t>
            </w:r>
          </w:p>
          <w:p w14:paraId="3B5268B7" w14:textId="47B07732" w:rsidR="00CC3858" w:rsidRPr="00437175" w:rsidRDefault="00CC3858" w:rsidP="00BE7B67">
            <w:pPr>
              <w:jc w:val="center"/>
              <w:rPr>
                <w:rFonts w:eastAsia="SimSun"/>
                <w:szCs w:val="24"/>
              </w:rPr>
            </w:pPr>
            <w:proofErr w:type="spellStart"/>
            <w:r w:rsidRPr="00437175">
              <w:rPr>
                <w:szCs w:val="24"/>
              </w:rPr>
              <w:t>УКиКГС</w:t>
            </w:r>
            <w:proofErr w:type="spellEnd"/>
          </w:p>
        </w:tc>
        <w:tc>
          <w:tcPr>
            <w:tcW w:w="1305" w:type="dxa"/>
            <w:vAlign w:val="center"/>
          </w:tcPr>
          <w:p w14:paraId="57D9A296" w14:textId="77777777" w:rsidR="00CC3858" w:rsidRPr="00437175" w:rsidRDefault="00CC3858" w:rsidP="00CC3858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Ведомств. </w:t>
            </w:r>
          </w:p>
          <w:p w14:paraId="0DBE54F1" w14:textId="533F4422" w:rsidR="00CC3858" w:rsidRPr="00437175" w:rsidRDefault="00CC3858" w:rsidP="00BE7B67">
            <w:pPr>
              <w:jc w:val="center"/>
              <w:rPr>
                <w:rFonts w:eastAsia="SimSun"/>
                <w:szCs w:val="24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093214" w14:textId="2ACCCC17" w:rsidR="00CC3858" w:rsidRPr="00437175" w:rsidRDefault="00CC3858" w:rsidP="00BE7B67">
            <w:pPr>
              <w:jc w:val="center"/>
              <w:rPr>
                <w:rFonts w:eastAsia="SimSun"/>
                <w:szCs w:val="24"/>
              </w:rPr>
            </w:pPr>
            <w:r w:rsidRPr="00437175">
              <w:rPr>
                <w:rFonts w:eastAsia="SimSun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D32F4F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CAE840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3CD783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70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248499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85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FFAA69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396D44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218B7E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-</w:t>
            </w:r>
          </w:p>
        </w:tc>
      </w:tr>
    </w:tbl>
    <w:p w14:paraId="18756948" w14:textId="77777777" w:rsidR="00B62A7D" w:rsidRPr="00437175" w:rsidRDefault="00B62A7D" w:rsidP="00BE7B67">
      <w:pPr>
        <w:ind w:firstLine="709"/>
        <w:jc w:val="both"/>
        <w:rPr>
          <w:b/>
          <w:sz w:val="22"/>
          <w:szCs w:val="28"/>
        </w:rPr>
      </w:pPr>
      <w:r w:rsidRPr="00437175">
        <w:rPr>
          <w:b/>
          <w:sz w:val="22"/>
          <w:szCs w:val="28"/>
        </w:rPr>
        <w:t>Пути достижения:</w:t>
      </w:r>
    </w:p>
    <w:p w14:paraId="6B54B86F" w14:textId="77777777" w:rsidR="006D2C8D" w:rsidRPr="00437175" w:rsidRDefault="006D2C8D" w:rsidP="00BE7B67">
      <w:pPr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>Снижение уровня фактического безработицы путем:</w:t>
      </w:r>
    </w:p>
    <w:p w14:paraId="2C346CE4" w14:textId="77777777" w:rsidR="001F2054" w:rsidRPr="00437175" w:rsidRDefault="006D2C8D" w:rsidP="00BE7B67">
      <w:pPr>
        <w:pStyle w:val="a8"/>
        <w:tabs>
          <w:tab w:val="left" w:pos="1560"/>
        </w:tabs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>- р</w:t>
      </w:r>
      <w:r w:rsidR="001F2054" w:rsidRPr="00437175">
        <w:rPr>
          <w:sz w:val="22"/>
          <w:szCs w:val="28"/>
        </w:rPr>
        <w:t xml:space="preserve">еализация Национального проекта по развитию предпринимательства на 2021-2025 годы; </w:t>
      </w:r>
    </w:p>
    <w:p w14:paraId="72423653" w14:textId="2CA3707D" w:rsidR="00DD6B61" w:rsidRPr="00437175" w:rsidRDefault="00DD6B61" w:rsidP="00BE7B67">
      <w:pPr>
        <w:pStyle w:val="a8"/>
        <w:tabs>
          <w:tab w:val="left" w:pos="1560"/>
        </w:tabs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>Реализация Программы партии «</w:t>
      </w:r>
      <w:r w:rsidR="00CB1DBE" w:rsidRPr="00437175">
        <w:rPr>
          <w:sz w:val="22"/>
          <w:szCs w:val="28"/>
          <w:lang w:val="en-US"/>
        </w:rPr>
        <w:t>AMANAT</w:t>
      </w:r>
      <w:r w:rsidRPr="00437175">
        <w:rPr>
          <w:sz w:val="22"/>
          <w:szCs w:val="28"/>
        </w:rPr>
        <w:t>» до 2030 года «Общество благополучия: 10 целей десятилетия».</w:t>
      </w:r>
    </w:p>
    <w:p w14:paraId="712B03A3" w14:textId="77777777" w:rsidR="00DD6B61" w:rsidRPr="00437175" w:rsidRDefault="008C6FEC" w:rsidP="00D05B87">
      <w:pPr>
        <w:pStyle w:val="a8"/>
        <w:tabs>
          <w:tab w:val="left" w:pos="1560"/>
        </w:tabs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 xml:space="preserve">Обеспечение занятости населения путем </w:t>
      </w:r>
      <w:r w:rsidR="003F31CE" w:rsidRPr="00437175">
        <w:rPr>
          <w:sz w:val="22"/>
          <w:szCs w:val="28"/>
        </w:rPr>
        <w:t>создания рабочих мест – 28</w:t>
      </w:r>
      <w:r w:rsidRPr="00437175">
        <w:rPr>
          <w:sz w:val="22"/>
          <w:szCs w:val="28"/>
        </w:rPr>
        <w:t xml:space="preserve"> тыс. мест, в </w:t>
      </w:r>
      <w:proofErr w:type="spellStart"/>
      <w:r w:rsidRPr="00437175">
        <w:rPr>
          <w:sz w:val="22"/>
          <w:szCs w:val="28"/>
        </w:rPr>
        <w:t>т.ч</w:t>
      </w:r>
      <w:proofErr w:type="spellEnd"/>
      <w:r w:rsidRPr="00437175">
        <w:rPr>
          <w:sz w:val="22"/>
          <w:szCs w:val="28"/>
        </w:rPr>
        <w:t xml:space="preserve">. постоянные –  </w:t>
      </w:r>
      <w:r w:rsidR="003F31CE" w:rsidRPr="00437175">
        <w:rPr>
          <w:sz w:val="22"/>
          <w:szCs w:val="28"/>
        </w:rPr>
        <w:t>11</w:t>
      </w:r>
      <w:r w:rsidRPr="00437175">
        <w:rPr>
          <w:sz w:val="22"/>
          <w:szCs w:val="28"/>
        </w:rPr>
        <w:t xml:space="preserve"> тыс. мест в рамках Национального проекта по развитию предпринимательства на 2021-2025 годы;</w:t>
      </w:r>
    </w:p>
    <w:p w14:paraId="1A377D3A" w14:textId="77777777" w:rsidR="006C710C" w:rsidRPr="00437175" w:rsidRDefault="006C710C" w:rsidP="00BE7B67">
      <w:pPr>
        <w:tabs>
          <w:tab w:val="left" w:pos="993"/>
        </w:tabs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>Обучение 300 человек в учебных организациях по запросу работодателей, обучение 64 человек на рабочем месте у работодателя и внедрение о</w:t>
      </w:r>
      <w:r w:rsidRPr="00437175">
        <w:rPr>
          <w:sz w:val="22"/>
          <w:szCs w:val="28"/>
        </w:rPr>
        <w:t>н</w:t>
      </w:r>
      <w:r w:rsidRPr="00437175">
        <w:rPr>
          <w:sz w:val="22"/>
          <w:szCs w:val="28"/>
        </w:rPr>
        <w:t>лайн-обучения востребованным навыкам на платформе enbek.kz с охватом 304 человек.</w:t>
      </w:r>
    </w:p>
    <w:p w14:paraId="5DCBDB08" w14:textId="77777777" w:rsidR="006C710C" w:rsidRPr="00437175" w:rsidRDefault="006C710C" w:rsidP="00BE7B67">
      <w:pPr>
        <w:pStyle w:val="a8"/>
        <w:tabs>
          <w:tab w:val="left" w:pos="1560"/>
        </w:tabs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>Привлечение молодежи в возрасте до 29 лет к активным мерам содействия занятости (трудоустройство на постоянные, временные рабочие места, краткосрочное профессиональное обучение, обучение основам предпринимательства, выдача грантов);</w:t>
      </w:r>
    </w:p>
    <w:p w14:paraId="709EAE40" w14:textId="77777777" w:rsidR="0056009C" w:rsidRPr="00437175" w:rsidRDefault="0056009C" w:rsidP="00BE7B67">
      <w:pPr>
        <w:tabs>
          <w:tab w:val="left" w:pos="993"/>
        </w:tabs>
        <w:ind w:left="709"/>
        <w:jc w:val="both"/>
        <w:rPr>
          <w:color w:val="000000"/>
          <w:sz w:val="22"/>
        </w:rPr>
      </w:pPr>
      <w:r w:rsidRPr="00437175">
        <w:rPr>
          <w:color w:val="000000"/>
          <w:sz w:val="22"/>
        </w:rPr>
        <w:t xml:space="preserve">Содействие в обеспечении занятости безработных, </w:t>
      </w:r>
      <w:proofErr w:type="spellStart"/>
      <w:r w:rsidRPr="00437175">
        <w:rPr>
          <w:color w:val="000000"/>
          <w:sz w:val="22"/>
        </w:rPr>
        <w:t>самозанятых</w:t>
      </w:r>
      <w:proofErr w:type="spellEnd"/>
      <w:r w:rsidRPr="00437175">
        <w:rPr>
          <w:color w:val="000000"/>
          <w:sz w:val="22"/>
        </w:rPr>
        <w:t xml:space="preserve"> и непродуктивно занятых;</w:t>
      </w:r>
    </w:p>
    <w:p w14:paraId="128FC01E" w14:textId="77777777" w:rsidR="004B0AD9" w:rsidRPr="00437175" w:rsidRDefault="004B0AD9" w:rsidP="00BE7B67">
      <w:pPr>
        <w:tabs>
          <w:tab w:val="left" w:pos="993"/>
        </w:tabs>
        <w:ind w:left="709"/>
        <w:jc w:val="both"/>
        <w:rPr>
          <w:color w:val="000000"/>
          <w:sz w:val="22"/>
        </w:rPr>
      </w:pPr>
      <w:r w:rsidRPr="00437175">
        <w:rPr>
          <w:color w:val="000000"/>
          <w:sz w:val="22"/>
        </w:rPr>
        <w:t>Создание специальных рабочих мест и содействие в трудоустройстве лицам с ограниченными возможностями;</w:t>
      </w:r>
    </w:p>
    <w:p w14:paraId="2FCA03E9" w14:textId="77777777" w:rsidR="004B0AD9" w:rsidRPr="00437175" w:rsidRDefault="004B0AD9" w:rsidP="00BE7B67">
      <w:pPr>
        <w:tabs>
          <w:tab w:val="left" w:pos="993"/>
        </w:tabs>
        <w:ind w:firstLine="709"/>
        <w:jc w:val="both"/>
        <w:rPr>
          <w:color w:val="000000"/>
          <w:sz w:val="22"/>
        </w:rPr>
      </w:pPr>
      <w:r w:rsidRPr="00437175">
        <w:rPr>
          <w:color w:val="000000"/>
          <w:sz w:val="22"/>
        </w:rPr>
        <w:t>Принятие активных мер по содействию занятости трудоспособных членов семей, которые получают адресную социальную помощь;</w:t>
      </w:r>
    </w:p>
    <w:p w14:paraId="7404C048" w14:textId="77777777" w:rsidR="004B0AD9" w:rsidRPr="00437175" w:rsidRDefault="004B0AD9" w:rsidP="00BE7B67">
      <w:pPr>
        <w:tabs>
          <w:tab w:val="left" w:pos="993"/>
        </w:tabs>
        <w:ind w:firstLine="709"/>
        <w:jc w:val="both"/>
        <w:rPr>
          <w:color w:val="000000"/>
          <w:sz w:val="22"/>
        </w:rPr>
      </w:pPr>
      <w:r w:rsidRPr="00437175">
        <w:rPr>
          <w:color w:val="000000"/>
          <w:sz w:val="22"/>
        </w:rPr>
        <w:t>Выплата своевременно и в полном объеме социальных пособий малообеспеченным гражданам, предусмотренных законодательством Республики Казахстан;</w:t>
      </w:r>
    </w:p>
    <w:p w14:paraId="755184A9" w14:textId="77777777" w:rsidR="004B0AD9" w:rsidRPr="00437175" w:rsidRDefault="004B0AD9" w:rsidP="00BE7B67">
      <w:pPr>
        <w:tabs>
          <w:tab w:val="left" w:pos="993"/>
        </w:tabs>
        <w:ind w:left="709"/>
        <w:jc w:val="both"/>
        <w:rPr>
          <w:bCs/>
          <w:sz w:val="22"/>
          <w:szCs w:val="24"/>
        </w:rPr>
      </w:pPr>
      <w:r w:rsidRPr="00437175">
        <w:rPr>
          <w:bCs/>
          <w:sz w:val="22"/>
          <w:szCs w:val="24"/>
        </w:rPr>
        <w:t>Реализация проекта «</w:t>
      </w:r>
      <w:proofErr w:type="spellStart"/>
      <w:r w:rsidRPr="00437175">
        <w:rPr>
          <w:bCs/>
          <w:sz w:val="22"/>
          <w:szCs w:val="24"/>
        </w:rPr>
        <w:t>Бақытты</w:t>
      </w:r>
      <w:proofErr w:type="spellEnd"/>
      <w:r w:rsidRPr="00437175">
        <w:rPr>
          <w:bCs/>
          <w:sz w:val="22"/>
          <w:szCs w:val="24"/>
        </w:rPr>
        <w:t xml:space="preserve"> </w:t>
      </w:r>
      <w:proofErr w:type="spellStart"/>
      <w:r w:rsidRPr="00437175">
        <w:rPr>
          <w:bCs/>
          <w:sz w:val="22"/>
          <w:szCs w:val="24"/>
        </w:rPr>
        <w:t>отбасы</w:t>
      </w:r>
      <w:proofErr w:type="spellEnd"/>
      <w:r w:rsidRPr="00437175">
        <w:rPr>
          <w:bCs/>
          <w:sz w:val="22"/>
          <w:szCs w:val="24"/>
        </w:rPr>
        <w:t>»:  укрепление института семьи, духовно-нравственное воспитание детей;</w:t>
      </w:r>
    </w:p>
    <w:p w14:paraId="535B46FF" w14:textId="77777777" w:rsidR="004B0AD9" w:rsidRPr="00437175" w:rsidRDefault="004B0AD9" w:rsidP="00BE7B67">
      <w:pPr>
        <w:tabs>
          <w:tab w:val="left" w:pos="993"/>
        </w:tabs>
        <w:ind w:firstLine="709"/>
        <w:jc w:val="both"/>
        <w:rPr>
          <w:sz w:val="24"/>
          <w:szCs w:val="28"/>
        </w:rPr>
      </w:pPr>
      <w:r w:rsidRPr="00437175">
        <w:rPr>
          <w:bCs/>
          <w:sz w:val="22"/>
          <w:szCs w:val="24"/>
        </w:rPr>
        <w:t xml:space="preserve">Повышение эффективности социальной поддержки лиц с ограниченными возможностями: модернизация инфраструктуры социальной поддержки лиц с ограниченными возможностями и создание необходимых условия для </w:t>
      </w:r>
      <w:proofErr w:type="spellStart"/>
      <w:r w:rsidRPr="00437175">
        <w:rPr>
          <w:bCs/>
          <w:sz w:val="22"/>
          <w:szCs w:val="24"/>
        </w:rPr>
        <w:t>безбарьерной</w:t>
      </w:r>
      <w:proofErr w:type="spellEnd"/>
      <w:r w:rsidRPr="00437175">
        <w:rPr>
          <w:bCs/>
          <w:sz w:val="22"/>
          <w:szCs w:val="24"/>
        </w:rPr>
        <w:t xml:space="preserve"> среды;</w:t>
      </w:r>
    </w:p>
    <w:p w14:paraId="6FBF8B5C" w14:textId="77777777" w:rsidR="004B0AD9" w:rsidRPr="00437175" w:rsidRDefault="004B0AD9" w:rsidP="00BE7B67">
      <w:pPr>
        <w:tabs>
          <w:tab w:val="left" w:pos="993"/>
        </w:tabs>
        <w:ind w:firstLine="709"/>
        <w:jc w:val="both"/>
        <w:rPr>
          <w:bCs/>
          <w:sz w:val="22"/>
          <w:szCs w:val="24"/>
        </w:rPr>
      </w:pPr>
      <w:r w:rsidRPr="00437175">
        <w:rPr>
          <w:bCs/>
          <w:sz w:val="22"/>
          <w:szCs w:val="24"/>
        </w:rPr>
        <w:t>Реализация проекта «</w:t>
      </w:r>
      <w:proofErr w:type="spellStart"/>
      <w:r w:rsidRPr="00437175">
        <w:rPr>
          <w:bCs/>
          <w:sz w:val="22"/>
          <w:szCs w:val="24"/>
        </w:rPr>
        <w:t>Кедергісіз</w:t>
      </w:r>
      <w:proofErr w:type="spellEnd"/>
      <w:r w:rsidRPr="00437175">
        <w:rPr>
          <w:bCs/>
          <w:sz w:val="22"/>
          <w:szCs w:val="24"/>
        </w:rPr>
        <w:t xml:space="preserve"> </w:t>
      </w:r>
      <w:proofErr w:type="spellStart"/>
      <w:r w:rsidRPr="00437175">
        <w:rPr>
          <w:bCs/>
          <w:sz w:val="22"/>
          <w:szCs w:val="24"/>
        </w:rPr>
        <w:t>келешек</w:t>
      </w:r>
      <w:proofErr w:type="spellEnd"/>
      <w:r w:rsidRPr="00437175">
        <w:rPr>
          <w:bCs/>
          <w:sz w:val="22"/>
          <w:szCs w:val="24"/>
        </w:rPr>
        <w:t>»: содействие развитию инклюзивного образования; занятость граждан с инвалидностью и особыми п</w:t>
      </w:r>
      <w:r w:rsidRPr="00437175">
        <w:rPr>
          <w:bCs/>
          <w:sz w:val="22"/>
          <w:szCs w:val="24"/>
        </w:rPr>
        <w:t>о</w:t>
      </w:r>
      <w:r w:rsidRPr="00437175">
        <w:rPr>
          <w:bCs/>
          <w:sz w:val="22"/>
          <w:szCs w:val="24"/>
        </w:rPr>
        <w:t>требностями;  обеспечение доступности социальной и транспортной инфраструктуры для граждан с инвалидностью и особыми потребностями;  вовлеч</w:t>
      </w:r>
      <w:r w:rsidRPr="00437175">
        <w:rPr>
          <w:bCs/>
          <w:sz w:val="22"/>
          <w:szCs w:val="24"/>
        </w:rPr>
        <w:t>е</w:t>
      </w:r>
      <w:r w:rsidRPr="00437175">
        <w:rPr>
          <w:bCs/>
          <w:sz w:val="22"/>
          <w:szCs w:val="24"/>
        </w:rPr>
        <w:t>ние граждан с инвалидностью и особыми потребностями в социальн</w:t>
      </w:r>
      <w:r w:rsidR="006D2C8D" w:rsidRPr="00437175">
        <w:rPr>
          <w:bCs/>
          <w:sz w:val="22"/>
          <w:szCs w:val="24"/>
        </w:rPr>
        <w:t>о-культурную и спортивную жизнь;</w:t>
      </w:r>
    </w:p>
    <w:p w14:paraId="4A4A554D" w14:textId="63A0A876" w:rsidR="00B2705F" w:rsidRDefault="00B2705F" w:rsidP="00B2705F">
      <w:pPr>
        <w:tabs>
          <w:tab w:val="left" w:pos="993"/>
        </w:tabs>
        <w:ind w:firstLine="709"/>
        <w:jc w:val="both"/>
        <w:rPr>
          <w:bCs/>
          <w:sz w:val="22"/>
          <w:szCs w:val="24"/>
        </w:rPr>
      </w:pPr>
      <w:r w:rsidRPr="00437175">
        <w:rPr>
          <w:bCs/>
          <w:sz w:val="22"/>
          <w:szCs w:val="24"/>
        </w:rPr>
        <w:t>Реализация 3-х оптово-распределительных центров общей площадью 50 тыс. кв. метров для решен</w:t>
      </w:r>
      <w:r w:rsidR="005E75F8">
        <w:rPr>
          <w:bCs/>
          <w:sz w:val="22"/>
          <w:szCs w:val="24"/>
        </w:rPr>
        <w:t>ия дефицита складских помещений;</w:t>
      </w:r>
    </w:p>
    <w:p w14:paraId="37AEFC13" w14:textId="256B93C8" w:rsidR="006E14EF" w:rsidRDefault="005E75F8" w:rsidP="00B2705F">
      <w:pPr>
        <w:tabs>
          <w:tab w:val="left" w:pos="993"/>
        </w:tabs>
        <w:ind w:firstLine="709"/>
        <w:jc w:val="both"/>
        <w:rPr>
          <w:bCs/>
          <w:sz w:val="22"/>
          <w:szCs w:val="24"/>
        </w:rPr>
      </w:pPr>
      <w:r w:rsidRPr="005E75F8">
        <w:rPr>
          <w:bCs/>
          <w:sz w:val="22"/>
          <w:szCs w:val="24"/>
        </w:rPr>
        <w:t xml:space="preserve">Единая организация услуг питания в </w:t>
      </w:r>
      <w:proofErr w:type="gramStart"/>
      <w:r w:rsidRPr="005E75F8">
        <w:rPr>
          <w:bCs/>
          <w:sz w:val="22"/>
          <w:szCs w:val="24"/>
        </w:rPr>
        <w:t>медико-социальных</w:t>
      </w:r>
      <w:proofErr w:type="gramEnd"/>
      <w:r w:rsidRPr="005E75F8">
        <w:rPr>
          <w:bCs/>
          <w:sz w:val="22"/>
          <w:szCs w:val="24"/>
        </w:rPr>
        <w:t xml:space="preserve"> учреждениях с целью модернизации пищеблоков и повышения качества питания с прим</w:t>
      </w:r>
      <w:r w:rsidRPr="005E75F8">
        <w:rPr>
          <w:bCs/>
          <w:sz w:val="22"/>
          <w:szCs w:val="24"/>
        </w:rPr>
        <w:t>е</w:t>
      </w:r>
      <w:r w:rsidRPr="005E75F8">
        <w:rPr>
          <w:bCs/>
          <w:sz w:val="22"/>
          <w:szCs w:val="24"/>
        </w:rPr>
        <w:t>нением механизма государственно-частного партнерства</w:t>
      </w:r>
      <w:r>
        <w:rPr>
          <w:bCs/>
          <w:sz w:val="22"/>
          <w:szCs w:val="24"/>
        </w:rPr>
        <w:t>.</w:t>
      </w:r>
    </w:p>
    <w:p w14:paraId="4F093FF1" w14:textId="77777777" w:rsidR="006E14EF" w:rsidRDefault="006E14EF" w:rsidP="00B2705F">
      <w:pPr>
        <w:tabs>
          <w:tab w:val="left" w:pos="993"/>
        </w:tabs>
        <w:ind w:firstLine="709"/>
        <w:jc w:val="both"/>
        <w:rPr>
          <w:bCs/>
          <w:sz w:val="22"/>
          <w:szCs w:val="24"/>
        </w:rPr>
      </w:pPr>
    </w:p>
    <w:p w14:paraId="30E6CEA1" w14:textId="77777777" w:rsidR="006E14EF" w:rsidRDefault="006E14EF" w:rsidP="00B2705F">
      <w:pPr>
        <w:tabs>
          <w:tab w:val="left" w:pos="993"/>
        </w:tabs>
        <w:ind w:firstLine="709"/>
        <w:jc w:val="both"/>
        <w:rPr>
          <w:bCs/>
          <w:sz w:val="22"/>
          <w:szCs w:val="24"/>
        </w:rPr>
      </w:pPr>
    </w:p>
    <w:p w14:paraId="2191B44E" w14:textId="77777777" w:rsidR="006E14EF" w:rsidRDefault="006E14EF" w:rsidP="00B2705F">
      <w:pPr>
        <w:tabs>
          <w:tab w:val="left" w:pos="993"/>
        </w:tabs>
        <w:ind w:firstLine="709"/>
        <w:jc w:val="both"/>
        <w:rPr>
          <w:bCs/>
          <w:sz w:val="22"/>
          <w:szCs w:val="24"/>
        </w:rPr>
      </w:pPr>
    </w:p>
    <w:p w14:paraId="6DBEE88E" w14:textId="77777777" w:rsidR="006E14EF" w:rsidRDefault="006E14EF" w:rsidP="00B2705F">
      <w:pPr>
        <w:tabs>
          <w:tab w:val="left" w:pos="993"/>
        </w:tabs>
        <w:ind w:firstLine="709"/>
        <w:jc w:val="both"/>
        <w:rPr>
          <w:bCs/>
          <w:sz w:val="22"/>
          <w:szCs w:val="24"/>
        </w:rPr>
      </w:pPr>
    </w:p>
    <w:p w14:paraId="4FEC6FB8" w14:textId="77777777" w:rsidR="006E14EF" w:rsidRPr="00437175" w:rsidRDefault="006E14EF" w:rsidP="00B2705F">
      <w:pPr>
        <w:tabs>
          <w:tab w:val="left" w:pos="993"/>
        </w:tabs>
        <w:ind w:firstLine="709"/>
        <w:jc w:val="both"/>
        <w:rPr>
          <w:bCs/>
          <w:sz w:val="22"/>
          <w:szCs w:val="24"/>
        </w:rPr>
      </w:pPr>
    </w:p>
    <w:p w14:paraId="4CE59187" w14:textId="77777777" w:rsidR="00B62A7D" w:rsidRPr="00437175" w:rsidRDefault="00B62A7D" w:rsidP="00BE7B67">
      <w:pPr>
        <w:pStyle w:val="a8"/>
        <w:tabs>
          <w:tab w:val="left" w:pos="1560"/>
        </w:tabs>
        <w:jc w:val="both"/>
        <w:rPr>
          <w:b/>
          <w:sz w:val="22"/>
          <w:szCs w:val="28"/>
        </w:rPr>
      </w:pPr>
      <w:r w:rsidRPr="00437175">
        <w:rPr>
          <w:b/>
          <w:sz w:val="22"/>
          <w:szCs w:val="28"/>
        </w:rPr>
        <w:t xml:space="preserve">Цель 2. </w:t>
      </w:r>
      <w:r w:rsidR="00703F63" w:rsidRPr="00437175">
        <w:rPr>
          <w:b/>
          <w:sz w:val="22"/>
          <w:szCs w:val="28"/>
        </w:rPr>
        <w:t>Создание условий для формирования личной успешности и развития компетенций жителей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1672"/>
        <w:gridCol w:w="1276"/>
        <w:gridCol w:w="1134"/>
        <w:gridCol w:w="993"/>
        <w:gridCol w:w="992"/>
        <w:gridCol w:w="992"/>
        <w:gridCol w:w="992"/>
        <w:gridCol w:w="1134"/>
        <w:gridCol w:w="1134"/>
        <w:gridCol w:w="1106"/>
        <w:gridCol w:w="28"/>
      </w:tblGrid>
      <w:tr w:rsidR="00CC3858" w:rsidRPr="00437175" w14:paraId="68552312" w14:textId="77777777" w:rsidTr="001532B3">
        <w:trPr>
          <w:trHeight w:val="765"/>
        </w:trPr>
        <w:tc>
          <w:tcPr>
            <w:tcW w:w="567" w:type="dxa"/>
            <w:shd w:val="clear" w:color="auto" w:fill="auto"/>
            <w:vAlign w:val="center"/>
            <w:hideMark/>
          </w:tcPr>
          <w:p w14:paraId="1E0CC482" w14:textId="77777777" w:rsidR="00CC3858" w:rsidRPr="00437175" w:rsidRDefault="00CC3858" w:rsidP="00BE7B67">
            <w:pPr>
              <w:ind w:left="-108" w:right="-108"/>
              <w:jc w:val="center"/>
              <w:rPr>
                <w:b/>
                <w:bCs/>
                <w:szCs w:val="24"/>
              </w:rPr>
            </w:pPr>
            <w:r w:rsidRPr="00437175">
              <w:rPr>
                <w:b/>
                <w:bCs/>
                <w:szCs w:val="24"/>
              </w:rPr>
              <w:t xml:space="preserve">№ </w:t>
            </w:r>
            <w:proofErr w:type="gramStart"/>
            <w:r w:rsidRPr="00437175">
              <w:rPr>
                <w:b/>
                <w:bCs/>
                <w:szCs w:val="24"/>
              </w:rPr>
              <w:t>п</w:t>
            </w:r>
            <w:proofErr w:type="gramEnd"/>
            <w:r w:rsidRPr="00437175">
              <w:rPr>
                <w:b/>
                <w:bCs/>
                <w:szCs w:val="24"/>
              </w:rPr>
              <w:t>/п</w:t>
            </w:r>
          </w:p>
        </w:tc>
        <w:tc>
          <w:tcPr>
            <w:tcW w:w="3715" w:type="dxa"/>
            <w:shd w:val="clear" w:color="auto" w:fill="auto"/>
            <w:vAlign w:val="center"/>
            <w:hideMark/>
          </w:tcPr>
          <w:p w14:paraId="6ADB683F" w14:textId="77777777" w:rsidR="00CC3858" w:rsidRPr="00437175" w:rsidRDefault="00CC3858" w:rsidP="00BE7B67">
            <w:pPr>
              <w:jc w:val="center"/>
              <w:rPr>
                <w:b/>
                <w:bCs/>
                <w:szCs w:val="24"/>
              </w:rPr>
            </w:pPr>
            <w:r w:rsidRPr="00437175">
              <w:rPr>
                <w:b/>
                <w:bCs/>
                <w:szCs w:val="24"/>
              </w:rPr>
              <w:t xml:space="preserve">Целевые </w:t>
            </w:r>
          </w:p>
          <w:p w14:paraId="7E3B1B7D" w14:textId="77777777" w:rsidR="00CC3858" w:rsidRPr="00437175" w:rsidRDefault="00CC3858" w:rsidP="00BE7B67">
            <w:pPr>
              <w:jc w:val="center"/>
              <w:rPr>
                <w:b/>
                <w:bCs/>
                <w:szCs w:val="24"/>
              </w:rPr>
            </w:pPr>
            <w:r w:rsidRPr="00437175">
              <w:rPr>
                <w:b/>
                <w:bCs/>
                <w:szCs w:val="24"/>
              </w:rPr>
              <w:t xml:space="preserve">индикаторы </w:t>
            </w:r>
          </w:p>
        </w:tc>
        <w:tc>
          <w:tcPr>
            <w:tcW w:w="1672" w:type="dxa"/>
            <w:vAlign w:val="center"/>
          </w:tcPr>
          <w:p w14:paraId="2FE5B915" w14:textId="1B0AE53D" w:rsidR="00CC3858" w:rsidRPr="00437175" w:rsidRDefault="00CC3858" w:rsidP="00BE7B67">
            <w:pPr>
              <w:ind w:left="-108" w:right="-108"/>
              <w:jc w:val="center"/>
              <w:rPr>
                <w:b/>
                <w:bCs/>
                <w:szCs w:val="24"/>
              </w:rPr>
            </w:pPr>
            <w:r w:rsidRPr="00437175">
              <w:rPr>
                <w:b/>
                <w:bCs/>
                <w:szCs w:val="24"/>
              </w:rPr>
              <w:t>Ответственные исполнители</w:t>
            </w:r>
          </w:p>
        </w:tc>
        <w:tc>
          <w:tcPr>
            <w:tcW w:w="1276" w:type="dxa"/>
            <w:vAlign w:val="center"/>
          </w:tcPr>
          <w:p w14:paraId="10BD6C16" w14:textId="0C090C50" w:rsidR="00CC3858" w:rsidRPr="00437175" w:rsidRDefault="00CC3858" w:rsidP="00BE7B67">
            <w:pPr>
              <w:ind w:left="-108" w:right="-108"/>
              <w:jc w:val="center"/>
              <w:rPr>
                <w:b/>
                <w:bCs/>
                <w:szCs w:val="24"/>
              </w:rPr>
            </w:pPr>
            <w:r w:rsidRPr="00437175">
              <w:rPr>
                <w:b/>
                <w:bCs/>
                <w:szCs w:val="24"/>
              </w:rPr>
              <w:t>Источник информ</w:t>
            </w:r>
            <w:r w:rsidRPr="00437175">
              <w:rPr>
                <w:b/>
                <w:bCs/>
                <w:szCs w:val="24"/>
              </w:rPr>
              <w:t>а</w:t>
            </w:r>
            <w:r w:rsidRPr="00437175">
              <w:rPr>
                <w:b/>
                <w:bCs/>
                <w:szCs w:val="24"/>
              </w:rPr>
              <w:t>ции/сроки отчетности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9A8C1D" w14:textId="6C659977" w:rsidR="00CC3858" w:rsidRPr="00437175" w:rsidRDefault="00CC3858" w:rsidP="00BE7B67">
            <w:pPr>
              <w:ind w:left="-108" w:right="-108"/>
              <w:jc w:val="center"/>
              <w:rPr>
                <w:b/>
                <w:bCs/>
                <w:szCs w:val="24"/>
              </w:rPr>
            </w:pPr>
            <w:r w:rsidRPr="00437175">
              <w:rPr>
                <w:b/>
                <w:bCs/>
                <w:szCs w:val="24"/>
              </w:rPr>
              <w:t>Единица измерения</w:t>
            </w:r>
          </w:p>
        </w:tc>
        <w:tc>
          <w:tcPr>
            <w:tcW w:w="993" w:type="dxa"/>
            <w:vAlign w:val="center"/>
          </w:tcPr>
          <w:p w14:paraId="0FFDF833" w14:textId="77777777" w:rsidR="00CC3858" w:rsidRPr="00437175" w:rsidRDefault="00CC3858" w:rsidP="00BE7B67">
            <w:pPr>
              <w:ind w:left="-108" w:right="-108"/>
              <w:jc w:val="center"/>
              <w:rPr>
                <w:b/>
                <w:bCs/>
                <w:szCs w:val="24"/>
              </w:rPr>
            </w:pPr>
            <w:r w:rsidRPr="00437175">
              <w:rPr>
                <w:b/>
                <w:bCs/>
                <w:szCs w:val="24"/>
              </w:rPr>
              <w:t>2019 год</w:t>
            </w:r>
          </w:p>
          <w:p w14:paraId="1D2770D4" w14:textId="77777777" w:rsidR="00CC3858" w:rsidRPr="00437175" w:rsidRDefault="00CC3858" w:rsidP="00BE7B67">
            <w:pPr>
              <w:ind w:left="-108" w:right="-108"/>
              <w:jc w:val="center"/>
              <w:rPr>
                <w:b/>
                <w:bCs/>
                <w:szCs w:val="24"/>
              </w:rPr>
            </w:pPr>
            <w:r w:rsidRPr="00437175">
              <w:rPr>
                <w:b/>
                <w:bCs/>
                <w:szCs w:val="24"/>
              </w:rPr>
              <w:t>факт</w:t>
            </w:r>
          </w:p>
        </w:tc>
        <w:tc>
          <w:tcPr>
            <w:tcW w:w="992" w:type="dxa"/>
            <w:vAlign w:val="center"/>
          </w:tcPr>
          <w:p w14:paraId="0D20469E" w14:textId="77777777" w:rsidR="00CC3858" w:rsidRPr="00437175" w:rsidRDefault="00CC3858" w:rsidP="00BE7B67">
            <w:pPr>
              <w:ind w:left="-108" w:right="-108"/>
              <w:jc w:val="center"/>
              <w:rPr>
                <w:b/>
                <w:bCs/>
                <w:szCs w:val="24"/>
              </w:rPr>
            </w:pPr>
            <w:r w:rsidRPr="00437175">
              <w:rPr>
                <w:b/>
                <w:bCs/>
                <w:szCs w:val="24"/>
              </w:rPr>
              <w:t>2020 год</w:t>
            </w:r>
          </w:p>
          <w:p w14:paraId="2A41C775" w14:textId="77777777" w:rsidR="00CC3858" w:rsidRPr="00437175" w:rsidRDefault="00CC3858" w:rsidP="00BE7B67">
            <w:pPr>
              <w:ind w:left="-108" w:right="-108"/>
              <w:jc w:val="center"/>
              <w:rPr>
                <w:b/>
                <w:bCs/>
                <w:szCs w:val="24"/>
              </w:rPr>
            </w:pPr>
            <w:r w:rsidRPr="00437175">
              <w:rPr>
                <w:b/>
                <w:bCs/>
                <w:szCs w:val="24"/>
              </w:rPr>
              <w:t>факт</w:t>
            </w:r>
          </w:p>
        </w:tc>
        <w:tc>
          <w:tcPr>
            <w:tcW w:w="992" w:type="dxa"/>
            <w:vAlign w:val="center"/>
          </w:tcPr>
          <w:p w14:paraId="388DA5DA" w14:textId="77777777" w:rsidR="00CC3858" w:rsidRPr="00437175" w:rsidRDefault="00CC3858" w:rsidP="00BE7B67">
            <w:pPr>
              <w:ind w:left="-108" w:right="-108"/>
              <w:jc w:val="center"/>
              <w:rPr>
                <w:b/>
                <w:bCs/>
                <w:szCs w:val="24"/>
              </w:rPr>
            </w:pPr>
            <w:r w:rsidRPr="00437175">
              <w:rPr>
                <w:b/>
                <w:bCs/>
                <w:szCs w:val="24"/>
              </w:rPr>
              <w:t>2021 год</w:t>
            </w:r>
          </w:p>
          <w:p w14:paraId="2D206793" w14:textId="77777777" w:rsidR="00CC3858" w:rsidRPr="00437175" w:rsidRDefault="00CC3858" w:rsidP="00BE7B67">
            <w:pPr>
              <w:ind w:left="-108" w:right="-108"/>
              <w:jc w:val="center"/>
              <w:rPr>
                <w:b/>
                <w:bCs/>
                <w:szCs w:val="24"/>
              </w:rPr>
            </w:pPr>
            <w:r w:rsidRPr="00437175">
              <w:rPr>
                <w:b/>
                <w:bCs/>
                <w:szCs w:val="24"/>
              </w:rPr>
              <w:t>план</w:t>
            </w:r>
          </w:p>
        </w:tc>
        <w:tc>
          <w:tcPr>
            <w:tcW w:w="992" w:type="dxa"/>
            <w:vAlign w:val="center"/>
          </w:tcPr>
          <w:p w14:paraId="4F3241E7" w14:textId="77777777" w:rsidR="00CC3858" w:rsidRPr="00437175" w:rsidRDefault="00CC3858" w:rsidP="00BE7B67">
            <w:pPr>
              <w:ind w:left="-108" w:right="-108"/>
              <w:jc w:val="center"/>
              <w:rPr>
                <w:b/>
                <w:bCs/>
                <w:szCs w:val="24"/>
              </w:rPr>
            </w:pPr>
            <w:r w:rsidRPr="00437175">
              <w:rPr>
                <w:b/>
                <w:bCs/>
                <w:szCs w:val="24"/>
              </w:rPr>
              <w:t>2022 год</w:t>
            </w:r>
          </w:p>
          <w:p w14:paraId="56170A0B" w14:textId="77777777" w:rsidR="00CC3858" w:rsidRPr="00437175" w:rsidRDefault="00CC3858" w:rsidP="00BE7B67">
            <w:pPr>
              <w:ind w:left="-108" w:right="-108"/>
              <w:jc w:val="center"/>
              <w:rPr>
                <w:b/>
                <w:bCs/>
                <w:szCs w:val="24"/>
              </w:rPr>
            </w:pPr>
            <w:r w:rsidRPr="00437175">
              <w:rPr>
                <w:b/>
                <w:bCs/>
                <w:szCs w:val="24"/>
              </w:rPr>
              <w:t>план</w:t>
            </w:r>
          </w:p>
        </w:tc>
        <w:tc>
          <w:tcPr>
            <w:tcW w:w="1134" w:type="dxa"/>
            <w:vAlign w:val="center"/>
          </w:tcPr>
          <w:p w14:paraId="4CE91AA4" w14:textId="77777777" w:rsidR="00CC3858" w:rsidRPr="00437175" w:rsidRDefault="00CC3858" w:rsidP="00BE7B67">
            <w:pPr>
              <w:ind w:left="-108" w:right="-108"/>
              <w:jc w:val="center"/>
              <w:rPr>
                <w:b/>
                <w:bCs/>
                <w:szCs w:val="24"/>
              </w:rPr>
            </w:pPr>
            <w:r w:rsidRPr="00437175">
              <w:rPr>
                <w:b/>
                <w:bCs/>
                <w:szCs w:val="24"/>
              </w:rPr>
              <w:t>2023 год</w:t>
            </w:r>
          </w:p>
          <w:p w14:paraId="25AFECD5" w14:textId="77777777" w:rsidR="00CC3858" w:rsidRPr="00437175" w:rsidRDefault="00CC3858" w:rsidP="00BE7B67">
            <w:pPr>
              <w:ind w:left="-108" w:right="-108"/>
              <w:jc w:val="center"/>
              <w:rPr>
                <w:b/>
                <w:bCs/>
                <w:szCs w:val="24"/>
              </w:rPr>
            </w:pPr>
            <w:r w:rsidRPr="00437175">
              <w:rPr>
                <w:b/>
                <w:bCs/>
                <w:szCs w:val="24"/>
              </w:rPr>
              <w:t>план</w:t>
            </w:r>
          </w:p>
        </w:tc>
        <w:tc>
          <w:tcPr>
            <w:tcW w:w="1134" w:type="dxa"/>
            <w:vAlign w:val="center"/>
          </w:tcPr>
          <w:p w14:paraId="691D6664" w14:textId="77777777" w:rsidR="00CC3858" w:rsidRPr="00437175" w:rsidRDefault="00CC3858" w:rsidP="00BE7B67">
            <w:pPr>
              <w:ind w:left="-108" w:right="-108"/>
              <w:jc w:val="center"/>
              <w:rPr>
                <w:b/>
                <w:bCs/>
                <w:szCs w:val="24"/>
              </w:rPr>
            </w:pPr>
            <w:r w:rsidRPr="00437175">
              <w:rPr>
                <w:b/>
                <w:bCs/>
                <w:szCs w:val="24"/>
              </w:rPr>
              <w:t>2024 год</w:t>
            </w:r>
          </w:p>
          <w:p w14:paraId="27EE0151" w14:textId="77777777" w:rsidR="00CC3858" w:rsidRPr="00437175" w:rsidRDefault="00CC3858" w:rsidP="00BE7B67">
            <w:pPr>
              <w:ind w:left="-108" w:right="-108"/>
              <w:jc w:val="center"/>
              <w:rPr>
                <w:b/>
                <w:bCs/>
                <w:szCs w:val="24"/>
              </w:rPr>
            </w:pPr>
            <w:r w:rsidRPr="00437175">
              <w:rPr>
                <w:b/>
                <w:bCs/>
                <w:szCs w:val="24"/>
              </w:rPr>
              <w:t>план</w:t>
            </w:r>
          </w:p>
        </w:tc>
        <w:tc>
          <w:tcPr>
            <w:tcW w:w="1134" w:type="dxa"/>
            <w:gridSpan w:val="2"/>
            <w:vAlign w:val="center"/>
          </w:tcPr>
          <w:p w14:paraId="70B544FC" w14:textId="77777777" w:rsidR="00CC3858" w:rsidRPr="00437175" w:rsidRDefault="00CC3858" w:rsidP="00BE7B67">
            <w:pPr>
              <w:ind w:left="-108" w:right="-108"/>
              <w:jc w:val="center"/>
              <w:rPr>
                <w:b/>
                <w:bCs/>
                <w:szCs w:val="24"/>
              </w:rPr>
            </w:pPr>
            <w:r w:rsidRPr="00437175">
              <w:rPr>
                <w:b/>
                <w:bCs/>
                <w:szCs w:val="24"/>
              </w:rPr>
              <w:t>2025 год</w:t>
            </w:r>
          </w:p>
          <w:p w14:paraId="7524591A" w14:textId="77777777" w:rsidR="00CC3858" w:rsidRPr="00437175" w:rsidRDefault="00CC3858" w:rsidP="00BE7B67">
            <w:pPr>
              <w:ind w:left="-108" w:right="-108"/>
              <w:jc w:val="center"/>
              <w:rPr>
                <w:b/>
                <w:bCs/>
                <w:szCs w:val="24"/>
              </w:rPr>
            </w:pPr>
            <w:r w:rsidRPr="00437175">
              <w:rPr>
                <w:b/>
                <w:bCs/>
                <w:szCs w:val="24"/>
              </w:rPr>
              <w:t>план</w:t>
            </w:r>
          </w:p>
        </w:tc>
      </w:tr>
      <w:tr w:rsidR="00CC3858" w:rsidRPr="00437175" w14:paraId="51AC50A1" w14:textId="77777777" w:rsidTr="001532B3">
        <w:trPr>
          <w:trHeight w:val="255"/>
          <w:tblHeader/>
        </w:trPr>
        <w:tc>
          <w:tcPr>
            <w:tcW w:w="567" w:type="dxa"/>
            <w:shd w:val="clear" w:color="auto" w:fill="auto"/>
            <w:vAlign w:val="center"/>
            <w:hideMark/>
          </w:tcPr>
          <w:p w14:paraId="252F46D4" w14:textId="77777777" w:rsidR="00CC3858" w:rsidRPr="00437175" w:rsidRDefault="00CC3858" w:rsidP="00BE7B67">
            <w:pPr>
              <w:jc w:val="center"/>
              <w:rPr>
                <w:b/>
                <w:bCs/>
                <w:szCs w:val="24"/>
              </w:rPr>
            </w:pPr>
            <w:r w:rsidRPr="00437175">
              <w:rPr>
                <w:b/>
                <w:bCs/>
                <w:szCs w:val="24"/>
              </w:rPr>
              <w:t>1</w:t>
            </w:r>
          </w:p>
        </w:tc>
        <w:tc>
          <w:tcPr>
            <w:tcW w:w="3715" w:type="dxa"/>
            <w:shd w:val="clear" w:color="auto" w:fill="auto"/>
            <w:vAlign w:val="center"/>
            <w:hideMark/>
          </w:tcPr>
          <w:p w14:paraId="21BCEBF7" w14:textId="77777777" w:rsidR="00CC3858" w:rsidRPr="00437175" w:rsidRDefault="00CC3858" w:rsidP="00BE7B67">
            <w:pPr>
              <w:jc w:val="center"/>
              <w:rPr>
                <w:b/>
                <w:bCs/>
                <w:szCs w:val="24"/>
              </w:rPr>
            </w:pPr>
            <w:r w:rsidRPr="00437175">
              <w:rPr>
                <w:b/>
                <w:bCs/>
                <w:szCs w:val="24"/>
              </w:rPr>
              <w:t>2</w:t>
            </w:r>
          </w:p>
        </w:tc>
        <w:tc>
          <w:tcPr>
            <w:tcW w:w="1672" w:type="dxa"/>
          </w:tcPr>
          <w:p w14:paraId="0C066DE8" w14:textId="7BCB0DA0" w:rsidR="00CC3858" w:rsidRPr="00437175" w:rsidRDefault="00CC3858" w:rsidP="00BE7B67">
            <w:pPr>
              <w:jc w:val="center"/>
              <w:rPr>
                <w:b/>
                <w:bCs/>
                <w:szCs w:val="24"/>
              </w:rPr>
            </w:pPr>
            <w:r w:rsidRPr="00437175">
              <w:rPr>
                <w:b/>
                <w:bCs/>
                <w:szCs w:val="24"/>
              </w:rPr>
              <w:t>3</w:t>
            </w:r>
          </w:p>
        </w:tc>
        <w:tc>
          <w:tcPr>
            <w:tcW w:w="1276" w:type="dxa"/>
          </w:tcPr>
          <w:p w14:paraId="60020A7D" w14:textId="37D6A7DD" w:rsidR="00CC3858" w:rsidRPr="00437175" w:rsidRDefault="00CC3858" w:rsidP="00BE7B67">
            <w:pPr>
              <w:jc w:val="center"/>
              <w:rPr>
                <w:b/>
                <w:bCs/>
                <w:szCs w:val="24"/>
              </w:rPr>
            </w:pPr>
            <w:r w:rsidRPr="00437175">
              <w:rPr>
                <w:b/>
                <w:bCs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B51801" w14:textId="3763148E" w:rsidR="00CC3858" w:rsidRPr="00437175" w:rsidRDefault="00CC3858" w:rsidP="00BE7B67">
            <w:pPr>
              <w:jc w:val="center"/>
              <w:rPr>
                <w:b/>
                <w:bCs/>
                <w:szCs w:val="24"/>
              </w:rPr>
            </w:pPr>
            <w:r w:rsidRPr="00437175">
              <w:rPr>
                <w:b/>
                <w:bCs/>
                <w:szCs w:val="24"/>
              </w:rPr>
              <w:t>5</w:t>
            </w:r>
          </w:p>
        </w:tc>
        <w:tc>
          <w:tcPr>
            <w:tcW w:w="993" w:type="dxa"/>
          </w:tcPr>
          <w:p w14:paraId="2966BDD3" w14:textId="6F186D37" w:rsidR="00CC3858" w:rsidRPr="00437175" w:rsidRDefault="00CC3858" w:rsidP="00BE7B67">
            <w:pPr>
              <w:jc w:val="center"/>
              <w:rPr>
                <w:b/>
                <w:bCs/>
                <w:szCs w:val="24"/>
              </w:rPr>
            </w:pPr>
            <w:r w:rsidRPr="00437175">
              <w:rPr>
                <w:b/>
                <w:bCs/>
                <w:szCs w:val="24"/>
              </w:rPr>
              <w:t>6</w:t>
            </w:r>
          </w:p>
        </w:tc>
        <w:tc>
          <w:tcPr>
            <w:tcW w:w="992" w:type="dxa"/>
          </w:tcPr>
          <w:p w14:paraId="658D0ADC" w14:textId="1722CAD3" w:rsidR="00CC3858" w:rsidRPr="00437175" w:rsidRDefault="00CC3858" w:rsidP="00BE7B67">
            <w:pPr>
              <w:jc w:val="center"/>
              <w:rPr>
                <w:b/>
                <w:bCs/>
                <w:szCs w:val="24"/>
              </w:rPr>
            </w:pPr>
            <w:r w:rsidRPr="00437175">
              <w:rPr>
                <w:b/>
                <w:bCs/>
                <w:szCs w:val="24"/>
              </w:rPr>
              <w:t>7</w:t>
            </w:r>
          </w:p>
        </w:tc>
        <w:tc>
          <w:tcPr>
            <w:tcW w:w="992" w:type="dxa"/>
          </w:tcPr>
          <w:p w14:paraId="6EE69780" w14:textId="1CBBF3D2" w:rsidR="00CC3858" w:rsidRPr="00437175" w:rsidRDefault="00CC3858" w:rsidP="00BE7B67">
            <w:pPr>
              <w:jc w:val="center"/>
              <w:rPr>
                <w:b/>
                <w:bCs/>
                <w:szCs w:val="24"/>
              </w:rPr>
            </w:pPr>
            <w:r w:rsidRPr="00437175">
              <w:rPr>
                <w:b/>
                <w:bCs/>
                <w:szCs w:val="24"/>
              </w:rPr>
              <w:t>8</w:t>
            </w:r>
          </w:p>
        </w:tc>
        <w:tc>
          <w:tcPr>
            <w:tcW w:w="992" w:type="dxa"/>
          </w:tcPr>
          <w:p w14:paraId="1F4EF3D3" w14:textId="280F1530" w:rsidR="00CC3858" w:rsidRPr="00437175" w:rsidRDefault="00CC3858" w:rsidP="00BE7B67">
            <w:pPr>
              <w:jc w:val="center"/>
              <w:rPr>
                <w:b/>
                <w:bCs/>
                <w:szCs w:val="24"/>
              </w:rPr>
            </w:pPr>
            <w:r w:rsidRPr="00437175">
              <w:rPr>
                <w:b/>
                <w:bCs/>
                <w:szCs w:val="24"/>
              </w:rPr>
              <w:t>9</w:t>
            </w:r>
          </w:p>
        </w:tc>
        <w:tc>
          <w:tcPr>
            <w:tcW w:w="1134" w:type="dxa"/>
          </w:tcPr>
          <w:p w14:paraId="32ECB5E7" w14:textId="281B625A" w:rsidR="00CC3858" w:rsidRPr="00437175" w:rsidRDefault="00CC3858" w:rsidP="00BE7B67">
            <w:pPr>
              <w:jc w:val="center"/>
              <w:rPr>
                <w:b/>
                <w:bCs/>
                <w:szCs w:val="24"/>
              </w:rPr>
            </w:pPr>
            <w:r w:rsidRPr="00437175">
              <w:rPr>
                <w:b/>
                <w:bCs/>
                <w:szCs w:val="24"/>
              </w:rPr>
              <w:t>10</w:t>
            </w:r>
          </w:p>
        </w:tc>
        <w:tc>
          <w:tcPr>
            <w:tcW w:w="1134" w:type="dxa"/>
          </w:tcPr>
          <w:p w14:paraId="3E0B2700" w14:textId="2CFAA458" w:rsidR="00CC3858" w:rsidRPr="00437175" w:rsidRDefault="00CC3858" w:rsidP="00BE7B67">
            <w:pPr>
              <w:jc w:val="center"/>
              <w:rPr>
                <w:b/>
                <w:bCs/>
                <w:szCs w:val="24"/>
              </w:rPr>
            </w:pPr>
            <w:r w:rsidRPr="00437175">
              <w:rPr>
                <w:b/>
                <w:bCs/>
                <w:szCs w:val="24"/>
              </w:rPr>
              <w:t>11</w:t>
            </w:r>
          </w:p>
        </w:tc>
        <w:tc>
          <w:tcPr>
            <w:tcW w:w="1134" w:type="dxa"/>
            <w:gridSpan w:val="2"/>
          </w:tcPr>
          <w:p w14:paraId="4CE3FACC" w14:textId="04FECC1B" w:rsidR="00CC3858" w:rsidRPr="00437175" w:rsidRDefault="00CC3858" w:rsidP="00BE7B67">
            <w:pPr>
              <w:jc w:val="center"/>
              <w:rPr>
                <w:b/>
                <w:bCs/>
                <w:szCs w:val="24"/>
              </w:rPr>
            </w:pPr>
            <w:r w:rsidRPr="00437175">
              <w:rPr>
                <w:b/>
                <w:bCs/>
                <w:szCs w:val="24"/>
              </w:rPr>
              <w:t>12</w:t>
            </w:r>
          </w:p>
        </w:tc>
      </w:tr>
      <w:tr w:rsidR="00CC3858" w:rsidRPr="00437175" w14:paraId="7B9D4E95" w14:textId="77777777" w:rsidTr="001532B3">
        <w:trPr>
          <w:trHeight w:val="255"/>
          <w:tblHeader/>
        </w:trPr>
        <w:tc>
          <w:tcPr>
            <w:tcW w:w="15735" w:type="dxa"/>
            <w:gridSpan w:val="13"/>
          </w:tcPr>
          <w:p w14:paraId="5A9E07C7" w14:textId="4959561F" w:rsidR="00CC3858" w:rsidRPr="00437175" w:rsidRDefault="00CC3858" w:rsidP="00BE7B67">
            <w:pPr>
              <w:rPr>
                <w:b/>
                <w:bCs/>
                <w:szCs w:val="24"/>
              </w:rPr>
            </w:pPr>
            <w:proofErr w:type="spellStart"/>
            <w:r w:rsidRPr="00437175">
              <w:rPr>
                <w:b/>
                <w:bCs/>
                <w:szCs w:val="24"/>
              </w:rPr>
              <w:t>Макроиндикаторы</w:t>
            </w:r>
            <w:proofErr w:type="spellEnd"/>
          </w:p>
        </w:tc>
      </w:tr>
      <w:tr w:rsidR="00CC3858" w:rsidRPr="00437175" w14:paraId="52D2C3F1" w14:textId="77777777" w:rsidTr="001532B3">
        <w:trPr>
          <w:trHeight w:val="271"/>
        </w:trPr>
        <w:tc>
          <w:tcPr>
            <w:tcW w:w="567" w:type="dxa"/>
            <w:shd w:val="clear" w:color="auto" w:fill="auto"/>
          </w:tcPr>
          <w:p w14:paraId="5CDC9C8B" w14:textId="442B89CE" w:rsidR="00CC3858" w:rsidRPr="00437175" w:rsidRDefault="00CC3858" w:rsidP="00BE7B67">
            <w:pPr>
              <w:jc w:val="center"/>
              <w:rPr>
                <w:szCs w:val="24"/>
                <w:lang w:val="kk-KZ"/>
              </w:rPr>
            </w:pPr>
            <w:r w:rsidRPr="00437175">
              <w:rPr>
                <w:szCs w:val="24"/>
              </w:rPr>
              <w:t>1</w:t>
            </w:r>
            <w:r w:rsidRPr="00437175">
              <w:rPr>
                <w:szCs w:val="24"/>
                <w:lang w:val="kk-KZ"/>
              </w:rPr>
              <w:t>2</w:t>
            </w:r>
          </w:p>
          <w:p w14:paraId="166E686D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</w:p>
        </w:tc>
        <w:tc>
          <w:tcPr>
            <w:tcW w:w="3715" w:type="dxa"/>
            <w:shd w:val="clear" w:color="auto" w:fill="auto"/>
          </w:tcPr>
          <w:p w14:paraId="24A8CE9A" w14:textId="77777777" w:rsidR="00CC3858" w:rsidRPr="00437175" w:rsidRDefault="00CC3858" w:rsidP="00BE7B67">
            <w:pPr>
              <w:rPr>
                <w:szCs w:val="24"/>
              </w:rPr>
            </w:pPr>
            <w:r w:rsidRPr="00437175">
              <w:rPr>
                <w:szCs w:val="24"/>
              </w:rPr>
              <w:t>Оценка качества школьного образов</w:t>
            </w:r>
            <w:r w:rsidRPr="00437175">
              <w:rPr>
                <w:szCs w:val="24"/>
              </w:rPr>
              <w:t>а</w:t>
            </w:r>
            <w:r w:rsidRPr="00437175">
              <w:rPr>
                <w:szCs w:val="24"/>
              </w:rPr>
              <w:t>ния по результатам теста PISA (отчет ОЭСР)</w:t>
            </w:r>
          </w:p>
        </w:tc>
        <w:tc>
          <w:tcPr>
            <w:tcW w:w="1672" w:type="dxa"/>
            <w:vMerge w:val="restart"/>
            <w:vAlign w:val="center"/>
          </w:tcPr>
          <w:p w14:paraId="541E7138" w14:textId="77777777" w:rsidR="00CC3858" w:rsidRPr="00437175" w:rsidRDefault="00CC3858" w:rsidP="00CC3858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 xml:space="preserve">Заместитель </w:t>
            </w:r>
            <w:proofErr w:type="spellStart"/>
            <w:r w:rsidRPr="00437175">
              <w:rPr>
                <w:szCs w:val="24"/>
              </w:rPr>
              <w:t>акима</w:t>
            </w:r>
            <w:proofErr w:type="spellEnd"/>
            <w:r w:rsidRPr="00437175">
              <w:rPr>
                <w:szCs w:val="24"/>
              </w:rPr>
              <w:t xml:space="preserve"> города,</w:t>
            </w:r>
          </w:p>
          <w:p w14:paraId="117973AB" w14:textId="2EEA52FA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УО</w:t>
            </w:r>
          </w:p>
        </w:tc>
        <w:tc>
          <w:tcPr>
            <w:tcW w:w="1276" w:type="dxa"/>
            <w:vMerge w:val="restart"/>
            <w:vAlign w:val="center"/>
          </w:tcPr>
          <w:p w14:paraId="6E7E0E4B" w14:textId="77777777" w:rsidR="00CC3858" w:rsidRPr="00437175" w:rsidRDefault="00CC3858" w:rsidP="001532B3">
            <w:pPr>
              <w:ind w:left="-108" w:right="-108"/>
              <w:jc w:val="center"/>
              <w:rPr>
                <w:szCs w:val="24"/>
              </w:rPr>
            </w:pPr>
            <w:proofErr w:type="spellStart"/>
            <w:r w:rsidRPr="00437175">
              <w:rPr>
                <w:szCs w:val="24"/>
              </w:rPr>
              <w:t>Ведомст</w:t>
            </w:r>
            <w:proofErr w:type="spellEnd"/>
            <w:r w:rsidRPr="00437175">
              <w:rPr>
                <w:szCs w:val="24"/>
              </w:rPr>
              <w:t>.</w:t>
            </w:r>
          </w:p>
          <w:p w14:paraId="50A66364" w14:textId="74F74C67" w:rsidR="00CC3858" w:rsidRPr="00437175" w:rsidRDefault="00CC3858" w:rsidP="001532B3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данные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0ABBD7" w14:textId="3CBD9914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средний балл</w:t>
            </w:r>
          </w:p>
        </w:tc>
        <w:tc>
          <w:tcPr>
            <w:tcW w:w="993" w:type="dxa"/>
          </w:tcPr>
          <w:p w14:paraId="65D51566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14:paraId="3AA2D248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369E109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FEAD7AE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F611E01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BC8E680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53FAA0C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</w:p>
        </w:tc>
      </w:tr>
      <w:tr w:rsidR="00CC3858" w:rsidRPr="00437175" w14:paraId="629732EA" w14:textId="77777777" w:rsidTr="001532B3">
        <w:trPr>
          <w:trHeight w:val="271"/>
        </w:trPr>
        <w:tc>
          <w:tcPr>
            <w:tcW w:w="567" w:type="dxa"/>
            <w:shd w:val="clear" w:color="auto" w:fill="auto"/>
            <w:vAlign w:val="center"/>
          </w:tcPr>
          <w:p w14:paraId="7AB3CF5C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</w:p>
        </w:tc>
        <w:tc>
          <w:tcPr>
            <w:tcW w:w="3715" w:type="dxa"/>
            <w:shd w:val="clear" w:color="auto" w:fill="auto"/>
          </w:tcPr>
          <w:p w14:paraId="5F270251" w14:textId="77777777" w:rsidR="00CC3858" w:rsidRPr="00437175" w:rsidRDefault="00CC3858" w:rsidP="00BE7B67">
            <w:pPr>
              <w:rPr>
                <w:szCs w:val="24"/>
              </w:rPr>
            </w:pPr>
            <w:r w:rsidRPr="00437175">
              <w:rPr>
                <w:szCs w:val="24"/>
              </w:rPr>
              <w:t>по математике</w:t>
            </w:r>
          </w:p>
        </w:tc>
        <w:tc>
          <w:tcPr>
            <w:tcW w:w="1672" w:type="dxa"/>
            <w:vMerge/>
          </w:tcPr>
          <w:p w14:paraId="5A3F1340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F0D4102" w14:textId="77777777" w:rsidR="00CC3858" w:rsidRPr="00437175" w:rsidRDefault="00CC3858" w:rsidP="001532B3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690CE0A" w14:textId="1A3FDCFB" w:rsidR="00CC3858" w:rsidRPr="00437175" w:rsidRDefault="00CC3858" w:rsidP="00BE7B6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C3D5610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423</w:t>
            </w:r>
          </w:p>
        </w:tc>
        <w:tc>
          <w:tcPr>
            <w:tcW w:w="992" w:type="dxa"/>
            <w:vAlign w:val="center"/>
          </w:tcPr>
          <w:p w14:paraId="481B642D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423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DEED4F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423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42DD2B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435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2BA2EC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435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160B94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435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5C7106B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486</w:t>
            </w:r>
          </w:p>
        </w:tc>
      </w:tr>
      <w:tr w:rsidR="00CC3858" w:rsidRPr="00437175" w14:paraId="6CC9A319" w14:textId="77777777" w:rsidTr="001532B3">
        <w:trPr>
          <w:trHeight w:val="271"/>
        </w:trPr>
        <w:tc>
          <w:tcPr>
            <w:tcW w:w="567" w:type="dxa"/>
            <w:shd w:val="clear" w:color="auto" w:fill="auto"/>
            <w:vAlign w:val="center"/>
          </w:tcPr>
          <w:p w14:paraId="5D892FBF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</w:p>
        </w:tc>
        <w:tc>
          <w:tcPr>
            <w:tcW w:w="3715" w:type="dxa"/>
            <w:shd w:val="clear" w:color="auto" w:fill="auto"/>
          </w:tcPr>
          <w:p w14:paraId="72F98C13" w14:textId="77777777" w:rsidR="00CC3858" w:rsidRPr="00437175" w:rsidRDefault="00CC3858" w:rsidP="00BE7B67">
            <w:pPr>
              <w:rPr>
                <w:szCs w:val="24"/>
              </w:rPr>
            </w:pPr>
            <w:r w:rsidRPr="00437175">
              <w:rPr>
                <w:szCs w:val="24"/>
              </w:rPr>
              <w:t>по чтению</w:t>
            </w:r>
          </w:p>
        </w:tc>
        <w:tc>
          <w:tcPr>
            <w:tcW w:w="1672" w:type="dxa"/>
            <w:vMerge/>
          </w:tcPr>
          <w:p w14:paraId="60EBF7A1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80CF03A" w14:textId="77777777" w:rsidR="00CC3858" w:rsidRPr="00437175" w:rsidRDefault="00CC3858" w:rsidP="001532B3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A7F9F00" w14:textId="5A83A990" w:rsidR="00CC3858" w:rsidRPr="00437175" w:rsidRDefault="00CC3858" w:rsidP="00BE7B6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D03A4A2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387</w:t>
            </w:r>
          </w:p>
        </w:tc>
        <w:tc>
          <w:tcPr>
            <w:tcW w:w="992" w:type="dxa"/>
            <w:vAlign w:val="center"/>
          </w:tcPr>
          <w:p w14:paraId="4FCFA854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387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79714F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387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FCD8E4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397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19599A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397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8F3A52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397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0BD194E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456</w:t>
            </w:r>
          </w:p>
        </w:tc>
      </w:tr>
      <w:tr w:rsidR="00CC3858" w:rsidRPr="00437175" w14:paraId="0804D4AA" w14:textId="77777777" w:rsidTr="001532B3">
        <w:trPr>
          <w:trHeight w:val="271"/>
        </w:trPr>
        <w:tc>
          <w:tcPr>
            <w:tcW w:w="567" w:type="dxa"/>
            <w:shd w:val="clear" w:color="auto" w:fill="auto"/>
            <w:vAlign w:val="center"/>
          </w:tcPr>
          <w:p w14:paraId="0E82DCAA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</w:p>
        </w:tc>
        <w:tc>
          <w:tcPr>
            <w:tcW w:w="3715" w:type="dxa"/>
            <w:shd w:val="clear" w:color="auto" w:fill="auto"/>
          </w:tcPr>
          <w:p w14:paraId="4D580C7F" w14:textId="77777777" w:rsidR="00CC3858" w:rsidRPr="00437175" w:rsidRDefault="00CC3858" w:rsidP="00BE7B67">
            <w:pPr>
              <w:rPr>
                <w:szCs w:val="24"/>
              </w:rPr>
            </w:pPr>
            <w:r w:rsidRPr="00437175">
              <w:rPr>
                <w:szCs w:val="24"/>
              </w:rPr>
              <w:t>по естествознанию</w:t>
            </w:r>
          </w:p>
        </w:tc>
        <w:tc>
          <w:tcPr>
            <w:tcW w:w="1672" w:type="dxa"/>
            <w:vMerge/>
          </w:tcPr>
          <w:p w14:paraId="0E3292F2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F9B9F13" w14:textId="77777777" w:rsidR="00CC3858" w:rsidRPr="00437175" w:rsidRDefault="00CC3858" w:rsidP="001532B3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5E43A74" w14:textId="73689EA9" w:rsidR="00CC3858" w:rsidRPr="00437175" w:rsidRDefault="00CC3858" w:rsidP="00BE7B6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FA35792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397</w:t>
            </w:r>
          </w:p>
        </w:tc>
        <w:tc>
          <w:tcPr>
            <w:tcW w:w="992" w:type="dxa"/>
            <w:vAlign w:val="center"/>
          </w:tcPr>
          <w:p w14:paraId="1863574E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397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1907F4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397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52F374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52A4D8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8AEE7A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400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3EB8979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488</w:t>
            </w:r>
          </w:p>
        </w:tc>
      </w:tr>
      <w:tr w:rsidR="00CC3858" w:rsidRPr="00437175" w14:paraId="00F97936" w14:textId="77777777" w:rsidTr="001532B3">
        <w:trPr>
          <w:trHeight w:val="85"/>
        </w:trPr>
        <w:tc>
          <w:tcPr>
            <w:tcW w:w="567" w:type="dxa"/>
            <w:shd w:val="clear" w:color="auto" w:fill="auto"/>
          </w:tcPr>
          <w:p w14:paraId="3C5F22D9" w14:textId="58FF83C5" w:rsidR="00CC3858" w:rsidRPr="00437175" w:rsidRDefault="00CC3858" w:rsidP="00BE7B67">
            <w:pPr>
              <w:jc w:val="center"/>
              <w:rPr>
                <w:szCs w:val="24"/>
                <w:lang w:val="kk-KZ"/>
              </w:rPr>
            </w:pPr>
            <w:r w:rsidRPr="00437175">
              <w:rPr>
                <w:szCs w:val="24"/>
              </w:rPr>
              <w:t>1</w:t>
            </w:r>
            <w:r w:rsidRPr="00437175">
              <w:rPr>
                <w:szCs w:val="24"/>
                <w:lang w:val="kk-KZ"/>
              </w:rPr>
              <w:t>3</w:t>
            </w:r>
          </w:p>
          <w:p w14:paraId="28C8B54D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</w:p>
        </w:tc>
        <w:tc>
          <w:tcPr>
            <w:tcW w:w="3715" w:type="dxa"/>
            <w:shd w:val="clear" w:color="auto" w:fill="auto"/>
          </w:tcPr>
          <w:p w14:paraId="36E015FA" w14:textId="77777777" w:rsidR="00CC3858" w:rsidRPr="00437175" w:rsidRDefault="00CC3858" w:rsidP="00BE7B67">
            <w:pPr>
              <w:jc w:val="both"/>
              <w:rPr>
                <w:szCs w:val="24"/>
              </w:rPr>
            </w:pPr>
            <w:r w:rsidRPr="00437175">
              <w:rPr>
                <w:szCs w:val="24"/>
              </w:rPr>
              <w:t>Уровень удовлетворенности населения качеством дошкольного / среднего обр</w:t>
            </w:r>
            <w:r w:rsidRPr="00437175">
              <w:rPr>
                <w:szCs w:val="24"/>
              </w:rPr>
              <w:t>а</w:t>
            </w:r>
            <w:r w:rsidRPr="00437175">
              <w:rPr>
                <w:szCs w:val="24"/>
              </w:rPr>
              <w:t>зования</w:t>
            </w:r>
          </w:p>
        </w:tc>
        <w:tc>
          <w:tcPr>
            <w:tcW w:w="1672" w:type="dxa"/>
          </w:tcPr>
          <w:p w14:paraId="4E3B00AE" w14:textId="77777777" w:rsidR="00CC3858" w:rsidRPr="00437175" w:rsidRDefault="00CC3858" w:rsidP="001532B3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 xml:space="preserve">Заместитель </w:t>
            </w:r>
            <w:proofErr w:type="spellStart"/>
            <w:r w:rsidRPr="00437175">
              <w:rPr>
                <w:szCs w:val="24"/>
              </w:rPr>
              <w:t>акима</w:t>
            </w:r>
            <w:proofErr w:type="spellEnd"/>
            <w:r w:rsidRPr="00437175">
              <w:rPr>
                <w:szCs w:val="24"/>
              </w:rPr>
              <w:t xml:space="preserve"> города,</w:t>
            </w:r>
          </w:p>
          <w:p w14:paraId="2CFF491E" w14:textId="4895F764" w:rsidR="00CC3858" w:rsidRPr="00437175" w:rsidRDefault="00CC3858" w:rsidP="001532B3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УО</w:t>
            </w:r>
          </w:p>
        </w:tc>
        <w:tc>
          <w:tcPr>
            <w:tcW w:w="1276" w:type="dxa"/>
            <w:vAlign w:val="center"/>
          </w:tcPr>
          <w:p w14:paraId="3C408B8C" w14:textId="77777777" w:rsidR="00CC3858" w:rsidRPr="00437175" w:rsidRDefault="00CC3858" w:rsidP="001532B3">
            <w:pPr>
              <w:ind w:left="-108" w:right="-108"/>
              <w:jc w:val="center"/>
              <w:rPr>
                <w:szCs w:val="24"/>
              </w:rPr>
            </w:pPr>
            <w:proofErr w:type="spellStart"/>
            <w:r w:rsidRPr="00437175">
              <w:rPr>
                <w:szCs w:val="24"/>
              </w:rPr>
              <w:t>Ведомст</w:t>
            </w:r>
            <w:proofErr w:type="spellEnd"/>
            <w:r w:rsidRPr="00437175">
              <w:rPr>
                <w:szCs w:val="24"/>
              </w:rPr>
              <w:t>.</w:t>
            </w:r>
          </w:p>
          <w:p w14:paraId="07EAAD95" w14:textId="133659FF" w:rsidR="00CC3858" w:rsidRPr="00437175" w:rsidRDefault="00CC3858" w:rsidP="001532B3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данные</w:t>
            </w:r>
          </w:p>
        </w:tc>
        <w:tc>
          <w:tcPr>
            <w:tcW w:w="1134" w:type="dxa"/>
            <w:shd w:val="clear" w:color="auto" w:fill="auto"/>
          </w:tcPr>
          <w:p w14:paraId="4DB7EAD7" w14:textId="6032621C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14:paraId="23B91DD6" w14:textId="77777777" w:rsidR="00CC3858" w:rsidRPr="00437175" w:rsidRDefault="00CC3858" w:rsidP="00BE7B67">
            <w:pPr>
              <w:jc w:val="center"/>
              <w:rPr>
                <w:rFonts w:ascii="Calibri" w:hAnsi="Calibri" w:cs="Calibri"/>
                <w:color w:val="000000"/>
                <w:sz w:val="18"/>
                <w:szCs w:val="22"/>
              </w:rPr>
            </w:pPr>
            <w:r w:rsidRPr="00437175">
              <w:rPr>
                <w:rFonts w:ascii="Calibri" w:hAnsi="Calibri" w:cs="Calibri"/>
                <w:color w:val="000000"/>
                <w:sz w:val="18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14:paraId="0FBA6B85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62,3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BB7972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65,8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2F0A18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69,4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A301FA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72,9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8FA3B2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76,5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487AF45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80</w:t>
            </w:r>
          </w:p>
        </w:tc>
      </w:tr>
      <w:tr w:rsidR="00CC3858" w:rsidRPr="00437175" w14:paraId="406B309A" w14:textId="77777777" w:rsidTr="001532B3">
        <w:trPr>
          <w:gridAfter w:val="1"/>
          <w:wAfter w:w="28" w:type="dxa"/>
          <w:trHeight w:val="85"/>
        </w:trPr>
        <w:tc>
          <w:tcPr>
            <w:tcW w:w="15707" w:type="dxa"/>
            <w:gridSpan w:val="12"/>
          </w:tcPr>
          <w:p w14:paraId="7DABBC7E" w14:textId="5111E5B3" w:rsidR="00CC3858" w:rsidRPr="00437175" w:rsidRDefault="00CC3858" w:rsidP="00BE7B67">
            <w:pPr>
              <w:ind w:left="-108" w:right="-108"/>
              <w:rPr>
                <w:szCs w:val="24"/>
              </w:rPr>
            </w:pPr>
            <w:r w:rsidRPr="00437175">
              <w:rPr>
                <w:b/>
                <w:szCs w:val="28"/>
              </w:rPr>
              <w:t>Целевые индикаторы, взаимоувязанные с финансовыми расходами</w:t>
            </w:r>
          </w:p>
        </w:tc>
      </w:tr>
      <w:tr w:rsidR="00CC3858" w:rsidRPr="00437175" w14:paraId="168FDDB5" w14:textId="77777777" w:rsidTr="001532B3">
        <w:trPr>
          <w:trHeight w:val="85"/>
        </w:trPr>
        <w:tc>
          <w:tcPr>
            <w:tcW w:w="567" w:type="dxa"/>
            <w:shd w:val="clear" w:color="auto" w:fill="auto"/>
          </w:tcPr>
          <w:p w14:paraId="6B344881" w14:textId="0434EDDD" w:rsidR="00CC3858" w:rsidRPr="00437175" w:rsidRDefault="00CC3858" w:rsidP="00BE7B67">
            <w:pPr>
              <w:jc w:val="center"/>
              <w:rPr>
                <w:szCs w:val="24"/>
                <w:lang w:val="kk-KZ"/>
              </w:rPr>
            </w:pPr>
            <w:r w:rsidRPr="00437175">
              <w:rPr>
                <w:szCs w:val="24"/>
              </w:rPr>
              <w:t>1</w:t>
            </w:r>
            <w:r w:rsidRPr="00437175">
              <w:rPr>
                <w:szCs w:val="24"/>
                <w:lang w:val="kk-KZ"/>
              </w:rPr>
              <w:t>4</w:t>
            </w:r>
          </w:p>
        </w:tc>
        <w:tc>
          <w:tcPr>
            <w:tcW w:w="3715" w:type="dxa"/>
            <w:shd w:val="clear" w:color="auto" w:fill="auto"/>
          </w:tcPr>
          <w:p w14:paraId="4FCE5E6B" w14:textId="77777777" w:rsidR="00CC3858" w:rsidRPr="00437175" w:rsidRDefault="00CC3858" w:rsidP="00BE7B67">
            <w:pPr>
              <w:jc w:val="both"/>
              <w:rPr>
                <w:szCs w:val="24"/>
              </w:rPr>
            </w:pPr>
            <w:r w:rsidRPr="00437175">
              <w:rPr>
                <w:szCs w:val="24"/>
              </w:rPr>
              <w:t>Охват детей качественным                д</w:t>
            </w:r>
            <w:r w:rsidRPr="00437175">
              <w:rPr>
                <w:szCs w:val="24"/>
              </w:rPr>
              <w:t>о</w:t>
            </w:r>
            <w:r w:rsidRPr="00437175">
              <w:rPr>
                <w:szCs w:val="24"/>
              </w:rPr>
              <w:t>школьным воспитанием и обучением:</w:t>
            </w:r>
          </w:p>
        </w:tc>
        <w:tc>
          <w:tcPr>
            <w:tcW w:w="1672" w:type="dxa"/>
            <w:vMerge w:val="restart"/>
            <w:vAlign w:val="center"/>
          </w:tcPr>
          <w:p w14:paraId="257C999F" w14:textId="77777777" w:rsidR="00CC3858" w:rsidRPr="00437175" w:rsidRDefault="00CC3858" w:rsidP="00CC3858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 xml:space="preserve">Заместитель </w:t>
            </w:r>
            <w:proofErr w:type="spellStart"/>
            <w:r w:rsidRPr="00437175">
              <w:rPr>
                <w:szCs w:val="24"/>
              </w:rPr>
              <w:t>акима</w:t>
            </w:r>
            <w:proofErr w:type="spellEnd"/>
            <w:r w:rsidRPr="00437175">
              <w:rPr>
                <w:szCs w:val="24"/>
              </w:rPr>
              <w:t xml:space="preserve"> города,</w:t>
            </w:r>
          </w:p>
          <w:p w14:paraId="758F2811" w14:textId="381E2E25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УО</w:t>
            </w:r>
          </w:p>
        </w:tc>
        <w:tc>
          <w:tcPr>
            <w:tcW w:w="1276" w:type="dxa"/>
            <w:vMerge w:val="restart"/>
            <w:vAlign w:val="center"/>
          </w:tcPr>
          <w:p w14:paraId="78DD22EC" w14:textId="77777777" w:rsidR="00CC3858" w:rsidRPr="00437175" w:rsidRDefault="00CC3858" w:rsidP="00CC3858">
            <w:pPr>
              <w:ind w:left="-108" w:right="-108"/>
              <w:jc w:val="center"/>
              <w:rPr>
                <w:szCs w:val="24"/>
              </w:rPr>
            </w:pPr>
            <w:proofErr w:type="spellStart"/>
            <w:r w:rsidRPr="00437175">
              <w:rPr>
                <w:szCs w:val="24"/>
              </w:rPr>
              <w:t>Ведомст</w:t>
            </w:r>
            <w:proofErr w:type="spellEnd"/>
            <w:r w:rsidRPr="00437175">
              <w:rPr>
                <w:szCs w:val="24"/>
              </w:rPr>
              <w:t>.</w:t>
            </w:r>
          </w:p>
          <w:p w14:paraId="2706046B" w14:textId="56919DA3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данные</w:t>
            </w:r>
          </w:p>
        </w:tc>
        <w:tc>
          <w:tcPr>
            <w:tcW w:w="1134" w:type="dxa"/>
            <w:shd w:val="clear" w:color="auto" w:fill="auto"/>
          </w:tcPr>
          <w:p w14:paraId="3B091BE4" w14:textId="15097624" w:rsidR="00CC3858" w:rsidRPr="00437175" w:rsidRDefault="00CC3858" w:rsidP="00BE7B6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77FDEAE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F8EA5C9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7ACB11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CD03C0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15958C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16E98F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C0AFAA7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</w:p>
        </w:tc>
      </w:tr>
      <w:tr w:rsidR="00CC3858" w:rsidRPr="00437175" w14:paraId="45E78C21" w14:textId="77777777" w:rsidTr="001532B3">
        <w:trPr>
          <w:trHeight w:val="85"/>
        </w:trPr>
        <w:tc>
          <w:tcPr>
            <w:tcW w:w="567" w:type="dxa"/>
            <w:shd w:val="clear" w:color="auto" w:fill="auto"/>
            <w:vAlign w:val="center"/>
          </w:tcPr>
          <w:p w14:paraId="2839248C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</w:p>
        </w:tc>
        <w:tc>
          <w:tcPr>
            <w:tcW w:w="3715" w:type="dxa"/>
            <w:shd w:val="clear" w:color="auto" w:fill="auto"/>
          </w:tcPr>
          <w:p w14:paraId="333BE6C0" w14:textId="77777777" w:rsidR="00CC3858" w:rsidRPr="00437175" w:rsidRDefault="00CC3858" w:rsidP="00BE7B67">
            <w:pPr>
              <w:rPr>
                <w:szCs w:val="24"/>
              </w:rPr>
            </w:pPr>
            <w:r w:rsidRPr="00437175">
              <w:rPr>
                <w:szCs w:val="24"/>
              </w:rPr>
              <w:t>от 2-6 лет</w:t>
            </w:r>
          </w:p>
        </w:tc>
        <w:tc>
          <w:tcPr>
            <w:tcW w:w="1672" w:type="dxa"/>
            <w:vMerge/>
          </w:tcPr>
          <w:p w14:paraId="1455208A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Merge/>
          </w:tcPr>
          <w:p w14:paraId="4B5E7E23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C103010" w14:textId="2CE43F55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14:paraId="3410A743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DED79D2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676E3E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80,7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FD0B3B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80,9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A48D94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81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D85AFA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87,7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0271E75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95</w:t>
            </w:r>
          </w:p>
        </w:tc>
      </w:tr>
      <w:tr w:rsidR="00CC3858" w:rsidRPr="00437175" w14:paraId="3D60F7BC" w14:textId="77777777" w:rsidTr="001532B3">
        <w:trPr>
          <w:trHeight w:val="85"/>
        </w:trPr>
        <w:tc>
          <w:tcPr>
            <w:tcW w:w="567" w:type="dxa"/>
            <w:shd w:val="clear" w:color="auto" w:fill="auto"/>
            <w:vAlign w:val="center"/>
          </w:tcPr>
          <w:p w14:paraId="5EF79791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</w:p>
        </w:tc>
        <w:tc>
          <w:tcPr>
            <w:tcW w:w="3715" w:type="dxa"/>
            <w:shd w:val="clear" w:color="auto" w:fill="auto"/>
          </w:tcPr>
          <w:p w14:paraId="5B7E7DC0" w14:textId="77777777" w:rsidR="00CC3858" w:rsidRPr="00437175" w:rsidRDefault="00CC3858" w:rsidP="00BE7B67">
            <w:pPr>
              <w:rPr>
                <w:szCs w:val="24"/>
              </w:rPr>
            </w:pPr>
            <w:r w:rsidRPr="00437175">
              <w:rPr>
                <w:szCs w:val="24"/>
              </w:rPr>
              <w:t xml:space="preserve">от 3-6 лет </w:t>
            </w:r>
          </w:p>
        </w:tc>
        <w:tc>
          <w:tcPr>
            <w:tcW w:w="1672" w:type="dxa"/>
            <w:vMerge/>
          </w:tcPr>
          <w:p w14:paraId="1CC410F4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Merge/>
          </w:tcPr>
          <w:p w14:paraId="15615DE5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EAB140E" w14:textId="0319F1E4" w:rsidR="00CC3858" w:rsidRPr="00437175" w:rsidRDefault="00CC3858" w:rsidP="00BE7B6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42D26BE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98,4</w:t>
            </w:r>
          </w:p>
        </w:tc>
        <w:tc>
          <w:tcPr>
            <w:tcW w:w="992" w:type="dxa"/>
            <w:vAlign w:val="center"/>
          </w:tcPr>
          <w:p w14:paraId="73340FB3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99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4B4D93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99,1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EBCA81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99,2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C4A95A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99,5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A1D083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99,7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FC9243A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99,7</w:t>
            </w:r>
          </w:p>
        </w:tc>
      </w:tr>
      <w:tr w:rsidR="00CC3858" w:rsidRPr="00437175" w14:paraId="36BAEEA1" w14:textId="77777777" w:rsidTr="001532B3">
        <w:trPr>
          <w:trHeight w:val="85"/>
        </w:trPr>
        <w:tc>
          <w:tcPr>
            <w:tcW w:w="567" w:type="dxa"/>
            <w:shd w:val="clear" w:color="auto" w:fill="auto"/>
          </w:tcPr>
          <w:p w14:paraId="4C0CC688" w14:textId="7B30EE73" w:rsidR="00CC3858" w:rsidRPr="00437175" w:rsidRDefault="00CC3858" w:rsidP="00BE7B67">
            <w:pPr>
              <w:jc w:val="center"/>
              <w:rPr>
                <w:szCs w:val="24"/>
                <w:lang w:val="kk-KZ"/>
              </w:rPr>
            </w:pPr>
            <w:r w:rsidRPr="00437175">
              <w:rPr>
                <w:szCs w:val="24"/>
              </w:rPr>
              <w:t>1</w:t>
            </w:r>
            <w:r w:rsidRPr="00437175">
              <w:rPr>
                <w:szCs w:val="24"/>
                <w:lang w:val="kk-KZ"/>
              </w:rPr>
              <w:t>5</w:t>
            </w:r>
          </w:p>
        </w:tc>
        <w:tc>
          <w:tcPr>
            <w:tcW w:w="3715" w:type="dxa"/>
            <w:shd w:val="clear" w:color="auto" w:fill="auto"/>
          </w:tcPr>
          <w:p w14:paraId="21292414" w14:textId="77777777" w:rsidR="00CC3858" w:rsidRPr="00437175" w:rsidRDefault="00CC3858" w:rsidP="00BE7B67">
            <w:pPr>
              <w:rPr>
                <w:szCs w:val="24"/>
              </w:rPr>
            </w:pPr>
            <w:r w:rsidRPr="00437175">
              <w:rPr>
                <w:szCs w:val="24"/>
              </w:rPr>
              <w:t>Охват детей дополнительным образов</w:t>
            </w:r>
            <w:r w:rsidRPr="00437175">
              <w:rPr>
                <w:szCs w:val="24"/>
              </w:rPr>
              <w:t>а</w:t>
            </w:r>
            <w:r w:rsidRPr="00437175">
              <w:rPr>
                <w:szCs w:val="24"/>
              </w:rPr>
              <w:t>нием %</w:t>
            </w:r>
          </w:p>
        </w:tc>
        <w:tc>
          <w:tcPr>
            <w:tcW w:w="1672" w:type="dxa"/>
            <w:vAlign w:val="center"/>
          </w:tcPr>
          <w:p w14:paraId="2B595141" w14:textId="77777777" w:rsidR="00CC3858" w:rsidRPr="00437175" w:rsidRDefault="00CC3858" w:rsidP="00CC3858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 xml:space="preserve">Заместитель </w:t>
            </w:r>
            <w:proofErr w:type="spellStart"/>
            <w:r w:rsidRPr="00437175">
              <w:rPr>
                <w:szCs w:val="24"/>
              </w:rPr>
              <w:t>акима</w:t>
            </w:r>
            <w:proofErr w:type="spellEnd"/>
            <w:r w:rsidRPr="00437175">
              <w:rPr>
                <w:szCs w:val="24"/>
              </w:rPr>
              <w:t xml:space="preserve"> города,</w:t>
            </w:r>
          </w:p>
          <w:p w14:paraId="1616C34D" w14:textId="1C8EF8B1" w:rsidR="00CC3858" w:rsidRPr="00437175" w:rsidRDefault="00CC3858" w:rsidP="00BE7B67">
            <w:pPr>
              <w:spacing w:line="360" w:lineRule="auto"/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УО</w:t>
            </w:r>
          </w:p>
        </w:tc>
        <w:tc>
          <w:tcPr>
            <w:tcW w:w="1276" w:type="dxa"/>
            <w:vAlign w:val="center"/>
          </w:tcPr>
          <w:p w14:paraId="33E75C1E" w14:textId="77777777" w:rsidR="00CC3858" w:rsidRPr="00437175" w:rsidRDefault="00CC3858" w:rsidP="00CC3858">
            <w:pPr>
              <w:ind w:left="-108" w:right="-108"/>
              <w:jc w:val="center"/>
              <w:rPr>
                <w:szCs w:val="24"/>
              </w:rPr>
            </w:pPr>
            <w:proofErr w:type="spellStart"/>
            <w:r w:rsidRPr="00437175">
              <w:rPr>
                <w:szCs w:val="24"/>
              </w:rPr>
              <w:t>Ведомст</w:t>
            </w:r>
            <w:proofErr w:type="spellEnd"/>
            <w:r w:rsidRPr="00437175">
              <w:rPr>
                <w:szCs w:val="24"/>
              </w:rPr>
              <w:t>.</w:t>
            </w:r>
          </w:p>
          <w:p w14:paraId="05806FB2" w14:textId="4DC5BF1E" w:rsidR="00CC3858" w:rsidRPr="00437175" w:rsidRDefault="00CC3858" w:rsidP="00BE7B67">
            <w:pPr>
              <w:spacing w:line="360" w:lineRule="auto"/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данные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59D07B" w14:textId="535BD829" w:rsidR="00CC3858" w:rsidRPr="00437175" w:rsidRDefault="00CC3858" w:rsidP="00BE7B67">
            <w:pPr>
              <w:spacing w:line="360" w:lineRule="auto"/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14:paraId="0A9FE7E3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338FA3D7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8D47AC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68,1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035FC9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71,1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7E74BD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73,7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5164E1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79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A97ECFE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80,4</w:t>
            </w:r>
          </w:p>
        </w:tc>
      </w:tr>
      <w:tr w:rsidR="00CC3858" w:rsidRPr="00437175" w14:paraId="2A7EDC74" w14:textId="77777777" w:rsidTr="001532B3">
        <w:trPr>
          <w:trHeight w:val="85"/>
        </w:trPr>
        <w:tc>
          <w:tcPr>
            <w:tcW w:w="567" w:type="dxa"/>
            <w:shd w:val="clear" w:color="auto" w:fill="auto"/>
          </w:tcPr>
          <w:p w14:paraId="3C616CE2" w14:textId="5AC65650" w:rsidR="00CC3858" w:rsidRPr="00437175" w:rsidRDefault="00CC3858" w:rsidP="00BE7B67">
            <w:pPr>
              <w:jc w:val="center"/>
              <w:rPr>
                <w:szCs w:val="24"/>
                <w:lang w:val="kk-KZ"/>
              </w:rPr>
            </w:pPr>
            <w:r w:rsidRPr="00437175">
              <w:rPr>
                <w:szCs w:val="24"/>
              </w:rPr>
              <w:t>1</w:t>
            </w:r>
            <w:r w:rsidRPr="00437175">
              <w:rPr>
                <w:szCs w:val="24"/>
                <w:lang w:val="kk-KZ"/>
              </w:rPr>
              <w:t>6</w:t>
            </w:r>
          </w:p>
        </w:tc>
        <w:tc>
          <w:tcPr>
            <w:tcW w:w="3715" w:type="dxa"/>
            <w:shd w:val="clear" w:color="auto" w:fill="auto"/>
          </w:tcPr>
          <w:p w14:paraId="009ADE24" w14:textId="77777777" w:rsidR="00CC3858" w:rsidRPr="00437175" w:rsidRDefault="00CC3858" w:rsidP="00BE7B67">
            <w:pPr>
              <w:jc w:val="both"/>
              <w:rPr>
                <w:szCs w:val="24"/>
              </w:rPr>
            </w:pPr>
            <w:r w:rsidRPr="00437175">
              <w:rPr>
                <w:szCs w:val="24"/>
              </w:rPr>
              <w:t>Доля основных и средних школ, обесп</w:t>
            </w:r>
            <w:r w:rsidRPr="00437175">
              <w:rPr>
                <w:szCs w:val="24"/>
              </w:rPr>
              <w:t>е</w:t>
            </w:r>
            <w:r w:rsidRPr="00437175">
              <w:rPr>
                <w:szCs w:val="24"/>
              </w:rPr>
              <w:t>ченных предметными кабинетами физ</w:t>
            </w:r>
            <w:r w:rsidRPr="00437175">
              <w:rPr>
                <w:szCs w:val="24"/>
              </w:rPr>
              <w:t>и</w:t>
            </w:r>
            <w:r w:rsidRPr="00437175">
              <w:rPr>
                <w:szCs w:val="24"/>
              </w:rPr>
              <w:t>ки, химии, биологии, STEM</w:t>
            </w:r>
          </w:p>
        </w:tc>
        <w:tc>
          <w:tcPr>
            <w:tcW w:w="1672" w:type="dxa"/>
            <w:vAlign w:val="center"/>
          </w:tcPr>
          <w:p w14:paraId="3641C208" w14:textId="77777777" w:rsidR="00CC3858" w:rsidRPr="00437175" w:rsidRDefault="00CC3858" w:rsidP="00CC3858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 xml:space="preserve">Заместитель </w:t>
            </w:r>
            <w:proofErr w:type="spellStart"/>
            <w:r w:rsidRPr="00437175">
              <w:rPr>
                <w:szCs w:val="24"/>
              </w:rPr>
              <w:t>акима</w:t>
            </w:r>
            <w:proofErr w:type="spellEnd"/>
            <w:r w:rsidRPr="00437175">
              <w:rPr>
                <w:szCs w:val="24"/>
              </w:rPr>
              <w:t xml:space="preserve"> города,</w:t>
            </w:r>
          </w:p>
          <w:p w14:paraId="2F296D71" w14:textId="13BD8879" w:rsidR="00CC3858" w:rsidRPr="00437175" w:rsidRDefault="00CC3858" w:rsidP="00BE7B67">
            <w:pPr>
              <w:spacing w:line="360" w:lineRule="auto"/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УО</w:t>
            </w:r>
          </w:p>
        </w:tc>
        <w:tc>
          <w:tcPr>
            <w:tcW w:w="1276" w:type="dxa"/>
            <w:vAlign w:val="center"/>
          </w:tcPr>
          <w:p w14:paraId="69293C15" w14:textId="77777777" w:rsidR="00CC3858" w:rsidRPr="00437175" w:rsidRDefault="00CC3858" w:rsidP="00CC3858">
            <w:pPr>
              <w:ind w:left="-108" w:right="-108"/>
              <w:jc w:val="center"/>
              <w:rPr>
                <w:szCs w:val="24"/>
              </w:rPr>
            </w:pPr>
            <w:proofErr w:type="spellStart"/>
            <w:r w:rsidRPr="00437175">
              <w:rPr>
                <w:szCs w:val="24"/>
              </w:rPr>
              <w:t>Ведомст</w:t>
            </w:r>
            <w:proofErr w:type="spellEnd"/>
            <w:r w:rsidRPr="00437175">
              <w:rPr>
                <w:szCs w:val="24"/>
              </w:rPr>
              <w:t>.</w:t>
            </w:r>
          </w:p>
          <w:p w14:paraId="43C3B0C3" w14:textId="6DF2DF52" w:rsidR="00CC3858" w:rsidRPr="00437175" w:rsidRDefault="00CC3858" w:rsidP="00BE7B67">
            <w:pPr>
              <w:spacing w:line="360" w:lineRule="auto"/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данные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48BBDB" w14:textId="2B49A820" w:rsidR="00CC3858" w:rsidRPr="00437175" w:rsidRDefault="00CC3858" w:rsidP="00BE7B67">
            <w:pPr>
              <w:spacing w:line="360" w:lineRule="auto"/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14:paraId="115BA3EB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3AC27C5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7E6949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67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9A029D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70,3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632CDB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94,7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BCB602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98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E9F4CA9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100</w:t>
            </w:r>
          </w:p>
        </w:tc>
      </w:tr>
      <w:tr w:rsidR="00CC3858" w:rsidRPr="00437175" w14:paraId="3C552F67" w14:textId="77777777" w:rsidTr="001532B3">
        <w:trPr>
          <w:trHeight w:val="85"/>
        </w:trPr>
        <w:tc>
          <w:tcPr>
            <w:tcW w:w="567" w:type="dxa"/>
            <w:vMerge w:val="restart"/>
            <w:shd w:val="clear" w:color="auto" w:fill="auto"/>
          </w:tcPr>
          <w:p w14:paraId="5FDC27D4" w14:textId="00AC4E08" w:rsidR="00CC3858" w:rsidRPr="00437175" w:rsidRDefault="00CC3858" w:rsidP="00BE7B67">
            <w:pPr>
              <w:jc w:val="center"/>
              <w:rPr>
                <w:szCs w:val="24"/>
                <w:lang w:val="kk-KZ"/>
              </w:rPr>
            </w:pPr>
            <w:r w:rsidRPr="00437175">
              <w:rPr>
                <w:szCs w:val="24"/>
              </w:rPr>
              <w:t>1</w:t>
            </w:r>
            <w:r w:rsidRPr="00437175">
              <w:rPr>
                <w:szCs w:val="24"/>
                <w:lang w:val="kk-KZ"/>
              </w:rPr>
              <w:t>7</w:t>
            </w:r>
          </w:p>
        </w:tc>
        <w:tc>
          <w:tcPr>
            <w:tcW w:w="3715" w:type="dxa"/>
            <w:shd w:val="clear" w:color="auto" w:fill="auto"/>
          </w:tcPr>
          <w:p w14:paraId="1BF0DA1E" w14:textId="77777777" w:rsidR="00CC3858" w:rsidRPr="00437175" w:rsidRDefault="00CC3858" w:rsidP="00BE7B67">
            <w:pPr>
              <w:jc w:val="both"/>
              <w:rPr>
                <w:szCs w:val="24"/>
              </w:rPr>
            </w:pPr>
            <w:r w:rsidRPr="00437175">
              <w:rPr>
                <w:szCs w:val="24"/>
              </w:rPr>
              <w:t>Доля дневных государственных общ</w:t>
            </w:r>
            <w:r w:rsidRPr="00437175">
              <w:rPr>
                <w:szCs w:val="24"/>
              </w:rPr>
              <w:t>е</w:t>
            </w:r>
            <w:r w:rsidRPr="00437175">
              <w:rPr>
                <w:szCs w:val="24"/>
              </w:rPr>
              <w:t>образовательных организаций среднего образования, подведомственных МИО, обеспеченных видеонаблюдением</w:t>
            </w:r>
          </w:p>
        </w:tc>
        <w:tc>
          <w:tcPr>
            <w:tcW w:w="1672" w:type="dxa"/>
            <w:vMerge w:val="restart"/>
            <w:vAlign w:val="center"/>
          </w:tcPr>
          <w:p w14:paraId="196E49FF" w14:textId="77777777" w:rsidR="00CC3858" w:rsidRPr="00437175" w:rsidRDefault="00CC3858" w:rsidP="00CC3858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 xml:space="preserve">Заместитель </w:t>
            </w:r>
            <w:proofErr w:type="spellStart"/>
            <w:r w:rsidRPr="00437175">
              <w:rPr>
                <w:szCs w:val="24"/>
              </w:rPr>
              <w:t>акима</w:t>
            </w:r>
            <w:proofErr w:type="spellEnd"/>
            <w:r w:rsidRPr="00437175">
              <w:rPr>
                <w:szCs w:val="24"/>
              </w:rPr>
              <w:t xml:space="preserve"> города,</w:t>
            </w:r>
          </w:p>
          <w:p w14:paraId="37198332" w14:textId="77777777" w:rsidR="00CC3858" w:rsidRPr="00437175" w:rsidRDefault="00CC3858" w:rsidP="00CC3858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 xml:space="preserve">УО, </w:t>
            </w:r>
          </w:p>
          <w:p w14:paraId="4EB94722" w14:textId="68CADA8C" w:rsidR="00CC3858" w:rsidRPr="00437175" w:rsidRDefault="00CC3858" w:rsidP="00BE7B67">
            <w:pPr>
              <w:spacing w:line="360" w:lineRule="auto"/>
              <w:jc w:val="center"/>
              <w:rPr>
                <w:szCs w:val="24"/>
              </w:rPr>
            </w:pPr>
            <w:proofErr w:type="spellStart"/>
            <w:r w:rsidRPr="00437175">
              <w:rPr>
                <w:szCs w:val="24"/>
              </w:rPr>
              <w:t>УЦиГУ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492F0E57" w14:textId="77777777" w:rsidR="00CC3858" w:rsidRPr="00437175" w:rsidRDefault="00CC3858" w:rsidP="00CC3858">
            <w:pPr>
              <w:ind w:left="-108" w:right="-108"/>
              <w:jc w:val="center"/>
              <w:rPr>
                <w:szCs w:val="24"/>
              </w:rPr>
            </w:pPr>
            <w:proofErr w:type="spellStart"/>
            <w:r w:rsidRPr="00437175">
              <w:rPr>
                <w:szCs w:val="24"/>
              </w:rPr>
              <w:t>Ведомст</w:t>
            </w:r>
            <w:proofErr w:type="spellEnd"/>
            <w:r w:rsidRPr="00437175">
              <w:rPr>
                <w:szCs w:val="24"/>
              </w:rPr>
              <w:t>.</w:t>
            </w:r>
          </w:p>
          <w:p w14:paraId="346BCD7F" w14:textId="2D460582" w:rsidR="00CC3858" w:rsidRPr="00437175" w:rsidRDefault="00CC3858" w:rsidP="00BE7B67">
            <w:pPr>
              <w:spacing w:line="360" w:lineRule="auto"/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данные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EC6C2C" w14:textId="4560FA36" w:rsidR="00CC3858" w:rsidRPr="00437175" w:rsidRDefault="00CC3858" w:rsidP="00BE7B67">
            <w:pPr>
              <w:spacing w:line="360" w:lineRule="auto"/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14:paraId="65FE7B18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EC540E1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56DD91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7ED7D2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2A6C75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8F7DD2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9DADFC4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</w:p>
        </w:tc>
      </w:tr>
      <w:tr w:rsidR="00CC3858" w:rsidRPr="00437175" w14:paraId="4DFD6EFE" w14:textId="77777777" w:rsidTr="001532B3">
        <w:trPr>
          <w:trHeight w:val="72"/>
        </w:trPr>
        <w:tc>
          <w:tcPr>
            <w:tcW w:w="567" w:type="dxa"/>
            <w:vMerge/>
            <w:shd w:val="clear" w:color="auto" w:fill="auto"/>
          </w:tcPr>
          <w:p w14:paraId="2B086613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</w:p>
        </w:tc>
        <w:tc>
          <w:tcPr>
            <w:tcW w:w="3715" w:type="dxa"/>
            <w:shd w:val="clear" w:color="auto" w:fill="auto"/>
          </w:tcPr>
          <w:p w14:paraId="7C40B0B4" w14:textId="77777777" w:rsidR="00CC3858" w:rsidRPr="00437175" w:rsidRDefault="00CC3858" w:rsidP="00BE7B67">
            <w:pPr>
              <w:rPr>
                <w:szCs w:val="24"/>
              </w:rPr>
            </w:pPr>
            <w:r w:rsidRPr="00437175">
              <w:rPr>
                <w:szCs w:val="24"/>
              </w:rPr>
              <w:t>наружное</w:t>
            </w:r>
          </w:p>
        </w:tc>
        <w:tc>
          <w:tcPr>
            <w:tcW w:w="1672" w:type="dxa"/>
            <w:vMerge/>
            <w:vAlign w:val="center"/>
          </w:tcPr>
          <w:p w14:paraId="2F936E01" w14:textId="77777777" w:rsidR="00CC3858" w:rsidRPr="00437175" w:rsidRDefault="00CC3858" w:rsidP="00BE7B67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3E4D216" w14:textId="77777777" w:rsidR="00CC3858" w:rsidRPr="00437175" w:rsidRDefault="00CC3858" w:rsidP="00BE7B67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8C7E65F" w14:textId="26B75FD9" w:rsidR="00CC3858" w:rsidRPr="00437175" w:rsidRDefault="00CC3858" w:rsidP="00BE7B67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7DDA375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CD463EB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0A12D9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92,9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81FEED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97,1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1D99C0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98,1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A01173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99,1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BCA332E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100</w:t>
            </w:r>
          </w:p>
        </w:tc>
      </w:tr>
      <w:tr w:rsidR="00CC3858" w:rsidRPr="00437175" w14:paraId="1563AB94" w14:textId="77777777" w:rsidTr="001532B3">
        <w:trPr>
          <w:trHeight w:val="85"/>
        </w:trPr>
        <w:tc>
          <w:tcPr>
            <w:tcW w:w="567" w:type="dxa"/>
            <w:vMerge/>
            <w:shd w:val="clear" w:color="auto" w:fill="auto"/>
          </w:tcPr>
          <w:p w14:paraId="0E97D58D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</w:p>
        </w:tc>
        <w:tc>
          <w:tcPr>
            <w:tcW w:w="3715" w:type="dxa"/>
            <w:shd w:val="clear" w:color="auto" w:fill="auto"/>
          </w:tcPr>
          <w:p w14:paraId="71E83C70" w14:textId="77777777" w:rsidR="00CC3858" w:rsidRPr="00437175" w:rsidRDefault="00CC3858" w:rsidP="00BE7B67">
            <w:pPr>
              <w:rPr>
                <w:szCs w:val="24"/>
              </w:rPr>
            </w:pPr>
            <w:r w:rsidRPr="00437175">
              <w:rPr>
                <w:szCs w:val="24"/>
              </w:rPr>
              <w:t>внутреннее</w:t>
            </w:r>
          </w:p>
        </w:tc>
        <w:tc>
          <w:tcPr>
            <w:tcW w:w="1672" w:type="dxa"/>
            <w:vMerge/>
            <w:vAlign w:val="center"/>
          </w:tcPr>
          <w:p w14:paraId="20048EBD" w14:textId="77777777" w:rsidR="00CC3858" w:rsidRPr="00437175" w:rsidRDefault="00CC3858" w:rsidP="00BE7B67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143AFA9" w14:textId="77777777" w:rsidR="00CC3858" w:rsidRPr="00437175" w:rsidRDefault="00CC3858" w:rsidP="00BE7B67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639A0F" w14:textId="5C5C700E" w:rsidR="00CC3858" w:rsidRPr="00437175" w:rsidRDefault="00CC3858" w:rsidP="00BE7B67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91A1795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907526B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F1C1EA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92,9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A90F31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97,1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B894D4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32748A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AD9EB6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-</w:t>
            </w:r>
          </w:p>
        </w:tc>
      </w:tr>
      <w:tr w:rsidR="00CC3858" w:rsidRPr="00437175" w14:paraId="42BE015E" w14:textId="77777777" w:rsidTr="001532B3">
        <w:trPr>
          <w:trHeight w:val="85"/>
        </w:trPr>
        <w:tc>
          <w:tcPr>
            <w:tcW w:w="567" w:type="dxa"/>
            <w:shd w:val="clear" w:color="auto" w:fill="auto"/>
          </w:tcPr>
          <w:p w14:paraId="2BB9FBAC" w14:textId="704A94D4" w:rsidR="00CC3858" w:rsidRPr="00437175" w:rsidRDefault="00CC3858" w:rsidP="00BE7B67">
            <w:pPr>
              <w:jc w:val="center"/>
              <w:rPr>
                <w:szCs w:val="24"/>
                <w:lang w:val="kk-KZ"/>
              </w:rPr>
            </w:pPr>
            <w:r w:rsidRPr="00437175">
              <w:rPr>
                <w:szCs w:val="24"/>
              </w:rPr>
              <w:t>1</w:t>
            </w:r>
            <w:r w:rsidRPr="00437175">
              <w:rPr>
                <w:szCs w:val="24"/>
                <w:lang w:val="kk-KZ"/>
              </w:rPr>
              <w:t>8</w:t>
            </w:r>
          </w:p>
        </w:tc>
        <w:tc>
          <w:tcPr>
            <w:tcW w:w="3715" w:type="dxa"/>
            <w:shd w:val="clear" w:color="auto" w:fill="auto"/>
          </w:tcPr>
          <w:p w14:paraId="18F8C416" w14:textId="77777777" w:rsidR="00CC3858" w:rsidRPr="00437175" w:rsidRDefault="00CC3858" w:rsidP="00BE7B67">
            <w:pPr>
              <w:jc w:val="both"/>
              <w:rPr>
                <w:szCs w:val="24"/>
              </w:rPr>
            </w:pPr>
            <w:r w:rsidRPr="00437175">
              <w:rPr>
                <w:szCs w:val="24"/>
              </w:rPr>
              <w:t>Охват детей с ограниченными возмо</w:t>
            </w:r>
            <w:r w:rsidRPr="00437175">
              <w:rPr>
                <w:szCs w:val="24"/>
              </w:rPr>
              <w:t>ж</w:t>
            </w:r>
            <w:r w:rsidRPr="00437175">
              <w:rPr>
                <w:szCs w:val="24"/>
              </w:rPr>
              <w:t>ностями развития специальной психол</w:t>
            </w:r>
            <w:r w:rsidRPr="00437175">
              <w:rPr>
                <w:szCs w:val="24"/>
              </w:rPr>
              <w:t>о</w:t>
            </w:r>
            <w:r w:rsidRPr="00437175">
              <w:rPr>
                <w:szCs w:val="24"/>
              </w:rPr>
              <w:t>го-педагогической поддержкой и ранней коррекцией</w:t>
            </w:r>
          </w:p>
        </w:tc>
        <w:tc>
          <w:tcPr>
            <w:tcW w:w="1672" w:type="dxa"/>
            <w:vAlign w:val="center"/>
          </w:tcPr>
          <w:p w14:paraId="724E2743" w14:textId="77777777" w:rsidR="00CC3858" w:rsidRPr="00437175" w:rsidRDefault="00CC3858" w:rsidP="00CC3858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 xml:space="preserve">Заместитель </w:t>
            </w:r>
            <w:proofErr w:type="spellStart"/>
            <w:r w:rsidRPr="00437175">
              <w:rPr>
                <w:szCs w:val="24"/>
              </w:rPr>
              <w:t>акима</w:t>
            </w:r>
            <w:proofErr w:type="spellEnd"/>
            <w:r w:rsidRPr="00437175">
              <w:rPr>
                <w:szCs w:val="24"/>
              </w:rPr>
              <w:t xml:space="preserve"> города,</w:t>
            </w:r>
          </w:p>
          <w:p w14:paraId="0690CAFD" w14:textId="3B4529C7" w:rsidR="00CC3858" w:rsidRPr="00437175" w:rsidRDefault="00CC3858" w:rsidP="00BE7B67">
            <w:pPr>
              <w:spacing w:line="360" w:lineRule="auto"/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УО</w:t>
            </w:r>
          </w:p>
        </w:tc>
        <w:tc>
          <w:tcPr>
            <w:tcW w:w="1276" w:type="dxa"/>
            <w:vAlign w:val="center"/>
          </w:tcPr>
          <w:p w14:paraId="67609B78" w14:textId="77777777" w:rsidR="00CC3858" w:rsidRPr="00437175" w:rsidRDefault="00CC3858" w:rsidP="00CC3858">
            <w:pPr>
              <w:ind w:left="-108" w:right="-108"/>
              <w:jc w:val="center"/>
              <w:rPr>
                <w:szCs w:val="24"/>
              </w:rPr>
            </w:pPr>
            <w:proofErr w:type="spellStart"/>
            <w:r w:rsidRPr="00437175">
              <w:rPr>
                <w:szCs w:val="24"/>
              </w:rPr>
              <w:t>Ведомст</w:t>
            </w:r>
            <w:proofErr w:type="spellEnd"/>
            <w:r w:rsidRPr="00437175">
              <w:rPr>
                <w:szCs w:val="24"/>
              </w:rPr>
              <w:t>.</w:t>
            </w:r>
          </w:p>
          <w:p w14:paraId="0DCDC35F" w14:textId="0039452E" w:rsidR="00CC3858" w:rsidRPr="00437175" w:rsidRDefault="00CC3858" w:rsidP="00BE7B67">
            <w:pPr>
              <w:spacing w:line="360" w:lineRule="auto"/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данные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87483A" w14:textId="7CB6D9C8" w:rsidR="00CC3858" w:rsidRPr="00437175" w:rsidRDefault="00CC3858" w:rsidP="00BE7B67">
            <w:pPr>
              <w:spacing w:line="360" w:lineRule="auto"/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14:paraId="52EA9071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BB421CF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81C51D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73A4E1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73,8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892030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72,3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A479C0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83,1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BDF89F3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100</w:t>
            </w:r>
          </w:p>
        </w:tc>
      </w:tr>
      <w:tr w:rsidR="00CC3858" w:rsidRPr="00437175" w14:paraId="2CDA95E2" w14:textId="77777777" w:rsidTr="001532B3">
        <w:trPr>
          <w:trHeight w:val="85"/>
        </w:trPr>
        <w:tc>
          <w:tcPr>
            <w:tcW w:w="567" w:type="dxa"/>
            <w:shd w:val="clear" w:color="auto" w:fill="auto"/>
          </w:tcPr>
          <w:p w14:paraId="0E473EE8" w14:textId="6481DC8E" w:rsidR="00CC3858" w:rsidRPr="00437175" w:rsidRDefault="00CC3858" w:rsidP="00BE7B67">
            <w:pPr>
              <w:jc w:val="center"/>
              <w:rPr>
                <w:szCs w:val="24"/>
                <w:lang w:val="kk-KZ"/>
              </w:rPr>
            </w:pPr>
            <w:r w:rsidRPr="00437175">
              <w:rPr>
                <w:szCs w:val="24"/>
              </w:rPr>
              <w:lastRenderedPageBreak/>
              <w:t>1</w:t>
            </w:r>
            <w:r w:rsidRPr="00437175">
              <w:rPr>
                <w:szCs w:val="24"/>
                <w:lang w:val="kk-KZ"/>
              </w:rPr>
              <w:t>9</w:t>
            </w:r>
          </w:p>
        </w:tc>
        <w:tc>
          <w:tcPr>
            <w:tcW w:w="3715" w:type="dxa"/>
            <w:shd w:val="clear" w:color="auto" w:fill="auto"/>
          </w:tcPr>
          <w:p w14:paraId="5E44EFE5" w14:textId="77777777" w:rsidR="00CC3858" w:rsidRPr="00437175" w:rsidRDefault="00CC3858" w:rsidP="00BE7B67">
            <w:pPr>
              <w:jc w:val="both"/>
              <w:rPr>
                <w:szCs w:val="24"/>
              </w:rPr>
            </w:pPr>
            <w:r w:rsidRPr="00437175">
              <w:rPr>
                <w:szCs w:val="24"/>
              </w:rPr>
              <w:t>Охват молодежи бесплатным обучением в колледжах по востребованным спец</w:t>
            </w:r>
            <w:r w:rsidRPr="00437175">
              <w:rPr>
                <w:szCs w:val="24"/>
              </w:rPr>
              <w:t>и</w:t>
            </w:r>
            <w:r w:rsidRPr="00437175">
              <w:rPr>
                <w:szCs w:val="24"/>
              </w:rPr>
              <w:t>альностям (выпускники 9 классов)</w:t>
            </w:r>
          </w:p>
        </w:tc>
        <w:tc>
          <w:tcPr>
            <w:tcW w:w="1672" w:type="dxa"/>
            <w:vAlign w:val="center"/>
          </w:tcPr>
          <w:p w14:paraId="301FAF7B" w14:textId="77777777" w:rsidR="00CC3858" w:rsidRPr="00437175" w:rsidRDefault="00CC3858" w:rsidP="00CC3858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 xml:space="preserve">Заместитель </w:t>
            </w:r>
            <w:proofErr w:type="spellStart"/>
            <w:r w:rsidRPr="00437175">
              <w:rPr>
                <w:szCs w:val="24"/>
              </w:rPr>
              <w:t>акима</w:t>
            </w:r>
            <w:proofErr w:type="spellEnd"/>
            <w:r w:rsidRPr="00437175">
              <w:rPr>
                <w:szCs w:val="24"/>
              </w:rPr>
              <w:t xml:space="preserve"> города,</w:t>
            </w:r>
          </w:p>
          <w:p w14:paraId="42584DBE" w14:textId="4A9BDD3F" w:rsidR="00CC3858" w:rsidRPr="00437175" w:rsidRDefault="00CC3858" w:rsidP="00BE7B67">
            <w:pPr>
              <w:spacing w:line="360" w:lineRule="auto"/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УО</w:t>
            </w:r>
          </w:p>
        </w:tc>
        <w:tc>
          <w:tcPr>
            <w:tcW w:w="1276" w:type="dxa"/>
            <w:vAlign w:val="center"/>
          </w:tcPr>
          <w:p w14:paraId="5883A0C3" w14:textId="77777777" w:rsidR="00CC3858" w:rsidRPr="00437175" w:rsidRDefault="00CC3858" w:rsidP="00CC3858">
            <w:pPr>
              <w:ind w:left="-108" w:right="-108"/>
              <w:jc w:val="center"/>
              <w:rPr>
                <w:szCs w:val="24"/>
              </w:rPr>
            </w:pPr>
            <w:proofErr w:type="spellStart"/>
            <w:r w:rsidRPr="00437175">
              <w:rPr>
                <w:szCs w:val="24"/>
              </w:rPr>
              <w:t>Ведомст</w:t>
            </w:r>
            <w:proofErr w:type="spellEnd"/>
            <w:r w:rsidRPr="00437175">
              <w:rPr>
                <w:szCs w:val="24"/>
              </w:rPr>
              <w:t>.</w:t>
            </w:r>
          </w:p>
          <w:p w14:paraId="320B91CA" w14:textId="4CBB41BD" w:rsidR="00CC3858" w:rsidRPr="00437175" w:rsidRDefault="00CC3858" w:rsidP="00BE7B67">
            <w:pPr>
              <w:spacing w:line="360" w:lineRule="auto"/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данные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B40514" w14:textId="29CCD4C7" w:rsidR="00CC3858" w:rsidRPr="00437175" w:rsidRDefault="00CC3858" w:rsidP="00BE7B67">
            <w:pPr>
              <w:spacing w:line="360" w:lineRule="auto"/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14:paraId="36337E6C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7085CAE0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C4E4D1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52,4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8B0011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65,1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8E535B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88,9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20B953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97,1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F729B3E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100</w:t>
            </w:r>
          </w:p>
        </w:tc>
      </w:tr>
      <w:tr w:rsidR="00CC3858" w:rsidRPr="00437175" w14:paraId="630C1DF0" w14:textId="77777777" w:rsidTr="001532B3">
        <w:trPr>
          <w:trHeight w:val="85"/>
        </w:trPr>
        <w:tc>
          <w:tcPr>
            <w:tcW w:w="567" w:type="dxa"/>
            <w:vMerge w:val="restart"/>
            <w:shd w:val="clear" w:color="auto" w:fill="auto"/>
          </w:tcPr>
          <w:p w14:paraId="58B4C948" w14:textId="643D52AC" w:rsidR="00CC3858" w:rsidRPr="00437175" w:rsidRDefault="00CC3858" w:rsidP="00BE7B67">
            <w:pPr>
              <w:jc w:val="center"/>
              <w:rPr>
                <w:szCs w:val="24"/>
                <w:lang w:val="kk-KZ"/>
              </w:rPr>
            </w:pPr>
            <w:r w:rsidRPr="00437175">
              <w:rPr>
                <w:szCs w:val="24"/>
              </w:rPr>
              <w:t>20</w:t>
            </w:r>
          </w:p>
          <w:p w14:paraId="2A9AA241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</w:p>
        </w:tc>
        <w:tc>
          <w:tcPr>
            <w:tcW w:w="3715" w:type="dxa"/>
            <w:vMerge w:val="restart"/>
            <w:shd w:val="clear" w:color="auto" w:fill="auto"/>
          </w:tcPr>
          <w:p w14:paraId="094F5BF4" w14:textId="66FE562D" w:rsidR="00CC3858" w:rsidRPr="00437175" w:rsidRDefault="00CC3858" w:rsidP="00BE7B67">
            <w:pPr>
              <w:jc w:val="both"/>
              <w:rPr>
                <w:szCs w:val="24"/>
                <w:lang w:val="kk-KZ"/>
              </w:rPr>
            </w:pPr>
            <w:r w:rsidRPr="00437175">
              <w:rPr>
                <w:szCs w:val="24"/>
              </w:rPr>
              <w:t>Охват учащихся курсом «</w:t>
            </w:r>
            <w:proofErr w:type="spellStart"/>
            <w:proofErr w:type="gramStart"/>
            <w:r w:rsidRPr="00437175">
              <w:rPr>
                <w:szCs w:val="24"/>
              </w:rPr>
              <w:t>Эколо-гия</w:t>
            </w:r>
            <w:proofErr w:type="spellEnd"/>
            <w:proofErr w:type="gramEnd"/>
            <w:r w:rsidRPr="00437175">
              <w:rPr>
                <w:szCs w:val="24"/>
              </w:rPr>
              <w:t>» в программе средней школы (6 класс)</w:t>
            </w:r>
            <w:r w:rsidRPr="00437175">
              <w:rPr>
                <w:szCs w:val="24"/>
                <w:lang w:val="kk-KZ"/>
              </w:rPr>
              <w:t xml:space="preserve"> </w:t>
            </w:r>
            <w:r w:rsidRPr="00437175">
              <w:rPr>
                <w:sz w:val="16"/>
                <w:lang w:val="kk-KZ"/>
              </w:rPr>
              <w:t xml:space="preserve">НП </w:t>
            </w:r>
            <w:r w:rsidRPr="00437175">
              <w:rPr>
                <w:sz w:val="16"/>
              </w:rPr>
              <w:t>«Зеленый Казахстан»</w:t>
            </w:r>
            <w:r w:rsidRPr="00437175">
              <w:rPr>
                <w:sz w:val="16"/>
                <w:lang w:val="kk-KZ"/>
              </w:rPr>
              <w:t>*</w:t>
            </w:r>
          </w:p>
        </w:tc>
        <w:tc>
          <w:tcPr>
            <w:tcW w:w="1672" w:type="dxa"/>
            <w:vMerge w:val="restart"/>
            <w:vAlign w:val="center"/>
          </w:tcPr>
          <w:p w14:paraId="46D5D4E3" w14:textId="77777777" w:rsidR="00CC3858" w:rsidRPr="00437175" w:rsidRDefault="00CC3858" w:rsidP="00CC3858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 xml:space="preserve">Заместитель </w:t>
            </w:r>
            <w:proofErr w:type="spellStart"/>
            <w:r w:rsidRPr="00437175">
              <w:rPr>
                <w:szCs w:val="24"/>
              </w:rPr>
              <w:t>акима</w:t>
            </w:r>
            <w:proofErr w:type="spellEnd"/>
            <w:r w:rsidRPr="00437175">
              <w:rPr>
                <w:szCs w:val="24"/>
              </w:rPr>
              <w:t xml:space="preserve"> города,</w:t>
            </w:r>
          </w:p>
          <w:p w14:paraId="540C0BAB" w14:textId="1454F184" w:rsidR="00CC3858" w:rsidRPr="00437175" w:rsidRDefault="00CC3858" w:rsidP="00BE7B67">
            <w:pPr>
              <w:spacing w:line="360" w:lineRule="auto"/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УО</w:t>
            </w:r>
          </w:p>
        </w:tc>
        <w:tc>
          <w:tcPr>
            <w:tcW w:w="1276" w:type="dxa"/>
            <w:vMerge w:val="restart"/>
            <w:vAlign w:val="center"/>
          </w:tcPr>
          <w:p w14:paraId="19C221C2" w14:textId="77777777" w:rsidR="00CC3858" w:rsidRPr="00437175" w:rsidRDefault="00CC3858" w:rsidP="00CC3858">
            <w:pPr>
              <w:ind w:left="-108" w:right="-108"/>
              <w:jc w:val="center"/>
              <w:rPr>
                <w:szCs w:val="24"/>
              </w:rPr>
            </w:pPr>
            <w:proofErr w:type="spellStart"/>
            <w:r w:rsidRPr="00437175">
              <w:rPr>
                <w:szCs w:val="24"/>
              </w:rPr>
              <w:t>Ведомст</w:t>
            </w:r>
            <w:proofErr w:type="spellEnd"/>
            <w:r w:rsidRPr="00437175">
              <w:rPr>
                <w:szCs w:val="24"/>
              </w:rPr>
              <w:t>.</w:t>
            </w:r>
          </w:p>
          <w:p w14:paraId="60036BD9" w14:textId="4795C9EC" w:rsidR="00CC3858" w:rsidRPr="00437175" w:rsidRDefault="00CC3858" w:rsidP="00BE7B67">
            <w:pPr>
              <w:spacing w:line="360" w:lineRule="auto"/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данные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8745EE" w14:textId="00E4AE68" w:rsidR="00CC3858" w:rsidRPr="00437175" w:rsidRDefault="00CC3858" w:rsidP="00BE7B67">
            <w:pPr>
              <w:spacing w:line="360" w:lineRule="auto"/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14:paraId="14928E56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56B28AC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042781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6C2B3F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C3F040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E46AFE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DE95E66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50</w:t>
            </w:r>
          </w:p>
        </w:tc>
      </w:tr>
      <w:tr w:rsidR="00CC3858" w:rsidRPr="00437175" w14:paraId="514B3973" w14:textId="77777777" w:rsidTr="001532B3">
        <w:trPr>
          <w:trHeight w:val="431"/>
        </w:trPr>
        <w:tc>
          <w:tcPr>
            <w:tcW w:w="567" w:type="dxa"/>
            <w:vMerge/>
            <w:shd w:val="clear" w:color="auto" w:fill="auto"/>
          </w:tcPr>
          <w:p w14:paraId="62E55C46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1411CC57" w14:textId="77777777" w:rsidR="00CC3858" w:rsidRPr="00437175" w:rsidRDefault="00CC3858" w:rsidP="00BE7B67">
            <w:pPr>
              <w:jc w:val="both"/>
              <w:rPr>
                <w:szCs w:val="24"/>
              </w:rPr>
            </w:pPr>
          </w:p>
        </w:tc>
        <w:tc>
          <w:tcPr>
            <w:tcW w:w="1672" w:type="dxa"/>
            <w:vMerge/>
            <w:vAlign w:val="center"/>
          </w:tcPr>
          <w:p w14:paraId="43C3D1E7" w14:textId="77777777" w:rsidR="00CC3858" w:rsidRPr="00437175" w:rsidRDefault="00CC3858" w:rsidP="00BE7B67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8881B79" w14:textId="77777777" w:rsidR="00CC3858" w:rsidRPr="00437175" w:rsidRDefault="00CC3858" w:rsidP="00BE7B67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D8D018" w14:textId="7E4D5A24" w:rsidR="00CC3858" w:rsidRPr="00437175" w:rsidRDefault="00CC3858" w:rsidP="00BE7B67">
            <w:pPr>
              <w:spacing w:line="360" w:lineRule="auto"/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чел.</w:t>
            </w:r>
          </w:p>
        </w:tc>
        <w:tc>
          <w:tcPr>
            <w:tcW w:w="993" w:type="dxa"/>
            <w:vAlign w:val="center"/>
          </w:tcPr>
          <w:p w14:paraId="5DB3DBD2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804DC7B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8B48AE" w14:textId="7E9F6B8D" w:rsidR="00CC3858" w:rsidRPr="00437175" w:rsidRDefault="00CC3858" w:rsidP="00BE7B67">
            <w:pPr>
              <w:jc w:val="center"/>
              <w:rPr>
                <w:szCs w:val="24"/>
                <w:lang w:val="kk-KZ"/>
              </w:rPr>
            </w:pPr>
            <w:r w:rsidRPr="00437175">
              <w:rPr>
                <w:szCs w:val="24"/>
                <w:lang w:val="kk-KZ"/>
              </w:rPr>
              <w:t>2 060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70078F" w14:textId="7C7EBC5F" w:rsidR="00CC3858" w:rsidRPr="00437175" w:rsidRDefault="00CC3858" w:rsidP="00BE7B67">
            <w:pPr>
              <w:jc w:val="center"/>
              <w:rPr>
                <w:szCs w:val="24"/>
                <w:lang w:val="kk-KZ"/>
              </w:rPr>
            </w:pPr>
            <w:r w:rsidRPr="00437175">
              <w:rPr>
                <w:szCs w:val="24"/>
                <w:lang w:val="kk-KZ"/>
              </w:rPr>
              <w:t>3 737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DEFCAD" w14:textId="250D716A" w:rsidR="00CC3858" w:rsidRPr="00437175" w:rsidRDefault="00CC3858" w:rsidP="00BE7B67">
            <w:pPr>
              <w:jc w:val="center"/>
              <w:rPr>
                <w:szCs w:val="24"/>
                <w:lang w:val="kk-KZ"/>
              </w:rPr>
            </w:pPr>
            <w:r w:rsidRPr="00437175">
              <w:rPr>
                <w:szCs w:val="24"/>
                <w:lang w:val="kk-KZ"/>
              </w:rPr>
              <w:t>5 606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9038EA" w14:textId="0FC4AE60" w:rsidR="00CC3858" w:rsidRPr="00437175" w:rsidRDefault="00CC3858" w:rsidP="00BE7B67">
            <w:pPr>
              <w:jc w:val="center"/>
              <w:rPr>
                <w:szCs w:val="24"/>
                <w:lang w:val="kk-KZ"/>
              </w:rPr>
            </w:pPr>
            <w:r w:rsidRPr="00437175">
              <w:rPr>
                <w:szCs w:val="24"/>
                <w:lang w:val="kk-KZ"/>
              </w:rPr>
              <w:t>7 475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BE42819" w14:textId="07625B91" w:rsidR="00CC3858" w:rsidRPr="00437175" w:rsidRDefault="00CC3858" w:rsidP="00BE7B67">
            <w:pPr>
              <w:jc w:val="center"/>
              <w:rPr>
                <w:szCs w:val="24"/>
                <w:lang w:val="kk-KZ"/>
              </w:rPr>
            </w:pPr>
            <w:r w:rsidRPr="00437175">
              <w:rPr>
                <w:szCs w:val="24"/>
                <w:lang w:val="kk-KZ"/>
              </w:rPr>
              <w:t>9 344</w:t>
            </w:r>
          </w:p>
        </w:tc>
      </w:tr>
      <w:tr w:rsidR="00CC3858" w:rsidRPr="00437175" w14:paraId="60D8B85C" w14:textId="77777777" w:rsidTr="001532B3">
        <w:trPr>
          <w:trHeight w:val="85"/>
        </w:trPr>
        <w:tc>
          <w:tcPr>
            <w:tcW w:w="567" w:type="dxa"/>
            <w:vMerge w:val="restart"/>
            <w:shd w:val="clear" w:color="auto" w:fill="auto"/>
          </w:tcPr>
          <w:p w14:paraId="4DE7DA20" w14:textId="32E8EB64" w:rsidR="00CC3858" w:rsidRPr="00437175" w:rsidRDefault="00CC3858" w:rsidP="00BE7B67">
            <w:pPr>
              <w:jc w:val="center"/>
              <w:rPr>
                <w:szCs w:val="24"/>
                <w:lang w:val="kk-KZ"/>
              </w:rPr>
            </w:pPr>
            <w:r w:rsidRPr="00437175">
              <w:rPr>
                <w:szCs w:val="24"/>
                <w:lang w:val="kk-KZ"/>
              </w:rPr>
              <w:t>21</w:t>
            </w:r>
          </w:p>
        </w:tc>
        <w:tc>
          <w:tcPr>
            <w:tcW w:w="3715" w:type="dxa"/>
            <w:vMerge w:val="restart"/>
            <w:shd w:val="clear" w:color="auto" w:fill="auto"/>
          </w:tcPr>
          <w:p w14:paraId="52A7E64D" w14:textId="77777777" w:rsidR="00CC3858" w:rsidRPr="00437175" w:rsidRDefault="00CC3858" w:rsidP="00BE7B67">
            <w:pPr>
              <w:jc w:val="both"/>
              <w:rPr>
                <w:szCs w:val="24"/>
              </w:rPr>
            </w:pPr>
            <w:r w:rsidRPr="00437175">
              <w:rPr>
                <w:szCs w:val="24"/>
              </w:rPr>
              <w:t xml:space="preserve">Обеспеченность доступа </w:t>
            </w:r>
            <w:proofErr w:type="gramStart"/>
            <w:r w:rsidRPr="00437175">
              <w:rPr>
                <w:szCs w:val="24"/>
              </w:rPr>
              <w:t>учащих-</w:t>
            </w:r>
            <w:proofErr w:type="spellStart"/>
            <w:r w:rsidRPr="00437175">
              <w:rPr>
                <w:szCs w:val="24"/>
              </w:rPr>
              <w:t>ся</w:t>
            </w:r>
            <w:proofErr w:type="spellEnd"/>
            <w:proofErr w:type="gramEnd"/>
            <w:r w:rsidRPr="00437175">
              <w:rPr>
                <w:szCs w:val="24"/>
              </w:rPr>
              <w:t xml:space="preserve"> к лучшим зеленым практикам и технол</w:t>
            </w:r>
            <w:r w:rsidRPr="00437175">
              <w:rPr>
                <w:szCs w:val="24"/>
              </w:rPr>
              <w:t>о</w:t>
            </w:r>
            <w:r w:rsidRPr="00437175">
              <w:rPr>
                <w:szCs w:val="24"/>
              </w:rPr>
              <w:t xml:space="preserve">гиям (дополнительное образование) </w:t>
            </w:r>
            <w:r w:rsidRPr="00437175">
              <w:rPr>
                <w:sz w:val="16"/>
                <w:lang w:val="kk-KZ"/>
              </w:rPr>
              <w:t>НП «Зеленый                Казахстан»</w:t>
            </w:r>
          </w:p>
        </w:tc>
        <w:tc>
          <w:tcPr>
            <w:tcW w:w="1672" w:type="dxa"/>
            <w:vMerge w:val="restart"/>
            <w:vAlign w:val="center"/>
          </w:tcPr>
          <w:p w14:paraId="58703049" w14:textId="77777777" w:rsidR="00CC3858" w:rsidRPr="00437175" w:rsidRDefault="00CC3858" w:rsidP="00CC3858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 xml:space="preserve">Заместитель </w:t>
            </w:r>
            <w:proofErr w:type="spellStart"/>
            <w:r w:rsidRPr="00437175">
              <w:rPr>
                <w:szCs w:val="24"/>
              </w:rPr>
              <w:t>акима</w:t>
            </w:r>
            <w:proofErr w:type="spellEnd"/>
            <w:r w:rsidRPr="00437175">
              <w:rPr>
                <w:szCs w:val="24"/>
              </w:rPr>
              <w:t xml:space="preserve"> города,</w:t>
            </w:r>
          </w:p>
          <w:p w14:paraId="3C2F775F" w14:textId="62F93A48" w:rsidR="00CC3858" w:rsidRPr="00437175" w:rsidRDefault="00CC3858" w:rsidP="00BE7B67">
            <w:pPr>
              <w:spacing w:line="360" w:lineRule="auto"/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УО</w:t>
            </w:r>
          </w:p>
        </w:tc>
        <w:tc>
          <w:tcPr>
            <w:tcW w:w="1276" w:type="dxa"/>
            <w:vMerge w:val="restart"/>
            <w:vAlign w:val="center"/>
          </w:tcPr>
          <w:p w14:paraId="0E3DCD3A" w14:textId="77777777" w:rsidR="00CC3858" w:rsidRPr="00437175" w:rsidRDefault="00CC3858" w:rsidP="00CC3858">
            <w:pPr>
              <w:ind w:left="-108" w:right="-108"/>
              <w:jc w:val="center"/>
              <w:rPr>
                <w:szCs w:val="24"/>
              </w:rPr>
            </w:pPr>
            <w:proofErr w:type="spellStart"/>
            <w:r w:rsidRPr="00437175">
              <w:rPr>
                <w:szCs w:val="24"/>
              </w:rPr>
              <w:t>Ведомст</w:t>
            </w:r>
            <w:proofErr w:type="spellEnd"/>
            <w:r w:rsidRPr="00437175">
              <w:rPr>
                <w:szCs w:val="24"/>
              </w:rPr>
              <w:t>.</w:t>
            </w:r>
          </w:p>
          <w:p w14:paraId="5801063A" w14:textId="73F6E137" w:rsidR="00CC3858" w:rsidRPr="00437175" w:rsidRDefault="00CC3858" w:rsidP="00BE7B67">
            <w:pPr>
              <w:spacing w:line="360" w:lineRule="auto"/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данные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3AE84D" w14:textId="1892EFAA" w:rsidR="00CC3858" w:rsidRPr="00437175" w:rsidRDefault="00CC3858" w:rsidP="00BE7B67">
            <w:pPr>
              <w:spacing w:line="360" w:lineRule="auto"/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14:paraId="04EE7AAA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BE47112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D2AAEA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F391A6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276174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D251F1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30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09E6A3C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50</w:t>
            </w:r>
          </w:p>
        </w:tc>
      </w:tr>
      <w:tr w:rsidR="00CC3858" w:rsidRPr="00437175" w14:paraId="303283DF" w14:textId="77777777" w:rsidTr="001532B3">
        <w:trPr>
          <w:trHeight w:val="85"/>
        </w:trPr>
        <w:tc>
          <w:tcPr>
            <w:tcW w:w="567" w:type="dxa"/>
            <w:vMerge/>
            <w:shd w:val="clear" w:color="auto" w:fill="auto"/>
          </w:tcPr>
          <w:p w14:paraId="752581ED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3AF65F81" w14:textId="77777777" w:rsidR="00CC3858" w:rsidRPr="00437175" w:rsidRDefault="00CC3858" w:rsidP="00BE7B67">
            <w:pPr>
              <w:jc w:val="both"/>
              <w:rPr>
                <w:szCs w:val="24"/>
              </w:rPr>
            </w:pPr>
          </w:p>
        </w:tc>
        <w:tc>
          <w:tcPr>
            <w:tcW w:w="1672" w:type="dxa"/>
            <w:vMerge/>
            <w:vAlign w:val="center"/>
          </w:tcPr>
          <w:p w14:paraId="104EA49C" w14:textId="77777777" w:rsidR="00CC3858" w:rsidRPr="00437175" w:rsidRDefault="00CC3858" w:rsidP="00BE7B67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A8F1F3C" w14:textId="77777777" w:rsidR="00CC3858" w:rsidRPr="00437175" w:rsidRDefault="00CC3858" w:rsidP="00BE7B67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BA9BD3" w14:textId="3A58C520" w:rsidR="00CC3858" w:rsidRPr="00437175" w:rsidRDefault="00CC3858" w:rsidP="00BE7B67">
            <w:pPr>
              <w:spacing w:line="360" w:lineRule="auto"/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чел.</w:t>
            </w:r>
          </w:p>
        </w:tc>
        <w:tc>
          <w:tcPr>
            <w:tcW w:w="993" w:type="dxa"/>
            <w:vAlign w:val="center"/>
          </w:tcPr>
          <w:p w14:paraId="49F8BDD3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6972F20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F7D8E8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  <w:lang w:bidi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4926E7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16 998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6657F7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33 995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4975B9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50 993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E360FA1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84 989</w:t>
            </w:r>
          </w:p>
        </w:tc>
      </w:tr>
      <w:tr w:rsidR="00CC3858" w:rsidRPr="00437175" w14:paraId="7375B26F" w14:textId="77777777" w:rsidTr="001532B3">
        <w:trPr>
          <w:trHeight w:val="85"/>
        </w:trPr>
        <w:tc>
          <w:tcPr>
            <w:tcW w:w="567" w:type="dxa"/>
            <w:shd w:val="clear" w:color="auto" w:fill="auto"/>
          </w:tcPr>
          <w:p w14:paraId="1CF9DDBA" w14:textId="553773A0" w:rsidR="00CC3858" w:rsidRPr="00437175" w:rsidRDefault="00CC3858" w:rsidP="00BE7B67">
            <w:pPr>
              <w:jc w:val="center"/>
              <w:rPr>
                <w:szCs w:val="24"/>
                <w:lang w:val="kk-KZ"/>
              </w:rPr>
            </w:pPr>
            <w:r w:rsidRPr="00437175">
              <w:rPr>
                <w:szCs w:val="24"/>
              </w:rPr>
              <w:t>2</w:t>
            </w:r>
            <w:r w:rsidRPr="00437175">
              <w:rPr>
                <w:szCs w:val="24"/>
                <w:lang w:val="kk-KZ"/>
              </w:rPr>
              <w:t>2</w:t>
            </w:r>
          </w:p>
        </w:tc>
        <w:tc>
          <w:tcPr>
            <w:tcW w:w="3715" w:type="dxa"/>
            <w:shd w:val="clear" w:color="auto" w:fill="auto"/>
          </w:tcPr>
          <w:p w14:paraId="38BBE8A3" w14:textId="77777777" w:rsidR="00CC3858" w:rsidRPr="00437175" w:rsidRDefault="00CC3858" w:rsidP="00BE7B67">
            <w:pPr>
              <w:jc w:val="both"/>
              <w:rPr>
                <w:szCs w:val="24"/>
              </w:rPr>
            </w:pPr>
            <w:r w:rsidRPr="00437175">
              <w:rPr>
                <w:szCs w:val="24"/>
              </w:rPr>
              <w:t xml:space="preserve">Обеспечение и популяризация </w:t>
            </w:r>
            <w:proofErr w:type="spellStart"/>
            <w:r w:rsidRPr="00437175">
              <w:rPr>
                <w:szCs w:val="24"/>
              </w:rPr>
              <w:t>инфон</w:t>
            </w:r>
            <w:r w:rsidRPr="00437175">
              <w:rPr>
                <w:szCs w:val="24"/>
              </w:rPr>
              <w:t>а</w:t>
            </w:r>
            <w:r w:rsidRPr="00437175">
              <w:rPr>
                <w:szCs w:val="24"/>
              </w:rPr>
              <w:t>вигатора</w:t>
            </w:r>
            <w:proofErr w:type="spellEnd"/>
            <w:r w:rsidRPr="00437175">
              <w:rPr>
                <w:szCs w:val="24"/>
              </w:rPr>
              <w:t xml:space="preserve"> </w:t>
            </w:r>
            <w:proofErr w:type="spellStart"/>
            <w:r w:rsidRPr="00437175">
              <w:rPr>
                <w:szCs w:val="24"/>
              </w:rPr>
              <w:t>Eljastary</w:t>
            </w:r>
            <w:proofErr w:type="spellEnd"/>
            <w:r w:rsidRPr="00437175">
              <w:rPr>
                <w:szCs w:val="24"/>
              </w:rPr>
              <w:t xml:space="preserve"> среди молодежи</w:t>
            </w:r>
          </w:p>
        </w:tc>
        <w:tc>
          <w:tcPr>
            <w:tcW w:w="1672" w:type="dxa"/>
            <w:vAlign w:val="center"/>
          </w:tcPr>
          <w:p w14:paraId="612AEF31" w14:textId="77777777" w:rsidR="00CC3858" w:rsidRPr="00437175" w:rsidRDefault="00CC3858" w:rsidP="00CC3858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 xml:space="preserve">Заместитель </w:t>
            </w:r>
            <w:proofErr w:type="spellStart"/>
            <w:r w:rsidRPr="00437175">
              <w:rPr>
                <w:szCs w:val="24"/>
              </w:rPr>
              <w:t>акима</w:t>
            </w:r>
            <w:proofErr w:type="spellEnd"/>
            <w:r w:rsidRPr="00437175">
              <w:rPr>
                <w:szCs w:val="24"/>
              </w:rPr>
              <w:t xml:space="preserve"> города,</w:t>
            </w:r>
          </w:p>
          <w:p w14:paraId="0B71460C" w14:textId="47272083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УМП</w:t>
            </w:r>
          </w:p>
        </w:tc>
        <w:tc>
          <w:tcPr>
            <w:tcW w:w="1276" w:type="dxa"/>
            <w:vAlign w:val="center"/>
          </w:tcPr>
          <w:p w14:paraId="43172924" w14:textId="77777777" w:rsidR="00CC3858" w:rsidRPr="00437175" w:rsidRDefault="00CC3858" w:rsidP="00CC3858">
            <w:pPr>
              <w:ind w:left="-108" w:right="-108"/>
              <w:jc w:val="center"/>
              <w:rPr>
                <w:szCs w:val="24"/>
              </w:rPr>
            </w:pPr>
            <w:proofErr w:type="spellStart"/>
            <w:r w:rsidRPr="00437175">
              <w:rPr>
                <w:szCs w:val="24"/>
              </w:rPr>
              <w:t>Ведомст</w:t>
            </w:r>
            <w:proofErr w:type="spellEnd"/>
            <w:r w:rsidRPr="00437175">
              <w:rPr>
                <w:szCs w:val="24"/>
              </w:rPr>
              <w:t>.</w:t>
            </w:r>
          </w:p>
          <w:p w14:paraId="3800F134" w14:textId="6A9224F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данные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D8744F" w14:textId="12BD6F24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чел.</w:t>
            </w:r>
          </w:p>
        </w:tc>
        <w:tc>
          <w:tcPr>
            <w:tcW w:w="993" w:type="dxa"/>
            <w:vAlign w:val="center"/>
          </w:tcPr>
          <w:p w14:paraId="59F2ABED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DBA89E6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491E7D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41 809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236465" w14:textId="2653FF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color w:val="000000"/>
                <w:szCs w:val="24"/>
              </w:rPr>
              <w:t>62 032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CF5F5F" w14:textId="5DB061DE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color w:val="000000"/>
                <w:szCs w:val="24"/>
              </w:rPr>
              <w:t>93 047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8A698C" w14:textId="7B3F4721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color w:val="000000"/>
                <w:szCs w:val="24"/>
              </w:rPr>
              <w:t>111 657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EFFF5E2" w14:textId="0D3D6DF8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color w:val="000000"/>
                <w:szCs w:val="24"/>
              </w:rPr>
              <w:t>124 063</w:t>
            </w:r>
          </w:p>
        </w:tc>
      </w:tr>
      <w:tr w:rsidR="00CC3858" w:rsidRPr="00437175" w14:paraId="7A621C7E" w14:textId="77777777" w:rsidTr="001532B3">
        <w:trPr>
          <w:trHeight w:val="85"/>
        </w:trPr>
        <w:tc>
          <w:tcPr>
            <w:tcW w:w="567" w:type="dxa"/>
            <w:shd w:val="clear" w:color="auto" w:fill="auto"/>
          </w:tcPr>
          <w:p w14:paraId="054B4FD4" w14:textId="1615333B" w:rsidR="00CC3858" w:rsidRPr="00437175" w:rsidRDefault="00CC3858" w:rsidP="00BE7B67">
            <w:pPr>
              <w:jc w:val="center"/>
              <w:rPr>
                <w:szCs w:val="24"/>
                <w:lang w:val="kk-KZ"/>
              </w:rPr>
            </w:pPr>
            <w:r w:rsidRPr="00437175">
              <w:rPr>
                <w:szCs w:val="24"/>
              </w:rPr>
              <w:t>2</w:t>
            </w:r>
            <w:r w:rsidRPr="00437175">
              <w:rPr>
                <w:szCs w:val="24"/>
                <w:lang w:val="kk-KZ"/>
              </w:rPr>
              <w:t>3</w:t>
            </w:r>
          </w:p>
        </w:tc>
        <w:tc>
          <w:tcPr>
            <w:tcW w:w="3715" w:type="dxa"/>
            <w:shd w:val="clear" w:color="auto" w:fill="auto"/>
          </w:tcPr>
          <w:p w14:paraId="3542231A" w14:textId="77777777" w:rsidR="00CC3858" w:rsidRPr="00437175" w:rsidRDefault="00CC3858" w:rsidP="00BE7B67">
            <w:pPr>
              <w:jc w:val="both"/>
              <w:rPr>
                <w:szCs w:val="24"/>
              </w:rPr>
            </w:pPr>
            <w:r w:rsidRPr="00437175">
              <w:rPr>
                <w:szCs w:val="24"/>
              </w:rPr>
              <w:t>Охват молодежными социальными услугами</w:t>
            </w:r>
          </w:p>
        </w:tc>
        <w:tc>
          <w:tcPr>
            <w:tcW w:w="1672" w:type="dxa"/>
            <w:vAlign w:val="center"/>
          </w:tcPr>
          <w:p w14:paraId="03A0FE3D" w14:textId="77777777" w:rsidR="00CC3858" w:rsidRPr="00437175" w:rsidRDefault="00CC3858" w:rsidP="00CC3858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 xml:space="preserve">Заместитель </w:t>
            </w:r>
            <w:proofErr w:type="spellStart"/>
            <w:r w:rsidRPr="00437175">
              <w:rPr>
                <w:szCs w:val="24"/>
              </w:rPr>
              <w:t>акима</w:t>
            </w:r>
            <w:proofErr w:type="spellEnd"/>
            <w:r w:rsidRPr="00437175">
              <w:rPr>
                <w:szCs w:val="24"/>
              </w:rPr>
              <w:t xml:space="preserve"> города,</w:t>
            </w:r>
          </w:p>
          <w:p w14:paraId="524609DB" w14:textId="77777777" w:rsidR="00CC3858" w:rsidRPr="00437175" w:rsidRDefault="00CC3858" w:rsidP="00CC3858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УМП,</w:t>
            </w:r>
          </w:p>
          <w:p w14:paraId="6FA65CDB" w14:textId="63F4EA0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УЗСЗ</w:t>
            </w:r>
          </w:p>
        </w:tc>
        <w:tc>
          <w:tcPr>
            <w:tcW w:w="1276" w:type="dxa"/>
            <w:vAlign w:val="center"/>
          </w:tcPr>
          <w:p w14:paraId="45C2F5B8" w14:textId="77777777" w:rsidR="00CC3858" w:rsidRPr="00437175" w:rsidRDefault="00CC3858" w:rsidP="00CC3858">
            <w:pPr>
              <w:ind w:left="-108" w:right="-108"/>
              <w:jc w:val="center"/>
              <w:rPr>
                <w:szCs w:val="24"/>
              </w:rPr>
            </w:pPr>
            <w:proofErr w:type="spellStart"/>
            <w:r w:rsidRPr="00437175">
              <w:rPr>
                <w:szCs w:val="24"/>
              </w:rPr>
              <w:t>Ведомст</w:t>
            </w:r>
            <w:proofErr w:type="spellEnd"/>
            <w:r w:rsidRPr="00437175">
              <w:rPr>
                <w:szCs w:val="24"/>
              </w:rPr>
              <w:t>.</w:t>
            </w:r>
          </w:p>
          <w:p w14:paraId="79C4DA75" w14:textId="63597240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данные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4960EE" w14:textId="17322512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чел.</w:t>
            </w:r>
          </w:p>
        </w:tc>
        <w:tc>
          <w:tcPr>
            <w:tcW w:w="993" w:type="dxa"/>
            <w:vAlign w:val="center"/>
          </w:tcPr>
          <w:p w14:paraId="2B18650D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61E96E59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3B493D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35 836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757B22" w14:textId="746E3475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43 422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019640" w14:textId="10F28693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color w:val="000000"/>
                <w:szCs w:val="24"/>
              </w:rPr>
              <w:t>49 625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EDF95B" w14:textId="75735DE1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color w:val="000000"/>
                <w:szCs w:val="24"/>
              </w:rPr>
              <w:t>55 828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983E54E" w14:textId="2F3A5E9D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color w:val="000000"/>
                <w:szCs w:val="24"/>
              </w:rPr>
              <w:t>62 032</w:t>
            </w:r>
          </w:p>
        </w:tc>
      </w:tr>
      <w:tr w:rsidR="00CC3858" w:rsidRPr="00437175" w14:paraId="740E73FA" w14:textId="77777777" w:rsidTr="001532B3">
        <w:trPr>
          <w:trHeight w:val="85"/>
        </w:trPr>
        <w:tc>
          <w:tcPr>
            <w:tcW w:w="567" w:type="dxa"/>
            <w:shd w:val="clear" w:color="auto" w:fill="auto"/>
          </w:tcPr>
          <w:p w14:paraId="20EC0A02" w14:textId="301E1A0F" w:rsidR="00CC3858" w:rsidRPr="00437175" w:rsidRDefault="00CC3858" w:rsidP="00BE7B67">
            <w:pPr>
              <w:jc w:val="center"/>
              <w:rPr>
                <w:szCs w:val="24"/>
                <w:lang w:val="kk-KZ"/>
              </w:rPr>
            </w:pPr>
            <w:r w:rsidRPr="00437175">
              <w:rPr>
                <w:szCs w:val="24"/>
              </w:rPr>
              <w:t>2</w:t>
            </w:r>
            <w:r w:rsidRPr="00437175">
              <w:rPr>
                <w:szCs w:val="24"/>
                <w:lang w:val="kk-KZ"/>
              </w:rPr>
              <w:t>4</w:t>
            </w:r>
          </w:p>
        </w:tc>
        <w:tc>
          <w:tcPr>
            <w:tcW w:w="3715" w:type="dxa"/>
            <w:shd w:val="clear" w:color="auto" w:fill="auto"/>
          </w:tcPr>
          <w:p w14:paraId="1A48A880" w14:textId="77777777" w:rsidR="00CC3858" w:rsidRPr="00437175" w:rsidRDefault="00CC3858" w:rsidP="00BE7B67">
            <w:pPr>
              <w:jc w:val="both"/>
              <w:rPr>
                <w:szCs w:val="24"/>
              </w:rPr>
            </w:pPr>
            <w:r w:rsidRPr="00437175">
              <w:rPr>
                <w:szCs w:val="24"/>
              </w:rPr>
              <w:t>Доля учащейся молодежи, вовлеченной в волонтерскую деятельность</w:t>
            </w:r>
          </w:p>
        </w:tc>
        <w:tc>
          <w:tcPr>
            <w:tcW w:w="1672" w:type="dxa"/>
            <w:vAlign w:val="center"/>
          </w:tcPr>
          <w:p w14:paraId="7980FC5B" w14:textId="77777777" w:rsidR="00CC3858" w:rsidRPr="00437175" w:rsidRDefault="00CC3858" w:rsidP="00CC3858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 xml:space="preserve">Заместитель </w:t>
            </w:r>
            <w:proofErr w:type="spellStart"/>
            <w:r w:rsidRPr="00437175">
              <w:rPr>
                <w:szCs w:val="24"/>
              </w:rPr>
              <w:t>акима</w:t>
            </w:r>
            <w:proofErr w:type="spellEnd"/>
            <w:r w:rsidRPr="00437175">
              <w:rPr>
                <w:szCs w:val="24"/>
              </w:rPr>
              <w:t xml:space="preserve"> города,</w:t>
            </w:r>
          </w:p>
          <w:p w14:paraId="66178254" w14:textId="645E199B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УМП</w:t>
            </w:r>
          </w:p>
        </w:tc>
        <w:tc>
          <w:tcPr>
            <w:tcW w:w="1276" w:type="dxa"/>
            <w:vAlign w:val="center"/>
          </w:tcPr>
          <w:p w14:paraId="09093464" w14:textId="77777777" w:rsidR="00CC3858" w:rsidRPr="00437175" w:rsidRDefault="00CC3858" w:rsidP="00CC3858">
            <w:pPr>
              <w:ind w:left="-108" w:right="-108"/>
              <w:jc w:val="center"/>
              <w:rPr>
                <w:szCs w:val="24"/>
              </w:rPr>
            </w:pPr>
            <w:proofErr w:type="spellStart"/>
            <w:r w:rsidRPr="00437175">
              <w:rPr>
                <w:szCs w:val="24"/>
              </w:rPr>
              <w:t>Ведомст</w:t>
            </w:r>
            <w:proofErr w:type="spellEnd"/>
            <w:r w:rsidRPr="00437175">
              <w:rPr>
                <w:szCs w:val="24"/>
              </w:rPr>
              <w:t>.</w:t>
            </w:r>
          </w:p>
          <w:p w14:paraId="14C259FD" w14:textId="412B9514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данные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74EBB2" w14:textId="0FFDC02E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чел.</w:t>
            </w:r>
          </w:p>
        </w:tc>
        <w:tc>
          <w:tcPr>
            <w:tcW w:w="993" w:type="dxa"/>
            <w:vAlign w:val="center"/>
          </w:tcPr>
          <w:p w14:paraId="50830A84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4E3757B9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2D3205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74 095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E4AD2E" w14:textId="2A8EC02E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color w:val="000000"/>
                <w:szCs w:val="24"/>
              </w:rPr>
              <w:t>89 946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D47C80" w14:textId="6ACD161F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color w:val="000000"/>
                <w:szCs w:val="24"/>
              </w:rPr>
              <w:t>96 149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B91C96" w14:textId="39110E9B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color w:val="000000"/>
                <w:szCs w:val="24"/>
              </w:rPr>
              <w:t>108 555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58A510D" w14:textId="27590294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color w:val="000000"/>
                <w:szCs w:val="24"/>
              </w:rPr>
              <w:t>120 961</w:t>
            </w:r>
          </w:p>
        </w:tc>
      </w:tr>
      <w:tr w:rsidR="00CC3858" w:rsidRPr="00437175" w14:paraId="1688C1B2" w14:textId="77777777" w:rsidTr="001532B3">
        <w:trPr>
          <w:trHeight w:val="85"/>
        </w:trPr>
        <w:tc>
          <w:tcPr>
            <w:tcW w:w="567" w:type="dxa"/>
            <w:shd w:val="clear" w:color="auto" w:fill="auto"/>
          </w:tcPr>
          <w:p w14:paraId="6984455D" w14:textId="102A9515" w:rsidR="00CC3858" w:rsidRPr="00437175" w:rsidRDefault="00CC3858" w:rsidP="00BE7B67">
            <w:pPr>
              <w:jc w:val="center"/>
              <w:rPr>
                <w:szCs w:val="24"/>
                <w:lang w:val="kk-KZ"/>
              </w:rPr>
            </w:pPr>
            <w:r w:rsidRPr="00437175">
              <w:rPr>
                <w:szCs w:val="24"/>
              </w:rPr>
              <w:t>2</w:t>
            </w:r>
            <w:r w:rsidRPr="00437175">
              <w:rPr>
                <w:szCs w:val="24"/>
                <w:lang w:val="kk-KZ"/>
              </w:rPr>
              <w:t>5</w:t>
            </w:r>
          </w:p>
        </w:tc>
        <w:tc>
          <w:tcPr>
            <w:tcW w:w="3715" w:type="dxa"/>
            <w:shd w:val="clear" w:color="auto" w:fill="auto"/>
          </w:tcPr>
          <w:p w14:paraId="1265F141" w14:textId="77777777" w:rsidR="00CC3858" w:rsidRPr="00437175" w:rsidRDefault="00CC3858" w:rsidP="00BE7B67">
            <w:pPr>
              <w:jc w:val="both"/>
              <w:rPr>
                <w:szCs w:val="24"/>
              </w:rPr>
            </w:pPr>
            <w:r w:rsidRPr="00437175">
              <w:rPr>
                <w:szCs w:val="24"/>
              </w:rPr>
              <w:t>Трудоустройство молодежи в рамках проекта «</w:t>
            </w:r>
            <w:proofErr w:type="spellStart"/>
            <w:r w:rsidRPr="00437175">
              <w:rPr>
                <w:szCs w:val="24"/>
              </w:rPr>
              <w:t>Жасыл</w:t>
            </w:r>
            <w:proofErr w:type="spellEnd"/>
            <w:proofErr w:type="gramStart"/>
            <w:r w:rsidRPr="00437175">
              <w:rPr>
                <w:szCs w:val="24"/>
              </w:rPr>
              <w:t xml:space="preserve"> Е</w:t>
            </w:r>
            <w:proofErr w:type="gramEnd"/>
            <w:r w:rsidRPr="00437175">
              <w:rPr>
                <w:szCs w:val="24"/>
              </w:rPr>
              <w:t>л» на летний период</w:t>
            </w:r>
          </w:p>
        </w:tc>
        <w:tc>
          <w:tcPr>
            <w:tcW w:w="1672" w:type="dxa"/>
            <w:vAlign w:val="center"/>
          </w:tcPr>
          <w:p w14:paraId="4002F54F" w14:textId="77777777" w:rsidR="00CC3858" w:rsidRPr="00437175" w:rsidRDefault="00CC3858" w:rsidP="00CC3858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 xml:space="preserve">Заместитель </w:t>
            </w:r>
            <w:proofErr w:type="spellStart"/>
            <w:r w:rsidRPr="00437175">
              <w:rPr>
                <w:szCs w:val="24"/>
              </w:rPr>
              <w:t>акима</w:t>
            </w:r>
            <w:proofErr w:type="spellEnd"/>
            <w:r w:rsidRPr="00437175">
              <w:rPr>
                <w:szCs w:val="24"/>
              </w:rPr>
              <w:t xml:space="preserve"> города,</w:t>
            </w:r>
          </w:p>
          <w:p w14:paraId="3DCB7B2F" w14:textId="4C89B7C2" w:rsidR="00CC3858" w:rsidRPr="00437175" w:rsidRDefault="00CC3858" w:rsidP="00BE7B67">
            <w:pPr>
              <w:ind w:left="-27"/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УМП</w:t>
            </w:r>
          </w:p>
        </w:tc>
        <w:tc>
          <w:tcPr>
            <w:tcW w:w="1276" w:type="dxa"/>
            <w:vAlign w:val="center"/>
          </w:tcPr>
          <w:p w14:paraId="5A5B6212" w14:textId="77777777" w:rsidR="00CC3858" w:rsidRPr="00437175" w:rsidRDefault="00CC3858" w:rsidP="00CC3858">
            <w:pPr>
              <w:ind w:left="-108" w:right="-108"/>
              <w:jc w:val="center"/>
              <w:rPr>
                <w:szCs w:val="24"/>
              </w:rPr>
            </w:pPr>
            <w:proofErr w:type="spellStart"/>
            <w:r w:rsidRPr="00437175">
              <w:rPr>
                <w:szCs w:val="24"/>
              </w:rPr>
              <w:t>Ведомст</w:t>
            </w:r>
            <w:proofErr w:type="spellEnd"/>
            <w:r w:rsidRPr="00437175">
              <w:rPr>
                <w:szCs w:val="24"/>
              </w:rPr>
              <w:t>.</w:t>
            </w:r>
          </w:p>
          <w:p w14:paraId="2FF127F0" w14:textId="7ECE2926" w:rsidR="00CC3858" w:rsidRPr="00437175" w:rsidRDefault="00CC3858" w:rsidP="00BE7B67">
            <w:pPr>
              <w:ind w:left="-27"/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данные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E516BD" w14:textId="7F02F801" w:rsidR="00CC3858" w:rsidRPr="00437175" w:rsidRDefault="00CC3858" w:rsidP="00BE7B67">
            <w:pPr>
              <w:ind w:left="-27"/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чел.</w:t>
            </w:r>
          </w:p>
        </w:tc>
        <w:tc>
          <w:tcPr>
            <w:tcW w:w="993" w:type="dxa"/>
            <w:vAlign w:val="center"/>
          </w:tcPr>
          <w:p w14:paraId="4EA63F7B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5ADE1E09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331CA2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1200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DE32C4" w14:textId="3E6D40B8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color w:val="000000"/>
                <w:szCs w:val="24"/>
                <w:lang w:bidi="ru-RU"/>
              </w:rPr>
              <w:t>1 956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4E60B9" w14:textId="668C143C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color w:val="000000"/>
                <w:szCs w:val="24"/>
                <w:lang w:bidi="ru-RU"/>
              </w:rPr>
              <w:t>1 956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E152AD" w14:textId="0BE06F37" w:rsidR="00CC3858" w:rsidRPr="00437175" w:rsidRDefault="00CC3858" w:rsidP="00BE7B67">
            <w:pPr>
              <w:ind w:hanging="6"/>
              <w:jc w:val="center"/>
              <w:rPr>
                <w:szCs w:val="24"/>
              </w:rPr>
            </w:pPr>
            <w:r w:rsidRPr="00437175">
              <w:rPr>
                <w:color w:val="000000"/>
                <w:szCs w:val="24"/>
                <w:lang w:bidi="ru-RU"/>
              </w:rPr>
              <w:t>1 956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82D9CE6" w14:textId="63BE2D45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color w:val="000000"/>
                <w:szCs w:val="24"/>
                <w:lang w:bidi="ru-RU"/>
              </w:rPr>
              <w:t>1 956</w:t>
            </w:r>
          </w:p>
        </w:tc>
      </w:tr>
      <w:tr w:rsidR="00CC3858" w:rsidRPr="00437175" w14:paraId="09FAB2DF" w14:textId="77777777" w:rsidTr="001532B3">
        <w:trPr>
          <w:trHeight w:val="85"/>
        </w:trPr>
        <w:tc>
          <w:tcPr>
            <w:tcW w:w="567" w:type="dxa"/>
            <w:shd w:val="clear" w:color="auto" w:fill="auto"/>
          </w:tcPr>
          <w:p w14:paraId="177B829D" w14:textId="15537CAD" w:rsidR="00CC3858" w:rsidRPr="00437175" w:rsidRDefault="00CC3858" w:rsidP="00BE7B67">
            <w:pPr>
              <w:jc w:val="center"/>
              <w:rPr>
                <w:szCs w:val="24"/>
                <w:lang w:val="kk-KZ"/>
              </w:rPr>
            </w:pPr>
            <w:r w:rsidRPr="00437175">
              <w:rPr>
                <w:szCs w:val="24"/>
              </w:rPr>
              <w:t>2</w:t>
            </w:r>
            <w:r w:rsidRPr="00437175">
              <w:rPr>
                <w:szCs w:val="24"/>
                <w:lang w:val="kk-KZ"/>
              </w:rPr>
              <w:t>6</w:t>
            </w:r>
          </w:p>
        </w:tc>
        <w:tc>
          <w:tcPr>
            <w:tcW w:w="3715" w:type="dxa"/>
            <w:shd w:val="clear" w:color="auto" w:fill="auto"/>
          </w:tcPr>
          <w:p w14:paraId="784E764E" w14:textId="77777777" w:rsidR="00CC3858" w:rsidRPr="00437175" w:rsidRDefault="00CC3858" w:rsidP="00BE7B67">
            <w:pPr>
              <w:jc w:val="both"/>
              <w:rPr>
                <w:szCs w:val="24"/>
              </w:rPr>
            </w:pPr>
            <w:r w:rsidRPr="00437175">
              <w:rPr>
                <w:szCs w:val="24"/>
              </w:rPr>
              <w:t>Доля молодежи NEET</w:t>
            </w:r>
          </w:p>
        </w:tc>
        <w:tc>
          <w:tcPr>
            <w:tcW w:w="1672" w:type="dxa"/>
            <w:vAlign w:val="center"/>
          </w:tcPr>
          <w:p w14:paraId="460D8420" w14:textId="77777777" w:rsidR="00CC3858" w:rsidRPr="00437175" w:rsidRDefault="00CC3858" w:rsidP="00CC3858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 xml:space="preserve">Заместитель </w:t>
            </w:r>
            <w:proofErr w:type="spellStart"/>
            <w:r w:rsidRPr="00437175">
              <w:rPr>
                <w:szCs w:val="24"/>
              </w:rPr>
              <w:t>акима</w:t>
            </w:r>
            <w:proofErr w:type="spellEnd"/>
            <w:r w:rsidRPr="00437175">
              <w:rPr>
                <w:szCs w:val="24"/>
              </w:rPr>
              <w:t xml:space="preserve"> города,</w:t>
            </w:r>
          </w:p>
          <w:p w14:paraId="69726291" w14:textId="0F929A11" w:rsidR="00CC3858" w:rsidRPr="00437175" w:rsidRDefault="00CC3858" w:rsidP="00BE7B67">
            <w:pPr>
              <w:ind w:left="-27"/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УМП</w:t>
            </w:r>
          </w:p>
        </w:tc>
        <w:tc>
          <w:tcPr>
            <w:tcW w:w="1276" w:type="dxa"/>
            <w:vAlign w:val="center"/>
          </w:tcPr>
          <w:p w14:paraId="062D3ADF" w14:textId="77777777" w:rsidR="00CC3858" w:rsidRPr="00437175" w:rsidRDefault="00CC3858" w:rsidP="00CC3858">
            <w:pPr>
              <w:ind w:left="-108" w:right="-108"/>
              <w:jc w:val="center"/>
              <w:rPr>
                <w:szCs w:val="24"/>
              </w:rPr>
            </w:pPr>
            <w:proofErr w:type="spellStart"/>
            <w:r w:rsidRPr="00437175">
              <w:rPr>
                <w:szCs w:val="24"/>
              </w:rPr>
              <w:t>Ведомст</w:t>
            </w:r>
            <w:proofErr w:type="spellEnd"/>
            <w:r w:rsidRPr="00437175">
              <w:rPr>
                <w:szCs w:val="24"/>
              </w:rPr>
              <w:t>.</w:t>
            </w:r>
          </w:p>
          <w:p w14:paraId="0190AE9E" w14:textId="10383570" w:rsidR="00CC3858" w:rsidRPr="00437175" w:rsidRDefault="00CC3858" w:rsidP="00BE7B67">
            <w:pPr>
              <w:ind w:left="-27"/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данные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1D9428" w14:textId="5195F97A" w:rsidR="00CC3858" w:rsidRPr="00437175" w:rsidRDefault="00CC3858" w:rsidP="00BE7B67">
            <w:pPr>
              <w:ind w:left="-27"/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%</w:t>
            </w:r>
          </w:p>
        </w:tc>
        <w:tc>
          <w:tcPr>
            <w:tcW w:w="993" w:type="dxa"/>
            <w:vAlign w:val="center"/>
          </w:tcPr>
          <w:p w14:paraId="0AC9AC42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6,8</w:t>
            </w:r>
          </w:p>
        </w:tc>
        <w:tc>
          <w:tcPr>
            <w:tcW w:w="992" w:type="dxa"/>
            <w:vAlign w:val="center"/>
          </w:tcPr>
          <w:p w14:paraId="75E21ED7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C60727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0D567C" w14:textId="2FA22B4E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BB9B81" w14:textId="494C4099" w:rsidR="00CC3858" w:rsidRPr="00437175" w:rsidRDefault="00744AA7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10,3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497024" w14:textId="47834E4F" w:rsidR="00CC3858" w:rsidRPr="00437175" w:rsidRDefault="00034E2B" w:rsidP="00BE7B67">
            <w:pPr>
              <w:ind w:hanging="6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45FEB79" w14:textId="135FFEE6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9</w:t>
            </w:r>
            <w:r w:rsidR="00034E2B">
              <w:rPr>
                <w:szCs w:val="24"/>
              </w:rPr>
              <w:t>,6</w:t>
            </w:r>
          </w:p>
        </w:tc>
      </w:tr>
      <w:tr w:rsidR="00CC3858" w:rsidRPr="00437175" w14:paraId="281D8F37" w14:textId="77777777" w:rsidTr="001532B3">
        <w:trPr>
          <w:trHeight w:val="85"/>
        </w:trPr>
        <w:tc>
          <w:tcPr>
            <w:tcW w:w="567" w:type="dxa"/>
            <w:shd w:val="clear" w:color="auto" w:fill="auto"/>
          </w:tcPr>
          <w:p w14:paraId="71ACC616" w14:textId="18A94173" w:rsidR="00CC3858" w:rsidRPr="00437175" w:rsidRDefault="00CC3858" w:rsidP="00BE7B67">
            <w:pPr>
              <w:jc w:val="center"/>
              <w:rPr>
                <w:szCs w:val="24"/>
                <w:lang w:val="kk-KZ"/>
              </w:rPr>
            </w:pPr>
            <w:r w:rsidRPr="00437175">
              <w:rPr>
                <w:szCs w:val="24"/>
              </w:rPr>
              <w:t>2</w:t>
            </w:r>
            <w:r w:rsidRPr="00437175">
              <w:rPr>
                <w:szCs w:val="24"/>
                <w:lang w:val="kk-KZ"/>
              </w:rPr>
              <w:t>7</w:t>
            </w:r>
          </w:p>
        </w:tc>
        <w:tc>
          <w:tcPr>
            <w:tcW w:w="3715" w:type="dxa"/>
            <w:shd w:val="clear" w:color="auto" w:fill="auto"/>
          </w:tcPr>
          <w:p w14:paraId="0C383939" w14:textId="77777777" w:rsidR="00CC3858" w:rsidRPr="00437175" w:rsidRDefault="00CC3858" w:rsidP="00BE7B67">
            <w:pPr>
              <w:jc w:val="both"/>
              <w:rPr>
                <w:szCs w:val="24"/>
              </w:rPr>
            </w:pPr>
            <w:r w:rsidRPr="00437175">
              <w:rPr>
                <w:szCs w:val="24"/>
              </w:rPr>
              <w:t>Охват молодежи экологическими прое</w:t>
            </w:r>
            <w:r w:rsidRPr="00437175">
              <w:rPr>
                <w:szCs w:val="24"/>
              </w:rPr>
              <w:t>к</w:t>
            </w:r>
            <w:r w:rsidRPr="00437175">
              <w:rPr>
                <w:szCs w:val="24"/>
              </w:rPr>
              <w:t>тами</w:t>
            </w:r>
          </w:p>
        </w:tc>
        <w:tc>
          <w:tcPr>
            <w:tcW w:w="1672" w:type="dxa"/>
            <w:vAlign w:val="center"/>
          </w:tcPr>
          <w:p w14:paraId="5766B48C" w14:textId="77777777" w:rsidR="00CC3858" w:rsidRPr="00437175" w:rsidRDefault="00CC3858" w:rsidP="00CC3858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 xml:space="preserve">Заместитель </w:t>
            </w:r>
            <w:proofErr w:type="spellStart"/>
            <w:r w:rsidRPr="00437175">
              <w:rPr>
                <w:szCs w:val="24"/>
              </w:rPr>
              <w:t>акима</w:t>
            </w:r>
            <w:proofErr w:type="spellEnd"/>
            <w:r w:rsidRPr="00437175">
              <w:rPr>
                <w:szCs w:val="24"/>
              </w:rPr>
              <w:t xml:space="preserve"> города,</w:t>
            </w:r>
          </w:p>
          <w:p w14:paraId="1A2934CE" w14:textId="77777777" w:rsidR="00CC3858" w:rsidRPr="00437175" w:rsidRDefault="00CC3858" w:rsidP="00CC3858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УМП,</w:t>
            </w:r>
          </w:p>
          <w:p w14:paraId="74472A52" w14:textId="39DB836D" w:rsidR="00CC3858" w:rsidRPr="00437175" w:rsidRDefault="00CC3858" w:rsidP="00BE7B67">
            <w:pPr>
              <w:jc w:val="center"/>
              <w:rPr>
                <w:szCs w:val="24"/>
              </w:rPr>
            </w:pPr>
            <w:proofErr w:type="spellStart"/>
            <w:r w:rsidRPr="00437175">
              <w:rPr>
                <w:szCs w:val="24"/>
              </w:rPr>
              <w:t>УООСиП</w:t>
            </w:r>
            <w:proofErr w:type="spellEnd"/>
          </w:p>
        </w:tc>
        <w:tc>
          <w:tcPr>
            <w:tcW w:w="1276" w:type="dxa"/>
            <w:vAlign w:val="center"/>
          </w:tcPr>
          <w:p w14:paraId="354DB61A" w14:textId="77777777" w:rsidR="00CC3858" w:rsidRPr="00437175" w:rsidRDefault="00CC3858" w:rsidP="00CC3858">
            <w:pPr>
              <w:ind w:left="-108" w:right="-108"/>
              <w:jc w:val="center"/>
              <w:rPr>
                <w:szCs w:val="24"/>
              </w:rPr>
            </w:pPr>
            <w:proofErr w:type="spellStart"/>
            <w:r w:rsidRPr="00437175">
              <w:rPr>
                <w:szCs w:val="24"/>
              </w:rPr>
              <w:t>Ведомст</w:t>
            </w:r>
            <w:proofErr w:type="spellEnd"/>
            <w:r w:rsidRPr="00437175">
              <w:rPr>
                <w:szCs w:val="24"/>
              </w:rPr>
              <w:t>.</w:t>
            </w:r>
          </w:p>
          <w:p w14:paraId="38A2F8D8" w14:textId="014FE48E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данные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F803AA" w14:textId="2687891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чел.</w:t>
            </w:r>
          </w:p>
        </w:tc>
        <w:tc>
          <w:tcPr>
            <w:tcW w:w="993" w:type="dxa"/>
            <w:vAlign w:val="center"/>
          </w:tcPr>
          <w:p w14:paraId="3CB1874B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14:paraId="01A02FBA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53A020" w14:textId="77777777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7933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32D640" w14:textId="6CBD9D26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color w:val="000000"/>
                <w:szCs w:val="24"/>
              </w:rPr>
              <w:t>6</w:t>
            </w:r>
            <w:r w:rsidRPr="00437175">
              <w:rPr>
                <w:color w:val="000000"/>
                <w:szCs w:val="24"/>
                <w:lang w:val="kk-KZ"/>
              </w:rPr>
              <w:t xml:space="preserve"> </w:t>
            </w:r>
            <w:r w:rsidRPr="00437175">
              <w:rPr>
                <w:color w:val="000000"/>
                <w:szCs w:val="24"/>
              </w:rPr>
              <w:t>823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52268B" w14:textId="33D9FDD8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color w:val="000000"/>
                <w:szCs w:val="24"/>
              </w:rPr>
              <w:t>7</w:t>
            </w:r>
            <w:r w:rsidRPr="00437175">
              <w:rPr>
                <w:color w:val="000000"/>
                <w:szCs w:val="24"/>
                <w:lang w:val="kk-KZ"/>
              </w:rPr>
              <w:t xml:space="preserve"> </w:t>
            </w:r>
            <w:r w:rsidRPr="00437175">
              <w:rPr>
                <w:color w:val="000000"/>
                <w:szCs w:val="24"/>
              </w:rPr>
              <w:t>444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9DA5C4" w14:textId="1603B0B3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color w:val="000000"/>
                <w:szCs w:val="24"/>
              </w:rPr>
              <w:t>8</w:t>
            </w:r>
            <w:r w:rsidRPr="00437175">
              <w:rPr>
                <w:color w:val="000000"/>
                <w:szCs w:val="24"/>
                <w:lang w:val="kk-KZ"/>
              </w:rPr>
              <w:t xml:space="preserve"> </w:t>
            </w:r>
            <w:r w:rsidRPr="00437175">
              <w:rPr>
                <w:color w:val="000000"/>
                <w:szCs w:val="24"/>
              </w:rPr>
              <w:t>064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5ED5965" w14:textId="280FA638" w:rsidR="00CC3858" w:rsidRPr="00437175" w:rsidRDefault="00CC3858" w:rsidP="00BE7B67">
            <w:pPr>
              <w:jc w:val="center"/>
              <w:rPr>
                <w:szCs w:val="24"/>
              </w:rPr>
            </w:pPr>
            <w:r w:rsidRPr="00437175">
              <w:rPr>
                <w:color w:val="000000"/>
                <w:szCs w:val="24"/>
              </w:rPr>
              <w:t>10</w:t>
            </w:r>
            <w:r w:rsidRPr="00437175">
              <w:rPr>
                <w:color w:val="000000"/>
                <w:szCs w:val="24"/>
                <w:lang w:val="kk-KZ"/>
              </w:rPr>
              <w:t xml:space="preserve"> </w:t>
            </w:r>
            <w:r w:rsidRPr="00437175">
              <w:rPr>
                <w:color w:val="000000"/>
                <w:szCs w:val="24"/>
              </w:rPr>
              <w:t>545</w:t>
            </w:r>
          </w:p>
        </w:tc>
      </w:tr>
    </w:tbl>
    <w:p w14:paraId="110BEFC6" w14:textId="77777777" w:rsidR="00B62A7D" w:rsidRPr="00437175" w:rsidRDefault="00B62A7D" w:rsidP="00BE7B67">
      <w:pPr>
        <w:ind w:firstLine="709"/>
        <w:jc w:val="both"/>
        <w:rPr>
          <w:b/>
          <w:sz w:val="22"/>
          <w:szCs w:val="28"/>
        </w:rPr>
      </w:pPr>
      <w:r w:rsidRPr="00437175">
        <w:rPr>
          <w:b/>
          <w:sz w:val="22"/>
          <w:szCs w:val="28"/>
        </w:rPr>
        <w:t>Пути достижения:</w:t>
      </w:r>
    </w:p>
    <w:p w14:paraId="11FA3AA7" w14:textId="52079F68" w:rsidR="00CA4DB6" w:rsidRPr="00437175" w:rsidRDefault="00CA4DB6" w:rsidP="00BE7B67">
      <w:pPr>
        <w:pStyle w:val="a8"/>
        <w:tabs>
          <w:tab w:val="left" w:pos="1560"/>
        </w:tabs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 xml:space="preserve">Для решения вопросов трехсменных школ и </w:t>
      </w:r>
      <w:proofErr w:type="gramStart"/>
      <w:r w:rsidRPr="00437175">
        <w:rPr>
          <w:sz w:val="22"/>
          <w:szCs w:val="28"/>
        </w:rPr>
        <w:t>дефицита</w:t>
      </w:r>
      <w:proofErr w:type="gramEnd"/>
      <w:r w:rsidRPr="00437175">
        <w:rPr>
          <w:sz w:val="22"/>
          <w:szCs w:val="28"/>
        </w:rPr>
        <w:t xml:space="preserve"> ученических в рамках Дорожной карты Предвыборной программы партии </w:t>
      </w:r>
      <w:r w:rsidR="00CB1DBE" w:rsidRPr="00437175">
        <w:rPr>
          <w:sz w:val="22"/>
          <w:szCs w:val="28"/>
          <w:lang w:val="en-US"/>
        </w:rPr>
        <w:t>AMANAT</w:t>
      </w:r>
      <w:r w:rsidR="00CB1DBE" w:rsidRPr="00437175">
        <w:rPr>
          <w:sz w:val="22"/>
          <w:szCs w:val="28"/>
        </w:rPr>
        <w:t xml:space="preserve"> </w:t>
      </w:r>
      <w:r w:rsidRPr="00437175">
        <w:rPr>
          <w:sz w:val="22"/>
          <w:szCs w:val="28"/>
        </w:rPr>
        <w:t xml:space="preserve">«Путь перемен: Достойную жизнь каждому!» до 2025 года будет построено </w:t>
      </w:r>
      <w:r w:rsidR="006622DD" w:rsidRPr="00437175">
        <w:rPr>
          <w:sz w:val="22"/>
          <w:szCs w:val="28"/>
        </w:rPr>
        <w:t>67</w:t>
      </w:r>
      <w:r w:rsidRPr="00437175">
        <w:rPr>
          <w:sz w:val="22"/>
          <w:szCs w:val="28"/>
        </w:rPr>
        <w:t xml:space="preserve"> школ</w:t>
      </w:r>
      <w:r w:rsidR="00F934D0" w:rsidRPr="00437175">
        <w:rPr>
          <w:sz w:val="22"/>
          <w:szCs w:val="28"/>
        </w:rPr>
        <w:t>ы</w:t>
      </w:r>
      <w:r w:rsidRPr="00437175">
        <w:rPr>
          <w:sz w:val="22"/>
          <w:szCs w:val="28"/>
        </w:rPr>
        <w:t xml:space="preserve"> на </w:t>
      </w:r>
      <w:r w:rsidR="00F934D0" w:rsidRPr="00437175">
        <w:rPr>
          <w:sz w:val="22"/>
          <w:szCs w:val="28"/>
        </w:rPr>
        <w:t>171 847</w:t>
      </w:r>
      <w:r w:rsidRPr="00437175">
        <w:rPr>
          <w:sz w:val="22"/>
          <w:szCs w:val="28"/>
        </w:rPr>
        <w:t xml:space="preserve"> ученических мест: </w:t>
      </w:r>
    </w:p>
    <w:p w14:paraId="47A8C33A" w14:textId="77777777" w:rsidR="00CA4DB6" w:rsidRPr="00437175" w:rsidRDefault="00CA4DB6" w:rsidP="00BE7B67">
      <w:pPr>
        <w:ind w:firstLine="708"/>
        <w:jc w:val="both"/>
        <w:rPr>
          <w:color w:val="00000A"/>
          <w:sz w:val="22"/>
          <w:szCs w:val="28"/>
        </w:rPr>
      </w:pPr>
      <w:r w:rsidRPr="00437175">
        <w:rPr>
          <w:color w:val="00000A"/>
          <w:sz w:val="22"/>
          <w:szCs w:val="28"/>
        </w:rPr>
        <w:t xml:space="preserve">-   </w:t>
      </w:r>
      <w:r w:rsidR="006622DD" w:rsidRPr="00437175">
        <w:rPr>
          <w:color w:val="00000A"/>
          <w:sz w:val="22"/>
          <w:szCs w:val="28"/>
        </w:rPr>
        <w:t>22</w:t>
      </w:r>
      <w:r w:rsidRPr="00437175">
        <w:rPr>
          <w:color w:val="00000A"/>
          <w:sz w:val="22"/>
          <w:szCs w:val="28"/>
        </w:rPr>
        <w:t xml:space="preserve"> школ</w:t>
      </w:r>
      <w:r w:rsidR="0093764A" w:rsidRPr="00437175">
        <w:rPr>
          <w:color w:val="00000A"/>
          <w:sz w:val="22"/>
          <w:szCs w:val="28"/>
        </w:rPr>
        <w:t>ы</w:t>
      </w:r>
      <w:r w:rsidRPr="00437175">
        <w:rPr>
          <w:color w:val="00000A"/>
          <w:sz w:val="22"/>
          <w:szCs w:val="28"/>
        </w:rPr>
        <w:t xml:space="preserve"> на </w:t>
      </w:r>
      <w:r w:rsidR="00F934D0" w:rsidRPr="00437175">
        <w:rPr>
          <w:color w:val="00000A"/>
          <w:sz w:val="22"/>
          <w:szCs w:val="28"/>
        </w:rPr>
        <w:t>55 200</w:t>
      </w:r>
      <w:r w:rsidRPr="00437175">
        <w:rPr>
          <w:color w:val="00000A"/>
          <w:sz w:val="22"/>
          <w:szCs w:val="28"/>
        </w:rPr>
        <w:t xml:space="preserve"> мест в рамках бюджетных инвестиционных проектов;</w:t>
      </w:r>
    </w:p>
    <w:p w14:paraId="30566881" w14:textId="77777777" w:rsidR="00CA4DB6" w:rsidRPr="00437175" w:rsidRDefault="00CA4DB6" w:rsidP="00BE7B67">
      <w:pPr>
        <w:ind w:firstLine="708"/>
        <w:jc w:val="both"/>
        <w:rPr>
          <w:color w:val="00000A"/>
          <w:sz w:val="22"/>
          <w:szCs w:val="28"/>
        </w:rPr>
      </w:pPr>
      <w:r w:rsidRPr="00437175">
        <w:rPr>
          <w:color w:val="00000A"/>
          <w:sz w:val="22"/>
          <w:szCs w:val="28"/>
        </w:rPr>
        <w:t>-   2</w:t>
      </w:r>
      <w:r w:rsidR="0093764A" w:rsidRPr="00437175">
        <w:rPr>
          <w:color w:val="00000A"/>
          <w:sz w:val="22"/>
          <w:szCs w:val="28"/>
        </w:rPr>
        <w:t>2</w:t>
      </w:r>
      <w:r w:rsidRPr="00437175">
        <w:rPr>
          <w:color w:val="00000A"/>
          <w:sz w:val="22"/>
          <w:szCs w:val="28"/>
        </w:rPr>
        <w:t xml:space="preserve"> школ</w:t>
      </w:r>
      <w:r w:rsidR="0093764A" w:rsidRPr="00437175">
        <w:rPr>
          <w:color w:val="00000A"/>
          <w:sz w:val="22"/>
          <w:szCs w:val="28"/>
        </w:rPr>
        <w:t>ы</w:t>
      </w:r>
      <w:r w:rsidRPr="00437175">
        <w:rPr>
          <w:color w:val="00000A"/>
          <w:sz w:val="22"/>
          <w:szCs w:val="28"/>
        </w:rPr>
        <w:t xml:space="preserve"> на </w:t>
      </w:r>
      <w:r w:rsidR="0093764A" w:rsidRPr="00437175">
        <w:rPr>
          <w:color w:val="00000A"/>
          <w:sz w:val="22"/>
          <w:szCs w:val="28"/>
        </w:rPr>
        <w:t>87 000</w:t>
      </w:r>
      <w:r w:rsidRPr="00437175">
        <w:rPr>
          <w:color w:val="00000A"/>
          <w:sz w:val="22"/>
          <w:szCs w:val="28"/>
        </w:rPr>
        <w:t xml:space="preserve">  мест в рамках государственно-частного партнерства (далее – ГЧП);</w:t>
      </w:r>
    </w:p>
    <w:p w14:paraId="7DF3EDEF" w14:textId="51802178" w:rsidR="00CA4DB6" w:rsidRDefault="00CA4DB6" w:rsidP="00BE7B67">
      <w:pPr>
        <w:ind w:firstLine="708"/>
        <w:jc w:val="both"/>
        <w:rPr>
          <w:color w:val="00000A"/>
          <w:sz w:val="22"/>
          <w:szCs w:val="28"/>
        </w:rPr>
      </w:pPr>
      <w:r w:rsidRPr="00437175">
        <w:rPr>
          <w:color w:val="00000A"/>
          <w:sz w:val="22"/>
          <w:szCs w:val="28"/>
        </w:rPr>
        <w:t>-   2</w:t>
      </w:r>
      <w:r w:rsidR="006622DD" w:rsidRPr="00437175">
        <w:rPr>
          <w:color w:val="00000A"/>
          <w:sz w:val="22"/>
          <w:szCs w:val="28"/>
        </w:rPr>
        <w:t>3</w:t>
      </w:r>
      <w:r w:rsidRPr="00437175">
        <w:rPr>
          <w:color w:val="00000A"/>
          <w:sz w:val="22"/>
          <w:szCs w:val="28"/>
        </w:rPr>
        <w:t xml:space="preserve"> школы на </w:t>
      </w:r>
      <w:r w:rsidR="0093764A" w:rsidRPr="00437175">
        <w:rPr>
          <w:color w:val="00000A"/>
          <w:sz w:val="22"/>
          <w:szCs w:val="28"/>
        </w:rPr>
        <w:t>29 647</w:t>
      </w:r>
      <w:r w:rsidRPr="00437175">
        <w:rPr>
          <w:color w:val="00000A"/>
          <w:sz w:val="22"/>
          <w:szCs w:val="28"/>
        </w:rPr>
        <w:t xml:space="preserve"> м</w:t>
      </w:r>
      <w:r w:rsidR="001901D1">
        <w:rPr>
          <w:color w:val="00000A"/>
          <w:sz w:val="22"/>
          <w:szCs w:val="28"/>
        </w:rPr>
        <w:t>ест за счет частных инвестиций.</w:t>
      </w:r>
    </w:p>
    <w:p w14:paraId="6EFB8009" w14:textId="77777777" w:rsidR="001901D1" w:rsidRDefault="001901D1" w:rsidP="00745293">
      <w:pPr>
        <w:widowControl w:val="0"/>
        <w:pBdr>
          <w:bottom w:val="single" w:sz="4" w:space="31" w:color="FFFFFF"/>
        </w:pBdr>
        <w:shd w:val="clear" w:color="auto" w:fill="FFFFFF" w:themeFill="background1"/>
        <w:ind w:right="50" w:firstLine="709"/>
        <w:jc w:val="both"/>
        <w:rPr>
          <w:sz w:val="22"/>
          <w:szCs w:val="28"/>
        </w:rPr>
      </w:pPr>
      <w:r>
        <w:rPr>
          <w:sz w:val="22"/>
          <w:szCs w:val="28"/>
        </w:rPr>
        <w:t>В рамках национального  проекта</w:t>
      </w:r>
      <w:r w:rsidRPr="00557134">
        <w:rPr>
          <w:sz w:val="22"/>
          <w:szCs w:val="28"/>
        </w:rPr>
        <w:t xml:space="preserve"> «Комфортная школа», планируется строительство  24 школ на 88 800 мест в две смены в период с 2023 по 2025 го</w:t>
      </w:r>
      <w:r>
        <w:rPr>
          <w:sz w:val="22"/>
          <w:szCs w:val="28"/>
        </w:rPr>
        <w:t>ды</w:t>
      </w:r>
      <w:proofErr w:type="gramStart"/>
      <w:r>
        <w:rPr>
          <w:sz w:val="22"/>
          <w:szCs w:val="28"/>
        </w:rPr>
        <w:t xml:space="preserve"> ;</w:t>
      </w:r>
      <w:proofErr w:type="gramEnd"/>
    </w:p>
    <w:p w14:paraId="273DDC99" w14:textId="77777777" w:rsidR="001901D1" w:rsidRDefault="00CA4DB6" w:rsidP="00745293">
      <w:pPr>
        <w:widowControl w:val="0"/>
        <w:pBdr>
          <w:bottom w:val="single" w:sz="4" w:space="31" w:color="FFFFFF"/>
        </w:pBdr>
        <w:shd w:val="clear" w:color="auto" w:fill="FFFFFF" w:themeFill="background1"/>
        <w:ind w:right="50" w:firstLine="709"/>
        <w:jc w:val="both"/>
        <w:rPr>
          <w:color w:val="00000A"/>
          <w:sz w:val="22"/>
          <w:szCs w:val="28"/>
        </w:rPr>
      </w:pPr>
      <w:r w:rsidRPr="00437175">
        <w:rPr>
          <w:color w:val="00000A"/>
          <w:sz w:val="22"/>
          <w:szCs w:val="28"/>
        </w:rPr>
        <w:t>Для охвата детей дошкольным воспитанием и обучением запланированы следующие мероприятия:- ввод в эксплуатацию второй корпус при де</w:t>
      </w:r>
      <w:r w:rsidRPr="00437175">
        <w:rPr>
          <w:color w:val="00000A"/>
          <w:sz w:val="22"/>
          <w:szCs w:val="28"/>
        </w:rPr>
        <w:t>й</w:t>
      </w:r>
      <w:r w:rsidRPr="00437175">
        <w:rPr>
          <w:color w:val="00000A"/>
          <w:sz w:val="22"/>
          <w:szCs w:val="28"/>
        </w:rPr>
        <w:lastRenderedPageBreak/>
        <w:t>ствующем ГККП «</w:t>
      </w:r>
      <w:proofErr w:type="gramStart"/>
      <w:r w:rsidRPr="00437175">
        <w:rPr>
          <w:color w:val="00000A"/>
          <w:sz w:val="22"/>
          <w:szCs w:val="28"/>
        </w:rPr>
        <w:t>Ясли-сад</w:t>
      </w:r>
      <w:proofErr w:type="gramEnd"/>
      <w:r w:rsidRPr="00437175">
        <w:rPr>
          <w:color w:val="00000A"/>
          <w:sz w:val="22"/>
          <w:szCs w:val="28"/>
        </w:rPr>
        <w:t xml:space="preserve"> №50 «Жулдыз» на 140 мест на 1 этаже жилого комплекса;</w:t>
      </w:r>
    </w:p>
    <w:p w14:paraId="292BE544" w14:textId="0B449FF1" w:rsidR="00CA4DB6" w:rsidRPr="00437175" w:rsidRDefault="00CA4DB6" w:rsidP="00745293">
      <w:pPr>
        <w:widowControl w:val="0"/>
        <w:pBdr>
          <w:bottom w:val="single" w:sz="4" w:space="31" w:color="FFFFFF"/>
        </w:pBdr>
        <w:shd w:val="clear" w:color="auto" w:fill="FFFFFF" w:themeFill="background1"/>
        <w:ind w:right="50" w:firstLine="709"/>
        <w:jc w:val="both"/>
        <w:rPr>
          <w:color w:val="00000A"/>
          <w:sz w:val="22"/>
          <w:szCs w:val="28"/>
        </w:rPr>
      </w:pPr>
      <w:r w:rsidRPr="00437175">
        <w:rPr>
          <w:color w:val="00000A"/>
          <w:sz w:val="22"/>
          <w:szCs w:val="28"/>
        </w:rPr>
        <w:t>- ввод в эксплуатацию детского сада для детей с нарушением зрения на 90 мест;</w:t>
      </w:r>
    </w:p>
    <w:p w14:paraId="14071F5F" w14:textId="77777777" w:rsidR="00CA4DB6" w:rsidRPr="00437175" w:rsidRDefault="00CA4DB6" w:rsidP="00745293">
      <w:pPr>
        <w:widowControl w:val="0"/>
        <w:pBdr>
          <w:bottom w:val="single" w:sz="4" w:space="31" w:color="FFFFFF"/>
        </w:pBdr>
        <w:shd w:val="clear" w:color="auto" w:fill="FFFFFF" w:themeFill="background1"/>
        <w:ind w:right="50" w:firstLine="709"/>
        <w:jc w:val="both"/>
        <w:rPr>
          <w:color w:val="00000A"/>
          <w:sz w:val="22"/>
          <w:szCs w:val="28"/>
        </w:rPr>
      </w:pPr>
      <w:r w:rsidRPr="00437175">
        <w:rPr>
          <w:color w:val="00000A"/>
          <w:sz w:val="22"/>
          <w:szCs w:val="28"/>
        </w:rPr>
        <w:t>- открытие дополнительных групп на первых этажах жилых домов на 1500 мест:</w:t>
      </w:r>
    </w:p>
    <w:p w14:paraId="704B45CB" w14:textId="77777777" w:rsidR="00703F63" w:rsidRPr="00437175" w:rsidRDefault="00CA4DB6" w:rsidP="00BE7B67">
      <w:pPr>
        <w:widowControl w:val="0"/>
        <w:pBdr>
          <w:bottom w:val="single" w:sz="4" w:space="31" w:color="FFFFFF"/>
        </w:pBdr>
        <w:ind w:right="50" w:firstLine="709"/>
        <w:jc w:val="both"/>
        <w:rPr>
          <w:color w:val="00000A"/>
          <w:sz w:val="22"/>
          <w:szCs w:val="28"/>
        </w:rPr>
      </w:pPr>
      <w:r w:rsidRPr="00437175">
        <w:rPr>
          <w:color w:val="00000A"/>
          <w:sz w:val="22"/>
          <w:szCs w:val="28"/>
        </w:rPr>
        <w:t>- размещение государственного образовательного заказа в частных дошкольных организациях на 4500 мест;</w:t>
      </w:r>
    </w:p>
    <w:p w14:paraId="6F87801A" w14:textId="77777777" w:rsidR="001901D1" w:rsidRDefault="00CA4DB6" w:rsidP="001901D1">
      <w:pPr>
        <w:widowControl w:val="0"/>
        <w:pBdr>
          <w:bottom w:val="single" w:sz="4" w:space="31" w:color="FFFFFF"/>
        </w:pBdr>
        <w:ind w:right="50"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>Для максимального охвата детей дополнительным образованием впервые с 2021 года будет размещен государственный образовательный заказ на 5000 мест.</w:t>
      </w:r>
    </w:p>
    <w:p w14:paraId="64686008" w14:textId="17456C51" w:rsidR="001901D1" w:rsidRPr="001901D1" w:rsidRDefault="001901D1" w:rsidP="00745293">
      <w:pPr>
        <w:widowControl w:val="0"/>
        <w:pBdr>
          <w:bottom w:val="single" w:sz="4" w:space="31" w:color="FFFFFF"/>
        </w:pBdr>
        <w:shd w:val="clear" w:color="auto" w:fill="FFFFFF" w:themeFill="background1"/>
        <w:ind w:right="50" w:firstLine="709"/>
        <w:jc w:val="both"/>
        <w:rPr>
          <w:sz w:val="22"/>
          <w:szCs w:val="28"/>
        </w:rPr>
      </w:pPr>
      <w:r w:rsidRPr="001901D1">
        <w:rPr>
          <w:sz w:val="22"/>
          <w:szCs w:val="28"/>
        </w:rPr>
        <w:t>запланировано строительство 60 государстве</w:t>
      </w:r>
      <w:r>
        <w:rPr>
          <w:sz w:val="22"/>
          <w:szCs w:val="28"/>
        </w:rPr>
        <w:t>нных детских садов до 2029 года:</w:t>
      </w:r>
    </w:p>
    <w:p w14:paraId="1338F8E3" w14:textId="609A64CD" w:rsidR="001901D1" w:rsidRPr="001901D1" w:rsidRDefault="001901D1" w:rsidP="00745293">
      <w:pPr>
        <w:widowControl w:val="0"/>
        <w:pBdr>
          <w:bottom w:val="single" w:sz="4" w:space="31" w:color="FFFFFF"/>
        </w:pBdr>
        <w:shd w:val="clear" w:color="auto" w:fill="FFFFFF" w:themeFill="background1"/>
        <w:ind w:right="50" w:firstLine="709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- в </w:t>
      </w:r>
      <w:r w:rsidRPr="001901D1">
        <w:rPr>
          <w:sz w:val="22"/>
          <w:szCs w:val="28"/>
        </w:rPr>
        <w:t xml:space="preserve"> рамках первого этапа, планируется в 2025 году ввести 10 детских садов, из которых за счет средств бюджета планируется 5 детских садов</w:t>
      </w:r>
      <w:r>
        <w:rPr>
          <w:sz w:val="22"/>
          <w:szCs w:val="28"/>
        </w:rPr>
        <w:t>,</w:t>
      </w:r>
      <w:r w:rsidRPr="001901D1">
        <w:rPr>
          <w:sz w:val="22"/>
          <w:szCs w:val="28"/>
        </w:rPr>
        <w:t xml:space="preserve"> за счет государственно-частного партнерства 5 детских садов.</w:t>
      </w:r>
    </w:p>
    <w:p w14:paraId="0419BB52" w14:textId="7E8EDB28" w:rsidR="001901D1" w:rsidRPr="00557134" w:rsidRDefault="001901D1" w:rsidP="00745293">
      <w:pPr>
        <w:widowControl w:val="0"/>
        <w:pBdr>
          <w:bottom w:val="single" w:sz="4" w:space="31" w:color="FFFFFF"/>
        </w:pBdr>
        <w:shd w:val="clear" w:color="auto" w:fill="FFFFFF" w:themeFill="background1"/>
        <w:ind w:right="50" w:firstLine="709"/>
        <w:jc w:val="both"/>
        <w:rPr>
          <w:sz w:val="22"/>
          <w:szCs w:val="28"/>
        </w:rPr>
      </w:pPr>
      <w:r w:rsidRPr="001901D1">
        <w:rPr>
          <w:sz w:val="22"/>
          <w:szCs w:val="28"/>
        </w:rPr>
        <w:t>Кроме этого, до 2029 года планируется построить 15 совреме</w:t>
      </w:r>
      <w:r>
        <w:rPr>
          <w:sz w:val="22"/>
          <w:szCs w:val="28"/>
        </w:rPr>
        <w:t xml:space="preserve">нных Дворцов </w:t>
      </w:r>
      <w:proofErr w:type="spellStart"/>
      <w:r>
        <w:rPr>
          <w:sz w:val="22"/>
          <w:szCs w:val="28"/>
        </w:rPr>
        <w:t>школьников</w:t>
      </w:r>
      <w:proofErr w:type="gramStart"/>
      <w:r>
        <w:rPr>
          <w:sz w:val="22"/>
          <w:szCs w:val="28"/>
        </w:rPr>
        <w:t>.</w:t>
      </w:r>
      <w:r w:rsidRPr="001901D1">
        <w:rPr>
          <w:sz w:val="22"/>
          <w:szCs w:val="28"/>
        </w:rPr>
        <w:t>У</w:t>
      </w:r>
      <w:proofErr w:type="gramEnd"/>
      <w:r w:rsidRPr="001901D1">
        <w:rPr>
          <w:sz w:val="22"/>
          <w:szCs w:val="28"/>
        </w:rPr>
        <w:t>же</w:t>
      </w:r>
      <w:proofErr w:type="spellEnd"/>
      <w:r w:rsidRPr="001901D1">
        <w:rPr>
          <w:sz w:val="22"/>
          <w:szCs w:val="28"/>
        </w:rPr>
        <w:t xml:space="preserve"> в </w:t>
      </w:r>
      <w:r w:rsidR="00745293">
        <w:rPr>
          <w:sz w:val="22"/>
          <w:szCs w:val="28"/>
        </w:rPr>
        <w:t>2023</w:t>
      </w:r>
      <w:r w:rsidRPr="001901D1">
        <w:rPr>
          <w:sz w:val="22"/>
          <w:szCs w:val="28"/>
        </w:rPr>
        <w:t xml:space="preserve"> году </w:t>
      </w:r>
      <w:r w:rsidR="00745293">
        <w:rPr>
          <w:sz w:val="22"/>
          <w:szCs w:val="28"/>
        </w:rPr>
        <w:t xml:space="preserve">начато  проектирование 5 объектов </w:t>
      </w:r>
      <w:r w:rsidRPr="001901D1">
        <w:rPr>
          <w:sz w:val="22"/>
          <w:szCs w:val="28"/>
        </w:rPr>
        <w:t>.</w:t>
      </w:r>
    </w:p>
    <w:p w14:paraId="20513127" w14:textId="77777777" w:rsidR="00CA4DB6" w:rsidRPr="00437175" w:rsidRDefault="00CA4DB6" w:rsidP="00BE7B67">
      <w:pPr>
        <w:widowControl w:val="0"/>
        <w:pBdr>
          <w:bottom w:val="single" w:sz="4" w:space="31" w:color="FFFFFF"/>
        </w:pBdr>
        <w:ind w:right="50"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>Также запланировано:</w:t>
      </w:r>
    </w:p>
    <w:p w14:paraId="65D7654E" w14:textId="77777777" w:rsidR="00CA4DB6" w:rsidRPr="00437175" w:rsidRDefault="00CA4DB6" w:rsidP="00BE7B67">
      <w:pPr>
        <w:widowControl w:val="0"/>
        <w:pBdr>
          <w:bottom w:val="single" w:sz="4" w:space="31" w:color="FFFFFF"/>
        </w:pBdr>
        <w:ind w:right="50"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 xml:space="preserve">- открытие военно-патриотического центра «JAS </w:t>
      </w:r>
      <w:proofErr w:type="spellStart"/>
      <w:r w:rsidRPr="00437175">
        <w:rPr>
          <w:sz w:val="22"/>
          <w:szCs w:val="28"/>
        </w:rPr>
        <w:t>Tarlan</w:t>
      </w:r>
      <w:proofErr w:type="spellEnd"/>
      <w:r w:rsidRPr="00437175">
        <w:rPr>
          <w:sz w:val="22"/>
          <w:szCs w:val="28"/>
        </w:rPr>
        <w:t xml:space="preserve">» на 300 мест с охватом более 500 детей; </w:t>
      </w:r>
    </w:p>
    <w:p w14:paraId="13564DC3" w14:textId="77777777" w:rsidR="00CA4DB6" w:rsidRPr="00437175" w:rsidRDefault="00CA4DB6" w:rsidP="00BE7B67">
      <w:pPr>
        <w:widowControl w:val="0"/>
        <w:pBdr>
          <w:bottom w:val="single" w:sz="4" w:space="31" w:color="FFFFFF"/>
        </w:pBdr>
        <w:ind w:right="50"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>- 5 филиалов организаций дополнительного образования (на первых этажах жилых домов), с охватом более 2500 детей;</w:t>
      </w:r>
    </w:p>
    <w:p w14:paraId="70F1DEF2" w14:textId="21BFC443" w:rsidR="00CA4DB6" w:rsidRPr="00437175" w:rsidRDefault="00CA4DB6" w:rsidP="00BE7B67">
      <w:pPr>
        <w:widowControl w:val="0"/>
        <w:pBdr>
          <w:bottom w:val="single" w:sz="4" w:space="31" w:color="FFFFFF"/>
        </w:pBdr>
        <w:ind w:right="50"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>-центра танцев «</w:t>
      </w:r>
      <w:proofErr w:type="spellStart"/>
      <w:r w:rsidRPr="00437175">
        <w:rPr>
          <w:sz w:val="22"/>
          <w:szCs w:val="28"/>
        </w:rPr>
        <w:t>Dance</w:t>
      </w:r>
      <w:proofErr w:type="spellEnd"/>
      <w:r w:rsidRPr="00437175">
        <w:rPr>
          <w:sz w:val="22"/>
          <w:szCs w:val="28"/>
        </w:rPr>
        <w:t xml:space="preserve">» Дворца школьников имени </w:t>
      </w:r>
      <w:r w:rsidR="009D39D7" w:rsidRPr="00437175">
        <w:rPr>
          <w:sz w:val="22"/>
          <w:szCs w:val="28"/>
        </w:rPr>
        <w:t>А</w:t>
      </w:r>
      <w:r w:rsidRPr="00437175">
        <w:rPr>
          <w:sz w:val="22"/>
          <w:szCs w:val="28"/>
        </w:rPr>
        <w:t>ль-</w:t>
      </w:r>
      <w:proofErr w:type="spellStart"/>
      <w:r w:rsidRPr="00437175">
        <w:rPr>
          <w:sz w:val="22"/>
          <w:szCs w:val="28"/>
        </w:rPr>
        <w:t>Фараби</w:t>
      </w:r>
      <w:proofErr w:type="spellEnd"/>
      <w:r w:rsidRPr="00437175">
        <w:rPr>
          <w:sz w:val="22"/>
          <w:szCs w:val="28"/>
        </w:rPr>
        <w:t xml:space="preserve"> на первых этажах жилых домов, с охватом более 500 детей;</w:t>
      </w:r>
    </w:p>
    <w:p w14:paraId="0A02D118" w14:textId="77777777" w:rsidR="00CA4DB6" w:rsidRPr="00437175" w:rsidRDefault="00CA4DB6" w:rsidP="00BE7B67">
      <w:pPr>
        <w:widowControl w:val="0"/>
        <w:pBdr>
          <w:bottom w:val="single" w:sz="4" w:space="31" w:color="FFFFFF"/>
        </w:pBdr>
        <w:ind w:right="50"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 xml:space="preserve">- 2-х </w:t>
      </w:r>
      <w:proofErr w:type="spellStart"/>
      <w:r w:rsidRPr="00437175">
        <w:rPr>
          <w:sz w:val="22"/>
          <w:szCs w:val="28"/>
        </w:rPr>
        <w:t>Community</w:t>
      </w:r>
      <w:proofErr w:type="spellEnd"/>
      <w:r w:rsidRPr="00437175">
        <w:rPr>
          <w:sz w:val="22"/>
          <w:szCs w:val="28"/>
        </w:rPr>
        <w:t xml:space="preserve"> центров (23, 92), с охватом более 3000 детей;</w:t>
      </w:r>
    </w:p>
    <w:p w14:paraId="291C3DD7" w14:textId="26CC5688" w:rsidR="00CA4DB6" w:rsidRPr="00437175" w:rsidRDefault="00CA4DB6" w:rsidP="00BE7B67">
      <w:pPr>
        <w:widowControl w:val="0"/>
        <w:pBdr>
          <w:bottom w:val="single" w:sz="4" w:space="31" w:color="FFFFFF"/>
        </w:pBdr>
        <w:ind w:right="50"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>- открытие центра креативных технологий «</w:t>
      </w:r>
      <w:proofErr w:type="spellStart"/>
      <w:r w:rsidRPr="00437175">
        <w:rPr>
          <w:sz w:val="22"/>
          <w:szCs w:val="28"/>
        </w:rPr>
        <w:t>Таным</w:t>
      </w:r>
      <w:proofErr w:type="spellEnd"/>
      <w:r w:rsidRPr="00437175">
        <w:rPr>
          <w:sz w:val="22"/>
          <w:szCs w:val="28"/>
        </w:rPr>
        <w:t xml:space="preserve">» во Дворце школьников им. </w:t>
      </w:r>
      <w:r w:rsidR="009D39D7" w:rsidRPr="00437175">
        <w:rPr>
          <w:sz w:val="22"/>
          <w:szCs w:val="28"/>
        </w:rPr>
        <w:t>А</w:t>
      </w:r>
      <w:r w:rsidRPr="00437175">
        <w:rPr>
          <w:sz w:val="22"/>
          <w:szCs w:val="28"/>
        </w:rPr>
        <w:t>ль-</w:t>
      </w:r>
      <w:proofErr w:type="spellStart"/>
      <w:r w:rsidRPr="00437175">
        <w:rPr>
          <w:sz w:val="22"/>
          <w:szCs w:val="28"/>
        </w:rPr>
        <w:t>Фараби</w:t>
      </w:r>
      <w:proofErr w:type="spellEnd"/>
      <w:r w:rsidRPr="00437175">
        <w:rPr>
          <w:sz w:val="22"/>
          <w:szCs w:val="28"/>
        </w:rPr>
        <w:t>, с охватом более 1 тыс. детей;</w:t>
      </w:r>
    </w:p>
    <w:p w14:paraId="3B7D3CD1" w14:textId="77777777" w:rsidR="00684BD7" w:rsidRPr="00437175" w:rsidRDefault="00CA4DB6" w:rsidP="00BE7B67">
      <w:pPr>
        <w:widowControl w:val="0"/>
        <w:pBdr>
          <w:bottom w:val="single" w:sz="4" w:space="31" w:color="FFFFFF"/>
        </w:pBdr>
        <w:ind w:right="50"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>- открытие центра креативного образования «</w:t>
      </w:r>
      <w:proofErr w:type="spellStart"/>
      <w:r w:rsidRPr="00437175">
        <w:rPr>
          <w:sz w:val="22"/>
          <w:szCs w:val="28"/>
        </w:rPr>
        <w:t>Sana</w:t>
      </w:r>
      <w:proofErr w:type="spellEnd"/>
      <w:r w:rsidRPr="00437175">
        <w:rPr>
          <w:sz w:val="22"/>
          <w:szCs w:val="28"/>
        </w:rPr>
        <w:t>» с охватом более 5 тыс. детей</w:t>
      </w:r>
      <w:r w:rsidR="00361FC8" w:rsidRPr="00437175">
        <w:rPr>
          <w:sz w:val="22"/>
          <w:szCs w:val="28"/>
        </w:rPr>
        <w:t>;</w:t>
      </w:r>
    </w:p>
    <w:p w14:paraId="76C8A714" w14:textId="22792366" w:rsidR="00164D1E" w:rsidRPr="00437175" w:rsidRDefault="00164D1E" w:rsidP="00164D1E">
      <w:pPr>
        <w:widowControl w:val="0"/>
        <w:pBdr>
          <w:bottom w:val="single" w:sz="4" w:space="31" w:color="FFFFFF"/>
        </w:pBdr>
        <w:ind w:right="50" w:firstLine="709"/>
        <w:jc w:val="both"/>
        <w:rPr>
          <w:color w:val="000000" w:themeColor="text1"/>
          <w:sz w:val="22"/>
          <w:szCs w:val="28"/>
        </w:rPr>
      </w:pPr>
      <w:r w:rsidRPr="00437175">
        <w:rPr>
          <w:sz w:val="22"/>
          <w:szCs w:val="28"/>
        </w:rPr>
        <w:t xml:space="preserve">- реализация проектов «Центры обслуживания молодежи по 4 районам г. Астаны», </w:t>
      </w:r>
      <w:r w:rsidRPr="00437175">
        <w:rPr>
          <w:color w:val="000000" w:themeColor="text1"/>
          <w:sz w:val="22"/>
          <w:szCs w:val="28"/>
        </w:rPr>
        <w:t>«</w:t>
      </w:r>
      <w:proofErr w:type="spellStart"/>
      <w:r w:rsidRPr="00437175">
        <w:rPr>
          <w:color w:val="000000" w:themeColor="text1"/>
          <w:sz w:val="22"/>
          <w:szCs w:val="28"/>
        </w:rPr>
        <w:t>Үзді</w:t>
      </w:r>
      <w:proofErr w:type="gramStart"/>
      <w:r w:rsidRPr="00437175">
        <w:rPr>
          <w:color w:val="000000" w:themeColor="text1"/>
          <w:sz w:val="22"/>
          <w:szCs w:val="28"/>
        </w:rPr>
        <w:t>к</w:t>
      </w:r>
      <w:proofErr w:type="spellEnd"/>
      <w:proofErr w:type="gramEnd"/>
      <w:r w:rsidRPr="00437175">
        <w:rPr>
          <w:color w:val="000000" w:themeColor="text1"/>
          <w:sz w:val="22"/>
          <w:szCs w:val="28"/>
        </w:rPr>
        <w:t>»;</w:t>
      </w:r>
    </w:p>
    <w:p w14:paraId="2C5F1A5F" w14:textId="493B4437" w:rsidR="00EE37E4" w:rsidRDefault="00EE37E4" w:rsidP="00E41C7E">
      <w:pPr>
        <w:widowControl w:val="0"/>
        <w:pBdr>
          <w:bottom w:val="single" w:sz="4" w:space="31" w:color="FFFFFF"/>
        </w:pBdr>
        <w:ind w:right="50" w:firstLine="709"/>
        <w:jc w:val="both"/>
        <w:rPr>
          <w:color w:val="000000" w:themeColor="text1"/>
          <w:sz w:val="22"/>
          <w:szCs w:val="28"/>
          <w:lang w:val="kk-KZ"/>
        </w:rPr>
      </w:pPr>
      <w:r w:rsidRPr="00437175">
        <w:rPr>
          <w:sz w:val="22"/>
          <w:szCs w:val="28"/>
        </w:rPr>
        <w:t xml:space="preserve">- реализация проекта по подготовке волонтеров «Школа волонтеров», проведение экологического проекта </w:t>
      </w:r>
      <w:r w:rsidRPr="00437175">
        <w:rPr>
          <w:sz w:val="22"/>
          <w:szCs w:val="28"/>
          <w:lang w:val="kk-KZ"/>
        </w:rPr>
        <w:t xml:space="preserve">«TazaAlem» среди студенческой молодежи, а также проект </w:t>
      </w:r>
      <w:r w:rsidRPr="00437175">
        <w:rPr>
          <w:bCs/>
          <w:color w:val="000000"/>
          <w:sz w:val="22"/>
          <w:szCs w:val="28"/>
        </w:rPr>
        <w:t>«</w:t>
      </w:r>
      <w:r w:rsidRPr="00437175">
        <w:rPr>
          <w:bCs/>
          <w:color w:val="000000"/>
          <w:sz w:val="22"/>
          <w:szCs w:val="28"/>
          <w:lang w:val="en-US"/>
        </w:rPr>
        <w:t>F</w:t>
      </w:r>
      <w:proofErr w:type="spellStart"/>
      <w:r w:rsidRPr="00437175">
        <w:rPr>
          <w:bCs/>
          <w:color w:val="000000"/>
          <w:sz w:val="22"/>
          <w:szCs w:val="28"/>
        </w:rPr>
        <w:t>reelance</w:t>
      </w:r>
      <w:proofErr w:type="spellEnd"/>
      <w:r w:rsidRPr="00437175">
        <w:rPr>
          <w:bCs/>
          <w:color w:val="000000"/>
          <w:sz w:val="22"/>
          <w:szCs w:val="28"/>
        </w:rPr>
        <w:t xml:space="preserve"> </w:t>
      </w:r>
      <w:proofErr w:type="spellStart"/>
      <w:r w:rsidRPr="00437175">
        <w:rPr>
          <w:bCs/>
          <w:color w:val="000000"/>
          <w:sz w:val="22"/>
          <w:szCs w:val="28"/>
        </w:rPr>
        <w:t>мүмкінді</w:t>
      </w:r>
      <w:proofErr w:type="gramStart"/>
      <w:r w:rsidRPr="00437175">
        <w:rPr>
          <w:bCs/>
          <w:color w:val="000000"/>
          <w:sz w:val="22"/>
          <w:szCs w:val="28"/>
        </w:rPr>
        <w:t>к</w:t>
      </w:r>
      <w:proofErr w:type="spellEnd"/>
      <w:proofErr w:type="gramEnd"/>
      <w:r w:rsidRPr="00437175">
        <w:rPr>
          <w:bCs/>
          <w:color w:val="000000"/>
          <w:sz w:val="22"/>
          <w:szCs w:val="28"/>
        </w:rPr>
        <w:t>»</w:t>
      </w:r>
      <w:r w:rsidR="00E41C7E">
        <w:rPr>
          <w:bCs/>
          <w:color w:val="000000"/>
          <w:sz w:val="22"/>
          <w:szCs w:val="28"/>
          <w:lang w:val="kk-KZ"/>
        </w:rPr>
        <w:t xml:space="preserve"> с охватом  3300 человек</w:t>
      </w:r>
      <w:r w:rsidRPr="00437175">
        <w:rPr>
          <w:color w:val="000000" w:themeColor="text1"/>
          <w:sz w:val="22"/>
          <w:szCs w:val="28"/>
        </w:rPr>
        <w:t>;</w:t>
      </w:r>
    </w:p>
    <w:p w14:paraId="791AD625" w14:textId="77777777" w:rsidR="00361FC8" w:rsidRPr="00437175" w:rsidRDefault="00361FC8" w:rsidP="00BE7B67">
      <w:pPr>
        <w:widowControl w:val="0"/>
        <w:pBdr>
          <w:bottom w:val="single" w:sz="4" w:space="31" w:color="FFFFFF"/>
        </w:pBdr>
        <w:ind w:right="50" w:firstLine="709"/>
        <w:jc w:val="both"/>
        <w:rPr>
          <w:color w:val="000000"/>
          <w:sz w:val="22"/>
          <w:szCs w:val="28"/>
          <w:lang w:val="kk-KZ"/>
        </w:rPr>
      </w:pPr>
      <w:r w:rsidRPr="00437175">
        <w:rPr>
          <w:color w:val="000000"/>
          <w:sz w:val="22"/>
          <w:szCs w:val="28"/>
        </w:rPr>
        <w:t>- внедрение нового курса по выбору «Экология» в программу 6 класса средней школы;</w:t>
      </w:r>
    </w:p>
    <w:p w14:paraId="4A13D621" w14:textId="77777777" w:rsidR="006043C8" w:rsidRPr="00437175" w:rsidRDefault="006043C8" w:rsidP="006043C8">
      <w:pPr>
        <w:widowControl w:val="0"/>
        <w:pBdr>
          <w:bottom w:val="single" w:sz="4" w:space="31" w:color="FFFFFF"/>
        </w:pBdr>
        <w:ind w:right="50" w:firstLine="709"/>
        <w:jc w:val="both"/>
        <w:rPr>
          <w:color w:val="000000"/>
          <w:sz w:val="22"/>
          <w:szCs w:val="28"/>
        </w:rPr>
      </w:pPr>
      <w:proofErr w:type="gramStart"/>
      <w:r w:rsidRPr="00437175">
        <w:rPr>
          <w:color w:val="000000"/>
          <w:sz w:val="22"/>
          <w:szCs w:val="28"/>
        </w:rPr>
        <w:t>* В соответствии с ГОСО, утвержденными приказом Министра просвещения Республики Казахстан от 3 августа 2022 года № 348 «Об утвержд</w:t>
      </w:r>
      <w:r w:rsidRPr="00437175">
        <w:rPr>
          <w:color w:val="000000"/>
          <w:sz w:val="22"/>
          <w:szCs w:val="28"/>
        </w:rPr>
        <w:t>е</w:t>
      </w:r>
      <w:r w:rsidRPr="00437175">
        <w:rPr>
          <w:color w:val="000000"/>
          <w:sz w:val="22"/>
          <w:szCs w:val="28"/>
        </w:rPr>
        <w:t>нии государственных общеобязательных стандартов дошкольного воспитания и обучения, начального, основного среднего и общего среднего, технич</w:t>
      </w:r>
      <w:r w:rsidRPr="00437175">
        <w:rPr>
          <w:color w:val="000000"/>
          <w:sz w:val="22"/>
          <w:szCs w:val="28"/>
        </w:rPr>
        <w:t>е</w:t>
      </w:r>
      <w:r w:rsidRPr="00437175">
        <w:rPr>
          <w:color w:val="000000"/>
          <w:sz w:val="22"/>
          <w:szCs w:val="28"/>
        </w:rPr>
        <w:t xml:space="preserve">ского и профессионального, </w:t>
      </w:r>
      <w:proofErr w:type="spellStart"/>
      <w:r w:rsidRPr="00437175">
        <w:rPr>
          <w:color w:val="000000"/>
          <w:sz w:val="22"/>
          <w:szCs w:val="28"/>
        </w:rPr>
        <w:t>послесреднего</w:t>
      </w:r>
      <w:proofErr w:type="spellEnd"/>
      <w:r w:rsidRPr="00437175">
        <w:rPr>
          <w:color w:val="000000"/>
          <w:sz w:val="22"/>
          <w:szCs w:val="28"/>
        </w:rPr>
        <w:t xml:space="preserve"> образования» (далее – ГОСО) (зарегистрирован в Реестре государственной регистрации нормативных прав</w:t>
      </w:r>
      <w:r w:rsidRPr="00437175">
        <w:rPr>
          <w:color w:val="000000"/>
          <w:sz w:val="22"/>
          <w:szCs w:val="28"/>
        </w:rPr>
        <w:t>о</w:t>
      </w:r>
      <w:r w:rsidRPr="00437175">
        <w:rPr>
          <w:color w:val="000000"/>
          <w:sz w:val="22"/>
          <w:szCs w:val="28"/>
        </w:rPr>
        <w:t xml:space="preserve">вых актов под № 29031), курс «Экология» 6 класса заменен на «Экологическая культура». </w:t>
      </w:r>
      <w:proofErr w:type="gramEnd"/>
    </w:p>
    <w:p w14:paraId="3EEC5000" w14:textId="77777777" w:rsidR="001B61C4" w:rsidRPr="00437175" w:rsidRDefault="00361FC8" w:rsidP="00BE7B67">
      <w:pPr>
        <w:widowControl w:val="0"/>
        <w:pBdr>
          <w:bottom w:val="single" w:sz="4" w:space="31" w:color="FFFFFF"/>
        </w:pBdr>
        <w:ind w:right="50" w:firstLine="709"/>
        <w:jc w:val="both"/>
        <w:rPr>
          <w:color w:val="000000"/>
          <w:sz w:val="22"/>
          <w:szCs w:val="28"/>
          <w:lang w:val="kk-KZ"/>
        </w:rPr>
      </w:pPr>
      <w:r w:rsidRPr="00437175">
        <w:rPr>
          <w:color w:val="000000"/>
          <w:sz w:val="22"/>
          <w:szCs w:val="28"/>
        </w:rPr>
        <w:t>- создание сети центров экологического просвещения (</w:t>
      </w:r>
      <w:proofErr w:type="spellStart"/>
      <w:r w:rsidRPr="00437175">
        <w:rPr>
          <w:color w:val="000000"/>
          <w:sz w:val="22"/>
          <w:szCs w:val="28"/>
        </w:rPr>
        <w:t>экостанции</w:t>
      </w:r>
      <w:proofErr w:type="spellEnd"/>
      <w:r w:rsidRPr="00437175">
        <w:rPr>
          <w:color w:val="000000"/>
          <w:sz w:val="22"/>
          <w:szCs w:val="28"/>
        </w:rPr>
        <w:t>, кружки и др.);</w:t>
      </w:r>
    </w:p>
    <w:p w14:paraId="7BE98CB2" w14:textId="0312467E" w:rsidR="00745293" w:rsidRDefault="00361FC8" w:rsidP="00745293">
      <w:pPr>
        <w:widowControl w:val="0"/>
        <w:pBdr>
          <w:bottom w:val="single" w:sz="4" w:space="31" w:color="FFFFFF"/>
        </w:pBdr>
        <w:ind w:right="50" w:firstLine="709"/>
        <w:jc w:val="both"/>
        <w:rPr>
          <w:color w:val="000000"/>
          <w:sz w:val="22"/>
          <w:szCs w:val="28"/>
        </w:rPr>
      </w:pPr>
      <w:r w:rsidRPr="00437175">
        <w:rPr>
          <w:color w:val="000000"/>
          <w:sz w:val="22"/>
          <w:szCs w:val="28"/>
        </w:rPr>
        <w:t>- проведение ежегодного национального конкурса «Лучш</w:t>
      </w:r>
      <w:r w:rsidR="00917A54">
        <w:rPr>
          <w:color w:val="000000"/>
          <w:sz w:val="22"/>
          <w:szCs w:val="28"/>
        </w:rPr>
        <w:t>ая организация эко-образования»;</w:t>
      </w:r>
    </w:p>
    <w:p w14:paraId="330D1714" w14:textId="0AE3220E" w:rsidR="00745293" w:rsidRDefault="00917A54" w:rsidP="00745293">
      <w:pPr>
        <w:widowControl w:val="0"/>
        <w:pBdr>
          <w:bottom w:val="single" w:sz="4" w:space="31" w:color="FFFFFF"/>
        </w:pBdr>
        <w:ind w:right="50" w:firstLine="709"/>
        <w:jc w:val="both"/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- </w:t>
      </w:r>
      <w:r w:rsidRPr="00917A54">
        <w:rPr>
          <w:color w:val="000000"/>
          <w:sz w:val="22"/>
          <w:szCs w:val="28"/>
        </w:rPr>
        <w:t>проведение проекта «</w:t>
      </w:r>
      <w:proofErr w:type="spellStart"/>
      <w:r w:rsidRPr="00917A54">
        <w:rPr>
          <w:color w:val="000000"/>
          <w:sz w:val="22"/>
          <w:szCs w:val="28"/>
        </w:rPr>
        <w:t>Esirtkisiz</w:t>
      </w:r>
      <w:proofErr w:type="spellEnd"/>
      <w:r w:rsidRPr="00917A54">
        <w:rPr>
          <w:color w:val="000000"/>
          <w:sz w:val="22"/>
          <w:szCs w:val="28"/>
        </w:rPr>
        <w:t xml:space="preserve"> </w:t>
      </w:r>
      <w:proofErr w:type="spellStart"/>
      <w:r w:rsidRPr="00917A54">
        <w:rPr>
          <w:color w:val="000000"/>
          <w:sz w:val="22"/>
          <w:szCs w:val="28"/>
        </w:rPr>
        <w:t>Elorda</w:t>
      </w:r>
      <w:proofErr w:type="spellEnd"/>
      <w:r w:rsidRPr="00917A54">
        <w:rPr>
          <w:color w:val="000000"/>
          <w:sz w:val="22"/>
          <w:szCs w:val="28"/>
        </w:rPr>
        <w:t>» по борьбе с наркоманией среди молодежи</w:t>
      </w:r>
      <w:r w:rsidR="00E41C7E">
        <w:rPr>
          <w:color w:val="000000"/>
          <w:sz w:val="22"/>
          <w:szCs w:val="28"/>
        </w:rPr>
        <w:t xml:space="preserve"> с охватом 10</w:t>
      </w:r>
      <w:r w:rsidR="00A576C0">
        <w:rPr>
          <w:color w:val="000000"/>
          <w:sz w:val="22"/>
          <w:szCs w:val="28"/>
        </w:rPr>
        <w:t>0</w:t>
      </w:r>
      <w:r w:rsidR="00E41C7E">
        <w:rPr>
          <w:color w:val="000000"/>
          <w:sz w:val="22"/>
          <w:szCs w:val="28"/>
        </w:rPr>
        <w:t xml:space="preserve"> </w:t>
      </w:r>
      <w:proofErr w:type="spellStart"/>
      <w:r w:rsidR="00E41C7E">
        <w:rPr>
          <w:color w:val="000000"/>
          <w:sz w:val="22"/>
          <w:szCs w:val="28"/>
        </w:rPr>
        <w:t>тыс</w:t>
      </w:r>
      <w:proofErr w:type="gramStart"/>
      <w:r w:rsidR="00E41C7E">
        <w:rPr>
          <w:color w:val="000000"/>
          <w:sz w:val="22"/>
          <w:szCs w:val="28"/>
        </w:rPr>
        <w:t>.ч</w:t>
      </w:r>
      <w:proofErr w:type="gramEnd"/>
      <w:r w:rsidR="00E41C7E">
        <w:rPr>
          <w:color w:val="000000"/>
          <w:sz w:val="22"/>
          <w:szCs w:val="28"/>
        </w:rPr>
        <w:t>еловек</w:t>
      </w:r>
      <w:proofErr w:type="spellEnd"/>
      <w:r w:rsidRPr="00917A54">
        <w:rPr>
          <w:color w:val="000000"/>
          <w:sz w:val="22"/>
          <w:szCs w:val="28"/>
        </w:rPr>
        <w:t>;</w:t>
      </w:r>
    </w:p>
    <w:p w14:paraId="683D2363" w14:textId="77910619" w:rsidR="00745293" w:rsidRPr="00217315" w:rsidRDefault="00917A54" w:rsidP="00745293">
      <w:pPr>
        <w:widowControl w:val="0"/>
        <w:pBdr>
          <w:bottom w:val="single" w:sz="4" w:space="31" w:color="FFFFFF"/>
        </w:pBdr>
        <w:ind w:right="50" w:firstLine="709"/>
        <w:jc w:val="both"/>
        <w:rPr>
          <w:color w:val="000000"/>
          <w:sz w:val="22"/>
          <w:szCs w:val="28"/>
        </w:rPr>
      </w:pPr>
      <w:r w:rsidRPr="00917A54">
        <w:rPr>
          <w:color w:val="000000"/>
          <w:sz w:val="22"/>
          <w:szCs w:val="28"/>
        </w:rPr>
        <w:t>- проведение активной работы по содействию в развитии досуга молодежи, ведение спортивных, творческих секций и организация спортивных, творческих мероприятий;</w:t>
      </w:r>
    </w:p>
    <w:p w14:paraId="21AA83C5" w14:textId="0FD6AAA5" w:rsidR="00217315" w:rsidRPr="00217315" w:rsidRDefault="00217315" w:rsidP="00745293">
      <w:pPr>
        <w:widowControl w:val="0"/>
        <w:pBdr>
          <w:bottom w:val="single" w:sz="4" w:space="31" w:color="FFFFFF"/>
        </w:pBdr>
        <w:ind w:right="50" w:firstLine="709"/>
        <w:jc w:val="both"/>
        <w:rPr>
          <w:color w:val="000000"/>
          <w:sz w:val="22"/>
          <w:szCs w:val="28"/>
        </w:rPr>
      </w:pPr>
      <w:r w:rsidRPr="009C05CD">
        <w:rPr>
          <w:color w:val="000000"/>
          <w:sz w:val="22"/>
          <w:szCs w:val="28"/>
        </w:rPr>
        <w:t xml:space="preserve">- </w:t>
      </w:r>
      <w:r>
        <w:rPr>
          <w:color w:val="000000"/>
          <w:sz w:val="22"/>
          <w:szCs w:val="28"/>
          <w:lang w:val="kk-KZ"/>
        </w:rPr>
        <w:t xml:space="preserve">реализация проекта </w:t>
      </w:r>
      <w:r>
        <w:rPr>
          <w:color w:val="000000"/>
          <w:sz w:val="22"/>
          <w:szCs w:val="28"/>
        </w:rPr>
        <w:t>«</w:t>
      </w:r>
      <w:r>
        <w:rPr>
          <w:color w:val="000000"/>
          <w:sz w:val="22"/>
          <w:szCs w:val="28"/>
          <w:lang w:val="en-US"/>
        </w:rPr>
        <w:t>JOLTAP</w:t>
      </w:r>
      <w:r>
        <w:rPr>
          <w:color w:val="000000"/>
          <w:sz w:val="22"/>
          <w:szCs w:val="28"/>
        </w:rPr>
        <w:t>»</w:t>
      </w:r>
      <w:r w:rsidR="00E41C7E">
        <w:rPr>
          <w:color w:val="000000"/>
          <w:sz w:val="22"/>
          <w:szCs w:val="28"/>
          <w:lang w:val="kk-KZ"/>
        </w:rPr>
        <w:t xml:space="preserve"> с охватом более 6 тыс</w:t>
      </w:r>
      <w:proofErr w:type="gramStart"/>
      <w:r w:rsidR="00E41C7E">
        <w:rPr>
          <w:color w:val="000000"/>
          <w:sz w:val="22"/>
          <w:szCs w:val="28"/>
        </w:rPr>
        <w:t>.ч</w:t>
      </w:r>
      <w:proofErr w:type="gramEnd"/>
      <w:r w:rsidR="00E41C7E">
        <w:rPr>
          <w:color w:val="000000"/>
          <w:sz w:val="22"/>
          <w:szCs w:val="28"/>
        </w:rPr>
        <w:t>еловек</w:t>
      </w:r>
      <w:r>
        <w:rPr>
          <w:color w:val="000000"/>
          <w:sz w:val="22"/>
          <w:szCs w:val="28"/>
        </w:rPr>
        <w:t>;</w:t>
      </w:r>
    </w:p>
    <w:p w14:paraId="44E9B93E" w14:textId="4E396713" w:rsidR="00917A54" w:rsidRPr="00917A54" w:rsidRDefault="00917A54" w:rsidP="00917A54">
      <w:pPr>
        <w:widowControl w:val="0"/>
        <w:pBdr>
          <w:bottom w:val="single" w:sz="4" w:space="31" w:color="FFFFFF"/>
        </w:pBdr>
        <w:ind w:right="50" w:firstLine="709"/>
        <w:jc w:val="both"/>
        <w:rPr>
          <w:color w:val="000000"/>
          <w:sz w:val="22"/>
          <w:szCs w:val="28"/>
        </w:rPr>
      </w:pPr>
      <w:r>
        <w:rPr>
          <w:color w:val="000000"/>
          <w:sz w:val="22"/>
          <w:szCs w:val="28"/>
        </w:rPr>
        <w:t>- организация и проведение</w:t>
      </w:r>
      <w:r w:rsidRPr="00917A54">
        <w:rPr>
          <w:color w:val="000000"/>
          <w:sz w:val="22"/>
          <w:szCs w:val="28"/>
        </w:rPr>
        <w:t xml:space="preserve"> проекта «</w:t>
      </w:r>
      <w:proofErr w:type="spellStart"/>
      <w:r w:rsidRPr="00917A54">
        <w:rPr>
          <w:color w:val="000000"/>
          <w:sz w:val="22"/>
          <w:szCs w:val="28"/>
        </w:rPr>
        <w:t>Жастар</w:t>
      </w:r>
      <w:proofErr w:type="spellEnd"/>
      <w:r w:rsidRPr="00917A54">
        <w:rPr>
          <w:color w:val="000000"/>
          <w:sz w:val="22"/>
          <w:szCs w:val="28"/>
        </w:rPr>
        <w:t xml:space="preserve"> </w:t>
      </w:r>
      <w:proofErr w:type="spellStart"/>
      <w:r w:rsidRPr="00917A54">
        <w:rPr>
          <w:color w:val="000000"/>
          <w:sz w:val="22"/>
          <w:szCs w:val="28"/>
        </w:rPr>
        <w:t>Коворкинг</w:t>
      </w:r>
      <w:proofErr w:type="spellEnd"/>
      <w:r w:rsidRPr="00917A54">
        <w:rPr>
          <w:color w:val="000000"/>
          <w:sz w:val="22"/>
          <w:szCs w:val="28"/>
        </w:rPr>
        <w:t>» по городу Астана</w:t>
      </w:r>
      <w:r>
        <w:rPr>
          <w:color w:val="000000"/>
          <w:sz w:val="22"/>
          <w:szCs w:val="28"/>
        </w:rPr>
        <w:t>.</w:t>
      </w:r>
    </w:p>
    <w:p w14:paraId="11A3F0BC" w14:textId="77777777" w:rsidR="00917A54" w:rsidRDefault="00917A54" w:rsidP="00745293">
      <w:pPr>
        <w:widowControl w:val="0"/>
        <w:pBdr>
          <w:bottom w:val="single" w:sz="4" w:space="31" w:color="FFFFFF"/>
        </w:pBdr>
        <w:ind w:right="50" w:firstLine="709"/>
        <w:jc w:val="both"/>
        <w:rPr>
          <w:b/>
          <w:sz w:val="22"/>
          <w:szCs w:val="28"/>
        </w:rPr>
      </w:pPr>
    </w:p>
    <w:p w14:paraId="0C8383BB" w14:textId="77777777" w:rsidR="00745293" w:rsidRDefault="00745293" w:rsidP="00745293">
      <w:pPr>
        <w:widowControl w:val="0"/>
        <w:pBdr>
          <w:bottom w:val="single" w:sz="4" w:space="31" w:color="FFFFFF"/>
        </w:pBdr>
        <w:ind w:right="50" w:firstLine="709"/>
        <w:jc w:val="both"/>
        <w:rPr>
          <w:b/>
          <w:sz w:val="22"/>
          <w:szCs w:val="28"/>
        </w:rPr>
      </w:pPr>
    </w:p>
    <w:p w14:paraId="2C614C97" w14:textId="77777777" w:rsidR="00745293" w:rsidRDefault="00745293" w:rsidP="00745293">
      <w:pPr>
        <w:widowControl w:val="0"/>
        <w:pBdr>
          <w:bottom w:val="single" w:sz="4" w:space="31" w:color="FFFFFF"/>
        </w:pBdr>
        <w:ind w:right="50" w:firstLine="709"/>
        <w:jc w:val="both"/>
        <w:rPr>
          <w:b/>
          <w:sz w:val="22"/>
          <w:szCs w:val="28"/>
        </w:rPr>
      </w:pPr>
    </w:p>
    <w:p w14:paraId="2BC4046A" w14:textId="77777777" w:rsidR="00745293" w:rsidRDefault="00745293" w:rsidP="00745293">
      <w:pPr>
        <w:widowControl w:val="0"/>
        <w:pBdr>
          <w:bottom w:val="single" w:sz="4" w:space="31" w:color="FFFFFF"/>
        </w:pBdr>
        <w:ind w:right="50" w:firstLine="709"/>
        <w:jc w:val="both"/>
        <w:rPr>
          <w:b/>
          <w:sz w:val="22"/>
          <w:szCs w:val="28"/>
        </w:rPr>
      </w:pPr>
    </w:p>
    <w:p w14:paraId="19EA1BE5" w14:textId="77777777" w:rsidR="00745293" w:rsidRDefault="00745293" w:rsidP="00745293">
      <w:pPr>
        <w:widowControl w:val="0"/>
        <w:pBdr>
          <w:bottom w:val="single" w:sz="4" w:space="31" w:color="FFFFFF"/>
        </w:pBdr>
        <w:ind w:right="50" w:firstLine="709"/>
        <w:jc w:val="both"/>
        <w:rPr>
          <w:b/>
          <w:sz w:val="22"/>
          <w:szCs w:val="28"/>
        </w:rPr>
      </w:pPr>
    </w:p>
    <w:p w14:paraId="453CDB4F" w14:textId="77777777" w:rsidR="00745293" w:rsidRDefault="00745293" w:rsidP="00745293">
      <w:pPr>
        <w:widowControl w:val="0"/>
        <w:pBdr>
          <w:bottom w:val="single" w:sz="4" w:space="31" w:color="FFFFFF"/>
        </w:pBdr>
        <w:ind w:right="50" w:firstLine="709"/>
        <w:jc w:val="both"/>
        <w:rPr>
          <w:b/>
          <w:sz w:val="22"/>
          <w:szCs w:val="28"/>
        </w:rPr>
      </w:pPr>
    </w:p>
    <w:p w14:paraId="4AB64B9A" w14:textId="77777777" w:rsidR="00745293" w:rsidRDefault="00745293" w:rsidP="00745293">
      <w:pPr>
        <w:widowControl w:val="0"/>
        <w:pBdr>
          <w:bottom w:val="single" w:sz="4" w:space="31" w:color="FFFFFF"/>
        </w:pBdr>
        <w:ind w:right="50" w:firstLine="709"/>
        <w:jc w:val="both"/>
        <w:rPr>
          <w:b/>
          <w:sz w:val="22"/>
          <w:szCs w:val="28"/>
        </w:rPr>
      </w:pPr>
    </w:p>
    <w:p w14:paraId="7C10A792" w14:textId="49C78C76" w:rsidR="00B62A7D" w:rsidRPr="00437175" w:rsidRDefault="00B62A7D" w:rsidP="00745293">
      <w:pPr>
        <w:widowControl w:val="0"/>
        <w:pBdr>
          <w:bottom w:val="single" w:sz="4" w:space="31" w:color="FFFFFF"/>
        </w:pBdr>
        <w:ind w:right="50" w:firstLine="709"/>
        <w:jc w:val="both"/>
        <w:rPr>
          <w:b/>
          <w:sz w:val="22"/>
          <w:szCs w:val="28"/>
        </w:rPr>
      </w:pPr>
      <w:r w:rsidRPr="00437175">
        <w:rPr>
          <w:b/>
          <w:sz w:val="22"/>
          <w:szCs w:val="28"/>
        </w:rPr>
        <w:t>Цель 3. Укрепление здоровья населения для обеспечения устойчивого социально-экономического развития</w:t>
      </w: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5"/>
        <w:gridCol w:w="1701"/>
        <w:gridCol w:w="1276"/>
        <w:gridCol w:w="1134"/>
        <w:gridCol w:w="992"/>
        <w:gridCol w:w="992"/>
        <w:gridCol w:w="992"/>
        <w:gridCol w:w="993"/>
        <w:gridCol w:w="1134"/>
        <w:gridCol w:w="1134"/>
        <w:gridCol w:w="1134"/>
      </w:tblGrid>
      <w:tr w:rsidR="001532B3" w:rsidRPr="00437175" w14:paraId="7CD4657D" w14:textId="77777777" w:rsidTr="001532B3">
        <w:trPr>
          <w:trHeight w:val="765"/>
        </w:trPr>
        <w:tc>
          <w:tcPr>
            <w:tcW w:w="567" w:type="dxa"/>
            <w:shd w:val="clear" w:color="auto" w:fill="auto"/>
            <w:vAlign w:val="center"/>
            <w:hideMark/>
          </w:tcPr>
          <w:p w14:paraId="25F997A2" w14:textId="77777777" w:rsidR="001532B3" w:rsidRPr="00437175" w:rsidRDefault="001532B3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 xml:space="preserve">№ </w:t>
            </w:r>
            <w:proofErr w:type="gramStart"/>
            <w:r w:rsidRPr="00437175">
              <w:rPr>
                <w:b/>
                <w:bCs/>
                <w:szCs w:val="28"/>
              </w:rPr>
              <w:t>п</w:t>
            </w:r>
            <w:proofErr w:type="gramEnd"/>
            <w:r w:rsidRPr="00437175">
              <w:rPr>
                <w:b/>
                <w:bCs/>
                <w:szCs w:val="28"/>
              </w:rPr>
              <w:t>/п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14:paraId="733AE49C" w14:textId="77777777" w:rsidR="001532B3" w:rsidRPr="00437175" w:rsidRDefault="001532B3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 xml:space="preserve">Целевые </w:t>
            </w:r>
          </w:p>
          <w:p w14:paraId="35612ECE" w14:textId="77777777" w:rsidR="001532B3" w:rsidRPr="00437175" w:rsidRDefault="001532B3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 xml:space="preserve">индикаторы </w:t>
            </w:r>
          </w:p>
        </w:tc>
        <w:tc>
          <w:tcPr>
            <w:tcW w:w="1701" w:type="dxa"/>
            <w:vAlign w:val="center"/>
          </w:tcPr>
          <w:p w14:paraId="18EE1963" w14:textId="092CA829" w:rsidR="001532B3" w:rsidRPr="00437175" w:rsidRDefault="001532B3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Ответственные исполнители</w:t>
            </w:r>
          </w:p>
        </w:tc>
        <w:tc>
          <w:tcPr>
            <w:tcW w:w="1276" w:type="dxa"/>
            <w:vAlign w:val="center"/>
          </w:tcPr>
          <w:p w14:paraId="2553C14B" w14:textId="113BEF5C" w:rsidR="001532B3" w:rsidRPr="00437175" w:rsidRDefault="001532B3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Источник информ</w:t>
            </w:r>
            <w:r w:rsidRPr="00437175">
              <w:rPr>
                <w:b/>
                <w:bCs/>
                <w:szCs w:val="28"/>
              </w:rPr>
              <w:t>а</w:t>
            </w:r>
            <w:r w:rsidRPr="00437175">
              <w:rPr>
                <w:b/>
                <w:bCs/>
                <w:szCs w:val="28"/>
              </w:rPr>
              <w:t>ции/сроки отчетности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4D71AB" w14:textId="3D7AA68A" w:rsidR="001532B3" w:rsidRPr="00437175" w:rsidRDefault="001532B3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14:paraId="720EAF58" w14:textId="77777777" w:rsidR="001532B3" w:rsidRPr="00437175" w:rsidRDefault="001532B3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2019 год</w:t>
            </w:r>
          </w:p>
          <w:p w14:paraId="3869B77C" w14:textId="77777777" w:rsidR="001532B3" w:rsidRPr="00437175" w:rsidRDefault="001532B3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факт</w:t>
            </w:r>
          </w:p>
        </w:tc>
        <w:tc>
          <w:tcPr>
            <w:tcW w:w="992" w:type="dxa"/>
            <w:vAlign w:val="center"/>
          </w:tcPr>
          <w:p w14:paraId="4AB0D4E8" w14:textId="77777777" w:rsidR="001532B3" w:rsidRPr="00437175" w:rsidRDefault="001532B3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2020 год</w:t>
            </w:r>
          </w:p>
          <w:p w14:paraId="7CE49F58" w14:textId="77777777" w:rsidR="001532B3" w:rsidRPr="00437175" w:rsidRDefault="001532B3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4"/>
              </w:rPr>
              <w:t>факт</w:t>
            </w:r>
          </w:p>
        </w:tc>
        <w:tc>
          <w:tcPr>
            <w:tcW w:w="992" w:type="dxa"/>
            <w:vAlign w:val="center"/>
          </w:tcPr>
          <w:p w14:paraId="69C1F5B7" w14:textId="77777777" w:rsidR="001532B3" w:rsidRPr="00437175" w:rsidRDefault="001532B3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2021 год</w:t>
            </w:r>
          </w:p>
          <w:p w14:paraId="50FC6C55" w14:textId="77777777" w:rsidR="001532B3" w:rsidRPr="00437175" w:rsidRDefault="001532B3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план</w:t>
            </w:r>
          </w:p>
        </w:tc>
        <w:tc>
          <w:tcPr>
            <w:tcW w:w="993" w:type="dxa"/>
            <w:vAlign w:val="center"/>
          </w:tcPr>
          <w:p w14:paraId="7ED4E692" w14:textId="77777777" w:rsidR="001532B3" w:rsidRPr="00437175" w:rsidRDefault="001532B3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2022 год</w:t>
            </w:r>
          </w:p>
          <w:p w14:paraId="489E6C3E" w14:textId="77777777" w:rsidR="001532B3" w:rsidRPr="00437175" w:rsidRDefault="001532B3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план</w:t>
            </w:r>
          </w:p>
        </w:tc>
        <w:tc>
          <w:tcPr>
            <w:tcW w:w="1134" w:type="dxa"/>
            <w:vAlign w:val="center"/>
          </w:tcPr>
          <w:p w14:paraId="00AB7473" w14:textId="77777777" w:rsidR="001532B3" w:rsidRPr="00437175" w:rsidRDefault="001532B3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2023 год</w:t>
            </w:r>
          </w:p>
          <w:p w14:paraId="4C9EFECC" w14:textId="77777777" w:rsidR="001532B3" w:rsidRPr="00437175" w:rsidRDefault="001532B3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план</w:t>
            </w:r>
          </w:p>
        </w:tc>
        <w:tc>
          <w:tcPr>
            <w:tcW w:w="1134" w:type="dxa"/>
            <w:vAlign w:val="center"/>
          </w:tcPr>
          <w:p w14:paraId="0AA1B999" w14:textId="77777777" w:rsidR="001532B3" w:rsidRPr="00437175" w:rsidRDefault="001532B3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2024 год</w:t>
            </w:r>
          </w:p>
          <w:p w14:paraId="7959C738" w14:textId="77777777" w:rsidR="001532B3" w:rsidRPr="00437175" w:rsidRDefault="001532B3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план</w:t>
            </w:r>
          </w:p>
        </w:tc>
        <w:tc>
          <w:tcPr>
            <w:tcW w:w="1134" w:type="dxa"/>
            <w:vAlign w:val="center"/>
          </w:tcPr>
          <w:p w14:paraId="043CA8BB" w14:textId="77777777" w:rsidR="001532B3" w:rsidRPr="00437175" w:rsidRDefault="001532B3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2025 год</w:t>
            </w:r>
          </w:p>
          <w:p w14:paraId="2621CB4D" w14:textId="77777777" w:rsidR="001532B3" w:rsidRPr="00437175" w:rsidRDefault="001532B3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план</w:t>
            </w:r>
          </w:p>
        </w:tc>
      </w:tr>
      <w:tr w:rsidR="001532B3" w:rsidRPr="00437175" w14:paraId="57C55893" w14:textId="77777777" w:rsidTr="001532B3">
        <w:trPr>
          <w:trHeight w:val="255"/>
          <w:tblHeader/>
        </w:trPr>
        <w:tc>
          <w:tcPr>
            <w:tcW w:w="567" w:type="dxa"/>
            <w:shd w:val="clear" w:color="auto" w:fill="auto"/>
            <w:vAlign w:val="center"/>
            <w:hideMark/>
          </w:tcPr>
          <w:p w14:paraId="7B4660FF" w14:textId="77777777" w:rsidR="001532B3" w:rsidRPr="00437175" w:rsidRDefault="001532B3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1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14:paraId="560408C0" w14:textId="77777777" w:rsidR="001532B3" w:rsidRPr="00437175" w:rsidRDefault="001532B3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</w:t>
            </w:r>
          </w:p>
        </w:tc>
        <w:tc>
          <w:tcPr>
            <w:tcW w:w="1701" w:type="dxa"/>
          </w:tcPr>
          <w:p w14:paraId="0F3C8B4F" w14:textId="5DEC1C69" w:rsidR="001532B3" w:rsidRPr="00437175" w:rsidRDefault="001532B3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3</w:t>
            </w:r>
          </w:p>
        </w:tc>
        <w:tc>
          <w:tcPr>
            <w:tcW w:w="1276" w:type="dxa"/>
          </w:tcPr>
          <w:p w14:paraId="277D388E" w14:textId="460ADDDB" w:rsidR="001532B3" w:rsidRPr="00437175" w:rsidRDefault="001532B3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D0A02A" w14:textId="2AD3C710" w:rsidR="001532B3" w:rsidRPr="00437175" w:rsidRDefault="001532B3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5</w:t>
            </w:r>
          </w:p>
        </w:tc>
        <w:tc>
          <w:tcPr>
            <w:tcW w:w="992" w:type="dxa"/>
          </w:tcPr>
          <w:p w14:paraId="259D531C" w14:textId="226206B3" w:rsidR="001532B3" w:rsidRPr="00437175" w:rsidRDefault="001532B3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6</w:t>
            </w:r>
          </w:p>
        </w:tc>
        <w:tc>
          <w:tcPr>
            <w:tcW w:w="992" w:type="dxa"/>
          </w:tcPr>
          <w:p w14:paraId="1F8A29B9" w14:textId="328FF350" w:rsidR="001532B3" w:rsidRPr="00437175" w:rsidRDefault="001532B3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7</w:t>
            </w:r>
          </w:p>
        </w:tc>
        <w:tc>
          <w:tcPr>
            <w:tcW w:w="992" w:type="dxa"/>
          </w:tcPr>
          <w:p w14:paraId="126F5BCD" w14:textId="6A1550B3" w:rsidR="001532B3" w:rsidRPr="00437175" w:rsidRDefault="001532B3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8</w:t>
            </w:r>
          </w:p>
        </w:tc>
        <w:tc>
          <w:tcPr>
            <w:tcW w:w="993" w:type="dxa"/>
          </w:tcPr>
          <w:p w14:paraId="552186C9" w14:textId="156C657C" w:rsidR="001532B3" w:rsidRPr="00437175" w:rsidRDefault="001532B3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9</w:t>
            </w:r>
          </w:p>
        </w:tc>
        <w:tc>
          <w:tcPr>
            <w:tcW w:w="1134" w:type="dxa"/>
          </w:tcPr>
          <w:p w14:paraId="023CB985" w14:textId="4E0B3927" w:rsidR="001532B3" w:rsidRPr="00437175" w:rsidRDefault="001532B3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10</w:t>
            </w:r>
          </w:p>
        </w:tc>
        <w:tc>
          <w:tcPr>
            <w:tcW w:w="1134" w:type="dxa"/>
          </w:tcPr>
          <w:p w14:paraId="6EA5D764" w14:textId="4F19FE89" w:rsidR="001532B3" w:rsidRPr="00437175" w:rsidRDefault="001532B3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11</w:t>
            </w:r>
          </w:p>
        </w:tc>
        <w:tc>
          <w:tcPr>
            <w:tcW w:w="1134" w:type="dxa"/>
          </w:tcPr>
          <w:p w14:paraId="6B44FA62" w14:textId="38651FAC" w:rsidR="001532B3" w:rsidRPr="00437175" w:rsidRDefault="001532B3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12</w:t>
            </w:r>
          </w:p>
        </w:tc>
      </w:tr>
      <w:tr w:rsidR="001532B3" w:rsidRPr="00437175" w14:paraId="69766128" w14:textId="77777777" w:rsidTr="001532B3">
        <w:trPr>
          <w:trHeight w:val="255"/>
          <w:tblHeader/>
        </w:trPr>
        <w:tc>
          <w:tcPr>
            <w:tcW w:w="15594" w:type="dxa"/>
            <w:gridSpan w:val="12"/>
          </w:tcPr>
          <w:p w14:paraId="48E3E288" w14:textId="09EF7981" w:rsidR="001532B3" w:rsidRPr="00437175" w:rsidRDefault="001532B3" w:rsidP="00BE7B67">
            <w:pPr>
              <w:rPr>
                <w:b/>
                <w:bCs/>
                <w:szCs w:val="28"/>
              </w:rPr>
            </w:pPr>
            <w:proofErr w:type="spellStart"/>
            <w:r w:rsidRPr="00437175">
              <w:rPr>
                <w:b/>
                <w:bCs/>
                <w:szCs w:val="24"/>
              </w:rPr>
              <w:t>Макроиндикаторы</w:t>
            </w:r>
            <w:proofErr w:type="spellEnd"/>
          </w:p>
        </w:tc>
      </w:tr>
      <w:tr w:rsidR="001532B3" w:rsidRPr="00437175" w14:paraId="0540CA1C" w14:textId="77777777" w:rsidTr="001532B3">
        <w:trPr>
          <w:trHeight w:val="271"/>
        </w:trPr>
        <w:tc>
          <w:tcPr>
            <w:tcW w:w="567" w:type="dxa"/>
            <w:shd w:val="clear" w:color="auto" w:fill="auto"/>
          </w:tcPr>
          <w:p w14:paraId="7D7A2EFE" w14:textId="374BAB8B" w:rsidR="001532B3" w:rsidRPr="00437175" w:rsidRDefault="001532B3" w:rsidP="00BE7B67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t>2</w:t>
            </w:r>
            <w:r w:rsidRPr="00437175">
              <w:rPr>
                <w:szCs w:val="28"/>
                <w:lang w:val="kk-KZ"/>
              </w:rPr>
              <w:t>8</w:t>
            </w:r>
          </w:p>
        </w:tc>
        <w:tc>
          <w:tcPr>
            <w:tcW w:w="3545" w:type="dxa"/>
            <w:shd w:val="clear" w:color="auto" w:fill="auto"/>
          </w:tcPr>
          <w:p w14:paraId="5369C2F4" w14:textId="77777777" w:rsidR="001532B3" w:rsidRPr="00437175" w:rsidRDefault="001532B3" w:rsidP="00BE7B67">
            <w:pPr>
              <w:rPr>
                <w:szCs w:val="28"/>
              </w:rPr>
            </w:pPr>
            <w:r w:rsidRPr="00437175">
              <w:rPr>
                <w:szCs w:val="28"/>
              </w:rPr>
              <w:t>Ожидаемая продолжительность жизни при рождении</w:t>
            </w:r>
          </w:p>
        </w:tc>
        <w:tc>
          <w:tcPr>
            <w:tcW w:w="1701" w:type="dxa"/>
          </w:tcPr>
          <w:p w14:paraId="27FD93BE" w14:textId="77777777" w:rsidR="001532B3" w:rsidRPr="00437175" w:rsidRDefault="001532B3" w:rsidP="00075747">
            <w:pPr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города,</w:t>
            </w:r>
          </w:p>
          <w:p w14:paraId="3F0F85F7" w14:textId="46199A51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УОЗ</w:t>
            </w:r>
          </w:p>
        </w:tc>
        <w:tc>
          <w:tcPr>
            <w:tcW w:w="1276" w:type="dxa"/>
          </w:tcPr>
          <w:p w14:paraId="5F41FB67" w14:textId="77777777" w:rsidR="001532B3" w:rsidRPr="00437175" w:rsidRDefault="001532B3" w:rsidP="00075747">
            <w:pPr>
              <w:ind w:left="-108" w:right="-108"/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t>Стат.</w:t>
            </w:r>
          </w:p>
          <w:p w14:paraId="52DB12EE" w14:textId="0156806E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68EE13" w14:textId="1719C659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лет</w:t>
            </w:r>
          </w:p>
        </w:tc>
        <w:tc>
          <w:tcPr>
            <w:tcW w:w="992" w:type="dxa"/>
            <w:vAlign w:val="center"/>
          </w:tcPr>
          <w:p w14:paraId="238203CE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76,75</w:t>
            </w:r>
          </w:p>
        </w:tc>
        <w:tc>
          <w:tcPr>
            <w:tcW w:w="992" w:type="dxa"/>
            <w:vAlign w:val="center"/>
          </w:tcPr>
          <w:p w14:paraId="4DD8B274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73,49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42E3F6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76,9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300359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77,3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FD42E6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77,8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FC5C07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78,2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6356BA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78,7</w:t>
            </w:r>
          </w:p>
        </w:tc>
      </w:tr>
      <w:tr w:rsidR="001532B3" w:rsidRPr="00437175" w14:paraId="5CEC8D01" w14:textId="77777777" w:rsidTr="001532B3">
        <w:trPr>
          <w:trHeight w:val="271"/>
        </w:trPr>
        <w:tc>
          <w:tcPr>
            <w:tcW w:w="567" w:type="dxa"/>
            <w:shd w:val="clear" w:color="auto" w:fill="auto"/>
          </w:tcPr>
          <w:p w14:paraId="21965A4F" w14:textId="53FD2077" w:rsidR="001532B3" w:rsidRPr="00437175" w:rsidRDefault="001532B3" w:rsidP="00BE7B67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t>2</w:t>
            </w:r>
            <w:r w:rsidRPr="00437175">
              <w:rPr>
                <w:szCs w:val="28"/>
                <w:lang w:val="kk-KZ"/>
              </w:rPr>
              <w:t>9</w:t>
            </w:r>
          </w:p>
          <w:p w14:paraId="20133CC7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</w:p>
        </w:tc>
        <w:tc>
          <w:tcPr>
            <w:tcW w:w="3545" w:type="dxa"/>
            <w:shd w:val="clear" w:color="auto" w:fill="auto"/>
          </w:tcPr>
          <w:p w14:paraId="1D0F5AFD" w14:textId="77777777" w:rsidR="001532B3" w:rsidRPr="00437175" w:rsidRDefault="001532B3" w:rsidP="00BE7B67">
            <w:pPr>
              <w:rPr>
                <w:szCs w:val="28"/>
              </w:rPr>
            </w:pPr>
            <w:r w:rsidRPr="00437175">
              <w:rPr>
                <w:szCs w:val="28"/>
              </w:rPr>
              <w:t>Младенческая смертность</w:t>
            </w:r>
          </w:p>
        </w:tc>
        <w:tc>
          <w:tcPr>
            <w:tcW w:w="1701" w:type="dxa"/>
          </w:tcPr>
          <w:p w14:paraId="6E899F8D" w14:textId="77777777" w:rsidR="001532B3" w:rsidRPr="00437175" w:rsidRDefault="001532B3" w:rsidP="00075747">
            <w:pPr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города,</w:t>
            </w:r>
          </w:p>
          <w:p w14:paraId="133B2D92" w14:textId="30BAC8C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УОЗ</w:t>
            </w:r>
          </w:p>
        </w:tc>
        <w:tc>
          <w:tcPr>
            <w:tcW w:w="1276" w:type="dxa"/>
          </w:tcPr>
          <w:p w14:paraId="08B55689" w14:textId="77777777" w:rsidR="001532B3" w:rsidRPr="00437175" w:rsidRDefault="001532B3" w:rsidP="00075747">
            <w:pPr>
              <w:ind w:left="-108" w:right="-108"/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t>Стат.</w:t>
            </w:r>
          </w:p>
          <w:p w14:paraId="6AB7ADD2" w14:textId="2FC569E3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1134" w:type="dxa"/>
            <w:shd w:val="clear" w:color="auto" w:fill="auto"/>
          </w:tcPr>
          <w:p w14:paraId="71225454" w14:textId="3972230E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колич</w:t>
            </w:r>
            <w:r w:rsidRPr="00437175">
              <w:rPr>
                <w:szCs w:val="28"/>
              </w:rPr>
              <w:t>е</w:t>
            </w:r>
            <w:r w:rsidRPr="00437175">
              <w:rPr>
                <w:szCs w:val="28"/>
              </w:rPr>
              <w:t>ство сл</w:t>
            </w:r>
            <w:r w:rsidRPr="00437175">
              <w:rPr>
                <w:szCs w:val="28"/>
              </w:rPr>
              <w:t>у</w:t>
            </w:r>
            <w:r w:rsidRPr="00437175">
              <w:rPr>
                <w:szCs w:val="28"/>
              </w:rPr>
              <w:t>чаев на 1000 р</w:t>
            </w:r>
            <w:r w:rsidRPr="00437175">
              <w:rPr>
                <w:szCs w:val="28"/>
              </w:rPr>
              <w:t>о</w:t>
            </w:r>
            <w:r w:rsidRPr="00437175">
              <w:rPr>
                <w:szCs w:val="28"/>
              </w:rPr>
              <w:t xml:space="preserve">дившихся живыми </w:t>
            </w:r>
          </w:p>
        </w:tc>
        <w:tc>
          <w:tcPr>
            <w:tcW w:w="992" w:type="dxa"/>
            <w:vAlign w:val="center"/>
          </w:tcPr>
          <w:p w14:paraId="4D0A121A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5,93</w:t>
            </w:r>
          </w:p>
        </w:tc>
        <w:tc>
          <w:tcPr>
            <w:tcW w:w="992" w:type="dxa"/>
            <w:vAlign w:val="center"/>
          </w:tcPr>
          <w:p w14:paraId="16654564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5,2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23CDEB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5,4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9F79E0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13677C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75C31B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CAD274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5,1</w:t>
            </w:r>
          </w:p>
        </w:tc>
      </w:tr>
      <w:tr w:rsidR="001532B3" w:rsidRPr="00437175" w14:paraId="3D3508E2" w14:textId="77777777" w:rsidTr="001532B3">
        <w:trPr>
          <w:trHeight w:val="85"/>
        </w:trPr>
        <w:tc>
          <w:tcPr>
            <w:tcW w:w="567" w:type="dxa"/>
            <w:shd w:val="clear" w:color="auto" w:fill="FFFFFF" w:themeFill="background1"/>
          </w:tcPr>
          <w:p w14:paraId="79EA3F31" w14:textId="07B10A4A" w:rsidR="001532B3" w:rsidRPr="00437175" w:rsidRDefault="001532B3" w:rsidP="00BE7B67">
            <w:pPr>
              <w:ind w:left="-108" w:right="-108"/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t>30</w:t>
            </w:r>
          </w:p>
          <w:p w14:paraId="2A874738" w14:textId="77777777" w:rsidR="001532B3" w:rsidRPr="00437175" w:rsidRDefault="001532B3" w:rsidP="00BE7B67">
            <w:pPr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14:paraId="22C3F21B" w14:textId="77777777" w:rsidR="001532B3" w:rsidRPr="00437175" w:rsidRDefault="001532B3" w:rsidP="004B0295">
            <w:pPr>
              <w:rPr>
                <w:szCs w:val="28"/>
              </w:rPr>
            </w:pPr>
            <w:r w:rsidRPr="00437175">
              <w:rPr>
                <w:szCs w:val="28"/>
              </w:rPr>
              <w:t>Материнская смертность</w:t>
            </w:r>
          </w:p>
        </w:tc>
        <w:tc>
          <w:tcPr>
            <w:tcW w:w="1701" w:type="dxa"/>
            <w:shd w:val="clear" w:color="auto" w:fill="FFFFFF" w:themeFill="background1"/>
          </w:tcPr>
          <w:p w14:paraId="437BF212" w14:textId="77777777" w:rsidR="001532B3" w:rsidRPr="00437175" w:rsidRDefault="001532B3" w:rsidP="00075747">
            <w:pPr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города,</w:t>
            </w:r>
          </w:p>
          <w:p w14:paraId="78CFEAA9" w14:textId="050276C2" w:rsidR="001532B3" w:rsidRPr="00437175" w:rsidRDefault="001532B3" w:rsidP="00BE7B67">
            <w:pPr>
              <w:widowControl w:val="0"/>
              <w:ind w:right="-108"/>
              <w:jc w:val="center"/>
              <w:rPr>
                <w:rFonts w:eastAsia="SimSun"/>
                <w:szCs w:val="28"/>
              </w:rPr>
            </w:pPr>
            <w:r w:rsidRPr="00437175">
              <w:rPr>
                <w:szCs w:val="28"/>
              </w:rPr>
              <w:t>УОЗ</w:t>
            </w:r>
          </w:p>
        </w:tc>
        <w:tc>
          <w:tcPr>
            <w:tcW w:w="1276" w:type="dxa"/>
            <w:shd w:val="clear" w:color="auto" w:fill="FFFFFF" w:themeFill="background1"/>
          </w:tcPr>
          <w:p w14:paraId="4A929843" w14:textId="77777777" w:rsidR="001532B3" w:rsidRPr="00437175" w:rsidRDefault="001532B3" w:rsidP="00075747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Ведомст</w:t>
            </w:r>
            <w:proofErr w:type="spellEnd"/>
            <w:r w:rsidRPr="00437175">
              <w:rPr>
                <w:szCs w:val="28"/>
              </w:rPr>
              <w:t>.</w:t>
            </w:r>
          </w:p>
          <w:p w14:paraId="079D7346" w14:textId="74E82D7C" w:rsidR="001532B3" w:rsidRPr="00437175" w:rsidRDefault="001532B3" w:rsidP="00BE7B67">
            <w:pPr>
              <w:widowControl w:val="0"/>
              <w:ind w:right="-108"/>
              <w:jc w:val="center"/>
              <w:rPr>
                <w:rFonts w:eastAsia="SimSun"/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2BC994" w14:textId="2394340C" w:rsidR="001532B3" w:rsidRPr="00437175" w:rsidRDefault="001532B3" w:rsidP="00BE7B67">
            <w:pPr>
              <w:widowControl w:val="0"/>
              <w:ind w:right="-108"/>
              <w:jc w:val="center"/>
              <w:rPr>
                <w:rFonts w:eastAsia="SimSun"/>
                <w:szCs w:val="28"/>
              </w:rPr>
            </w:pPr>
            <w:r w:rsidRPr="00437175">
              <w:rPr>
                <w:rFonts w:eastAsia="SimSun"/>
                <w:szCs w:val="28"/>
              </w:rPr>
              <w:t>количество случаев на 100 тыс. родивши</w:t>
            </w:r>
            <w:r w:rsidRPr="00437175">
              <w:rPr>
                <w:rFonts w:eastAsia="SimSun"/>
                <w:szCs w:val="28"/>
              </w:rPr>
              <w:t>х</w:t>
            </w:r>
            <w:r w:rsidRPr="00437175">
              <w:rPr>
                <w:rFonts w:eastAsia="SimSun"/>
                <w:szCs w:val="28"/>
              </w:rPr>
              <w:t>ся живыми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4E10F73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3,2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91AA310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20,0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DEE996C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&lt;32,7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5807A69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&lt;5,0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E4CE21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&lt;5,0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C4CCD5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&lt;5,0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F30987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&lt;5,0</w:t>
            </w:r>
          </w:p>
        </w:tc>
      </w:tr>
      <w:tr w:rsidR="001532B3" w:rsidRPr="00437175" w14:paraId="176317C9" w14:textId="77777777" w:rsidTr="001532B3">
        <w:trPr>
          <w:trHeight w:val="85"/>
        </w:trPr>
        <w:tc>
          <w:tcPr>
            <w:tcW w:w="15594" w:type="dxa"/>
            <w:gridSpan w:val="12"/>
            <w:shd w:val="clear" w:color="auto" w:fill="FFFFFF" w:themeFill="background1"/>
          </w:tcPr>
          <w:p w14:paraId="6A70235F" w14:textId="4E8AE26B" w:rsidR="001532B3" w:rsidRPr="00437175" w:rsidRDefault="001532B3" w:rsidP="00BE7B67">
            <w:pPr>
              <w:ind w:left="-108" w:right="-108"/>
              <w:rPr>
                <w:b/>
                <w:szCs w:val="28"/>
              </w:rPr>
            </w:pPr>
            <w:r w:rsidRPr="00437175">
              <w:rPr>
                <w:b/>
                <w:szCs w:val="28"/>
              </w:rPr>
              <w:t>Целевые индикаторы, взаимоувязанные с финансовыми расходами</w:t>
            </w:r>
          </w:p>
        </w:tc>
      </w:tr>
      <w:tr w:rsidR="001532B3" w:rsidRPr="00437175" w14:paraId="1349BB7E" w14:textId="77777777" w:rsidTr="001532B3">
        <w:trPr>
          <w:trHeight w:val="85"/>
        </w:trPr>
        <w:tc>
          <w:tcPr>
            <w:tcW w:w="567" w:type="dxa"/>
            <w:shd w:val="clear" w:color="auto" w:fill="FFFFFF" w:themeFill="background1"/>
          </w:tcPr>
          <w:p w14:paraId="4F9444CC" w14:textId="2DD905B5" w:rsidR="001532B3" w:rsidRPr="00437175" w:rsidRDefault="001532B3" w:rsidP="00BE7B67">
            <w:pPr>
              <w:ind w:left="-108" w:right="-108"/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kk-KZ"/>
              </w:rPr>
              <w:t>31</w:t>
            </w: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14:paraId="06202A98" w14:textId="77777777" w:rsidR="001532B3" w:rsidRPr="00437175" w:rsidRDefault="001532B3" w:rsidP="00BE7B67">
            <w:pPr>
              <w:rPr>
                <w:szCs w:val="28"/>
              </w:rPr>
            </w:pPr>
            <w:r w:rsidRPr="00437175">
              <w:rPr>
                <w:szCs w:val="28"/>
              </w:rPr>
              <w:t>Уровень удовлетворенности насел</w:t>
            </w:r>
            <w:r w:rsidRPr="00437175">
              <w:rPr>
                <w:szCs w:val="28"/>
              </w:rPr>
              <w:t>е</w:t>
            </w:r>
            <w:r w:rsidRPr="00437175">
              <w:rPr>
                <w:szCs w:val="28"/>
              </w:rPr>
              <w:t>ния качеством и доступностью мед</w:t>
            </w:r>
            <w:r w:rsidRPr="00437175">
              <w:rPr>
                <w:szCs w:val="28"/>
              </w:rPr>
              <w:t>и</w:t>
            </w:r>
            <w:r w:rsidRPr="00437175">
              <w:rPr>
                <w:szCs w:val="28"/>
              </w:rPr>
              <w:t>цинских услуг, предоставляемых м</w:t>
            </w:r>
            <w:r w:rsidRPr="00437175">
              <w:rPr>
                <w:szCs w:val="28"/>
              </w:rPr>
              <w:t>е</w:t>
            </w:r>
            <w:r w:rsidRPr="00437175">
              <w:rPr>
                <w:szCs w:val="28"/>
              </w:rPr>
              <w:t>дицинскими учреждениями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F1A7C3D" w14:textId="77777777" w:rsidR="001532B3" w:rsidRPr="00437175" w:rsidRDefault="001532B3" w:rsidP="0007574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города,</w:t>
            </w:r>
          </w:p>
          <w:p w14:paraId="10EE8A4D" w14:textId="661D22E0" w:rsidR="001532B3" w:rsidRPr="00437175" w:rsidRDefault="001532B3" w:rsidP="00BE7B67">
            <w:pPr>
              <w:widowControl w:val="0"/>
              <w:ind w:right="-108"/>
              <w:jc w:val="center"/>
              <w:rPr>
                <w:rFonts w:eastAsia="SimSun"/>
                <w:szCs w:val="28"/>
              </w:rPr>
            </w:pPr>
            <w:r w:rsidRPr="00437175">
              <w:rPr>
                <w:szCs w:val="28"/>
              </w:rPr>
              <w:t>УОЗ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6CFC8D0" w14:textId="77777777" w:rsidR="001532B3" w:rsidRPr="00437175" w:rsidRDefault="001532B3" w:rsidP="00075747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Ведомст</w:t>
            </w:r>
            <w:proofErr w:type="spellEnd"/>
            <w:r w:rsidRPr="00437175">
              <w:rPr>
                <w:szCs w:val="28"/>
              </w:rPr>
              <w:t>.</w:t>
            </w:r>
          </w:p>
          <w:p w14:paraId="762B386B" w14:textId="6C579A71" w:rsidR="001532B3" w:rsidRPr="00437175" w:rsidRDefault="001532B3" w:rsidP="00BE7B67">
            <w:pPr>
              <w:widowControl w:val="0"/>
              <w:ind w:right="-108"/>
              <w:jc w:val="center"/>
              <w:rPr>
                <w:rFonts w:eastAsia="SimSun"/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0EAC96" w14:textId="6B09E88C" w:rsidR="001532B3" w:rsidRPr="00437175" w:rsidRDefault="001532B3" w:rsidP="00BE7B67">
            <w:pPr>
              <w:widowControl w:val="0"/>
              <w:ind w:right="-108"/>
              <w:jc w:val="center"/>
              <w:rPr>
                <w:rFonts w:eastAsia="SimSun"/>
                <w:szCs w:val="28"/>
              </w:rPr>
            </w:pPr>
            <w:r w:rsidRPr="00437175">
              <w:rPr>
                <w:rFonts w:eastAsia="SimSun"/>
                <w:szCs w:val="28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CFFC625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B613024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65,6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A809F7B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68,5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37319AF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71,4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1AD2CE8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74,2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BA0B46B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77,1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F365B8A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80</w:t>
            </w:r>
          </w:p>
        </w:tc>
      </w:tr>
      <w:tr w:rsidR="001532B3" w:rsidRPr="00437175" w14:paraId="34A51BF8" w14:textId="77777777" w:rsidTr="001532B3">
        <w:trPr>
          <w:trHeight w:val="85"/>
        </w:trPr>
        <w:tc>
          <w:tcPr>
            <w:tcW w:w="567" w:type="dxa"/>
            <w:shd w:val="clear" w:color="auto" w:fill="FFFFFF" w:themeFill="background1"/>
          </w:tcPr>
          <w:p w14:paraId="0EAA7AF6" w14:textId="5B6FD27C" w:rsidR="001532B3" w:rsidRPr="00437175" w:rsidRDefault="001532B3" w:rsidP="00BE7B67">
            <w:pPr>
              <w:ind w:left="-108" w:right="-108"/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t>3</w:t>
            </w:r>
            <w:r w:rsidRPr="00437175">
              <w:rPr>
                <w:szCs w:val="28"/>
                <w:lang w:val="kk-KZ"/>
              </w:rPr>
              <w:t>2</w:t>
            </w: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14:paraId="3D3BECF5" w14:textId="77777777" w:rsidR="001532B3" w:rsidRPr="00437175" w:rsidRDefault="001532B3" w:rsidP="00BE7B67">
            <w:pPr>
              <w:jc w:val="both"/>
              <w:rPr>
                <w:szCs w:val="28"/>
              </w:rPr>
            </w:pPr>
            <w:r w:rsidRPr="00437175">
              <w:rPr>
                <w:szCs w:val="28"/>
              </w:rPr>
              <w:t>Ежегодное количество новых и м</w:t>
            </w:r>
            <w:r w:rsidRPr="00437175">
              <w:rPr>
                <w:szCs w:val="28"/>
              </w:rPr>
              <w:t>о</w:t>
            </w:r>
            <w:r w:rsidRPr="00437175">
              <w:rPr>
                <w:szCs w:val="28"/>
              </w:rPr>
              <w:t>дернизированных объектов здрав</w:t>
            </w:r>
            <w:r w:rsidRPr="00437175">
              <w:rPr>
                <w:szCs w:val="28"/>
              </w:rPr>
              <w:t>о</w:t>
            </w:r>
            <w:r w:rsidRPr="00437175">
              <w:rPr>
                <w:szCs w:val="28"/>
              </w:rPr>
              <w:t>охранения, соответствующих мир</w:t>
            </w:r>
            <w:r w:rsidRPr="00437175">
              <w:rPr>
                <w:szCs w:val="28"/>
              </w:rPr>
              <w:t>о</w:t>
            </w:r>
            <w:r w:rsidRPr="00437175">
              <w:rPr>
                <w:szCs w:val="28"/>
              </w:rPr>
              <w:t>вым стандартам оказания медици</w:t>
            </w:r>
            <w:r w:rsidRPr="00437175">
              <w:rPr>
                <w:szCs w:val="28"/>
              </w:rPr>
              <w:t>н</w:t>
            </w:r>
            <w:r w:rsidRPr="00437175">
              <w:rPr>
                <w:szCs w:val="28"/>
              </w:rPr>
              <w:t>ской помощи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7CCDACE" w14:textId="77777777" w:rsidR="001532B3" w:rsidRPr="00437175" w:rsidRDefault="001532B3" w:rsidP="0007574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города,</w:t>
            </w:r>
          </w:p>
          <w:p w14:paraId="6AB61E78" w14:textId="08F3177C" w:rsidR="001532B3" w:rsidRPr="00437175" w:rsidRDefault="001532B3" w:rsidP="00BE7B67">
            <w:pPr>
              <w:widowControl w:val="0"/>
              <w:ind w:right="-108"/>
              <w:jc w:val="center"/>
              <w:rPr>
                <w:rFonts w:eastAsia="SimSun"/>
                <w:szCs w:val="28"/>
              </w:rPr>
            </w:pPr>
            <w:r w:rsidRPr="00437175">
              <w:rPr>
                <w:szCs w:val="28"/>
              </w:rPr>
              <w:t>УОЗ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D8B341" w14:textId="77777777" w:rsidR="001532B3" w:rsidRPr="00437175" w:rsidRDefault="001532B3" w:rsidP="00075747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Ведомст</w:t>
            </w:r>
            <w:proofErr w:type="spellEnd"/>
            <w:r w:rsidRPr="00437175">
              <w:rPr>
                <w:szCs w:val="28"/>
              </w:rPr>
              <w:t>.</w:t>
            </w:r>
          </w:p>
          <w:p w14:paraId="3C3327E9" w14:textId="4461C231" w:rsidR="001532B3" w:rsidRPr="00437175" w:rsidRDefault="001532B3" w:rsidP="00BE7B67">
            <w:pPr>
              <w:widowControl w:val="0"/>
              <w:ind w:right="-108"/>
              <w:jc w:val="center"/>
              <w:rPr>
                <w:rFonts w:eastAsia="SimSun"/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EFE58AF" w14:textId="732060EC" w:rsidR="001532B3" w:rsidRPr="00437175" w:rsidRDefault="001532B3" w:rsidP="00BE7B67">
            <w:pPr>
              <w:widowControl w:val="0"/>
              <w:ind w:right="-108"/>
              <w:jc w:val="center"/>
              <w:rPr>
                <w:rFonts w:eastAsia="SimSun"/>
                <w:szCs w:val="28"/>
              </w:rPr>
            </w:pPr>
            <w:r w:rsidRPr="00437175">
              <w:rPr>
                <w:rFonts w:eastAsia="SimSun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E9CF7B5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6D7B532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C4EFBDB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D20DF58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250431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1EA1BE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2FDCF9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</w:t>
            </w:r>
          </w:p>
        </w:tc>
      </w:tr>
      <w:tr w:rsidR="001532B3" w:rsidRPr="00437175" w14:paraId="152AB038" w14:textId="77777777" w:rsidTr="001532B3">
        <w:trPr>
          <w:trHeight w:val="85"/>
        </w:trPr>
        <w:tc>
          <w:tcPr>
            <w:tcW w:w="567" w:type="dxa"/>
            <w:shd w:val="clear" w:color="auto" w:fill="FFFFFF" w:themeFill="background1"/>
          </w:tcPr>
          <w:p w14:paraId="3D2EC5AC" w14:textId="26CF2D9F" w:rsidR="001532B3" w:rsidRPr="00437175" w:rsidRDefault="001532B3" w:rsidP="00BE7B67">
            <w:pPr>
              <w:ind w:left="-108" w:right="-108"/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t>3</w:t>
            </w:r>
            <w:r w:rsidRPr="00437175">
              <w:rPr>
                <w:szCs w:val="28"/>
                <w:lang w:val="kk-KZ"/>
              </w:rPr>
              <w:t>3</w:t>
            </w: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14:paraId="46622363" w14:textId="77777777" w:rsidR="001532B3" w:rsidRPr="00437175" w:rsidRDefault="001532B3" w:rsidP="00BE7B67">
            <w:pPr>
              <w:jc w:val="both"/>
              <w:rPr>
                <w:szCs w:val="28"/>
              </w:rPr>
            </w:pPr>
            <w:r w:rsidRPr="00437175">
              <w:rPr>
                <w:szCs w:val="28"/>
              </w:rPr>
              <w:t>Расширение объема медицинской п</w:t>
            </w:r>
            <w:r w:rsidRPr="00437175">
              <w:rPr>
                <w:szCs w:val="28"/>
              </w:rPr>
              <w:t>о</w:t>
            </w:r>
            <w:r w:rsidRPr="00437175">
              <w:rPr>
                <w:szCs w:val="28"/>
              </w:rPr>
              <w:t>мощи на амбулаторном уровне в о</w:t>
            </w:r>
            <w:r w:rsidRPr="00437175">
              <w:rPr>
                <w:szCs w:val="28"/>
              </w:rPr>
              <w:t>б</w:t>
            </w:r>
            <w:r w:rsidRPr="00437175">
              <w:rPr>
                <w:szCs w:val="28"/>
              </w:rPr>
              <w:t>щем объеме медицинской помощи в рамках ГОБМП и системе ОСМС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563BC1F" w14:textId="77777777" w:rsidR="001532B3" w:rsidRPr="00437175" w:rsidRDefault="001532B3" w:rsidP="0007574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города,</w:t>
            </w:r>
          </w:p>
          <w:p w14:paraId="0E34E7CD" w14:textId="77777777" w:rsidR="001532B3" w:rsidRPr="00437175" w:rsidRDefault="001532B3" w:rsidP="0007574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УОЗ</w:t>
            </w:r>
          </w:p>
          <w:p w14:paraId="1EAD6496" w14:textId="77777777" w:rsidR="001532B3" w:rsidRPr="00437175" w:rsidRDefault="001532B3" w:rsidP="0007574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ФФСМС</w:t>
            </w:r>
          </w:p>
          <w:p w14:paraId="2E257D08" w14:textId="7CF8A269" w:rsidR="001532B3" w:rsidRPr="00437175" w:rsidRDefault="001532B3" w:rsidP="00BE7B67">
            <w:pPr>
              <w:widowControl w:val="0"/>
              <w:ind w:right="-108"/>
              <w:jc w:val="center"/>
              <w:rPr>
                <w:rFonts w:eastAsia="SimSun"/>
                <w:szCs w:val="28"/>
              </w:rPr>
            </w:pPr>
            <w:r w:rsidRPr="00437175">
              <w:rPr>
                <w:szCs w:val="28"/>
              </w:rPr>
              <w:lastRenderedPageBreak/>
              <w:t>(по согласованию)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7B80C4" w14:textId="77777777" w:rsidR="001532B3" w:rsidRPr="00437175" w:rsidRDefault="001532B3" w:rsidP="00075747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lastRenderedPageBreak/>
              <w:t>Ведомст</w:t>
            </w:r>
            <w:proofErr w:type="spellEnd"/>
            <w:r w:rsidRPr="00437175">
              <w:rPr>
                <w:szCs w:val="28"/>
              </w:rPr>
              <w:t>.</w:t>
            </w:r>
          </w:p>
          <w:p w14:paraId="2FFFA254" w14:textId="4207CB53" w:rsidR="001532B3" w:rsidRPr="00437175" w:rsidRDefault="001532B3" w:rsidP="00BE7B67">
            <w:pPr>
              <w:widowControl w:val="0"/>
              <w:ind w:right="-108"/>
              <w:jc w:val="center"/>
              <w:rPr>
                <w:rFonts w:eastAsia="SimSun"/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DF466E1" w14:textId="118ED7F6" w:rsidR="001532B3" w:rsidRPr="00437175" w:rsidRDefault="001532B3" w:rsidP="00BE7B67">
            <w:pPr>
              <w:widowControl w:val="0"/>
              <w:ind w:right="-108"/>
              <w:jc w:val="center"/>
              <w:rPr>
                <w:rFonts w:eastAsia="SimSun"/>
                <w:szCs w:val="28"/>
              </w:rPr>
            </w:pPr>
            <w:r w:rsidRPr="00437175">
              <w:rPr>
                <w:rFonts w:eastAsia="SimSun"/>
                <w:szCs w:val="28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41B9E60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297C483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35A7DD3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42,7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199F640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43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88ACA0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43,4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8533284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43,7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C5DB3B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44,1 </w:t>
            </w:r>
          </w:p>
        </w:tc>
      </w:tr>
      <w:tr w:rsidR="001532B3" w:rsidRPr="00437175" w14:paraId="7DD7373A" w14:textId="77777777" w:rsidTr="001532B3">
        <w:trPr>
          <w:trHeight w:val="85"/>
        </w:trPr>
        <w:tc>
          <w:tcPr>
            <w:tcW w:w="567" w:type="dxa"/>
            <w:shd w:val="clear" w:color="auto" w:fill="FFFFFF" w:themeFill="background1"/>
          </w:tcPr>
          <w:p w14:paraId="21B72172" w14:textId="667E70D8" w:rsidR="001532B3" w:rsidRPr="00437175" w:rsidRDefault="001532B3" w:rsidP="00BE7B67">
            <w:pPr>
              <w:ind w:left="-108" w:right="-108"/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lastRenderedPageBreak/>
              <w:t>3</w:t>
            </w:r>
            <w:r w:rsidRPr="00437175">
              <w:rPr>
                <w:szCs w:val="28"/>
                <w:lang w:val="kk-KZ"/>
              </w:rPr>
              <w:t>4</w:t>
            </w: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14:paraId="098AE8BC" w14:textId="77777777" w:rsidR="001532B3" w:rsidRPr="00437175" w:rsidRDefault="001532B3" w:rsidP="00BE7B67">
            <w:pPr>
              <w:jc w:val="both"/>
              <w:rPr>
                <w:szCs w:val="28"/>
              </w:rPr>
            </w:pPr>
            <w:r w:rsidRPr="00437175">
              <w:rPr>
                <w:bCs/>
                <w:szCs w:val="28"/>
              </w:rPr>
              <w:t>Увеличение охвата беременных же</w:t>
            </w:r>
            <w:r w:rsidRPr="00437175">
              <w:rPr>
                <w:bCs/>
                <w:szCs w:val="28"/>
              </w:rPr>
              <w:t>н</w:t>
            </w:r>
            <w:r w:rsidRPr="00437175">
              <w:rPr>
                <w:bCs/>
                <w:szCs w:val="28"/>
              </w:rPr>
              <w:t>щин индивидуальным и междисц</w:t>
            </w:r>
            <w:r w:rsidRPr="00437175">
              <w:rPr>
                <w:bCs/>
                <w:szCs w:val="28"/>
              </w:rPr>
              <w:t>и</w:t>
            </w:r>
            <w:r w:rsidRPr="00437175">
              <w:rPr>
                <w:bCs/>
                <w:szCs w:val="28"/>
              </w:rPr>
              <w:t>плинарным дородовым наблюдением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2D3E2D5" w14:textId="77777777" w:rsidR="001532B3" w:rsidRPr="00437175" w:rsidRDefault="001532B3" w:rsidP="001532B3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города,</w:t>
            </w:r>
          </w:p>
          <w:p w14:paraId="30091A77" w14:textId="55B1E24A" w:rsidR="001532B3" w:rsidRPr="00437175" w:rsidRDefault="001532B3" w:rsidP="001532B3">
            <w:pPr>
              <w:widowControl w:val="0"/>
              <w:ind w:right="-108"/>
              <w:jc w:val="center"/>
              <w:rPr>
                <w:rFonts w:eastAsia="SimSun"/>
                <w:szCs w:val="28"/>
              </w:rPr>
            </w:pPr>
            <w:r w:rsidRPr="00437175">
              <w:rPr>
                <w:szCs w:val="28"/>
              </w:rPr>
              <w:t>УОЗ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B6B3003" w14:textId="77777777" w:rsidR="001532B3" w:rsidRPr="00437175" w:rsidRDefault="001532B3" w:rsidP="001532B3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Ведомст</w:t>
            </w:r>
            <w:proofErr w:type="spellEnd"/>
            <w:r w:rsidRPr="00437175">
              <w:rPr>
                <w:szCs w:val="28"/>
              </w:rPr>
              <w:t>.</w:t>
            </w:r>
          </w:p>
          <w:p w14:paraId="00AA695C" w14:textId="7A1D918B" w:rsidR="001532B3" w:rsidRPr="00437175" w:rsidRDefault="001532B3" w:rsidP="001532B3">
            <w:pPr>
              <w:widowControl w:val="0"/>
              <w:ind w:right="-108"/>
              <w:jc w:val="center"/>
              <w:rPr>
                <w:rFonts w:eastAsia="SimSun"/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0F315D" w14:textId="7D033F90" w:rsidR="001532B3" w:rsidRPr="00437175" w:rsidRDefault="001532B3" w:rsidP="00BE7B67">
            <w:pPr>
              <w:widowControl w:val="0"/>
              <w:ind w:right="-108"/>
              <w:jc w:val="center"/>
              <w:rPr>
                <w:rFonts w:eastAsia="SimSun"/>
                <w:szCs w:val="28"/>
              </w:rPr>
            </w:pPr>
            <w:r w:rsidRPr="00437175">
              <w:rPr>
                <w:rFonts w:eastAsia="SimSun"/>
                <w:szCs w:val="28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EE5980D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</w:p>
          <w:p w14:paraId="3906E757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8E5CC6C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</w:p>
          <w:p w14:paraId="02E02095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B4EA355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</w:p>
          <w:p w14:paraId="42DCDE5B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81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E4B17CF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</w:p>
          <w:p w14:paraId="11DD365F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85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E7B89A4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</w:p>
          <w:p w14:paraId="145C3C16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89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79D3DC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</w:p>
          <w:p w14:paraId="29C17DC8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93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F0339D8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</w:p>
          <w:p w14:paraId="39CF0BA8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95 </w:t>
            </w:r>
          </w:p>
        </w:tc>
      </w:tr>
      <w:tr w:rsidR="001532B3" w:rsidRPr="00437175" w14:paraId="197BC6B7" w14:textId="77777777" w:rsidTr="001532B3">
        <w:trPr>
          <w:trHeight w:val="85"/>
        </w:trPr>
        <w:tc>
          <w:tcPr>
            <w:tcW w:w="567" w:type="dxa"/>
            <w:shd w:val="clear" w:color="auto" w:fill="FFFFFF" w:themeFill="background1"/>
          </w:tcPr>
          <w:p w14:paraId="446E98CB" w14:textId="1452DEC9" w:rsidR="001532B3" w:rsidRPr="00437175" w:rsidRDefault="001532B3" w:rsidP="00BE7B67">
            <w:pPr>
              <w:ind w:left="-108" w:right="-108"/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t>3</w:t>
            </w:r>
            <w:r w:rsidRPr="00437175">
              <w:rPr>
                <w:szCs w:val="28"/>
                <w:lang w:val="kk-KZ"/>
              </w:rPr>
              <w:t>5</w:t>
            </w: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14:paraId="61E87857" w14:textId="77777777" w:rsidR="001532B3" w:rsidRPr="00437175" w:rsidRDefault="001532B3" w:rsidP="00BE7B67">
            <w:pPr>
              <w:jc w:val="both"/>
              <w:rPr>
                <w:bCs/>
                <w:szCs w:val="28"/>
              </w:rPr>
            </w:pPr>
            <w:r w:rsidRPr="00437175">
              <w:rPr>
                <w:bCs/>
                <w:szCs w:val="28"/>
              </w:rPr>
              <w:t xml:space="preserve">Увеличение охвата детей до 1 года </w:t>
            </w:r>
            <w:proofErr w:type="gramStart"/>
            <w:r w:rsidRPr="00437175">
              <w:rPr>
                <w:bCs/>
                <w:szCs w:val="28"/>
              </w:rPr>
              <w:t>про</w:t>
            </w:r>
            <w:proofErr w:type="gramEnd"/>
            <w:r w:rsidRPr="00437175">
              <w:rPr>
                <w:bCs/>
                <w:szCs w:val="28"/>
              </w:rPr>
              <w:t xml:space="preserve"> активным наблюдением и </w:t>
            </w:r>
            <w:proofErr w:type="spellStart"/>
            <w:r w:rsidRPr="00437175">
              <w:rPr>
                <w:bCs/>
                <w:szCs w:val="28"/>
              </w:rPr>
              <w:t>скр</w:t>
            </w:r>
            <w:r w:rsidRPr="00437175">
              <w:rPr>
                <w:bCs/>
                <w:szCs w:val="28"/>
              </w:rPr>
              <w:t>и</w:t>
            </w:r>
            <w:r w:rsidRPr="00437175">
              <w:rPr>
                <w:bCs/>
                <w:szCs w:val="28"/>
              </w:rPr>
              <w:t>нингами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B657303" w14:textId="77777777" w:rsidR="001532B3" w:rsidRPr="00437175" w:rsidRDefault="001532B3" w:rsidP="0007574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города,</w:t>
            </w:r>
          </w:p>
          <w:p w14:paraId="585E4305" w14:textId="5DFA1B1F" w:rsidR="001532B3" w:rsidRPr="00437175" w:rsidRDefault="001532B3" w:rsidP="00BE7B67">
            <w:pPr>
              <w:widowControl w:val="0"/>
              <w:ind w:right="-108"/>
              <w:jc w:val="center"/>
              <w:rPr>
                <w:rFonts w:eastAsia="SimSun"/>
                <w:szCs w:val="28"/>
              </w:rPr>
            </w:pPr>
            <w:r w:rsidRPr="00437175">
              <w:rPr>
                <w:szCs w:val="28"/>
              </w:rPr>
              <w:t>УОЗ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EEF56B7" w14:textId="77777777" w:rsidR="001532B3" w:rsidRPr="00437175" w:rsidRDefault="001532B3" w:rsidP="00075747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Ведомст</w:t>
            </w:r>
            <w:proofErr w:type="spellEnd"/>
            <w:r w:rsidRPr="00437175">
              <w:rPr>
                <w:szCs w:val="28"/>
              </w:rPr>
              <w:t>.</w:t>
            </w:r>
          </w:p>
          <w:p w14:paraId="0B68AA2F" w14:textId="1EDE9E3F" w:rsidR="001532B3" w:rsidRPr="00437175" w:rsidRDefault="001532B3" w:rsidP="00BE7B67">
            <w:pPr>
              <w:widowControl w:val="0"/>
              <w:ind w:right="-108"/>
              <w:jc w:val="center"/>
              <w:rPr>
                <w:rFonts w:eastAsia="SimSun"/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5D7E38" w14:textId="24988D12" w:rsidR="001532B3" w:rsidRPr="00437175" w:rsidRDefault="001532B3" w:rsidP="00BE7B67">
            <w:pPr>
              <w:widowControl w:val="0"/>
              <w:ind w:right="-108"/>
              <w:jc w:val="center"/>
              <w:rPr>
                <w:rFonts w:eastAsia="SimSun"/>
                <w:szCs w:val="28"/>
              </w:rPr>
            </w:pPr>
            <w:r w:rsidRPr="00437175">
              <w:rPr>
                <w:rFonts w:eastAsia="SimSun"/>
                <w:szCs w:val="28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3BFF14D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598F157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76F4C54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83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3D0156B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86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0D2A115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89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B7A7C17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92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4F779E9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94</w:t>
            </w:r>
          </w:p>
        </w:tc>
      </w:tr>
      <w:tr w:rsidR="001532B3" w:rsidRPr="00437175" w14:paraId="1BD95E5C" w14:textId="77777777" w:rsidTr="001532B3">
        <w:trPr>
          <w:trHeight w:val="85"/>
        </w:trPr>
        <w:tc>
          <w:tcPr>
            <w:tcW w:w="567" w:type="dxa"/>
            <w:shd w:val="clear" w:color="auto" w:fill="FFFFFF" w:themeFill="background1"/>
          </w:tcPr>
          <w:p w14:paraId="3C830D5B" w14:textId="1BFE18B9" w:rsidR="001532B3" w:rsidRPr="00437175" w:rsidRDefault="001532B3" w:rsidP="00BE7B67">
            <w:pPr>
              <w:ind w:left="-108" w:right="-108"/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t>3</w:t>
            </w:r>
            <w:r w:rsidRPr="00437175">
              <w:rPr>
                <w:szCs w:val="28"/>
                <w:lang w:val="kk-KZ"/>
              </w:rPr>
              <w:t>6</w:t>
            </w: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14:paraId="0AA442B7" w14:textId="77777777" w:rsidR="001532B3" w:rsidRPr="00437175" w:rsidRDefault="001532B3" w:rsidP="00BE7B67">
            <w:pPr>
              <w:jc w:val="both"/>
              <w:rPr>
                <w:bCs/>
                <w:szCs w:val="28"/>
              </w:rPr>
            </w:pPr>
            <w:r w:rsidRPr="00437175">
              <w:rPr>
                <w:bCs/>
                <w:szCs w:val="28"/>
              </w:rPr>
              <w:t>Увеличение охвата медицинской ре</w:t>
            </w:r>
            <w:r w:rsidRPr="00437175">
              <w:rPr>
                <w:bCs/>
                <w:szCs w:val="28"/>
              </w:rPr>
              <w:t>а</w:t>
            </w:r>
            <w:r w:rsidRPr="00437175">
              <w:rPr>
                <w:bCs/>
                <w:szCs w:val="28"/>
              </w:rPr>
              <w:t>билитацией детей с ограниченными возможностями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D69A2B6" w14:textId="77777777" w:rsidR="001532B3" w:rsidRPr="00437175" w:rsidRDefault="001532B3" w:rsidP="0007574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города,</w:t>
            </w:r>
          </w:p>
          <w:p w14:paraId="6D1A8E1C" w14:textId="3894196D" w:rsidR="001532B3" w:rsidRPr="00437175" w:rsidRDefault="001532B3" w:rsidP="00BE7B67">
            <w:pPr>
              <w:widowControl w:val="0"/>
              <w:ind w:right="-108"/>
              <w:jc w:val="center"/>
              <w:rPr>
                <w:rFonts w:eastAsia="SimSun"/>
                <w:szCs w:val="28"/>
              </w:rPr>
            </w:pPr>
            <w:r w:rsidRPr="00437175">
              <w:rPr>
                <w:szCs w:val="28"/>
              </w:rPr>
              <w:t>УОЗ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A0475C" w14:textId="77777777" w:rsidR="001532B3" w:rsidRPr="00437175" w:rsidRDefault="001532B3" w:rsidP="00075747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Ведомст</w:t>
            </w:r>
            <w:proofErr w:type="spellEnd"/>
            <w:r w:rsidRPr="00437175">
              <w:rPr>
                <w:szCs w:val="28"/>
              </w:rPr>
              <w:t>.</w:t>
            </w:r>
          </w:p>
          <w:p w14:paraId="711038DE" w14:textId="33DE6951" w:rsidR="001532B3" w:rsidRPr="00437175" w:rsidRDefault="001532B3" w:rsidP="00BE7B67">
            <w:pPr>
              <w:widowControl w:val="0"/>
              <w:ind w:right="-108"/>
              <w:jc w:val="center"/>
              <w:rPr>
                <w:rFonts w:eastAsia="SimSun"/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A0141C" w14:textId="4955865B" w:rsidR="001532B3" w:rsidRPr="00437175" w:rsidRDefault="001532B3" w:rsidP="00BE7B67">
            <w:pPr>
              <w:widowControl w:val="0"/>
              <w:ind w:right="-108"/>
              <w:jc w:val="center"/>
              <w:rPr>
                <w:rFonts w:eastAsia="SimSun"/>
                <w:szCs w:val="28"/>
              </w:rPr>
            </w:pPr>
            <w:r w:rsidRPr="00437175">
              <w:rPr>
                <w:rFonts w:eastAsia="SimSun"/>
                <w:szCs w:val="28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A3067C3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E098BC4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F43B593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25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39973F0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30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101861F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35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83151F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45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CE3981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60 </w:t>
            </w:r>
          </w:p>
        </w:tc>
      </w:tr>
      <w:tr w:rsidR="001532B3" w:rsidRPr="00437175" w14:paraId="1A681622" w14:textId="77777777" w:rsidTr="001532B3">
        <w:trPr>
          <w:trHeight w:val="85"/>
        </w:trPr>
        <w:tc>
          <w:tcPr>
            <w:tcW w:w="567" w:type="dxa"/>
            <w:shd w:val="clear" w:color="auto" w:fill="FFFFFF" w:themeFill="background1"/>
          </w:tcPr>
          <w:p w14:paraId="7D05BF24" w14:textId="73F1956A" w:rsidR="001532B3" w:rsidRPr="00437175" w:rsidRDefault="001532B3" w:rsidP="00BE7B67">
            <w:pPr>
              <w:ind w:left="-108" w:right="-108"/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t>3</w:t>
            </w:r>
            <w:r w:rsidRPr="00437175">
              <w:rPr>
                <w:szCs w:val="28"/>
                <w:lang w:val="kk-KZ"/>
              </w:rPr>
              <w:t>7</w:t>
            </w: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14:paraId="6082D278" w14:textId="77777777" w:rsidR="001532B3" w:rsidRPr="00437175" w:rsidRDefault="001532B3" w:rsidP="00BE7B67">
            <w:pPr>
              <w:jc w:val="both"/>
              <w:rPr>
                <w:bCs/>
                <w:szCs w:val="28"/>
              </w:rPr>
            </w:pPr>
            <w:r w:rsidRPr="00437175">
              <w:rPr>
                <w:bCs/>
                <w:szCs w:val="28"/>
              </w:rPr>
              <w:t xml:space="preserve">Увеличение </w:t>
            </w:r>
            <w:proofErr w:type="spellStart"/>
            <w:r w:rsidRPr="00437175">
              <w:rPr>
                <w:bCs/>
                <w:szCs w:val="28"/>
              </w:rPr>
              <w:t>количест</w:t>
            </w:r>
            <w:proofErr w:type="spellEnd"/>
          </w:p>
          <w:p w14:paraId="15D13251" w14:textId="77777777" w:rsidR="001532B3" w:rsidRPr="00437175" w:rsidRDefault="001532B3" w:rsidP="00BE7B67">
            <w:pPr>
              <w:jc w:val="both"/>
              <w:rPr>
                <w:bCs/>
                <w:szCs w:val="28"/>
              </w:rPr>
            </w:pPr>
            <w:proofErr w:type="spellStart"/>
            <w:r w:rsidRPr="00437175">
              <w:rPr>
                <w:bCs/>
                <w:szCs w:val="28"/>
              </w:rPr>
              <w:t>ва</w:t>
            </w:r>
            <w:proofErr w:type="spellEnd"/>
            <w:r w:rsidRPr="00437175">
              <w:rPr>
                <w:bCs/>
                <w:szCs w:val="28"/>
              </w:rPr>
              <w:t xml:space="preserve"> образовательных грантов резиде</w:t>
            </w:r>
            <w:r w:rsidRPr="00437175">
              <w:rPr>
                <w:bCs/>
                <w:szCs w:val="28"/>
              </w:rPr>
              <w:t>н</w:t>
            </w:r>
            <w:r w:rsidRPr="00437175">
              <w:rPr>
                <w:bCs/>
                <w:szCs w:val="28"/>
              </w:rPr>
              <w:t>туры по остродефицитным специал</w:t>
            </w:r>
            <w:r w:rsidRPr="00437175">
              <w:rPr>
                <w:bCs/>
                <w:szCs w:val="28"/>
              </w:rPr>
              <w:t>ь</w:t>
            </w:r>
            <w:r w:rsidRPr="00437175">
              <w:rPr>
                <w:bCs/>
                <w:szCs w:val="28"/>
              </w:rPr>
              <w:t xml:space="preserve">ностям </w:t>
            </w:r>
            <w:r w:rsidRPr="00437175">
              <w:rPr>
                <w:bCs/>
                <w:i/>
                <w:iCs/>
                <w:szCs w:val="28"/>
              </w:rPr>
              <w:t>(за счет средств местного бюджета)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67B1A8B" w14:textId="77777777" w:rsidR="001532B3" w:rsidRPr="00437175" w:rsidRDefault="001532B3" w:rsidP="0007574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города,</w:t>
            </w:r>
          </w:p>
          <w:p w14:paraId="33FD220E" w14:textId="12114849" w:rsidR="001532B3" w:rsidRPr="00437175" w:rsidRDefault="001532B3" w:rsidP="00BE7B67">
            <w:pPr>
              <w:widowControl w:val="0"/>
              <w:ind w:right="-108"/>
              <w:jc w:val="center"/>
              <w:rPr>
                <w:rFonts w:eastAsia="SimSun"/>
                <w:szCs w:val="28"/>
              </w:rPr>
            </w:pPr>
            <w:r w:rsidRPr="00437175">
              <w:rPr>
                <w:szCs w:val="28"/>
              </w:rPr>
              <w:t>УО,</w:t>
            </w:r>
            <w:r w:rsidR="009D39D7" w:rsidRPr="00437175">
              <w:rPr>
                <w:szCs w:val="28"/>
              </w:rPr>
              <w:t xml:space="preserve"> </w:t>
            </w:r>
            <w:r w:rsidRPr="00437175">
              <w:rPr>
                <w:szCs w:val="28"/>
              </w:rPr>
              <w:t>УОЗ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B360D9A" w14:textId="77777777" w:rsidR="001532B3" w:rsidRPr="00437175" w:rsidRDefault="001532B3" w:rsidP="00075747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Ведомст</w:t>
            </w:r>
            <w:proofErr w:type="spellEnd"/>
            <w:r w:rsidRPr="00437175">
              <w:rPr>
                <w:szCs w:val="28"/>
              </w:rPr>
              <w:t>.</w:t>
            </w:r>
          </w:p>
          <w:p w14:paraId="61199E14" w14:textId="73B4A1FC" w:rsidR="001532B3" w:rsidRPr="00437175" w:rsidRDefault="001532B3" w:rsidP="00BE7B67">
            <w:pPr>
              <w:widowControl w:val="0"/>
              <w:ind w:right="-108"/>
              <w:jc w:val="center"/>
              <w:rPr>
                <w:rFonts w:eastAsia="SimSun"/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5841669" w14:textId="1662A326" w:rsidR="001532B3" w:rsidRPr="00437175" w:rsidRDefault="001532B3" w:rsidP="00BE7B67">
            <w:pPr>
              <w:widowControl w:val="0"/>
              <w:ind w:right="-108"/>
              <w:jc w:val="center"/>
              <w:rPr>
                <w:rFonts w:eastAsia="SimSun"/>
                <w:szCs w:val="28"/>
              </w:rPr>
            </w:pPr>
            <w:r w:rsidRPr="00437175">
              <w:rPr>
                <w:rFonts w:eastAsia="SimSun"/>
                <w:szCs w:val="28"/>
              </w:rPr>
              <w:t>кол-во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75C6A7A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F6D83DD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768A24F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4276F43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E450E2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53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FFA52C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80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670763A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113</w:t>
            </w:r>
          </w:p>
        </w:tc>
      </w:tr>
      <w:tr w:rsidR="001532B3" w:rsidRPr="00437175" w14:paraId="2365665A" w14:textId="77777777" w:rsidTr="001532B3">
        <w:trPr>
          <w:trHeight w:val="85"/>
        </w:trPr>
        <w:tc>
          <w:tcPr>
            <w:tcW w:w="567" w:type="dxa"/>
            <w:shd w:val="clear" w:color="auto" w:fill="FFFFFF" w:themeFill="background1"/>
          </w:tcPr>
          <w:p w14:paraId="2625C3E9" w14:textId="4BDE7A81" w:rsidR="001532B3" w:rsidRPr="00437175" w:rsidRDefault="001532B3" w:rsidP="00BE7B67">
            <w:pPr>
              <w:ind w:left="-108" w:right="-108"/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t>3</w:t>
            </w:r>
            <w:r w:rsidRPr="00437175">
              <w:rPr>
                <w:szCs w:val="28"/>
                <w:lang w:val="kk-KZ"/>
              </w:rPr>
              <w:t>8</w:t>
            </w:r>
          </w:p>
        </w:tc>
        <w:tc>
          <w:tcPr>
            <w:tcW w:w="3545" w:type="dxa"/>
            <w:shd w:val="clear" w:color="auto" w:fill="FFFFFF" w:themeFill="background1"/>
          </w:tcPr>
          <w:p w14:paraId="11D985E8" w14:textId="77777777" w:rsidR="001532B3" w:rsidRPr="00437175" w:rsidRDefault="001532B3" w:rsidP="001532B3">
            <w:pPr>
              <w:jc w:val="both"/>
              <w:rPr>
                <w:bCs/>
                <w:szCs w:val="28"/>
              </w:rPr>
            </w:pPr>
            <w:r w:rsidRPr="00437175">
              <w:rPr>
                <w:bCs/>
                <w:szCs w:val="28"/>
              </w:rPr>
              <w:t>Доля аккредитованных лаборат</w:t>
            </w:r>
            <w:r w:rsidRPr="00437175">
              <w:rPr>
                <w:bCs/>
                <w:szCs w:val="28"/>
              </w:rPr>
              <w:t>о</w:t>
            </w:r>
            <w:r w:rsidRPr="00437175">
              <w:rPr>
                <w:bCs/>
                <w:szCs w:val="28"/>
              </w:rPr>
              <w:t>рий/центров на соответствие межд</w:t>
            </w:r>
            <w:r w:rsidRPr="00437175">
              <w:rPr>
                <w:bCs/>
                <w:szCs w:val="28"/>
              </w:rPr>
              <w:t>у</w:t>
            </w:r>
            <w:r w:rsidRPr="00437175">
              <w:rPr>
                <w:bCs/>
                <w:szCs w:val="28"/>
              </w:rPr>
              <w:t>народным стандартам (GLP и ISO-17025)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3B746F7" w14:textId="77777777" w:rsidR="001532B3" w:rsidRPr="00437175" w:rsidRDefault="001532B3" w:rsidP="0007574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города,</w:t>
            </w:r>
          </w:p>
          <w:p w14:paraId="592A6CB0" w14:textId="77777777" w:rsidR="001532B3" w:rsidRPr="00437175" w:rsidRDefault="001532B3" w:rsidP="0007574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ДКМФК</w:t>
            </w:r>
          </w:p>
          <w:p w14:paraId="4B9878A0" w14:textId="77777777" w:rsidR="001532B3" w:rsidRPr="00437175" w:rsidRDefault="001532B3" w:rsidP="0007574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(по согласов</w:t>
            </w:r>
            <w:r w:rsidRPr="00437175">
              <w:rPr>
                <w:szCs w:val="28"/>
              </w:rPr>
              <w:t>а</w:t>
            </w:r>
            <w:r w:rsidRPr="00437175">
              <w:rPr>
                <w:szCs w:val="28"/>
              </w:rPr>
              <w:t>нию)</w:t>
            </w:r>
          </w:p>
          <w:p w14:paraId="378F66DA" w14:textId="3358600D" w:rsidR="001532B3" w:rsidRPr="00437175" w:rsidRDefault="001532B3" w:rsidP="00BE7B67">
            <w:pPr>
              <w:widowControl w:val="0"/>
              <w:ind w:right="-108"/>
              <w:jc w:val="center"/>
              <w:rPr>
                <w:rFonts w:eastAsia="SimSun"/>
                <w:szCs w:val="28"/>
              </w:rPr>
            </w:pPr>
            <w:r w:rsidRPr="00437175">
              <w:rPr>
                <w:szCs w:val="28"/>
              </w:rPr>
              <w:t>УОЗ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069A8F7" w14:textId="77777777" w:rsidR="001532B3" w:rsidRPr="00437175" w:rsidRDefault="001532B3" w:rsidP="00075747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Ведомст</w:t>
            </w:r>
            <w:proofErr w:type="spellEnd"/>
            <w:r w:rsidRPr="00437175">
              <w:rPr>
                <w:szCs w:val="28"/>
              </w:rPr>
              <w:t>.</w:t>
            </w:r>
          </w:p>
          <w:p w14:paraId="53A356C8" w14:textId="5083E831" w:rsidR="001532B3" w:rsidRPr="00437175" w:rsidRDefault="001532B3" w:rsidP="00BE7B67">
            <w:pPr>
              <w:widowControl w:val="0"/>
              <w:ind w:right="-108"/>
              <w:jc w:val="center"/>
              <w:rPr>
                <w:rFonts w:eastAsia="SimSun"/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F2DAF6" w14:textId="2ED244BA" w:rsidR="001532B3" w:rsidRPr="00437175" w:rsidRDefault="001532B3" w:rsidP="00BE7B67">
            <w:pPr>
              <w:widowControl w:val="0"/>
              <w:ind w:right="-108"/>
              <w:jc w:val="center"/>
              <w:rPr>
                <w:rFonts w:eastAsia="SimSun"/>
                <w:szCs w:val="28"/>
              </w:rPr>
            </w:pPr>
            <w:r w:rsidRPr="00437175">
              <w:rPr>
                <w:rFonts w:eastAsia="SimSun"/>
                <w:szCs w:val="28"/>
              </w:rPr>
              <w:t>ед.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C70CB8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23FEA9F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918D8AA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93CB1D2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87EAABE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69129E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FFBF7D6" w14:textId="77777777" w:rsidR="001532B3" w:rsidRPr="00437175" w:rsidRDefault="001532B3" w:rsidP="00BE7B67">
            <w:pPr>
              <w:widowControl w:val="0"/>
              <w:jc w:val="center"/>
              <w:rPr>
                <w:color w:val="000000"/>
                <w:sz w:val="16"/>
                <w:lang w:bidi="ru-RU"/>
              </w:rPr>
            </w:pPr>
            <w:r w:rsidRPr="00437175">
              <w:rPr>
                <w:color w:val="000000"/>
                <w:sz w:val="16"/>
                <w:lang w:bidi="ru-RU"/>
              </w:rPr>
              <w:t>1</w:t>
            </w:r>
          </w:p>
          <w:p w14:paraId="305FAEAD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bCs/>
                <w:color w:val="000000"/>
                <w:sz w:val="16"/>
              </w:rPr>
              <w:t>GLP</w:t>
            </w:r>
          </w:p>
        </w:tc>
      </w:tr>
      <w:tr w:rsidR="001532B3" w:rsidRPr="00437175" w14:paraId="4A6319D5" w14:textId="77777777" w:rsidTr="001532B3">
        <w:trPr>
          <w:trHeight w:val="85"/>
        </w:trPr>
        <w:tc>
          <w:tcPr>
            <w:tcW w:w="567" w:type="dxa"/>
            <w:shd w:val="clear" w:color="auto" w:fill="FFFFFF" w:themeFill="background1"/>
          </w:tcPr>
          <w:p w14:paraId="0414491D" w14:textId="137DB5CD" w:rsidR="001532B3" w:rsidRPr="00437175" w:rsidRDefault="001532B3" w:rsidP="00BE7B67">
            <w:pPr>
              <w:ind w:left="-108" w:right="-108"/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t>3</w:t>
            </w:r>
            <w:r w:rsidRPr="00437175">
              <w:rPr>
                <w:szCs w:val="28"/>
                <w:lang w:val="kk-KZ"/>
              </w:rPr>
              <w:t>9</w:t>
            </w: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14:paraId="19459CC7" w14:textId="77777777" w:rsidR="001532B3" w:rsidRPr="00437175" w:rsidRDefault="001532B3" w:rsidP="00BE7B67">
            <w:pPr>
              <w:jc w:val="both"/>
              <w:rPr>
                <w:bCs/>
                <w:szCs w:val="28"/>
              </w:rPr>
            </w:pPr>
            <w:r w:rsidRPr="00437175">
              <w:rPr>
                <w:bCs/>
                <w:szCs w:val="28"/>
              </w:rPr>
              <w:t>Количество новых производств по выпуску лекарственных средств и м</w:t>
            </w:r>
            <w:r w:rsidRPr="00437175">
              <w:rPr>
                <w:bCs/>
                <w:szCs w:val="28"/>
              </w:rPr>
              <w:t>е</w:t>
            </w:r>
            <w:r w:rsidRPr="00437175">
              <w:rPr>
                <w:bCs/>
                <w:szCs w:val="28"/>
              </w:rPr>
              <w:t xml:space="preserve">дицинских изделий 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F6F7F2F" w14:textId="77777777" w:rsidR="001532B3" w:rsidRPr="00437175" w:rsidRDefault="001532B3" w:rsidP="0007574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города,</w:t>
            </w:r>
          </w:p>
          <w:p w14:paraId="236F10AF" w14:textId="77777777" w:rsidR="001532B3" w:rsidRPr="00437175" w:rsidRDefault="001532B3" w:rsidP="00075747">
            <w:pPr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УИиРП</w:t>
            </w:r>
            <w:proofErr w:type="spellEnd"/>
            <w:r w:rsidRPr="00437175">
              <w:rPr>
                <w:szCs w:val="28"/>
              </w:rPr>
              <w:t>,</w:t>
            </w:r>
          </w:p>
          <w:p w14:paraId="76DFBE8C" w14:textId="77777777" w:rsidR="001532B3" w:rsidRPr="00437175" w:rsidRDefault="001532B3" w:rsidP="00075747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t xml:space="preserve">АО «УК СЭЗ </w:t>
            </w:r>
          </w:p>
          <w:p w14:paraId="009DEAD0" w14:textId="77777777" w:rsidR="001532B3" w:rsidRPr="00437175" w:rsidRDefault="001532B3" w:rsidP="00075747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t xml:space="preserve"> ТОО «ГЦРИ </w:t>
            </w:r>
            <w:proofErr w:type="gramStart"/>
            <w:r w:rsidRPr="00437175">
              <w:rPr>
                <w:szCs w:val="28"/>
              </w:rPr>
              <w:t>А</w:t>
            </w:r>
            <w:proofErr w:type="spellStart"/>
            <w:proofErr w:type="gramEnd"/>
            <w:r w:rsidRPr="00437175">
              <w:rPr>
                <w:szCs w:val="28"/>
                <w:lang w:val="en-US"/>
              </w:rPr>
              <w:t>stana</w:t>
            </w:r>
            <w:proofErr w:type="spellEnd"/>
            <w:r w:rsidRPr="00437175">
              <w:rPr>
                <w:szCs w:val="28"/>
              </w:rPr>
              <w:t xml:space="preserve"> </w:t>
            </w:r>
            <w:r w:rsidRPr="00437175">
              <w:rPr>
                <w:szCs w:val="28"/>
                <w:lang w:val="en-US"/>
              </w:rPr>
              <w:t>Invest</w:t>
            </w:r>
            <w:r w:rsidRPr="00437175">
              <w:rPr>
                <w:szCs w:val="28"/>
              </w:rPr>
              <w:t>»</w:t>
            </w:r>
            <w:r w:rsidRPr="00437175">
              <w:rPr>
                <w:szCs w:val="28"/>
                <w:lang w:val="kk-KZ"/>
              </w:rPr>
              <w:t>,</w:t>
            </w:r>
          </w:p>
          <w:p w14:paraId="4545DAE5" w14:textId="77777777" w:rsidR="001532B3" w:rsidRPr="00437175" w:rsidRDefault="001532B3" w:rsidP="0007574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 УОЗ, ДКМФК </w:t>
            </w:r>
          </w:p>
          <w:p w14:paraId="5157D32D" w14:textId="23EB58EA" w:rsidR="001532B3" w:rsidRPr="00437175" w:rsidRDefault="001532B3" w:rsidP="00BE7B67">
            <w:pPr>
              <w:widowControl w:val="0"/>
              <w:ind w:right="-108"/>
              <w:jc w:val="center"/>
              <w:rPr>
                <w:rFonts w:eastAsia="SimSun"/>
                <w:szCs w:val="28"/>
              </w:rPr>
            </w:pPr>
            <w:r w:rsidRPr="00437175">
              <w:rPr>
                <w:szCs w:val="28"/>
              </w:rPr>
              <w:t>(по согласованию)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6BEC028" w14:textId="77777777" w:rsidR="001532B3" w:rsidRPr="00437175" w:rsidRDefault="001532B3" w:rsidP="00075747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Ведомст</w:t>
            </w:r>
            <w:proofErr w:type="spellEnd"/>
            <w:r w:rsidRPr="00437175">
              <w:rPr>
                <w:szCs w:val="28"/>
              </w:rPr>
              <w:t>.</w:t>
            </w:r>
          </w:p>
          <w:p w14:paraId="40320E56" w14:textId="2EDE8C62" w:rsidR="001532B3" w:rsidRPr="00437175" w:rsidRDefault="001532B3" w:rsidP="00BE7B67">
            <w:pPr>
              <w:widowControl w:val="0"/>
              <w:ind w:right="-108"/>
              <w:jc w:val="center"/>
              <w:rPr>
                <w:rFonts w:eastAsia="SimSun"/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9C3D76" w14:textId="3C450DE0" w:rsidR="001532B3" w:rsidRPr="00437175" w:rsidRDefault="001532B3" w:rsidP="00BE7B67">
            <w:pPr>
              <w:widowControl w:val="0"/>
              <w:ind w:right="-108"/>
              <w:jc w:val="center"/>
              <w:rPr>
                <w:rFonts w:eastAsia="SimSun"/>
                <w:szCs w:val="28"/>
              </w:rPr>
            </w:pPr>
            <w:r w:rsidRPr="00437175">
              <w:rPr>
                <w:rFonts w:eastAsia="SimSun"/>
                <w:szCs w:val="28"/>
              </w:rPr>
              <w:t>кол-во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AEE9010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D19987E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9FBFC28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30550F8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DFFE3AE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CCE5CC8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CA44F0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</w:t>
            </w:r>
          </w:p>
        </w:tc>
      </w:tr>
      <w:tr w:rsidR="001532B3" w:rsidRPr="00437175" w14:paraId="3DD74976" w14:textId="77777777" w:rsidTr="001532B3">
        <w:trPr>
          <w:trHeight w:val="85"/>
        </w:trPr>
        <w:tc>
          <w:tcPr>
            <w:tcW w:w="567" w:type="dxa"/>
            <w:shd w:val="clear" w:color="auto" w:fill="FFFFFF" w:themeFill="background1"/>
          </w:tcPr>
          <w:p w14:paraId="56E2D75F" w14:textId="2D4DFA07" w:rsidR="001532B3" w:rsidRPr="00437175" w:rsidRDefault="001532B3" w:rsidP="00BE7B67">
            <w:pPr>
              <w:ind w:left="-108" w:right="-108"/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t>40</w:t>
            </w:r>
          </w:p>
        </w:tc>
        <w:tc>
          <w:tcPr>
            <w:tcW w:w="3545" w:type="dxa"/>
            <w:shd w:val="clear" w:color="auto" w:fill="FFFFFF" w:themeFill="background1"/>
          </w:tcPr>
          <w:p w14:paraId="576D2CEE" w14:textId="77777777" w:rsidR="001532B3" w:rsidRPr="00437175" w:rsidRDefault="001532B3" w:rsidP="001532B3">
            <w:pPr>
              <w:jc w:val="center"/>
              <w:rPr>
                <w:bCs/>
                <w:szCs w:val="28"/>
              </w:rPr>
            </w:pPr>
            <w:r w:rsidRPr="00437175">
              <w:rPr>
                <w:bCs/>
                <w:szCs w:val="28"/>
              </w:rPr>
              <w:t xml:space="preserve">Снижение заболеваемости ожирением среди детей </w:t>
            </w:r>
            <w:r w:rsidRPr="00437175">
              <w:rPr>
                <w:bCs/>
                <w:i/>
                <w:iCs/>
                <w:szCs w:val="28"/>
              </w:rPr>
              <w:t>(0-14 лет)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ABC5AE1" w14:textId="77777777" w:rsidR="001532B3" w:rsidRPr="00437175" w:rsidRDefault="001532B3" w:rsidP="0007574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города,</w:t>
            </w:r>
          </w:p>
          <w:p w14:paraId="16F723F6" w14:textId="77777777" w:rsidR="001532B3" w:rsidRPr="00437175" w:rsidRDefault="001532B3" w:rsidP="0007574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УОЗ,</w:t>
            </w:r>
          </w:p>
          <w:p w14:paraId="222B4D04" w14:textId="77777777" w:rsidR="001532B3" w:rsidRPr="00437175" w:rsidRDefault="001532B3" w:rsidP="0007574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ДСЭК</w:t>
            </w:r>
          </w:p>
          <w:p w14:paraId="7EEA9EA9" w14:textId="72365237" w:rsidR="001532B3" w:rsidRPr="00437175" w:rsidRDefault="001532B3" w:rsidP="00BE7B67">
            <w:pPr>
              <w:widowControl w:val="0"/>
              <w:ind w:right="-108"/>
              <w:jc w:val="center"/>
              <w:rPr>
                <w:rFonts w:eastAsia="SimSun"/>
                <w:szCs w:val="28"/>
              </w:rPr>
            </w:pPr>
            <w:r w:rsidRPr="00437175">
              <w:rPr>
                <w:szCs w:val="28"/>
              </w:rPr>
              <w:t>(по согласованию)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8FCF7ED" w14:textId="77777777" w:rsidR="001532B3" w:rsidRPr="00437175" w:rsidRDefault="001532B3" w:rsidP="00075747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Ведомст</w:t>
            </w:r>
            <w:proofErr w:type="spellEnd"/>
            <w:r w:rsidRPr="00437175">
              <w:rPr>
                <w:szCs w:val="28"/>
              </w:rPr>
              <w:t>.</w:t>
            </w:r>
          </w:p>
          <w:p w14:paraId="11A7CEFD" w14:textId="0BC000D0" w:rsidR="001532B3" w:rsidRPr="00437175" w:rsidRDefault="001532B3" w:rsidP="00BE7B67">
            <w:pPr>
              <w:widowControl w:val="0"/>
              <w:ind w:right="-108"/>
              <w:jc w:val="center"/>
              <w:rPr>
                <w:rFonts w:eastAsia="SimSun"/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618300" w14:textId="5B5CC96A" w:rsidR="001532B3" w:rsidRPr="00437175" w:rsidRDefault="001532B3" w:rsidP="00BE7B67">
            <w:pPr>
              <w:widowControl w:val="0"/>
              <w:ind w:right="-108"/>
              <w:jc w:val="center"/>
              <w:rPr>
                <w:rFonts w:eastAsia="SimSun"/>
                <w:szCs w:val="28"/>
              </w:rPr>
            </w:pPr>
            <w:r w:rsidRPr="00437175">
              <w:rPr>
                <w:rFonts w:eastAsia="SimSun"/>
                <w:szCs w:val="28"/>
              </w:rPr>
              <w:t>на 100 тыс. населения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1EB56FD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C750664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0832C68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142,1</w:t>
            </w:r>
          </w:p>
          <w:p w14:paraId="334B51D9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B8FB0EB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141,6</w:t>
            </w:r>
          </w:p>
          <w:p w14:paraId="02832554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3BC807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141,4</w:t>
            </w:r>
          </w:p>
          <w:p w14:paraId="1C759D73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725F45B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140,1</w:t>
            </w:r>
          </w:p>
          <w:p w14:paraId="361C2E03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21DF297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139,7</w:t>
            </w:r>
          </w:p>
          <w:p w14:paraId="01F09254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</w:p>
        </w:tc>
      </w:tr>
      <w:tr w:rsidR="001532B3" w:rsidRPr="00437175" w14:paraId="720D5869" w14:textId="77777777" w:rsidTr="001532B3">
        <w:trPr>
          <w:trHeight w:val="85"/>
        </w:trPr>
        <w:tc>
          <w:tcPr>
            <w:tcW w:w="567" w:type="dxa"/>
            <w:shd w:val="clear" w:color="auto" w:fill="FFFFFF" w:themeFill="background1"/>
          </w:tcPr>
          <w:p w14:paraId="072A1667" w14:textId="24998D01" w:rsidR="001532B3" w:rsidRPr="00437175" w:rsidRDefault="001532B3" w:rsidP="00BE7B67">
            <w:pPr>
              <w:ind w:left="-108" w:right="-108"/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kk-KZ"/>
              </w:rPr>
              <w:t>41</w:t>
            </w: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14:paraId="74AA1B6C" w14:textId="77777777" w:rsidR="001532B3" w:rsidRPr="00437175" w:rsidRDefault="001532B3" w:rsidP="00BE7B67">
            <w:pPr>
              <w:jc w:val="both"/>
              <w:rPr>
                <w:bCs/>
                <w:szCs w:val="28"/>
              </w:rPr>
            </w:pPr>
            <w:r w:rsidRPr="00437175">
              <w:rPr>
                <w:bCs/>
                <w:szCs w:val="28"/>
              </w:rPr>
              <w:t>Увеличение доли граждан Казахстана, ведущих здоровый образ жизни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FEBEA80" w14:textId="77777777" w:rsidR="001532B3" w:rsidRPr="00437175" w:rsidRDefault="001532B3" w:rsidP="0007574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города,</w:t>
            </w:r>
          </w:p>
          <w:p w14:paraId="68888561" w14:textId="78902084" w:rsidR="001532B3" w:rsidRPr="00437175" w:rsidRDefault="001532B3" w:rsidP="00BE7B67">
            <w:pPr>
              <w:widowControl w:val="0"/>
              <w:ind w:right="-108"/>
              <w:jc w:val="center"/>
              <w:rPr>
                <w:rFonts w:eastAsia="SimSun"/>
                <w:szCs w:val="28"/>
              </w:rPr>
            </w:pPr>
            <w:r w:rsidRPr="00437175">
              <w:rPr>
                <w:szCs w:val="28"/>
              </w:rPr>
              <w:t>УОЗ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C3C56FF" w14:textId="77777777" w:rsidR="001532B3" w:rsidRPr="00437175" w:rsidRDefault="001532B3" w:rsidP="00075747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Ведомст</w:t>
            </w:r>
            <w:proofErr w:type="spellEnd"/>
            <w:r w:rsidRPr="00437175">
              <w:rPr>
                <w:szCs w:val="28"/>
              </w:rPr>
              <w:t>.</w:t>
            </w:r>
          </w:p>
          <w:p w14:paraId="70C058DA" w14:textId="41E255D2" w:rsidR="001532B3" w:rsidRPr="00437175" w:rsidRDefault="001532B3" w:rsidP="00BE7B67">
            <w:pPr>
              <w:widowControl w:val="0"/>
              <w:ind w:right="-108"/>
              <w:jc w:val="center"/>
              <w:rPr>
                <w:rFonts w:eastAsia="SimSun"/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EAEC4E" w14:textId="6DBC6D77" w:rsidR="001532B3" w:rsidRPr="00437175" w:rsidRDefault="001532B3" w:rsidP="00BE7B67">
            <w:pPr>
              <w:widowControl w:val="0"/>
              <w:ind w:right="-108"/>
              <w:jc w:val="center"/>
              <w:rPr>
                <w:rFonts w:eastAsia="SimSun"/>
                <w:szCs w:val="28"/>
              </w:rPr>
            </w:pPr>
            <w:r w:rsidRPr="00437175">
              <w:rPr>
                <w:rFonts w:eastAsia="SimSun"/>
                <w:szCs w:val="28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B783FBC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F31C924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3FE4C9B" w14:textId="25C3A1AA" w:rsidR="001532B3" w:rsidRPr="00437175" w:rsidRDefault="001532B3" w:rsidP="00774316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DCDD11E" w14:textId="14AAB06F" w:rsidR="001532B3" w:rsidRPr="00437175" w:rsidRDefault="001532B3" w:rsidP="00774316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24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BDC3A93" w14:textId="12C46D88" w:rsidR="001532B3" w:rsidRPr="00437175" w:rsidRDefault="00CB610C" w:rsidP="00774316">
            <w:pPr>
              <w:jc w:val="center"/>
              <w:rPr>
                <w:color w:val="000000" w:themeColor="text1"/>
                <w:szCs w:val="28"/>
              </w:rPr>
            </w:pPr>
            <w:r w:rsidRPr="00437175">
              <w:rPr>
                <w:color w:val="000000" w:themeColor="text1"/>
                <w:szCs w:val="28"/>
              </w:rPr>
              <w:t>18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BFE89A" w14:textId="748833F0" w:rsidR="001532B3" w:rsidRPr="00437175" w:rsidRDefault="00CB610C" w:rsidP="00774316">
            <w:pPr>
              <w:jc w:val="center"/>
              <w:rPr>
                <w:color w:val="000000" w:themeColor="text1"/>
                <w:szCs w:val="28"/>
              </w:rPr>
            </w:pPr>
            <w:r w:rsidRPr="00437175">
              <w:rPr>
                <w:color w:val="000000" w:themeColor="text1"/>
                <w:szCs w:val="28"/>
              </w:rPr>
              <w:t>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F4B3590" w14:textId="5D1DCD99" w:rsidR="001532B3" w:rsidRPr="00437175" w:rsidRDefault="00CB610C" w:rsidP="00774316">
            <w:pPr>
              <w:jc w:val="center"/>
              <w:rPr>
                <w:color w:val="000000" w:themeColor="text1"/>
                <w:szCs w:val="28"/>
              </w:rPr>
            </w:pPr>
            <w:r w:rsidRPr="00437175">
              <w:rPr>
                <w:color w:val="000000" w:themeColor="text1"/>
                <w:szCs w:val="28"/>
              </w:rPr>
              <w:t>35</w:t>
            </w:r>
          </w:p>
        </w:tc>
      </w:tr>
      <w:tr w:rsidR="00C41BD8" w:rsidRPr="00437175" w14:paraId="59140377" w14:textId="77777777" w:rsidTr="00C41BD8">
        <w:trPr>
          <w:trHeight w:val="85"/>
        </w:trPr>
        <w:tc>
          <w:tcPr>
            <w:tcW w:w="567" w:type="dxa"/>
            <w:shd w:val="clear" w:color="auto" w:fill="FFFFFF" w:themeFill="background1"/>
          </w:tcPr>
          <w:p w14:paraId="5277196D" w14:textId="16C54DE5" w:rsidR="00C41BD8" w:rsidRPr="00437175" w:rsidRDefault="00AC4C59" w:rsidP="00BE7B67">
            <w:pPr>
              <w:ind w:left="-108" w:right="-108"/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kk-KZ"/>
              </w:rPr>
              <w:t>42</w:t>
            </w: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14:paraId="3E174F4D" w14:textId="31B43902" w:rsidR="00C41BD8" w:rsidRPr="00437175" w:rsidRDefault="00230789" w:rsidP="00A12059">
            <w:pPr>
              <w:jc w:val="both"/>
              <w:rPr>
                <w:bCs/>
                <w:szCs w:val="28"/>
              </w:rPr>
            </w:pPr>
            <w:r w:rsidRPr="00437175">
              <w:rPr>
                <w:bCs/>
                <w:szCs w:val="28"/>
              </w:rPr>
              <w:t>В</w:t>
            </w:r>
            <w:r w:rsidR="00C41BD8" w:rsidRPr="00437175">
              <w:rPr>
                <w:bCs/>
                <w:szCs w:val="28"/>
              </w:rPr>
              <w:t>о</w:t>
            </w:r>
            <w:r w:rsidRPr="00437175">
              <w:rPr>
                <w:bCs/>
                <w:szCs w:val="28"/>
              </w:rPr>
              <w:t>влечение</w:t>
            </w:r>
            <w:r w:rsidR="00C41BD8" w:rsidRPr="00437175">
              <w:rPr>
                <w:bCs/>
                <w:szCs w:val="28"/>
              </w:rPr>
              <w:t xml:space="preserve"> населения региона сист</w:t>
            </w:r>
            <w:r w:rsidR="00C41BD8" w:rsidRPr="00437175">
              <w:rPr>
                <w:bCs/>
                <w:szCs w:val="28"/>
              </w:rPr>
              <w:t>е</w:t>
            </w:r>
            <w:r w:rsidR="00C41BD8" w:rsidRPr="00437175">
              <w:rPr>
                <w:bCs/>
                <w:szCs w:val="28"/>
              </w:rPr>
              <w:t>мой обязательного социального мед</w:t>
            </w:r>
            <w:r w:rsidR="00C41BD8" w:rsidRPr="00437175">
              <w:rPr>
                <w:bCs/>
                <w:szCs w:val="28"/>
              </w:rPr>
              <w:t>и</w:t>
            </w:r>
            <w:r w:rsidR="00C41BD8" w:rsidRPr="00437175">
              <w:rPr>
                <w:bCs/>
                <w:szCs w:val="28"/>
              </w:rPr>
              <w:t xml:space="preserve">цинского страхования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763AC58" w14:textId="77777777" w:rsidR="00C41BD8" w:rsidRPr="00437175" w:rsidRDefault="00C41BD8" w:rsidP="00C41BD8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города,</w:t>
            </w:r>
          </w:p>
          <w:p w14:paraId="1F4A1B9C" w14:textId="25D78C67" w:rsidR="00C41BD8" w:rsidRPr="00437175" w:rsidRDefault="00C41BD8" w:rsidP="00C41BD8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УОЗ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E4A8B30" w14:textId="77777777" w:rsidR="00C41BD8" w:rsidRPr="00437175" w:rsidRDefault="00C41BD8" w:rsidP="00C41BD8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Ведомст</w:t>
            </w:r>
            <w:proofErr w:type="spellEnd"/>
            <w:r w:rsidRPr="00437175">
              <w:rPr>
                <w:szCs w:val="28"/>
              </w:rPr>
              <w:t>.</w:t>
            </w:r>
          </w:p>
          <w:p w14:paraId="7911F2F4" w14:textId="3CCA91C5" w:rsidR="00C41BD8" w:rsidRPr="00437175" w:rsidRDefault="00C41BD8" w:rsidP="00075747">
            <w:pPr>
              <w:ind w:left="-108" w:right="-108"/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0A27F30" w14:textId="42470A9B" w:rsidR="00C41BD8" w:rsidRPr="00437175" w:rsidRDefault="00C41BD8" w:rsidP="00BE7B67">
            <w:pPr>
              <w:widowControl w:val="0"/>
              <w:ind w:right="-108"/>
              <w:jc w:val="center"/>
              <w:rPr>
                <w:rFonts w:eastAsia="SimSun"/>
                <w:szCs w:val="28"/>
              </w:rPr>
            </w:pPr>
            <w:r w:rsidRPr="00437175">
              <w:rPr>
                <w:rFonts w:eastAsia="SimSun"/>
                <w:szCs w:val="28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4F63AB7" w14:textId="5D86E9B1" w:rsidR="00C41BD8" w:rsidRPr="00437175" w:rsidRDefault="00C41BD8" w:rsidP="00C41BD8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53755FF" w14:textId="1BC01913" w:rsidR="00C41BD8" w:rsidRPr="00437175" w:rsidRDefault="00C41BD8" w:rsidP="00C41BD8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6EAF779" w14:textId="338EA55A" w:rsidR="00C41BD8" w:rsidRPr="00437175" w:rsidRDefault="00C41BD8" w:rsidP="00C41BD8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F249CA5" w14:textId="026A310F" w:rsidR="00C41BD8" w:rsidRPr="00437175" w:rsidRDefault="00C41BD8" w:rsidP="00C41BD8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A9A4EEA" w14:textId="1212F36B" w:rsidR="00C41BD8" w:rsidRPr="00437175" w:rsidRDefault="00C41BD8" w:rsidP="00BE7B67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t>80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CD25335" w14:textId="7C11116E" w:rsidR="00C41BD8" w:rsidRPr="00437175" w:rsidRDefault="00C41BD8" w:rsidP="00BE7B67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kk-KZ"/>
              </w:rPr>
              <w:t>82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BCED6D2" w14:textId="35D6A6B1" w:rsidR="00C41BD8" w:rsidRPr="00437175" w:rsidRDefault="00C41BD8" w:rsidP="00BE7B67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t>85</w:t>
            </w:r>
          </w:p>
        </w:tc>
      </w:tr>
      <w:tr w:rsidR="001532B3" w:rsidRPr="00437175" w14:paraId="3EC35274" w14:textId="77777777" w:rsidTr="001532B3">
        <w:trPr>
          <w:trHeight w:val="85"/>
        </w:trPr>
        <w:tc>
          <w:tcPr>
            <w:tcW w:w="567" w:type="dxa"/>
            <w:shd w:val="clear" w:color="auto" w:fill="FFFFFF" w:themeFill="background1"/>
          </w:tcPr>
          <w:p w14:paraId="05059747" w14:textId="76A3379D" w:rsidR="001532B3" w:rsidRPr="00437175" w:rsidRDefault="001532B3" w:rsidP="00BE7B67">
            <w:pPr>
              <w:ind w:left="-108" w:right="-108"/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t>4</w:t>
            </w:r>
            <w:r w:rsidR="00AC4C59" w:rsidRPr="00437175">
              <w:rPr>
                <w:szCs w:val="28"/>
                <w:lang w:val="kk-KZ"/>
              </w:rPr>
              <w:t>3</w:t>
            </w:r>
          </w:p>
        </w:tc>
        <w:tc>
          <w:tcPr>
            <w:tcW w:w="3545" w:type="dxa"/>
            <w:shd w:val="clear" w:color="auto" w:fill="FFFFFF" w:themeFill="background1"/>
          </w:tcPr>
          <w:p w14:paraId="42893E42" w14:textId="77777777" w:rsidR="001532B3" w:rsidRPr="00437175" w:rsidRDefault="001532B3" w:rsidP="001532B3">
            <w:pPr>
              <w:jc w:val="both"/>
              <w:rPr>
                <w:bCs/>
                <w:szCs w:val="28"/>
              </w:rPr>
            </w:pPr>
            <w:r w:rsidRPr="00437175">
              <w:rPr>
                <w:bCs/>
                <w:szCs w:val="28"/>
              </w:rPr>
              <w:t>Охват молодежи спортом (14-18</w:t>
            </w:r>
            <w:r w:rsidRPr="00437175">
              <w:rPr>
                <w:bCs/>
                <w:szCs w:val="28"/>
                <w:lang w:val="kk-KZ"/>
              </w:rPr>
              <w:t xml:space="preserve"> </w:t>
            </w:r>
            <w:r w:rsidRPr="00437175">
              <w:rPr>
                <w:bCs/>
                <w:szCs w:val="28"/>
              </w:rPr>
              <w:t>лет)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3032352" w14:textId="77777777" w:rsidR="001532B3" w:rsidRPr="00437175" w:rsidRDefault="001532B3" w:rsidP="0007574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lastRenderedPageBreak/>
              <w:t>акима</w:t>
            </w:r>
            <w:proofErr w:type="spellEnd"/>
            <w:r w:rsidRPr="00437175">
              <w:rPr>
                <w:szCs w:val="28"/>
              </w:rPr>
              <w:t xml:space="preserve"> города,</w:t>
            </w:r>
          </w:p>
          <w:p w14:paraId="4A6EC5F3" w14:textId="77777777" w:rsidR="001532B3" w:rsidRPr="00437175" w:rsidRDefault="001532B3" w:rsidP="00075747">
            <w:pPr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УФКиС</w:t>
            </w:r>
            <w:proofErr w:type="spellEnd"/>
            <w:r w:rsidRPr="00437175">
              <w:rPr>
                <w:szCs w:val="28"/>
              </w:rPr>
              <w:t>,</w:t>
            </w:r>
          </w:p>
          <w:p w14:paraId="20BC6AE9" w14:textId="16ACC7DB" w:rsidR="001532B3" w:rsidRPr="00437175" w:rsidRDefault="001532B3" w:rsidP="00BE7B67">
            <w:pPr>
              <w:widowControl w:val="0"/>
              <w:ind w:right="-108"/>
              <w:jc w:val="center"/>
              <w:rPr>
                <w:rFonts w:eastAsia="SimSun"/>
                <w:szCs w:val="28"/>
              </w:rPr>
            </w:pPr>
            <w:r w:rsidRPr="00437175">
              <w:rPr>
                <w:szCs w:val="28"/>
              </w:rPr>
              <w:t>УМП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D7BE875" w14:textId="77777777" w:rsidR="001532B3" w:rsidRPr="00437175" w:rsidRDefault="001532B3" w:rsidP="00075747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lastRenderedPageBreak/>
              <w:t>Ведомст</w:t>
            </w:r>
            <w:proofErr w:type="spellEnd"/>
            <w:r w:rsidRPr="00437175">
              <w:rPr>
                <w:szCs w:val="28"/>
              </w:rPr>
              <w:t>.</w:t>
            </w:r>
          </w:p>
          <w:p w14:paraId="6F0FF475" w14:textId="1591D0C9" w:rsidR="001532B3" w:rsidRPr="00437175" w:rsidRDefault="001532B3" w:rsidP="00BE7B67">
            <w:pPr>
              <w:widowControl w:val="0"/>
              <w:ind w:right="-108"/>
              <w:jc w:val="center"/>
              <w:rPr>
                <w:rFonts w:eastAsia="SimSun"/>
                <w:szCs w:val="28"/>
              </w:rPr>
            </w:pPr>
            <w:r w:rsidRPr="00437175">
              <w:rPr>
                <w:szCs w:val="28"/>
              </w:rPr>
              <w:lastRenderedPageBreak/>
              <w:t>данные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263E0C" w14:textId="1E1D8F52" w:rsidR="001532B3" w:rsidRPr="00437175" w:rsidRDefault="001532B3" w:rsidP="00BE7B67">
            <w:pPr>
              <w:widowControl w:val="0"/>
              <w:ind w:right="-108"/>
              <w:jc w:val="center"/>
              <w:rPr>
                <w:rFonts w:eastAsia="SimSun"/>
                <w:szCs w:val="28"/>
              </w:rPr>
            </w:pPr>
            <w:r w:rsidRPr="00437175">
              <w:rPr>
                <w:rFonts w:eastAsia="SimSun"/>
                <w:szCs w:val="28"/>
              </w:rPr>
              <w:lastRenderedPageBreak/>
              <w:t>человек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427248F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CB23F65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D36B712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719FBEA" w14:textId="3EDE5C89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31 016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E219B3" w14:textId="16717CBC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49 625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00ABC3" w14:textId="74E9666D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62 032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CA3979" w14:textId="05E0B723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74 438</w:t>
            </w:r>
          </w:p>
        </w:tc>
      </w:tr>
      <w:tr w:rsidR="001532B3" w:rsidRPr="00437175" w14:paraId="7DD8360A" w14:textId="77777777" w:rsidTr="001532B3">
        <w:trPr>
          <w:trHeight w:val="85"/>
        </w:trPr>
        <w:tc>
          <w:tcPr>
            <w:tcW w:w="567" w:type="dxa"/>
            <w:shd w:val="clear" w:color="auto" w:fill="FFFFFF" w:themeFill="background1"/>
          </w:tcPr>
          <w:p w14:paraId="663EF26C" w14:textId="10D2FF2C" w:rsidR="001532B3" w:rsidRPr="00437175" w:rsidRDefault="001532B3" w:rsidP="00BE7B67">
            <w:pPr>
              <w:ind w:left="-108" w:right="-108"/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lastRenderedPageBreak/>
              <w:t>4</w:t>
            </w:r>
            <w:r w:rsidR="00AC4C59" w:rsidRPr="00437175">
              <w:rPr>
                <w:szCs w:val="28"/>
                <w:lang w:val="kk-KZ"/>
              </w:rPr>
              <w:t>4</w:t>
            </w: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14:paraId="17E7019D" w14:textId="77777777" w:rsidR="001532B3" w:rsidRPr="00437175" w:rsidRDefault="001532B3" w:rsidP="00BE7B67">
            <w:pPr>
              <w:jc w:val="both"/>
              <w:rPr>
                <w:bCs/>
                <w:szCs w:val="28"/>
              </w:rPr>
            </w:pPr>
            <w:r w:rsidRPr="00437175">
              <w:rPr>
                <w:szCs w:val="24"/>
              </w:rPr>
              <w:t>Доведение численности граждан, з</w:t>
            </w:r>
            <w:r w:rsidRPr="00437175">
              <w:rPr>
                <w:szCs w:val="24"/>
              </w:rPr>
              <w:t>а</w:t>
            </w:r>
            <w:r w:rsidRPr="00437175">
              <w:rPr>
                <w:szCs w:val="24"/>
              </w:rPr>
              <w:t>нимающихся физической культурой и спортом, до 50% от общего населения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03614D" w14:textId="77777777" w:rsidR="001532B3" w:rsidRPr="00437175" w:rsidRDefault="001532B3" w:rsidP="0007574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города,</w:t>
            </w:r>
          </w:p>
          <w:p w14:paraId="717331E3" w14:textId="1AB875E1" w:rsidR="001532B3" w:rsidRPr="00437175" w:rsidRDefault="001532B3" w:rsidP="00BE7B67">
            <w:pPr>
              <w:widowControl w:val="0"/>
              <w:ind w:right="-108"/>
              <w:jc w:val="center"/>
              <w:rPr>
                <w:rFonts w:eastAsia="SimSun"/>
                <w:szCs w:val="28"/>
              </w:rPr>
            </w:pPr>
            <w:proofErr w:type="spellStart"/>
            <w:r w:rsidRPr="00437175">
              <w:rPr>
                <w:szCs w:val="28"/>
              </w:rPr>
              <w:t>УФКиС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8F0757" w14:textId="77777777" w:rsidR="001532B3" w:rsidRPr="00437175" w:rsidRDefault="001532B3" w:rsidP="00075747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Ведомст</w:t>
            </w:r>
            <w:proofErr w:type="spellEnd"/>
            <w:r w:rsidRPr="00437175">
              <w:rPr>
                <w:szCs w:val="28"/>
              </w:rPr>
              <w:t>.</w:t>
            </w:r>
          </w:p>
          <w:p w14:paraId="03DD9025" w14:textId="57195CD6" w:rsidR="001532B3" w:rsidRPr="00437175" w:rsidRDefault="001532B3" w:rsidP="00BE7B67">
            <w:pPr>
              <w:widowControl w:val="0"/>
              <w:ind w:right="-108"/>
              <w:jc w:val="center"/>
              <w:rPr>
                <w:rFonts w:eastAsia="SimSun"/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35987D" w14:textId="52222B22" w:rsidR="001532B3" w:rsidRPr="00437175" w:rsidRDefault="001532B3" w:rsidP="00BE7B67">
            <w:pPr>
              <w:widowControl w:val="0"/>
              <w:ind w:right="-108"/>
              <w:jc w:val="center"/>
              <w:rPr>
                <w:rFonts w:eastAsia="SimSun"/>
                <w:szCs w:val="28"/>
              </w:rPr>
            </w:pPr>
            <w:r w:rsidRPr="00437175">
              <w:rPr>
                <w:rFonts w:eastAsia="SimSun"/>
                <w:szCs w:val="28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727AC94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8149A4E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9709BCB" w14:textId="77777777" w:rsidR="001532B3" w:rsidRPr="00437175" w:rsidRDefault="001532B3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32,99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015A586" w14:textId="77777777" w:rsidR="001532B3" w:rsidRPr="00437175" w:rsidRDefault="001532B3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37,25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97BB2EF" w14:textId="77777777" w:rsidR="001532B3" w:rsidRPr="00437175" w:rsidRDefault="001532B3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42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8C6FEF" w14:textId="77777777" w:rsidR="001532B3" w:rsidRPr="00437175" w:rsidRDefault="001532B3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46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AF2DFF" w14:textId="77777777" w:rsidR="001532B3" w:rsidRPr="00437175" w:rsidRDefault="001532B3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50</w:t>
            </w:r>
          </w:p>
        </w:tc>
      </w:tr>
      <w:tr w:rsidR="001532B3" w:rsidRPr="00437175" w14:paraId="1C2E49BA" w14:textId="77777777" w:rsidTr="001532B3">
        <w:trPr>
          <w:trHeight w:val="85"/>
        </w:trPr>
        <w:tc>
          <w:tcPr>
            <w:tcW w:w="567" w:type="dxa"/>
            <w:shd w:val="clear" w:color="auto" w:fill="FFFFFF" w:themeFill="background1"/>
          </w:tcPr>
          <w:p w14:paraId="6A9E1178" w14:textId="0A4FC0A1" w:rsidR="001532B3" w:rsidRPr="00437175" w:rsidRDefault="001532B3" w:rsidP="00BE7B67">
            <w:pPr>
              <w:ind w:left="-108" w:right="-108"/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t>4</w:t>
            </w:r>
            <w:r w:rsidR="00AC4C59" w:rsidRPr="00437175">
              <w:rPr>
                <w:szCs w:val="28"/>
                <w:lang w:val="kk-KZ"/>
              </w:rPr>
              <w:t>5</w:t>
            </w: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14:paraId="4D1121E7" w14:textId="77777777" w:rsidR="001532B3" w:rsidRPr="00437175" w:rsidRDefault="001532B3" w:rsidP="00BE7B67">
            <w:pPr>
              <w:jc w:val="both"/>
              <w:rPr>
                <w:bCs/>
                <w:szCs w:val="28"/>
              </w:rPr>
            </w:pPr>
            <w:r w:rsidRPr="00437175">
              <w:rPr>
                <w:bCs/>
                <w:szCs w:val="28"/>
              </w:rPr>
              <w:t>Обеспеченность населения спорти</w:t>
            </w:r>
            <w:r w:rsidRPr="00437175">
              <w:rPr>
                <w:bCs/>
                <w:szCs w:val="28"/>
              </w:rPr>
              <w:t>в</w:t>
            </w:r>
            <w:r w:rsidRPr="00437175">
              <w:rPr>
                <w:bCs/>
                <w:szCs w:val="28"/>
              </w:rPr>
              <w:t>ной инфраструктурой на 1 000 чел</w:t>
            </w:r>
            <w:r w:rsidRPr="00437175">
              <w:rPr>
                <w:bCs/>
                <w:szCs w:val="28"/>
              </w:rPr>
              <w:t>о</w:t>
            </w:r>
            <w:r w:rsidRPr="00437175">
              <w:rPr>
                <w:bCs/>
                <w:szCs w:val="28"/>
              </w:rPr>
              <w:t>век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0B5B7B" w14:textId="77777777" w:rsidR="001532B3" w:rsidRPr="00437175" w:rsidRDefault="001532B3" w:rsidP="0007574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города,</w:t>
            </w:r>
          </w:p>
          <w:p w14:paraId="224C2C10" w14:textId="65C13A13" w:rsidR="001532B3" w:rsidRPr="00437175" w:rsidRDefault="001532B3" w:rsidP="00BE7B67">
            <w:pPr>
              <w:widowControl w:val="0"/>
              <w:ind w:right="-108"/>
              <w:jc w:val="center"/>
              <w:rPr>
                <w:rFonts w:eastAsia="SimSun"/>
                <w:szCs w:val="28"/>
              </w:rPr>
            </w:pPr>
            <w:proofErr w:type="spellStart"/>
            <w:r w:rsidRPr="00437175">
              <w:rPr>
                <w:szCs w:val="28"/>
              </w:rPr>
              <w:t>УФКиС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0DDD42E" w14:textId="77777777" w:rsidR="001532B3" w:rsidRPr="00437175" w:rsidRDefault="001532B3" w:rsidP="00075747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Ведомст</w:t>
            </w:r>
            <w:proofErr w:type="spellEnd"/>
            <w:r w:rsidRPr="00437175">
              <w:rPr>
                <w:szCs w:val="28"/>
              </w:rPr>
              <w:t>.</w:t>
            </w:r>
          </w:p>
          <w:p w14:paraId="33B1EEE1" w14:textId="1921BB0F" w:rsidR="001532B3" w:rsidRPr="00437175" w:rsidRDefault="001532B3" w:rsidP="00BE7B67">
            <w:pPr>
              <w:widowControl w:val="0"/>
              <w:ind w:right="-108"/>
              <w:jc w:val="center"/>
              <w:rPr>
                <w:rFonts w:eastAsia="SimSun"/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4E77AE" w14:textId="65EF9848" w:rsidR="001532B3" w:rsidRPr="00437175" w:rsidRDefault="001532B3" w:rsidP="00BE7B67">
            <w:pPr>
              <w:widowControl w:val="0"/>
              <w:ind w:right="-108"/>
              <w:jc w:val="center"/>
              <w:rPr>
                <w:rFonts w:eastAsia="SimSun"/>
                <w:szCs w:val="28"/>
              </w:rPr>
            </w:pPr>
            <w:r w:rsidRPr="00437175">
              <w:rPr>
                <w:rFonts w:eastAsia="SimSun"/>
                <w:szCs w:val="28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E52231B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01994EE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0734B4C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30,73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21C7E78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31,73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2CB5F6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32,73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04D5538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33,73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CAF753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34,73</w:t>
            </w:r>
          </w:p>
        </w:tc>
      </w:tr>
      <w:tr w:rsidR="001532B3" w:rsidRPr="00437175" w14:paraId="3FF99340" w14:textId="77777777" w:rsidTr="001532B3">
        <w:trPr>
          <w:trHeight w:val="85"/>
        </w:trPr>
        <w:tc>
          <w:tcPr>
            <w:tcW w:w="567" w:type="dxa"/>
            <w:shd w:val="clear" w:color="auto" w:fill="FFFFFF" w:themeFill="background1"/>
          </w:tcPr>
          <w:p w14:paraId="36CF1FFD" w14:textId="2A5EA417" w:rsidR="001532B3" w:rsidRPr="00437175" w:rsidRDefault="001532B3" w:rsidP="00BE7B67">
            <w:pPr>
              <w:ind w:left="-108" w:right="-108"/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t>4</w:t>
            </w:r>
            <w:r w:rsidR="00AC4C59" w:rsidRPr="00437175">
              <w:rPr>
                <w:szCs w:val="28"/>
                <w:lang w:val="kk-KZ"/>
              </w:rPr>
              <w:t>6</w:t>
            </w:r>
          </w:p>
        </w:tc>
        <w:tc>
          <w:tcPr>
            <w:tcW w:w="3545" w:type="dxa"/>
            <w:shd w:val="clear" w:color="auto" w:fill="FFFFFF" w:themeFill="background1"/>
            <w:vAlign w:val="center"/>
          </w:tcPr>
          <w:p w14:paraId="430B0853" w14:textId="77777777" w:rsidR="001532B3" w:rsidRPr="00437175" w:rsidRDefault="001532B3" w:rsidP="00BE7B67">
            <w:pPr>
              <w:jc w:val="both"/>
              <w:rPr>
                <w:bCs/>
                <w:szCs w:val="28"/>
              </w:rPr>
            </w:pPr>
            <w:r w:rsidRPr="00437175">
              <w:rPr>
                <w:rFonts w:eastAsia="Calibri"/>
                <w:sz w:val="16"/>
                <w:lang w:eastAsia="en-US"/>
              </w:rPr>
              <w:t>Д</w:t>
            </w:r>
            <w:r w:rsidRPr="00437175">
              <w:rPr>
                <w:bCs/>
                <w:szCs w:val="28"/>
              </w:rPr>
              <w:t>оля населения с особыми потребн</w:t>
            </w:r>
            <w:r w:rsidRPr="00437175">
              <w:rPr>
                <w:bCs/>
                <w:szCs w:val="28"/>
              </w:rPr>
              <w:t>о</w:t>
            </w:r>
            <w:r w:rsidRPr="00437175">
              <w:rPr>
                <w:bCs/>
                <w:szCs w:val="28"/>
              </w:rPr>
              <w:t>стями, систематически занимающег</w:t>
            </w:r>
            <w:r w:rsidRPr="00437175">
              <w:rPr>
                <w:bCs/>
                <w:szCs w:val="28"/>
              </w:rPr>
              <w:t>о</w:t>
            </w:r>
            <w:r w:rsidRPr="00437175">
              <w:rPr>
                <w:bCs/>
                <w:szCs w:val="28"/>
              </w:rPr>
              <w:t>ся физической культурой и спортом, из числа лиц с ограниченными во</w:t>
            </w:r>
            <w:r w:rsidRPr="00437175">
              <w:rPr>
                <w:bCs/>
                <w:szCs w:val="28"/>
              </w:rPr>
              <w:t>з</w:t>
            </w:r>
            <w:r w:rsidRPr="00437175">
              <w:rPr>
                <w:bCs/>
                <w:szCs w:val="28"/>
              </w:rPr>
              <w:t>можностями, не имеющих противоп</w:t>
            </w:r>
            <w:r w:rsidRPr="00437175">
              <w:rPr>
                <w:bCs/>
                <w:szCs w:val="28"/>
              </w:rPr>
              <w:t>о</w:t>
            </w:r>
            <w:r w:rsidRPr="00437175">
              <w:rPr>
                <w:bCs/>
                <w:szCs w:val="28"/>
              </w:rPr>
              <w:t>казаний к занятиям физической кул</w:t>
            </w:r>
            <w:r w:rsidRPr="00437175">
              <w:rPr>
                <w:bCs/>
                <w:szCs w:val="28"/>
              </w:rPr>
              <w:t>ь</w:t>
            </w:r>
            <w:r w:rsidRPr="00437175">
              <w:rPr>
                <w:bCs/>
                <w:szCs w:val="28"/>
              </w:rPr>
              <w:t>турой и спортом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2AA0984" w14:textId="77777777" w:rsidR="001532B3" w:rsidRPr="00437175" w:rsidRDefault="001532B3" w:rsidP="00075747">
            <w:pPr>
              <w:jc w:val="center"/>
              <w:rPr>
                <w:szCs w:val="28"/>
              </w:rPr>
            </w:pPr>
          </w:p>
          <w:p w14:paraId="2D607AE6" w14:textId="77777777" w:rsidR="001532B3" w:rsidRPr="00437175" w:rsidRDefault="001532B3" w:rsidP="0007574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города,</w:t>
            </w:r>
          </w:p>
          <w:p w14:paraId="2C524105" w14:textId="69578891" w:rsidR="001532B3" w:rsidRPr="00437175" w:rsidRDefault="001532B3" w:rsidP="00BE7B67">
            <w:pPr>
              <w:widowControl w:val="0"/>
              <w:ind w:right="-108"/>
              <w:jc w:val="center"/>
              <w:rPr>
                <w:rFonts w:eastAsia="SimSun"/>
                <w:szCs w:val="28"/>
              </w:rPr>
            </w:pPr>
            <w:proofErr w:type="spellStart"/>
            <w:r w:rsidRPr="00437175">
              <w:rPr>
                <w:szCs w:val="28"/>
              </w:rPr>
              <w:t>УФКиС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E1F19A9" w14:textId="77777777" w:rsidR="001532B3" w:rsidRPr="00437175" w:rsidRDefault="001532B3" w:rsidP="00075747">
            <w:pPr>
              <w:ind w:left="-108" w:right="-108"/>
              <w:jc w:val="center"/>
              <w:rPr>
                <w:szCs w:val="28"/>
              </w:rPr>
            </w:pPr>
          </w:p>
          <w:p w14:paraId="3420D501" w14:textId="77777777" w:rsidR="001532B3" w:rsidRPr="00437175" w:rsidRDefault="001532B3" w:rsidP="00075747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Ведомст</w:t>
            </w:r>
            <w:proofErr w:type="spellEnd"/>
            <w:r w:rsidRPr="00437175">
              <w:rPr>
                <w:szCs w:val="28"/>
              </w:rPr>
              <w:t>.</w:t>
            </w:r>
          </w:p>
          <w:p w14:paraId="6776C789" w14:textId="6A9855D0" w:rsidR="001532B3" w:rsidRPr="00437175" w:rsidRDefault="001532B3" w:rsidP="00BE7B67">
            <w:pPr>
              <w:widowControl w:val="0"/>
              <w:ind w:right="-108"/>
              <w:jc w:val="center"/>
              <w:rPr>
                <w:rFonts w:eastAsia="SimSun"/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94B22B5" w14:textId="4C25F6B8" w:rsidR="001532B3" w:rsidRPr="00437175" w:rsidRDefault="001532B3" w:rsidP="00BE7B67">
            <w:pPr>
              <w:widowControl w:val="0"/>
              <w:ind w:right="-108"/>
              <w:jc w:val="center"/>
              <w:rPr>
                <w:rFonts w:eastAsia="SimSun"/>
                <w:szCs w:val="28"/>
              </w:rPr>
            </w:pPr>
          </w:p>
          <w:p w14:paraId="727F4953" w14:textId="77777777" w:rsidR="001532B3" w:rsidRPr="00437175" w:rsidRDefault="001532B3" w:rsidP="00BE7B67">
            <w:pPr>
              <w:widowControl w:val="0"/>
              <w:ind w:right="-108"/>
              <w:jc w:val="center"/>
              <w:rPr>
                <w:rFonts w:eastAsia="SimSun"/>
                <w:szCs w:val="28"/>
              </w:rPr>
            </w:pPr>
          </w:p>
          <w:p w14:paraId="182CF19C" w14:textId="77777777" w:rsidR="001532B3" w:rsidRPr="00437175" w:rsidRDefault="001532B3" w:rsidP="00BE7B67">
            <w:pPr>
              <w:widowControl w:val="0"/>
              <w:ind w:right="-108"/>
              <w:jc w:val="center"/>
              <w:rPr>
                <w:rFonts w:eastAsia="SimSun"/>
                <w:szCs w:val="28"/>
              </w:rPr>
            </w:pPr>
            <w:r w:rsidRPr="00437175">
              <w:rPr>
                <w:rFonts w:eastAsia="SimSun"/>
                <w:szCs w:val="28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F3DBC46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</w:p>
          <w:p w14:paraId="4E6C91A9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</w:p>
          <w:p w14:paraId="361CDE21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C827ABF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</w:p>
          <w:p w14:paraId="04ABB44D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</w:p>
          <w:p w14:paraId="4A30A951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7DC5CDF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</w:p>
          <w:p w14:paraId="6BE3A5AF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</w:p>
          <w:p w14:paraId="17582024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10,1 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AD5B868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</w:p>
          <w:p w14:paraId="64103184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</w:p>
          <w:p w14:paraId="5C487695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10,9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FA25F7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</w:p>
          <w:p w14:paraId="318F6DE4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</w:p>
          <w:p w14:paraId="667792A7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11,4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41EDCF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</w:p>
          <w:p w14:paraId="404CC935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</w:p>
          <w:p w14:paraId="5CCFDA22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12,8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F02910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</w:p>
          <w:p w14:paraId="14641512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</w:p>
          <w:p w14:paraId="5E89073D" w14:textId="77777777" w:rsidR="001532B3" w:rsidRPr="00437175" w:rsidRDefault="001532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13,7 </w:t>
            </w:r>
          </w:p>
        </w:tc>
      </w:tr>
    </w:tbl>
    <w:p w14:paraId="2E45A9B9" w14:textId="77777777" w:rsidR="006D467F" w:rsidRPr="00437175" w:rsidRDefault="006D467F" w:rsidP="006D467F">
      <w:pPr>
        <w:ind w:firstLine="709"/>
        <w:jc w:val="both"/>
        <w:rPr>
          <w:b/>
          <w:sz w:val="22"/>
          <w:szCs w:val="28"/>
        </w:rPr>
      </w:pPr>
      <w:r w:rsidRPr="00437175">
        <w:rPr>
          <w:b/>
          <w:sz w:val="22"/>
          <w:szCs w:val="28"/>
        </w:rPr>
        <w:t>Пути достижения:</w:t>
      </w:r>
    </w:p>
    <w:p w14:paraId="0EF6D85A" w14:textId="77777777" w:rsidR="00EA37EF" w:rsidRPr="00437175" w:rsidRDefault="00EA37EF" w:rsidP="00EA37EF">
      <w:pPr>
        <w:widowControl w:val="0"/>
        <w:suppressAutoHyphens/>
        <w:ind w:right="-28" w:firstLine="709"/>
        <w:jc w:val="both"/>
        <w:outlineLvl w:val="0"/>
        <w:rPr>
          <w:bCs/>
          <w:sz w:val="22"/>
          <w:szCs w:val="28"/>
        </w:rPr>
      </w:pPr>
      <w:r w:rsidRPr="00437175">
        <w:rPr>
          <w:bCs/>
          <w:sz w:val="22"/>
          <w:szCs w:val="28"/>
        </w:rPr>
        <w:t>Реализация Национального проекта «Качественное и доступное здравоохранение для каждого гражданина «Здоровая нация» на 2021-2025 годы;</w:t>
      </w:r>
    </w:p>
    <w:p w14:paraId="2ED6B2F6" w14:textId="77777777" w:rsidR="00EA37EF" w:rsidRPr="00437175" w:rsidRDefault="00EA37EF" w:rsidP="00EA37EF">
      <w:pPr>
        <w:widowControl w:val="0"/>
        <w:suppressAutoHyphens/>
        <w:ind w:right="-28" w:firstLine="709"/>
        <w:jc w:val="both"/>
        <w:outlineLvl w:val="0"/>
        <w:rPr>
          <w:bCs/>
          <w:sz w:val="22"/>
          <w:szCs w:val="28"/>
        </w:rPr>
      </w:pPr>
      <w:r w:rsidRPr="00437175">
        <w:rPr>
          <w:bCs/>
          <w:sz w:val="22"/>
          <w:szCs w:val="28"/>
        </w:rPr>
        <w:t xml:space="preserve">Развитие инфраструктуры здравоохранения, в том числе за счет строительства 2-х перинатальных центров каждый на 250 коек в районе «Алматы» на пересечении пр. </w:t>
      </w:r>
      <w:proofErr w:type="spellStart"/>
      <w:r w:rsidRPr="00437175">
        <w:rPr>
          <w:bCs/>
          <w:sz w:val="22"/>
          <w:szCs w:val="28"/>
        </w:rPr>
        <w:t>Абылай</w:t>
      </w:r>
      <w:proofErr w:type="spellEnd"/>
      <w:r w:rsidRPr="00437175">
        <w:rPr>
          <w:bCs/>
          <w:sz w:val="22"/>
          <w:szCs w:val="28"/>
        </w:rPr>
        <w:t xml:space="preserve"> хана и переулка </w:t>
      </w:r>
      <w:proofErr w:type="spellStart"/>
      <w:r w:rsidRPr="00437175">
        <w:rPr>
          <w:bCs/>
          <w:sz w:val="22"/>
          <w:szCs w:val="28"/>
        </w:rPr>
        <w:t>Қобда</w:t>
      </w:r>
      <w:proofErr w:type="spellEnd"/>
      <w:r w:rsidRPr="00437175">
        <w:rPr>
          <w:bCs/>
          <w:sz w:val="22"/>
          <w:szCs w:val="28"/>
        </w:rPr>
        <w:t xml:space="preserve"> и в районе </w:t>
      </w:r>
      <w:proofErr w:type="spellStart"/>
      <w:r w:rsidRPr="00437175">
        <w:rPr>
          <w:bCs/>
          <w:sz w:val="22"/>
          <w:szCs w:val="28"/>
        </w:rPr>
        <w:t>Сарыарка</w:t>
      </w:r>
      <w:proofErr w:type="spellEnd"/>
      <w:r w:rsidRPr="00437175">
        <w:rPr>
          <w:bCs/>
          <w:sz w:val="22"/>
          <w:szCs w:val="28"/>
        </w:rPr>
        <w:t>, на пересечении улиц</w:t>
      </w:r>
      <w:proofErr w:type="gramStart"/>
      <w:r w:rsidRPr="00437175">
        <w:rPr>
          <w:bCs/>
          <w:sz w:val="22"/>
          <w:szCs w:val="28"/>
        </w:rPr>
        <w:t xml:space="preserve"> </w:t>
      </w:r>
      <w:proofErr w:type="spellStart"/>
      <w:r w:rsidRPr="00437175">
        <w:rPr>
          <w:bCs/>
          <w:sz w:val="22"/>
          <w:szCs w:val="28"/>
        </w:rPr>
        <w:t>А</w:t>
      </w:r>
      <w:proofErr w:type="gramEnd"/>
      <w:r w:rsidRPr="00437175">
        <w:rPr>
          <w:bCs/>
          <w:sz w:val="22"/>
          <w:szCs w:val="28"/>
        </w:rPr>
        <w:t>қан</w:t>
      </w:r>
      <w:proofErr w:type="spellEnd"/>
      <w:r w:rsidRPr="00437175">
        <w:rPr>
          <w:bCs/>
          <w:sz w:val="22"/>
          <w:szCs w:val="28"/>
        </w:rPr>
        <w:t xml:space="preserve"> </w:t>
      </w:r>
      <w:proofErr w:type="spellStart"/>
      <w:r w:rsidRPr="00437175">
        <w:rPr>
          <w:bCs/>
          <w:sz w:val="22"/>
          <w:szCs w:val="28"/>
        </w:rPr>
        <w:t>Сері</w:t>
      </w:r>
      <w:proofErr w:type="spellEnd"/>
      <w:r w:rsidRPr="00437175">
        <w:rPr>
          <w:bCs/>
          <w:sz w:val="22"/>
          <w:szCs w:val="28"/>
        </w:rPr>
        <w:t xml:space="preserve"> – С189, приемно-диагностического комплекса между акушерским и основным блоком Городской многопрофильной больницы № 2 в районе «Есиль», многопрофильной городской детской больницы № 4 в районе «Есиль», детского хирургического центра на 350 коек путем реконструкции здания Национального научного центра материнства и детства, многопрофильной городской больницы №3 на пересечении улиц </w:t>
      </w:r>
      <w:proofErr w:type="spellStart"/>
      <w:r w:rsidRPr="00437175">
        <w:rPr>
          <w:bCs/>
          <w:sz w:val="22"/>
          <w:szCs w:val="28"/>
        </w:rPr>
        <w:t>Акан</w:t>
      </w:r>
      <w:proofErr w:type="spellEnd"/>
      <w:r w:rsidRPr="00437175">
        <w:rPr>
          <w:bCs/>
          <w:sz w:val="22"/>
          <w:szCs w:val="28"/>
        </w:rPr>
        <w:t xml:space="preserve"> </w:t>
      </w:r>
      <w:proofErr w:type="spellStart"/>
      <w:r w:rsidRPr="00437175">
        <w:rPr>
          <w:bCs/>
          <w:sz w:val="22"/>
          <w:szCs w:val="28"/>
        </w:rPr>
        <w:t>Сері</w:t>
      </w:r>
      <w:proofErr w:type="spellEnd"/>
      <w:r w:rsidRPr="00437175">
        <w:rPr>
          <w:bCs/>
          <w:sz w:val="22"/>
          <w:szCs w:val="28"/>
        </w:rPr>
        <w:t xml:space="preserve"> и </w:t>
      </w:r>
      <w:proofErr w:type="spellStart"/>
      <w:r w:rsidRPr="00437175">
        <w:rPr>
          <w:bCs/>
          <w:sz w:val="22"/>
          <w:szCs w:val="28"/>
        </w:rPr>
        <w:t>Еңлік-Кебек</w:t>
      </w:r>
      <w:proofErr w:type="spellEnd"/>
      <w:r w:rsidRPr="00437175">
        <w:rPr>
          <w:bCs/>
          <w:sz w:val="22"/>
          <w:szCs w:val="28"/>
        </w:rPr>
        <w:t xml:space="preserve"> (вместо ЖД больницы), Национального координационного центра экстренной медицины, Национального научного онкологического центра, амбулаторно-поликлинических комплексов на 250 посещений в смену в </w:t>
      </w:r>
      <w:proofErr w:type="spellStart"/>
      <w:r w:rsidRPr="00437175">
        <w:rPr>
          <w:bCs/>
          <w:sz w:val="22"/>
          <w:szCs w:val="28"/>
        </w:rPr>
        <w:t>ж.м</w:t>
      </w:r>
      <w:proofErr w:type="spellEnd"/>
      <w:r w:rsidRPr="00437175">
        <w:rPr>
          <w:bCs/>
          <w:sz w:val="22"/>
          <w:szCs w:val="28"/>
        </w:rPr>
        <w:t xml:space="preserve">. </w:t>
      </w:r>
      <w:proofErr w:type="spellStart"/>
      <w:r w:rsidRPr="00437175">
        <w:rPr>
          <w:bCs/>
          <w:sz w:val="22"/>
          <w:szCs w:val="28"/>
        </w:rPr>
        <w:t>Өнді</w:t>
      </w:r>
      <w:proofErr w:type="gramStart"/>
      <w:r w:rsidRPr="00437175">
        <w:rPr>
          <w:bCs/>
          <w:sz w:val="22"/>
          <w:szCs w:val="28"/>
        </w:rPr>
        <w:t>р</w:t>
      </w:r>
      <w:proofErr w:type="gramEnd"/>
      <w:r w:rsidRPr="00437175">
        <w:rPr>
          <w:bCs/>
          <w:sz w:val="22"/>
          <w:szCs w:val="28"/>
        </w:rPr>
        <w:t>іс</w:t>
      </w:r>
      <w:proofErr w:type="spellEnd"/>
      <w:r w:rsidRPr="00437175">
        <w:rPr>
          <w:bCs/>
          <w:sz w:val="22"/>
          <w:szCs w:val="28"/>
        </w:rPr>
        <w:t xml:space="preserve">, на 500 посещений в смену по ул. Туркестан и </w:t>
      </w:r>
      <w:proofErr w:type="spellStart"/>
      <w:r w:rsidRPr="00437175">
        <w:rPr>
          <w:bCs/>
          <w:sz w:val="22"/>
          <w:szCs w:val="28"/>
        </w:rPr>
        <w:t>Жагалау</w:t>
      </w:r>
      <w:proofErr w:type="spellEnd"/>
      <w:r w:rsidRPr="00437175">
        <w:rPr>
          <w:bCs/>
          <w:sz w:val="22"/>
          <w:szCs w:val="28"/>
        </w:rPr>
        <w:t>, перехода между взрослым и детским корпусом Городской поликлиники № 8, открытие филиалов детских травматологических пунктов, обеспечивающих шаговую доступность для населения, проведения капитальных ремонтов и реконструкции действующих объектов;</w:t>
      </w:r>
    </w:p>
    <w:p w14:paraId="7D9C5F08" w14:textId="77777777" w:rsidR="00EA37EF" w:rsidRPr="00437175" w:rsidRDefault="00EA37EF" w:rsidP="00EA37EF">
      <w:pPr>
        <w:pStyle w:val="a8"/>
        <w:tabs>
          <w:tab w:val="left" w:pos="1560"/>
        </w:tabs>
        <w:suppressAutoHyphens/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>Реализация ОСМС и поддержка добровольного медицинского страхования для достижения всеобщего охвата услугами здравоохранения;</w:t>
      </w:r>
    </w:p>
    <w:p w14:paraId="72F6A3AC" w14:textId="77777777" w:rsidR="00EA37EF" w:rsidRPr="00437175" w:rsidRDefault="00EA37EF" w:rsidP="00EA37EF">
      <w:pPr>
        <w:pStyle w:val="a8"/>
        <w:tabs>
          <w:tab w:val="left" w:pos="1560"/>
        </w:tabs>
        <w:suppressAutoHyphens/>
        <w:ind w:firstLine="709"/>
        <w:jc w:val="both"/>
        <w:rPr>
          <w:bCs/>
          <w:sz w:val="22"/>
          <w:szCs w:val="28"/>
        </w:rPr>
      </w:pPr>
      <w:r w:rsidRPr="00437175">
        <w:rPr>
          <w:bCs/>
          <w:sz w:val="22"/>
          <w:szCs w:val="28"/>
        </w:rPr>
        <w:t xml:space="preserve">Укрепление первичной медико-санитарной помощи путем дальнейшего </w:t>
      </w:r>
      <w:proofErr w:type="gramStart"/>
      <w:r w:rsidRPr="00437175">
        <w:rPr>
          <w:bCs/>
          <w:sz w:val="22"/>
          <w:szCs w:val="28"/>
        </w:rPr>
        <w:t xml:space="preserve">обучения </w:t>
      </w:r>
      <w:r w:rsidRPr="00437175">
        <w:rPr>
          <w:spacing w:val="2"/>
          <w:sz w:val="22"/>
          <w:szCs w:val="28"/>
          <w:shd w:val="clear" w:color="auto" w:fill="FFFFFF"/>
        </w:rPr>
        <w:t>специалистов по внедрению</w:t>
      </w:r>
      <w:proofErr w:type="gramEnd"/>
      <w:r w:rsidRPr="00437175">
        <w:rPr>
          <w:spacing w:val="2"/>
          <w:sz w:val="22"/>
          <w:szCs w:val="28"/>
          <w:shd w:val="clear" w:color="auto" w:fill="FFFFFF"/>
        </w:rPr>
        <w:t xml:space="preserve"> программ управления заболеваний и универсально-прогрессивной модели патронажа, обеспечения компьютерной техникой, доступом к сети Интернет и перехода на безбумажное ведение медицинской документации в электронном формате.</w:t>
      </w:r>
      <w:r w:rsidRPr="00437175">
        <w:rPr>
          <w:bCs/>
          <w:sz w:val="22"/>
          <w:szCs w:val="28"/>
        </w:rPr>
        <w:t xml:space="preserve"> Повышение качества оказываемых медицинских услуг путем доведения к 2025 году доли аккредитованных в области здравоохранения поставщиков медицинских услуг, заключивших договора с Фондом социального медицинского страхования до 73,85%. В</w:t>
      </w:r>
      <w:r w:rsidRPr="00437175">
        <w:rPr>
          <w:spacing w:val="2"/>
          <w:sz w:val="22"/>
          <w:szCs w:val="28"/>
          <w:shd w:val="clear" w:color="auto" w:fill="FFFFFF"/>
        </w:rPr>
        <w:t xml:space="preserve">недрение инновационных методов лечения и технологий, в том числе в области </w:t>
      </w:r>
      <w:proofErr w:type="spellStart"/>
      <w:r w:rsidRPr="00437175">
        <w:rPr>
          <w:spacing w:val="2"/>
          <w:sz w:val="22"/>
          <w:szCs w:val="28"/>
          <w:shd w:val="clear" w:color="auto" w:fill="FFFFFF"/>
        </w:rPr>
        <w:t>биофармацевтики</w:t>
      </w:r>
      <w:proofErr w:type="spellEnd"/>
      <w:r w:rsidRPr="00437175">
        <w:rPr>
          <w:spacing w:val="2"/>
          <w:sz w:val="22"/>
          <w:szCs w:val="28"/>
          <w:shd w:val="clear" w:color="auto" w:fill="FFFFFF"/>
        </w:rPr>
        <w:t>;</w:t>
      </w:r>
    </w:p>
    <w:p w14:paraId="7AF201BB" w14:textId="77777777" w:rsidR="00EA37EF" w:rsidRPr="00437175" w:rsidRDefault="00EA37EF" w:rsidP="00EA37EF">
      <w:pPr>
        <w:pStyle w:val="a8"/>
        <w:tabs>
          <w:tab w:val="left" w:pos="1560"/>
        </w:tabs>
        <w:suppressAutoHyphens/>
        <w:ind w:firstLine="709"/>
        <w:jc w:val="both"/>
        <w:rPr>
          <w:bCs/>
          <w:sz w:val="22"/>
          <w:szCs w:val="28"/>
        </w:rPr>
      </w:pPr>
      <w:r w:rsidRPr="00437175">
        <w:rPr>
          <w:bCs/>
          <w:sz w:val="22"/>
          <w:szCs w:val="28"/>
        </w:rPr>
        <w:t>Укрепление кадрового потенциала медицинских работников за счет увеличения количества образовательных грантов резидентуры по остродефицитным специальностям, обеспечением мерами социальной поддержки молодым специалистам (предоставления служебного жилья, поощрение медицинских работников в виде дифференцированной доплаты и повышением квалификации, в том числе за рубежом), ежегодно;</w:t>
      </w:r>
    </w:p>
    <w:p w14:paraId="313953B4" w14:textId="77777777" w:rsidR="00EA37EF" w:rsidRPr="00437175" w:rsidRDefault="00EA37EF" w:rsidP="00EA37EF">
      <w:pPr>
        <w:suppressAutoHyphens/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 xml:space="preserve">Проведение около 250 тыс. </w:t>
      </w:r>
      <w:proofErr w:type="spellStart"/>
      <w:r w:rsidRPr="00437175">
        <w:rPr>
          <w:sz w:val="22"/>
          <w:szCs w:val="28"/>
        </w:rPr>
        <w:t>скрининговых</w:t>
      </w:r>
      <w:proofErr w:type="spellEnd"/>
      <w:r w:rsidRPr="00437175">
        <w:rPr>
          <w:sz w:val="22"/>
          <w:szCs w:val="28"/>
        </w:rPr>
        <w:t xml:space="preserve"> осмотров (услуг) с целью профилактики и выявления заболеваний на ранних стадиях;</w:t>
      </w:r>
    </w:p>
    <w:p w14:paraId="7F4CE219" w14:textId="77777777" w:rsidR="00EA37EF" w:rsidRPr="00437175" w:rsidRDefault="00EA37EF" w:rsidP="00EA37EF">
      <w:pPr>
        <w:pStyle w:val="a8"/>
        <w:tabs>
          <w:tab w:val="left" w:pos="1560"/>
        </w:tabs>
        <w:suppressAutoHyphens/>
        <w:ind w:firstLine="709"/>
        <w:jc w:val="both"/>
        <w:rPr>
          <w:bCs/>
          <w:sz w:val="22"/>
          <w:szCs w:val="28"/>
        </w:rPr>
      </w:pPr>
      <w:r w:rsidRPr="00437175">
        <w:rPr>
          <w:bCs/>
          <w:sz w:val="22"/>
          <w:szCs w:val="28"/>
        </w:rPr>
        <w:t>Оказание государственных услуг населению в соответствии с действующими правилами;</w:t>
      </w:r>
    </w:p>
    <w:p w14:paraId="438AE4C0" w14:textId="77777777" w:rsidR="00EA37EF" w:rsidRPr="00437175" w:rsidRDefault="00EA37EF" w:rsidP="00EA37EF">
      <w:pPr>
        <w:ind w:firstLine="709"/>
        <w:jc w:val="both"/>
        <w:rPr>
          <w:bCs/>
          <w:sz w:val="22"/>
          <w:szCs w:val="28"/>
          <w:lang w:val="kk-KZ"/>
        </w:rPr>
      </w:pPr>
      <w:r w:rsidRPr="00437175">
        <w:rPr>
          <w:bCs/>
          <w:sz w:val="22"/>
          <w:szCs w:val="28"/>
        </w:rPr>
        <w:t xml:space="preserve">Развитие </w:t>
      </w:r>
      <w:proofErr w:type="spellStart"/>
      <w:r w:rsidRPr="00437175">
        <w:rPr>
          <w:bCs/>
          <w:sz w:val="22"/>
          <w:szCs w:val="28"/>
        </w:rPr>
        <w:t>цифровизации</w:t>
      </w:r>
      <w:proofErr w:type="spellEnd"/>
      <w:r w:rsidRPr="00437175">
        <w:rPr>
          <w:bCs/>
          <w:sz w:val="22"/>
          <w:szCs w:val="28"/>
        </w:rPr>
        <w:t xml:space="preserve"> в области здравоохранения.</w:t>
      </w:r>
    </w:p>
    <w:p w14:paraId="42766368" w14:textId="77777777" w:rsidR="00EA37EF" w:rsidRPr="00437175" w:rsidRDefault="00EA37EF" w:rsidP="00EA37EF">
      <w:pPr>
        <w:tabs>
          <w:tab w:val="left" w:pos="709"/>
          <w:tab w:val="left" w:pos="1560"/>
        </w:tabs>
        <w:jc w:val="both"/>
        <w:rPr>
          <w:rFonts w:eastAsia="Calibri"/>
          <w:sz w:val="22"/>
          <w:szCs w:val="28"/>
          <w:lang w:val="kk-KZ"/>
        </w:rPr>
      </w:pPr>
      <w:r w:rsidRPr="00437175">
        <w:rPr>
          <w:rFonts w:eastAsia="Calibri"/>
          <w:sz w:val="22"/>
          <w:szCs w:val="28"/>
          <w:lang w:val="kk-KZ"/>
        </w:rPr>
        <w:lastRenderedPageBreak/>
        <w:tab/>
      </w:r>
      <w:r w:rsidRPr="00437175">
        <w:rPr>
          <w:rFonts w:eastAsia="Calibri"/>
          <w:sz w:val="22"/>
          <w:szCs w:val="28"/>
        </w:rPr>
        <w:t xml:space="preserve">Реализация и запуск завода по производству медицинских масок (респираторов FFP2, FFP3) ТОО «MFA </w:t>
      </w:r>
      <w:proofErr w:type="spellStart"/>
      <w:r w:rsidRPr="00437175">
        <w:rPr>
          <w:rFonts w:eastAsia="Calibri"/>
          <w:sz w:val="22"/>
          <w:szCs w:val="28"/>
        </w:rPr>
        <w:t>International</w:t>
      </w:r>
      <w:proofErr w:type="spellEnd"/>
      <w:r w:rsidRPr="00437175">
        <w:rPr>
          <w:rFonts w:eastAsia="Calibri"/>
          <w:sz w:val="22"/>
          <w:szCs w:val="28"/>
        </w:rPr>
        <w:t>», объем инвестиций 2,1 млрд. т</w:t>
      </w:r>
      <w:r w:rsidRPr="00437175">
        <w:rPr>
          <w:rFonts w:eastAsia="Calibri"/>
          <w:sz w:val="22"/>
          <w:szCs w:val="28"/>
          <w:lang w:val="kk-KZ"/>
        </w:rPr>
        <w:t>ен</w:t>
      </w:r>
      <w:r w:rsidRPr="00437175">
        <w:rPr>
          <w:rFonts w:eastAsia="Calibri"/>
          <w:sz w:val="22"/>
          <w:szCs w:val="28"/>
        </w:rPr>
        <w:t>г</w:t>
      </w:r>
      <w:r w:rsidRPr="00437175">
        <w:rPr>
          <w:rFonts w:eastAsia="Calibri"/>
          <w:sz w:val="22"/>
          <w:szCs w:val="28"/>
          <w:lang w:val="kk-KZ"/>
        </w:rPr>
        <w:t>е.</w:t>
      </w:r>
    </w:p>
    <w:p w14:paraId="52D05576" w14:textId="77777777" w:rsidR="00EA37EF" w:rsidRPr="00437175" w:rsidRDefault="00EA37EF" w:rsidP="00EA37EF">
      <w:pPr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>Строительство физкультурно-оздоровительных комплексов в районах, наиболее остро нуждающихся в развитии инфраструктуры для занятия фи</w:t>
      </w:r>
      <w:r w:rsidRPr="00437175">
        <w:rPr>
          <w:sz w:val="22"/>
          <w:szCs w:val="28"/>
        </w:rPr>
        <w:t>з</w:t>
      </w:r>
      <w:r w:rsidRPr="00437175">
        <w:rPr>
          <w:sz w:val="22"/>
          <w:szCs w:val="28"/>
        </w:rPr>
        <w:t>культурой и спортом:</w:t>
      </w:r>
    </w:p>
    <w:p w14:paraId="1D6B710D" w14:textId="77777777" w:rsidR="00EA37EF" w:rsidRPr="00437175" w:rsidRDefault="00EA37EF" w:rsidP="00EA37EF">
      <w:pPr>
        <w:pStyle w:val="a8"/>
        <w:tabs>
          <w:tab w:val="left" w:pos="1560"/>
        </w:tabs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 xml:space="preserve">2021 год – введены в эксплуатацию </w:t>
      </w:r>
      <w:r w:rsidRPr="00437175">
        <w:rPr>
          <w:b/>
          <w:sz w:val="22"/>
          <w:szCs w:val="28"/>
          <w:lang w:val="kk-KZ"/>
        </w:rPr>
        <w:t>2</w:t>
      </w:r>
      <w:r w:rsidRPr="00437175">
        <w:rPr>
          <w:b/>
          <w:sz w:val="22"/>
          <w:szCs w:val="28"/>
        </w:rPr>
        <w:t xml:space="preserve"> объекта</w:t>
      </w:r>
      <w:r w:rsidRPr="00437175">
        <w:rPr>
          <w:sz w:val="22"/>
          <w:szCs w:val="28"/>
        </w:rPr>
        <w:t xml:space="preserve">: </w:t>
      </w:r>
      <w:r w:rsidRPr="00437175">
        <w:rPr>
          <w:i/>
          <w:sz w:val="22"/>
          <w:szCs w:val="28"/>
        </w:rPr>
        <w:t>(в жилых массивах Көктал-2 и</w:t>
      </w:r>
      <w:r w:rsidRPr="00437175">
        <w:rPr>
          <w:i/>
          <w:sz w:val="22"/>
          <w:szCs w:val="28"/>
          <w:lang w:val="kk-KZ"/>
        </w:rPr>
        <w:t xml:space="preserve"> Өнді</w:t>
      </w:r>
      <w:proofErr w:type="gramStart"/>
      <w:r w:rsidRPr="00437175">
        <w:rPr>
          <w:i/>
          <w:sz w:val="22"/>
          <w:szCs w:val="28"/>
          <w:lang w:val="kk-KZ"/>
        </w:rPr>
        <w:t>р</w:t>
      </w:r>
      <w:proofErr w:type="gramEnd"/>
      <w:r w:rsidRPr="00437175">
        <w:rPr>
          <w:i/>
          <w:sz w:val="22"/>
          <w:szCs w:val="28"/>
          <w:lang w:val="kk-KZ"/>
        </w:rPr>
        <w:t>іс</w:t>
      </w:r>
      <w:r w:rsidRPr="00437175">
        <w:rPr>
          <w:i/>
          <w:sz w:val="22"/>
          <w:szCs w:val="28"/>
        </w:rPr>
        <w:t>)</w:t>
      </w:r>
    </w:p>
    <w:p w14:paraId="3DDCC9C1" w14:textId="77777777" w:rsidR="00EA37EF" w:rsidRPr="00437175" w:rsidRDefault="00EA37EF" w:rsidP="00EA37EF">
      <w:pPr>
        <w:pStyle w:val="a8"/>
        <w:tabs>
          <w:tab w:val="left" w:pos="1560"/>
        </w:tabs>
        <w:ind w:firstLine="709"/>
        <w:jc w:val="both"/>
        <w:rPr>
          <w:b/>
          <w:i/>
          <w:sz w:val="22"/>
          <w:szCs w:val="28"/>
        </w:rPr>
      </w:pPr>
      <w:r w:rsidRPr="00437175">
        <w:rPr>
          <w:sz w:val="22"/>
          <w:szCs w:val="28"/>
        </w:rPr>
        <w:t>202</w:t>
      </w:r>
      <w:r w:rsidRPr="00437175">
        <w:rPr>
          <w:sz w:val="22"/>
          <w:szCs w:val="28"/>
          <w:lang w:val="kk-KZ"/>
        </w:rPr>
        <w:t>3</w:t>
      </w:r>
      <w:r w:rsidRPr="00437175">
        <w:rPr>
          <w:sz w:val="22"/>
          <w:szCs w:val="28"/>
        </w:rPr>
        <w:t xml:space="preserve"> год – введен в эксплуатацию </w:t>
      </w:r>
      <w:r w:rsidRPr="00437175">
        <w:rPr>
          <w:b/>
          <w:sz w:val="22"/>
          <w:szCs w:val="28"/>
        </w:rPr>
        <w:t>1 объект</w:t>
      </w:r>
      <w:r w:rsidRPr="00437175">
        <w:rPr>
          <w:sz w:val="22"/>
          <w:szCs w:val="28"/>
        </w:rPr>
        <w:t xml:space="preserve"> в жилом массиве Ильинка, также до конца года планируется завершение </w:t>
      </w:r>
      <w:r w:rsidRPr="00437175">
        <w:rPr>
          <w:b/>
          <w:sz w:val="22"/>
          <w:szCs w:val="28"/>
        </w:rPr>
        <w:t>1 объекта</w:t>
      </w:r>
      <w:r w:rsidRPr="00437175">
        <w:rPr>
          <w:sz w:val="22"/>
          <w:szCs w:val="28"/>
        </w:rPr>
        <w:t xml:space="preserve"> в жилом массиве Железнодорожный.</w:t>
      </w:r>
    </w:p>
    <w:p w14:paraId="5A34B645" w14:textId="77777777" w:rsidR="00EA37EF" w:rsidRPr="00437175" w:rsidRDefault="00EA37EF" w:rsidP="00EA37EF">
      <w:pPr>
        <w:overflowPunct/>
        <w:autoSpaceDE/>
        <w:autoSpaceDN/>
        <w:adjustRightInd/>
        <w:ind w:firstLine="708"/>
        <w:jc w:val="both"/>
        <w:rPr>
          <w:sz w:val="22"/>
          <w:szCs w:val="28"/>
        </w:rPr>
      </w:pPr>
      <w:r w:rsidRPr="00437175">
        <w:rPr>
          <w:sz w:val="22"/>
          <w:szCs w:val="28"/>
        </w:rPr>
        <w:t>Улучшение спортивной инфраструктуры, путем создания условий в парках города для занятия спортом (установка быстровозводимых модульных конструкций для раздевалок, душевых кабин, хранения инвентаря), а также строительства физкультурно-оздоровительных комплексов на окраинах города;</w:t>
      </w:r>
    </w:p>
    <w:p w14:paraId="33416802" w14:textId="77777777" w:rsidR="00EA37EF" w:rsidRPr="00437175" w:rsidRDefault="00EA37EF" w:rsidP="00EA37EF">
      <w:pPr>
        <w:overflowPunct/>
        <w:autoSpaceDE/>
        <w:autoSpaceDN/>
        <w:adjustRightInd/>
        <w:ind w:firstLine="708"/>
        <w:jc w:val="both"/>
        <w:rPr>
          <w:sz w:val="22"/>
          <w:szCs w:val="28"/>
        </w:rPr>
      </w:pPr>
      <w:r w:rsidRPr="00437175">
        <w:rPr>
          <w:sz w:val="22"/>
          <w:szCs w:val="28"/>
        </w:rPr>
        <w:t xml:space="preserve">Охват окраин города физкультурой и спортом, путем организации бесплатных тренировок во всех дворах по футболу, шахматам, стрит </w:t>
      </w:r>
      <w:proofErr w:type="spellStart"/>
      <w:r w:rsidRPr="00437175">
        <w:rPr>
          <w:sz w:val="22"/>
          <w:szCs w:val="28"/>
        </w:rPr>
        <w:t>воркауту</w:t>
      </w:r>
      <w:proofErr w:type="spellEnd"/>
      <w:r w:rsidRPr="00437175">
        <w:rPr>
          <w:sz w:val="22"/>
          <w:szCs w:val="28"/>
        </w:rPr>
        <w:t>, баскетболу, детскому фитнесу. Это позволит охватить 100% детей и подростков окраин физической культурой и спортом.</w:t>
      </w:r>
    </w:p>
    <w:p w14:paraId="7B8B5AE3" w14:textId="77777777" w:rsidR="00452E42" w:rsidRDefault="00452E42" w:rsidP="00BE7B67">
      <w:pPr>
        <w:overflowPunct/>
        <w:autoSpaceDE/>
        <w:autoSpaceDN/>
        <w:adjustRightInd/>
        <w:ind w:firstLine="708"/>
        <w:rPr>
          <w:b/>
          <w:sz w:val="22"/>
          <w:szCs w:val="28"/>
        </w:rPr>
      </w:pPr>
    </w:p>
    <w:p w14:paraId="447BD402" w14:textId="77777777" w:rsidR="000E33AE" w:rsidRPr="00437175" w:rsidRDefault="004410D3" w:rsidP="00BE7B67">
      <w:pPr>
        <w:overflowPunct/>
        <w:autoSpaceDE/>
        <w:autoSpaceDN/>
        <w:adjustRightInd/>
        <w:ind w:firstLine="708"/>
        <w:rPr>
          <w:b/>
          <w:sz w:val="22"/>
          <w:szCs w:val="28"/>
        </w:rPr>
      </w:pPr>
      <w:r w:rsidRPr="00437175">
        <w:rPr>
          <w:b/>
          <w:sz w:val="22"/>
          <w:szCs w:val="28"/>
        </w:rPr>
        <w:t>Цель 4</w:t>
      </w:r>
      <w:r w:rsidR="00843EE3" w:rsidRPr="00437175">
        <w:rPr>
          <w:b/>
          <w:sz w:val="22"/>
          <w:szCs w:val="28"/>
        </w:rPr>
        <w:t xml:space="preserve"> Создание условий для увеличения степени востребованности у населения услуг сферы культуры</w:t>
      </w: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5"/>
        <w:gridCol w:w="1701"/>
        <w:gridCol w:w="1276"/>
        <w:gridCol w:w="1134"/>
        <w:gridCol w:w="992"/>
        <w:gridCol w:w="992"/>
        <w:gridCol w:w="992"/>
        <w:gridCol w:w="851"/>
        <w:gridCol w:w="142"/>
        <w:gridCol w:w="1134"/>
        <w:gridCol w:w="141"/>
        <w:gridCol w:w="993"/>
        <w:gridCol w:w="1134"/>
      </w:tblGrid>
      <w:tr w:rsidR="008126EC" w:rsidRPr="00437175" w14:paraId="1F2A3C7A" w14:textId="77777777" w:rsidTr="001B57B3">
        <w:trPr>
          <w:trHeight w:val="765"/>
        </w:trPr>
        <w:tc>
          <w:tcPr>
            <w:tcW w:w="567" w:type="dxa"/>
            <w:shd w:val="clear" w:color="auto" w:fill="auto"/>
            <w:vAlign w:val="center"/>
            <w:hideMark/>
          </w:tcPr>
          <w:p w14:paraId="5D8135BA" w14:textId="77777777" w:rsidR="008126EC" w:rsidRPr="00437175" w:rsidRDefault="008126EC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 xml:space="preserve">№ </w:t>
            </w:r>
            <w:proofErr w:type="gramStart"/>
            <w:r w:rsidRPr="00437175">
              <w:rPr>
                <w:b/>
                <w:bCs/>
                <w:szCs w:val="28"/>
              </w:rPr>
              <w:t>п</w:t>
            </w:r>
            <w:proofErr w:type="gramEnd"/>
            <w:r w:rsidRPr="00437175">
              <w:rPr>
                <w:b/>
                <w:bCs/>
                <w:szCs w:val="28"/>
              </w:rPr>
              <w:t>/п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14:paraId="40F71B14" w14:textId="77777777" w:rsidR="008126EC" w:rsidRPr="00437175" w:rsidRDefault="008126EC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 xml:space="preserve">Целевые </w:t>
            </w:r>
          </w:p>
          <w:p w14:paraId="62D6A76E" w14:textId="77777777" w:rsidR="008126EC" w:rsidRPr="00437175" w:rsidRDefault="008126EC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 xml:space="preserve">индикаторы </w:t>
            </w:r>
          </w:p>
        </w:tc>
        <w:tc>
          <w:tcPr>
            <w:tcW w:w="1701" w:type="dxa"/>
            <w:vAlign w:val="center"/>
          </w:tcPr>
          <w:p w14:paraId="6F6D4654" w14:textId="2EAC7BD4" w:rsidR="008126EC" w:rsidRPr="00437175" w:rsidRDefault="008126EC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Ответственные исполнители</w:t>
            </w:r>
          </w:p>
        </w:tc>
        <w:tc>
          <w:tcPr>
            <w:tcW w:w="1276" w:type="dxa"/>
            <w:vAlign w:val="center"/>
          </w:tcPr>
          <w:p w14:paraId="157C968E" w14:textId="2A174D8E" w:rsidR="008126EC" w:rsidRPr="00437175" w:rsidRDefault="008126EC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Источник информ</w:t>
            </w:r>
            <w:r w:rsidRPr="00437175">
              <w:rPr>
                <w:b/>
                <w:bCs/>
                <w:szCs w:val="28"/>
              </w:rPr>
              <w:t>а</w:t>
            </w:r>
            <w:r w:rsidRPr="00437175">
              <w:rPr>
                <w:b/>
                <w:bCs/>
                <w:szCs w:val="28"/>
              </w:rPr>
              <w:t>ции/сроки отчетности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E206A5" w14:textId="56805CFF" w:rsidR="008126EC" w:rsidRPr="00437175" w:rsidRDefault="008126EC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14:paraId="7D25C00E" w14:textId="77777777" w:rsidR="008126EC" w:rsidRPr="00437175" w:rsidRDefault="008126EC" w:rsidP="008126EC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2019 год</w:t>
            </w:r>
          </w:p>
          <w:p w14:paraId="2C45CA4E" w14:textId="77777777" w:rsidR="008126EC" w:rsidRPr="00437175" w:rsidRDefault="008126EC" w:rsidP="008126EC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факт</w:t>
            </w:r>
          </w:p>
        </w:tc>
        <w:tc>
          <w:tcPr>
            <w:tcW w:w="992" w:type="dxa"/>
            <w:vAlign w:val="center"/>
          </w:tcPr>
          <w:p w14:paraId="0C6ED780" w14:textId="77777777" w:rsidR="008126EC" w:rsidRPr="00437175" w:rsidRDefault="008126EC" w:rsidP="008126EC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2020 год</w:t>
            </w:r>
          </w:p>
          <w:p w14:paraId="134DEFB7" w14:textId="77777777" w:rsidR="008126EC" w:rsidRPr="00437175" w:rsidRDefault="008126EC" w:rsidP="008126EC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4"/>
              </w:rPr>
              <w:t>факт</w:t>
            </w:r>
          </w:p>
        </w:tc>
        <w:tc>
          <w:tcPr>
            <w:tcW w:w="992" w:type="dxa"/>
            <w:vAlign w:val="center"/>
          </w:tcPr>
          <w:p w14:paraId="2FF20B62" w14:textId="77777777" w:rsidR="008126EC" w:rsidRPr="00437175" w:rsidRDefault="008126EC" w:rsidP="008126EC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2021 год</w:t>
            </w:r>
          </w:p>
          <w:p w14:paraId="73AB8883" w14:textId="77777777" w:rsidR="008126EC" w:rsidRPr="00437175" w:rsidRDefault="008126EC" w:rsidP="008126EC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план</w:t>
            </w:r>
          </w:p>
        </w:tc>
        <w:tc>
          <w:tcPr>
            <w:tcW w:w="851" w:type="dxa"/>
            <w:vAlign w:val="center"/>
          </w:tcPr>
          <w:p w14:paraId="16A10899" w14:textId="77777777" w:rsidR="008126EC" w:rsidRPr="00437175" w:rsidRDefault="008126EC" w:rsidP="008126EC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2022 год</w:t>
            </w:r>
          </w:p>
          <w:p w14:paraId="3AD38490" w14:textId="77777777" w:rsidR="008126EC" w:rsidRPr="00437175" w:rsidRDefault="008126EC" w:rsidP="008126EC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план</w:t>
            </w:r>
          </w:p>
        </w:tc>
        <w:tc>
          <w:tcPr>
            <w:tcW w:w="1417" w:type="dxa"/>
            <w:gridSpan w:val="3"/>
            <w:vAlign w:val="center"/>
          </w:tcPr>
          <w:p w14:paraId="5F915DE1" w14:textId="77777777" w:rsidR="008126EC" w:rsidRPr="00437175" w:rsidRDefault="008126EC" w:rsidP="008126EC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2023 год</w:t>
            </w:r>
          </w:p>
          <w:p w14:paraId="66CB6B36" w14:textId="77777777" w:rsidR="008126EC" w:rsidRPr="00437175" w:rsidRDefault="008126EC" w:rsidP="008126EC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план</w:t>
            </w:r>
          </w:p>
        </w:tc>
        <w:tc>
          <w:tcPr>
            <w:tcW w:w="993" w:type="dxa"/>
            <w:vAlign w:val="center"/>
          </w:tcPr>
          <w:p w14:paraId="24DCD4BB" w14:textId="77777777" w:rsidR="008126EC" w:rsidRPr="00437175" w:rsidRDefault="008126EC" w:rsidP="008126EC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2024 год</w:t>
            </w:r>
          </w:p>
          <w:p w14:paraId="46D9C2CE" w14:textId="77777777" w:rsidR="008126EC" w:rsidRPr="00437175" w:rsidRDefault="008126EC" w:rsidP="008126EC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план</w:t>
            </w:r>
          </w:p>
        </w:tc>
        <w:tc>
          <w:tcPr>
            <w:tcW w:w="1134" w:type="dxa"/>
            <w:vAlign w:val="center"/>
          </w:tcPr>
          <w:p w14:paraId="2B132D82" w14:textId="77777777" w:rsidR="008126EC" w:rsidRPr="00437175" w:rsidRDefault="008126EC" w:rsidP="008126EC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2025 год</w:t>
            </w:r>
          </w:p>
          <w:p w14:paraId="19C59172" w14:textId="77777777" w:rsidR="008126EC" w:rsidRPr="00437175" w:rsidRDefault="008126EC" w:rsidP="008126EC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план</w:t>
            </w:r>
          </w:p>
        </w:tc>
      </w:tr>
      <w:tr w:rsidR="008126EC" w:rsidRPr="00437175" w14:paraId="636D59F1" w14:textId="77777777" w:rsidTr="001B57B3">
        <w:trPr>
          <w:trHeight w:val="255"/>
          <w:tblHeader/>
        </w:trPr>
        <w:tc>
          <w:tcPr>
            <w:tcW w:w="567" w:type="dxa"/>
            <w:shd w:val="clear" w:color="auto" w:fill="auto"/>
            <w:vAlign w:val="center"/>
            <w:hideMark/>
          </w:tcPr>
          <w:p w14:paraId="325EE29F" w14:textId="77777777" w:rsidR="008126EC" w:rsidRPr="00437175" w:rsidRDefault="008126EC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1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14:paraId="7D28C07B" w14:textId="77777777" w:rsidR="008126EC" w:rsidRPr="00437175" w:rsidRDefault="008126EC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</w:t>
            </w:r>
          </w:p>
        </w:tc>
        <w:tc>
          <w:tcPr>
            <w:tcW w:w="1701" w:type="dxa"/>
          </w:tcPr>
          <w:p w14:paraId="21ED0722" w14:textId="23D45E76" w:rsidR="008126EC" w:rsidRPr="00437175" w:rsidRDefault="008126EC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3</w:t>
            </w:r>
          </w:p>
        </w:tc>
        <w:tc>
          <w:tcPr>
            <w:tcW w:w="1276" w:type="dxa"/>
          </w:tcPr>
          <w:p w14:paraId="45364C9D" w14:textId="2538A21F" w:rsidR="008126EC" w:rsidRPr="00437175" w:rsidRDefault="008126EC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6D1CE8" w14:textId="6C26DC5A" w:rsidR="008126EC" w:rsidRPr="00437175" w:rsidRDefault="008126EC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5</w:t>
            </w:r>
          </w:p>
        </w:tc>
        <w:tc>
          <w:tcPr>
            <w:tcW w:w="992" w:type="dxa"/>
          </w:tcPr>
          <w:p w14:paraId="37FAAB40" w14:textId="29E06B12" w:rsidR="008126EC" w:rsidRPr="00437175" w:rsidRDefault="008126EC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6</w:t>
            </w:r>
          </w:p>
        </w:tc>
        <w:tc>
          <w:tcPr>
            <w:tcW w:w="992" w:type="dxa"/>
          </w:tcPr>
          <w:p w14:paraId="26888E38" w14:textId="21786D7A" w:rsidR="008126EC" w:rsidRPr="00437175" w:rsidRDefault="008126EC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7</w:t>
            </w:r>
          </w:p>
        </w:tc>
        <w:tc>
          <w:tcPr>
            <w:tcW w:w="992" w:type="dxa"/>
          </w:tcPr>
          <w:p w14:paraId="5FC4B742" w14:textId="16BA0DFA" w:rsidR="008126EC" w:rsidRPr="00437175" w:rsidRDefault="008126EC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8</w:t>
            </w:r>
          </w:p>
        </w:tc>
        <w:tc>
          <w:tcPr>
            <w:tcW w:w="851" w:type="dxa"/>
          </w:tcPr>
          <w:p w14:paraId="18B752AB" w14:textId="550F8E38" w:rsidR="008126EC" w:rsidRPr="00437175" w:rsidRDefault="008126EC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9</w:t>
            </w:r>
          </w:p>
        </w:tc>
        <w:tc>
          <w:tcPr>
            <w:tcW w:w="1417" w:type="dxa"/>
            <w:gridSpan w:val="3"/>
          </w:tcPr>
          <w:p w14:paraId="4BEB2EFB" w14:textId="538138EA" w:rsidR="008126EC" w:rsidRPr="00437175" w:rsidRDefault="008126EC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10</w:t>
            </w:r>
          </w:p>
        </w:tc>
        <w:tc>
          <w:tcPr>
            <w:tcW w:w="993" w:type="dxa"/>
          </w:tcPr>
          <w:p w14:paraId="18762A41" w14:textId="568E96F8" w:rsidR="008126EC" w:rsidRPr="00437175" w:rsidRDefault="008126EC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11</w:t>
            </w:r>
          </w:p>
        </w:tc>
        <w:tc>
          <w:tcPr>
            <w:tcW w:w="1134" w:type="dxa"/>
          </w:tcPr>
          <w:p w14:paraId="083FB5A4" w14:textId="0F9067B4" w:rsidR="008126EC" w:rsidRPr="00437175" w:rsidRDefault="008126EC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12</w:t>
            </w:r>
          </w:p>
        </w:tc>
      </w:tr>
      <w:tr w:rsidR="008126EC" w:rsidRPr="00437175" w14:paraId="7610881D" w14:textId="77777777" w:rsidTr="00075747">
        <w:trPr>
          <w:trHeight w:val="356"/>
          <w:tblHeader/>
        </w:trPr>
        <w:tc>
          <w:tcPr>
            <w:tcW w:w="15594" w:type="dxa"/>
            <w:gridSpan w:val="14"/>
          </w:tcPr>
          <w:p w14:paraId="75206005" w14:textId="4F26008C" w:rsidR="008126EC" w:rsidRPr="00437175" w:rsidRDefault="008126EC" w:rsidP="00BE7B67">
            <w:pPr>
              <w:rPr>
                <w:b/>
                <w:bCs/>
                <w:szCs w:val="28"/>
              </w:rPr>
            </w:pPr>
            <w:r w:rsidRPr="00437175">
              <w:rPr>
                <w:b/>
                <w:szCs w:val="28"/>
              </w:rPr>
              <w:t>Целевые индикаторы, взаимоувязанные с финансовыми расходами</w:t>
            </w:r>
          </w:p>
        </w:tc>
      </w:tr>
      <w:tr w:rsidR="008126EC" w:rsidRPr="00437175" w14:paraId="31CDD559" w14:textId="77777777" w:rsidTr="008126EC">
        <w:trPr>
          <w:trHeight w:val="659"/>
        </w:trPr>
        <w:tc>
          <w:tcPr>
            <w:tcW w:w="567" w:type="dxa"/>
            <w:vMerge w:val="restart"/>
            <w:shd w:val="clear" w:color="auto" w:fill="auto"/>
          </w:tcPr>
          <w:p w14:paraId="7342BABE" w14:textId="5979FD8B" w:rsidR="008126EC" w:rsidRPr="00437175" w:rsidRDefault="008126EC" w:rsidP="00BE7B67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t>4</w:t>
            </w:r>
            <w:r w:rsidR="00AC4C59" w:rsidRPr="00437175">
              <w:rPr>
                <w:szCs w:val="28"/>
                <w:lang w:val="kk-KZ"/>
              </w:rPr>
              <w:t>7</w:t>
            </w:r>
          </w:p>
        </w:tc>
        <w:tc>
          <w:tcPr>
            <w:tcW w:w="3545" w:type="dxa"/>
            <w:vMerge w:val="restart"/>
            <w:shd w:val="clear" w:color="auto" w:fill="auto"/>
          </w:tcPr>
          <w:p w14:paraId="6202EEC0" w14:textId="77777777" w:rsidR="008126EC" w:rsidRPr="00437175" w:rsidRDefault="008126EC" w:rsidP="00BE7B67">
            <w:pPr>
              <w:jc w:val="both"/>
              <w:rPr>
                <w:szCs w:val="28"/>
              </w:rPr>
            </w:pPr>
            <w:r w:rsidRPr="00437175">
              <w:rPr>
                <w:bCs/>
                <w:szCs w:val="28"/>
              </w:rPr>
              <w:t>Охват населения, проектами Пр</w:t>
            </w:r>
            <w:r w:rsidRPr="00437175">
              <w:rPr>
                <w:bCs/>
                <w:szCs w:val="28"/>
              </w:rPr>
              <w:t>о</w:t>
            </w:r>
            <w:r w:rsidRPr="00437175">
              <w:rPr>
                <w:bCs/>
                <w:szCs w:val="28"/>
              </w:rPr>
              <w:t>граммы «</w:t>
            </w:r>
            <w:proofErr w:type="spellStart"/>
            <w:r w:rsidRPr="00437175">
              <w:rPr>
                <w:bCs/>
                <w:szCs w:val="28"/>
              </w:rPr>
              <w:t>Рухани</w:t>
            </w:r>
            <w:proofErr w:type="spellEnd"/>
            <w:r w:rsidRPr="00437175">
              <w:rPr>
                <w:bCs/>
                <w:szCs w:val="28"/>
              </w:rPr>
              <w:t xml:space="preserve"> </w:t>
            </w:r>
            <w:proofErr w:type="spellStart"/>
            <w:r w:rsidRPr="00437175">
              <w:rPr>
                <w:bCs/>
                <w:szCs w:val="28"/>
              </w:rPr>
              <w:t>жаңғыру</w:t>
            </w:r>
            <w:proofErr w:type="spellEnd"/>
            <w:r w:rsidRPr="00437175">
              <w:rPr>
                <w:bCs/>
                <w:szCs w:val="28"/>
              </w:rPr>
              <w:t>» (с нара</w:t>
            </w:r>
            <w:r w:rsidRPr="00437175">
              <w:rPr>
                <w:bCs/>
                <w:szCs w:val="28"/>
              </w:rPr>
              <w:t>с</w:t>
            </w:r>
            <w:r w:rsidRPr="00437175">
              <w:rPr>
                <w:bCs/>
                <w:szCs w:val="28"/>
              </w:rPr>
              <w:t>тающим итогом)</w:t>
            </w:r>
          </w:p>
        </w:tc>
        <w:tc>
          <w:tcPr>
            <w:tcW w:w="1701" w:type="dxa"/>
            <w:vAlign w:val="center"/>
          </w:tcPr>
          <w:p w14:paraId="4052C415" w14:textId="77777777" w:rsidR="008126EC" w:rsidRPr="00437175" w:rsidRDefault="008126EC" w:rsidP="0007574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города,</w:t>
            </w:r>
          </w:p>
          <w:p w14:paraId="7B33EAEB" w14:textId="423935DE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УВП</w:t>
            </w:r>
          </w:p>
        </w:tc>
        <w:tc>
          <w:tcPr>
            <w:tcW w:w="1276" w:type="dxa"/>
            <w:vAlign w:val="center"/>
          </w:tcPr>
          <w:p w14:paraId="27D45021" w14:textId="77777777" w:rsidR="008126EC" w:rsidRPr="00437175" w:rsidRDefault="008126EC" w:rsidP="00075747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Ведомст</w:t>
            </w:r>
            <w:proofErr w:type="spellEnd"/>
            <w:r w:rsidRPr="00437175">
              <w:rPr>
                <w:szCs w:val="28"/>
              </w:rPr>
              <w:t>.</w:t>
            </w:r>
          </w:p>
          <w:p w14:paraId="1DB585EA" w14:textId="1712CA99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8E32F6" w14:textId="2CF3BD65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14:paraId="5B45E0D5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2CF2093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216F08" w14:textId="2E53CFFD" w:rsidR="008126EC" w:rsidRPr="00437175" w:rsidRDefault="008126EC" w:rsidP="00BE7B67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kk-KZ"/>
              </w:rPr>
              <w:t xml:space="preserve">41 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40AD789F" w14:textId="2522423C" w:rsidR="008126EC" w:rsidRPr="00437175" w:rsidRDefault="008126EC" w:rsidP="00BE7B67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kk-KZ"/>
              </w:rPr>
              <w:t xml:space="preserve">51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F94932" w14:textId="717809F0" w:rsidR="008126EC" w:rsidRPr="00437175" w:rsidRDefault="008126EC" w:rsidP="00BE7B67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kk-KZ"/>
              </w:rPr>
              <w:t xml:space="preserve">62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B79F069" w14:textId="7E6E8883" w:rsidR="008126EC" w:rsidRPr="00437175" w:rsidRDefault="008126EC" w:rsidP="00BE7B67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kk-KZ"/>
              </w:rPr>
              <w:t xml:space="preserve">74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08BF8B" w14:textId="4C83FC30" w:rsidR="008126EC" w:rsidRPr="00437175" w:rsidRDefault="008126EC" w:rsidP="00BE7B67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kk-KZ"/>
              </w:rPr>
              <w:t xml:space="preserve">88,5 </w:t>
            </w:r>
          </w:p>
        </w:tc>
      </w:tr>
      <w:tr w:rsidR="008126EC" w:rsidRPr="00437175" w14:paraId="246C6A54" w14:textId="77777777" w:rsidTr="008126EC">
        <w:trPr>
          <w:trHeight w:val="271"/>
        </w:trPr>
        <w:tc>
          <w:tcPr>
            <w:tcW w:w="567" w:type="dxa"/>
            <w:vMerge/>
            <w:shd w:val="clear" w:color="auto" w:fill="auto"/>
          </w:tcPr>
          <w:p w14:paraId="407E9092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</w:p>
        </w:tc>
        <w:tc>
          <w:tcPr>
            <w:tcW w:w="3545" w:type="dxa"/>
            <w:vMerge/>
            <w:shd w:val="clear" w:color="auto" w:fill="auto"/>
          </w:tcPr>
          <w:p w14:paraId="527D17B1" w14:textId="77777777" w:rsidR="008126EC" w:rsidRPr="00437175" w:rsidRDefault="008126EC" w:rsidP="00BE7B67">
            <w:pPr>
              <w:jc w:val="both"/>
              <w:rPr>
                <w:bCs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76A0430" w14:textId="77777777" w:rsidR="008126EC" w:rsidRPr="00437175" w:rsidRDefault="008126EC" w:rsidP="00BE7B67">
            <w:pPr>
              <w:jc w:val="center"/>
              <w:rPr>
                <w:sz w:val="18"/>
                <w:szCs w:val="28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250E5ECC" w14:textId="77777777" w:rsidR="008126EC" w:rsidRPr="00437175" w:rsidRDefault="008126EC" w:rsidP="00BE7B67">
            <w:pPr>
              <w:jc w:val="center"/>
              <w:rPr>
                <w:sz w:val="18"/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02B54C" w14:textId="57DF1AA7" w:rsidR="008126EC" w:rsidRPr="00437175" w:rsidRDefault="008126EC" w:rsidP="00BE7B67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 w:val="18"/>
                <w:szCs w:val="28"/>
                <w:lang w:val="kk-KZ"/>
              </w:rPr>
              <w:t>человек</w:t>
            </w:r>
          </w:p>
        </w:tc>
        <w:tc>
          <w:tcPr>
            <w:tcW w:w="992" w:type="dxa"/>
            <w:vAlign w:val="center"/>
          </w:tcPr>
          <w:p w14:paraId="16F1EFD7" w14:textId="77777777" w:rsidR="008126EC" w:rsidRPr="00437175" w:rsidRDefault="008126EC" w:rsidP="00BE7B67">
            <w:pPr>
              <w:jc w:val="center"/>
              <w:rPr>
                <w:szCs w:val="28"/>
                <w:lang w:val="en-US"/>
              </w:rPr>
            </w:pPr>
            <w:r w:rsidRPr="00437175">
              <w:rPr>
                <w:szCs w:val="28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5A8ACCAB" w14:textId="77777777" w:rsidR="008126EC" w:rsidRPr="00437175" w:rsidRDefault="008126EC" w:rsidP="00BE7B67">
            <w:pPr>
              <w:jc w:val="center"/>
              <w:rPr>
                <w:szCs w:val="28"/>
                <w:lang w:val="en-US"/>
              </w:rPr>
            </w:pPr>
            <w:r w:rsidRPr="00437175">
              <w:rPr>
                <w:szCs w:val="28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DA937D" w14:textId="7F4D59C2" w:rsidR="008126EC" w:rsidRPr="00437175" w:rsidRDefault="008126EC" w:rsidP="008126EC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kk-KZ"/>
              </w:rPr>
              <w:t>485 609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7158F44E" w14:textId="2C7FFBE9" w:rsidR="008126EC" w:rsidRPr="00437175" w:rsidRDefault="008126EC" w:rsidP="00BE7B67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kk-KZ"/>
              </w:rPr>
              <w:t>646 399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467F7" w14:textId="77777777" w:rsidR="008126EC" w:rsidRPr="00437175" w:rsidRDefault="008126EC" w:rsidP="00BE7B67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kk-KZ"/>
              </w:rPr>
              <w:t xml:space="preserve">785 </w:t>
            </w:r>
          </w:p>
          <w:p w14:paraId="7CA142A1" w14:textId="04454DB5" w:rsidR="008126EC" w:rsidRPr="00437175" w:rsidRDefault="008126EC" w:rsidP="00BE7B67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kk-KZ"/>
              </w:rPr>
              <w:t>818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1C2C1E3" w14:textId="77777777" w:rsidR="008126EC" w:rsidRPr="00437175" w:rsidRDefault="008126EC" w:rsidP="00BE7B67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kk-KZ"/>
              </w:rPr>
              <w:t>937</w:t>
            </w:r>
          </w:p>
          <w:p w14:paraId="518602B6" w14:textId="579516F4" w:rsidR="008126EC" w:rsidRPr="00437175" w:rsidRDefault="008126EC" w:rsidP="00BE7B67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kk-KZ"/>
              </w:rPr>
              <w:t xml:space="preserve"> 912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22F36F" w14:textId="44356EB4" w:rsidR="008126EC" w:rsidRPr="00437175" w:rsidRDefault="008126EC" w:rsidP="00BE7B67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kk-KZ"/>
              </w:rPr>
              <w:t>1 121 692</w:t>
            </w:r>
          </w:p>
        </w:tc>
      </w:tr>
      <w:tr w:rsidR="008126EC" w:rsidRPr="00437175" w14:paraId="2D2457CF" w14:textId="77777777" w:rsidTr="008126EC">
        <w:trPr>
          <w:trHeight w:val="271"/>
        </w:trPr>
        <w:tc>
          <w:tcPr>
            <w:tcW w:w="567" w:type="dxa"/>
            <w:shd w:val="clear" w:color="auto" w:fill="auto"/>
          </w:tcPr>
          <w:p w14:paraId="6E37DC2C" w14:textId="0BE27716" w:rsidR="008126EC" w:rsidRPr="00437175" w:rsidRDefault="008126EC" w:rsidP="00BE7B67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t>4</w:t>
            </w:r>
            <w:r w:rsidR="00AC4C59" w:rsidRPr="00437175">
              <w:rPr>
                <w:szCs w:val="28"/>
                <w:lang w:val="kk-KZ"/>
              </w:rPr>
              <w:t>8</w:t>
            </w:r>
          </w:p>
        </w:tc>
        <w:tc>
          <w:tcPr>
            <w:tcW w:w="3545" w:type="dxa"/>
            <w:shd w:val="clear" w:color="auto" w:fill="auto"/>
          </w:tcPr>
          <w:p w14:paraId="70068502" w14:textId="77777777" w:rsidR="008126EC" w:rsidRPr="00437175" w:rsidRDefault="008126EC" w:rsidP="00BE7B67">
            <w:pPr>
              <w:jc w:val="both"/>
              <w:rPr>
                <w:bCs/>
                <w:szCs w:val="28"/>
              </w:rPr>
            </w:pPr>
            <w:r w:rsidRPr="00437175">
              <w:rPr>
                <w:bCs/>
                <w:szCs w:val="28"/>
              </w:rPr>
              <w:t>Охват детей школьного возраста кул</w:t>
            </w:r>
            <w:r w:rsidRPr="00437175">
              <w:rPr>
                <w:bCs/>
                <w:szCs w:val="28"/>
              </w:rPr>
              <w:t>ь</w:t>
            </w:r>
            <w:r w:rsidRPr="00437175">
              <w:rPr>
                <w:bCs/>
                <w:szCs w:val="28"/>
              </w:rPr>
              <w:t>турным воспитанием</w:t>
            </w:r>
          </w:p>
        </w:tc>
        <w:tc>
          <w:tcPr>
            <w:tcW w:w="1701" w:type="dxa"/>
            <w:vAlign w:val="center"/>
          </w:tcPr>
          <w:p w14:paraId="46F3036F" w14:textId="77777777" w:rsidR="008126EC" w:rsidRPr="00437175" w:rsidRDefault="008126EC" w:rsidP="0007574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города,</w:t>
            </w:r>
          </w:p>
          <w:p w14:paraId="4040A0CC" w14:textId="73D78779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УО</w:t>
            </w:r>
            <w:proofErr w:type="gramStart"/>
            <w:r w:rsidRPr="00437175">
              <w:rPr>
                <w:szCs w:val="28"/>
              </w:rPr>
              <w:t>,У</w:t>
            </w:r>
            <w:proofErr w:type="gramEnd"/>
            <w:r w:rsidRPr="00437175">
              <w:rPr>
                <w:szCs w:val="28"/>
              </w:rPr>
              <w:t>ВП</w:t>
            </w:r>
          </w:p>
        </w:tc>
        <w:tc>
          <w:tcPr>
            <w:tcW w:w="1276" w:type="dxa"/>
            <w:vAlign w:val="center"/>
          </w:tcPr>
          <w:p w14:paraId="2E75181B" w14:textId="77777777" w:rsidR="008126EC" w:rsidRPr="00437175" w:rsidRDefault="008126EC" w:rsidP="00075747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Ведомст</w:t>
            </w:r>
            <w:proofErr w:type="spellEnd"/>
            <w:r w:rsidRPr="00437175">
              <w:rPr>
                <w:szCs w:val="28"/>
              </w:rPr>
              <w:t>.</w:t>
            </w:r>
          </w:p>
          <w:p w14:paraId="3F172503" w14:textId="5D2A93E8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2995D6" w14:textId="335781B1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14:paraId="6766132C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1FA766B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9DD53E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20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20A745B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1E8FD1" w14:textId="025DF5F9" w:rsidR="008126EC" w:rsidRPr="00437175" w:rsidRDefault="00273C64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 </w:t>
            </w:r>
            <w:r w:rsidR="00CF4D08">
              <w:rPr>
                <w:szCs w:val="28"/>
              </w:rPr>
              <w:t>60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D8006B6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8E6064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100</w:t>
            </w:r>
          </w:p>
        </w:tc>
      </w:tr>
      <w:tr w:rsidR="008126EC" w:rsidRPr="00437175" w14:paraId="362E5729" w14:textId="77777777" w:rsidTr="008126EC">
        <w:trPr>
          <w:trHeight w:val="271"/>
        </w:trPr>
        <w:tc>
          <w:tcPr>
            <w:tcW w:w="567" w:type="dxa"/>
            <w:shd w:val="clear" w:color="auto" w:fill="auto"/>
          </w:tcPr>
          <w:p w14:paraId="66495B2A" w14:textId="21898737" w:rsidR="008126EC" w:rsidRPr="00437175" w:rsidRDefault="008126EC" w:rsidP="00BE7B67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t>4</w:t>
            </w:r>
            <w:r w:rsidR="00AC4C59" w:rsidRPr="00437175">
              <w:rPr>
                <w:szCs w:val="28"/>
                <w:lang w:val="kk-KZ"/>
              </w:rPr>
              <w:t>9</w:t>
            </w:r>
          </w:p>
        </w:tc>
        <w:tc>
          <w:tcPr>
            <w:tcW w:w="3545" w:type="dxa"/>
            <w:shd w:val="clear" w:color="auto" w:fill="auto"/>
          </w:tcPr>
          <w:p w14:paraId="273B5897" w14:textId="77777777" w:rsidR="008126EC" w:rsidRPr="00437175" w:rsidRDefault="008126EC" w:rsidP="00BE7B67">
            <w:pPr>
              <w:jc w:val="both"/>
              <w:rPr>
                <w:bCs/>
                <w:szCs w:val="28"/>
              </w:rPr>
            </w:pPr>
            <w:r w:rsidRPr="00437175">
              <w:rPr>
                <w:bCs/>
                <w:szCs w:val="28"/>
              </w:rPr>
              <w:t>Повышение читательской активности населения в рамках проекта «Чита</w:t>
            </w:r>
            <w:r w:rsidRPr="00437175">
              <w:rPr>
                <w:bCs/>
                <w:szCs w:val="28"/>
              </w:rPr>
              <w:t>ю</w:t>
            </w:r>
            <w:r w:rsidRPr="00437175">
              <w:rPr>
                <w:bCs/>
                <w:szCs w:val="28"/>
              </w:rPr>
              <w:t>щая нация»</w:t>
            </w:r>
          </w:p>
        </w:tc>
        <w:tc>
          <w:tcPr>
            <w:tcW w:w="1701" w:type="dxa"/>
            <w:vAlign w:val="center"/>
          </w:tcPr>
          <w:p w14:paraId="45790BCA" w14:textId="77777777" w:rsidR="008126EC" w:rsidRPr="00437175" w:rsidRDefault="008126EC" w:rsidP="0007574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города,</w:t>
            </w:r>
          </w:p>
          <w:p w14:paraId="769C8517" w14:textId="4FC61C6C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УК</w:t>
            </w:r>
          </w:p>
        </w:tc>
        <w:tc>
          <w:tcPr>
            <w:tcW w:w="1276" w:type="dxa"/>
            <w:vAlign w:val="center"/>
          </w:tcPr>
          <w:p w14:paraId="7E3D457B" w14:textId="77777777" w:rsidR="008126EC" w:rsidRPr="00437175" w:rsidRDefault="008126EC" w:rsidP="00075747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Ведомст</w:t>
            </w:r>
            <w:proofErr w:type="spellEnd"/>
            <w:r w:rsidRPr="00437175">
              <w:rPr>
                <w:szCs w:val="28"/>
              </w:rPr>
              <w:t>.</w:t>
            </w:r>
          </w:p>
          <w:p w14:paraId="2481F159" w14:textId="0F9F6F41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C255C6" w14:textId="75F3C964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14:paraId="7C615A41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DD05AD6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399AE1" w14:textId="77777777" w:rsidR="008126EC" w:rsidRPr="00437175" w:rsidRDefault="008126EC" w:rsidP="00BE7B67">
            <w:pPr>
              <w:jc w:val="center"/>
              <w:rPr>
                <w:szCs w:val="28"/>
                <w:lang w:val="en-US"/>
              </w:rPr>
            </w:pPr>
            <w:r w:rsidRPr="00437175">
              <w:rPr>
                <w:szCs w:val="28"/>
                <w:lang w:val="en-US"/>
              </w:rPr>
              <w:t>9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5F7B375" w14:textId="77777777" w:rsidR="008126EC" w:rsidRPr="00437175" w:rsidRDefault="008126EC" w:rsidP="00582F19">
            <w:pPr>
              <w:jc w:val="center"/>
              <w:rPr>
                <w:szCs w:val="28"/>
                <w:lang w:val="en-US"/>
              </w:rPr>
            </w:pPr>
            <w:r w:rsidRPr="00437175">
              <w:rPr>
                <w:szCs w:val="28"/>
                <w:lang w:val="en-US"/>
              </w:rPr>
              <w:t>10</w:t>
            </w:r>
            <w:r w:rsidRPr="00437175">
              <w:rPr>
                <w:szCs w:val="28"/>
                <w:lang w:val="kk-KZ"/>
              </w:rPr>
              <w:t>,</w:t>
            </w:r>
            <w:r w:rsidRPr="00437175">
              <w:rPr>
                <w:szCs w:val="2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AC63F3" w14:textId="77777777" w:rsidR="008126EC" w:rsidRPr="00437175" w:rsidRDefault="008126EC" w:rsidP="00BE7B67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kk-KZ"/>
              </w:rPr>
              <w:t>12,0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2832FF4" w14:textId="77777777" w:rsidR="008126EC" w:rsidRPr="00437175" w:rsidRDefault="008126EC" w:rsidP="00BE7B67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kk-KZ"/>
              </w:rPr>
              <w:t>13,5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D372D6" w14:textId="77777777" w:rsidR="008126EC" w:rsidRPr="00437175" w:rsidRDefault="008126EC" w:rsidP="00BE7B67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kk-KZ"/>
              </w:rPr>
              <w:t>15,0</w:t>
            </w:r>
          </w:p>
        </w:tc>
      </w:tr>
      <w:tr w:rsidR="008126EC" w:rsidRPr="00437175" w14:paraId="4B034B5C" w14:textId="77777777" w:rsidTr="008126EC">
        <w:trPr>
          <w:trHeight w:val="271"/>
        </w:trPr>
        <w:tc>
          <w:tcPr>
            <w:tcW w:w="567" w:type="dxa"/>
            <w:shd w:val="clear" w:color="auto" w:fill="auto"/>
          </w:tcPr>
          <w:p w14:paraId="2AD2A353" w14:textId="1615CD4D" w:rsidR="008126EC" w:rsidRPr="00437175" w:rsidRDefault="00AC4C59" w:rsidP="00BE7B67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kk-KZ"/>
              </w:rPr>
              <w:t>50</w:t>
            </w:r>
          </w:p>
        </w:tc>
        <w:tc>
          <w:tcPr>
            <w:tcW w:w="3545" w:type="dxa"/>
            <w:shd w:val="clear" w:color="auto" w:fill="auto"/>
          </w:tcPr>
          <w:p w14:paraId="6DD0826A" w14:textId="77777777" w:rsidR="008126EC" w:rsidRPr="00437175" w:rsidRDefault="008126EC" w:rsidP="00BE7B67">
            <w:pPr>
              <w:jc w:val="both"/>
              <w:rPr>
                <w:bCs/>
                <w:szCs w:val="28"/>
              </w:rPr>
            </w:pPr>
            <w:r w:rsidRPr="00437175">
              <w:rPr>
                <w:bCs/>
                <w:szCs w:val="28"/>
              </w:rPr>
              <w:t>Строительство объектов культуры</w:t>
            </w:r>
          </w:p>
        </w:tc>
        <w:tc>
          <w:tcPr>
            <w:tcW w:w="1701" w:type="dxa"/>
            <w:vAlign w:val="center"/>
          </w:tcPr>
          <w:p w14:paraId="727BD5EB" w14:textId="77777777" w:rsidR="008126EC" w:rsidRPr="00437175" w:rsidRDefault="008126EC" w:rsidP="0007574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города,</w:t>
            </w:r>
          </w:p>
          <w:p w14:paraId="4A28C19D" w14:textId="13CA9940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УК</w:t>
            </w:r>
          </w:p>
        </w:tc>
        <w:tc>
          <w:tcPr>
            <w:tcW w:w="1276" w:type="dxa"/>
            <w:vAlign w:val="center"/>
          </w:tcPr>
          <w:p w14:paraId="5E65EFE9" w14:textId="77777777" w:rsidR="008126EC" w:rsidRPr="00437175" w:rsidRDefault="008126EC" w:rsidP="00075747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Ведомст</w:t>
            </w:r>
            <w:proofErr w:type="spellEnd"/>
            <w:r w:rsidRPr="00437175">
              <w:rPr>
                <w:szCs w:val="28"/>
              </w:rPr>
              <w:t>.</w:t>
            </w:r>
          </w:p>
          <w:p w14:paraId="3C1AB025" w14:textId="07B19850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27FF7C" w14:textId="2814AC17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ед.</w:t>
            </w:r>
          </w:p>
        </w:tc>
        <w:tc>
          <w:tcPr>
            <w:tcW w:w="992" w:type="dxa"/>
            <w:vAlign w:val="center"/>
          </w:tcPr>
          <w:p w14:paraId="6081364D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80D045C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6D15D7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1EB9979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6B6B8E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20A140E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B04564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</w:tr>
      <w:tr w:rsidR="008126EC" w:rsidRPr="00437175" w14:paraId="03DACA98" w14:textId="77777777" w:rsidTr="008126EC">
        <w:trPr>
          <w:trHeight w:val="271"/>
        </w:trPr>
        <w:tc>
          <w:tcPr>
            <w:tcW w:w="567" w:type="dxa"/>
            <w:shd w:val="clear" w:color="auto" w:fill="auto"/>
          </w:tcPr>
          <w:p w14:paraId="586ED333" w14:textId="72ACDAB1" w:rsidR="008126EC" w:rsidRPr="00437175" w:rsidRDefault="008126EC" w:rsidP="00BE7B67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t>5</w:t>
            </w:r>
            <w:r w:rsidR="00AC4C59" w:rsidRPr="00437175">
              <w:rPr>
                <w:szCs w:val="28"/>
                <w:lang w:val="kk-KZ"/>
              </w:rPr>
              <w:t>1</w:t>
            </w:r>
          </w:p>
        </w:tc>
        <w:tc>
          <w:tcPr>
            <w:tcW w:w="3545" w:type="dxa"/>
            <w:shd w:val="clear" w:color="auto" w:fill="auto"/>
          </w:tcPr>
          <w:p w14:paraId="2EA93002" w14:textId="77777777" w:rsidR="008126EC" w:rsidRPr="00437175" w:rsidRDefault="008126EC" w:rsidP="00BE7B67">
            <w:pPr>
              <w:jc w:val="both"/>
              <w:rPr>
                <w:bCs/>
                <w:szCs w:val="28"/>
              </w:rPr>
            </w:pPr>
            <w:r w:rsidRPr="00437175">
              <w:rPr>
                <w:bCs/>
                <w:szCs w:val="28"/>
                <w:lang w:bidi="ru-RU"/>
              </w:rPr>
              <w:t>Ремонт объектов культуры</w:t>
            </w:r>
          </w:p>
        </w:tc>
        <w:tc>
          <w:tcPr>
            <w:tcW w:w="1701" w:type="dxa"/>
            <w:vAlign w:val="center"/>
          </w:tcPr>
          <w:p w14:paraId="432CE04C" w14:textId="77777777" w:rsidR="008126EC" w:rsidRPr="00437175" w:rsidRDefault="008126EC" w:rsidP="0007574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города,</w:t>
            </w:r>
          </w:p>
          <w:p w14:paraId="2DD40408" w14:textId="2BA59608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УК</w:t>
            </w:r>
          </w:p>
        </w:tc>
        <w:tc>
          <w:tcPr>
            <w:tcW w:w="1276" w:type="dxa"/>
            <w:vAlign w:val="center"/>
          </w:tcPr>
          <w:p w14:paraId="0A798342" w14:textId="77777777" w:rsidR="008126EC" w:rsidRPr="00437175" w:rsidRDefault="008126EC" w:rsidP="00075747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Ведомст</w:t>
            </w:r>
            <w:proofErr w:type="spellEnd"/>
            <w:r w:rsidRPr="00437175">
              <w:rPr>
                <w:szCs w:val="28"/>
              </w:rPr>
              <w:t>.</w:t>
            </w:r>
          </w:p>
          <w:p w14:paraId="5DABDF3A" w14:textId="72AD1FFD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A38675" w14:textId="66E44159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ед.</w:t>
            </w:r>
          </w:p>
        </w:tc>
        <w:tc>
          <w:tcPr>
            <w:tcW w:w="992" w:type="dxa"/>
            <w:vAlign w:val="center"/>
          </w:tcPr>
          <w:p w14:paraId="3B6A0627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D7AE33A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6C18D7" w14:textId="77777777" w:rsidR="008126EC" w:rsidRPr="00437175" w:rsidRDefault="008126EC" w:rsidP="00BE7B67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kk-KZ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401B1D2" w14:textId="77777777" w:rsidR="008126EC" w:rsidRPr="00437175" w:rsidRDefault="008126EC" w:rsidP="00BE7B67">
            <w:pPr>
              <w:ind w:left="-67"/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kk-KZ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0F843B" w14:textId="77777777" w:rsidR="008126EC" w:rsidRPr="00437175" w:rsidRDefault="008126EC" w:rsidP="00BE7B67">
            <w:pPr>
              <w:ind w:left="-67"/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kk-KZ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E509517" w14:textId="77777777" w:rsidR="008126EC" w:rsidRPr="00437175" w:rsidRDefault="008126EC" w:rsidP="00BE7B67">
            <w:pPr>
              <w:ind w:left="-67"/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kk-KZ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745C09" w14:textId="77777777" w:rsidR="008126EC" w:rsidRPr="00437175" w:rsidRDefault="008126EC" w:rsidP="00BE7B67">
            <w:pPr>
              <w:ind w:left="-67"/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kk-KZ"/>
              </w:rPr>
              <w:t>3</w:t>
            </w:r>
          </w:p>
        </w:tc>
      </w:tr>
      <w:tr w:rsidR="008126EC" w:rsidRPr="00437175" w14:paraId="1007E066" w14:textId="77777777" w:rsidTr="008126EC">
        <w:trPr>
          <w:trHeight w:val="271"/>
        </w:trPr>
        <w:tc>
          <w:tcPr>
            <w:tcW w:w="567" w:type="dxa"/>
            <w:shd w:val="clear" w:color="auto" w:fill="auto"/>
          </w:tcPr>
          <w:p w14:paraId="7B9AD8CB" w14:textId="201AC04B" w:rsidR="008126EC" w:rsidRPr="00437175" w:rsidRDefault="008126EC" w:rsidP="00BE7B67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kk-KZ"/>
              </w:rPr>
              <w:t>5</w:t>
            </w:r>
            <w:r w:rsidR="00AC4C59" w:rsidRPr="00437175">
              <w:rPr>
                <w:szCs w:val="28"/>
                <w:lang w:val="kk-KZ"/>
              </w:rPr>
              <w:t>2</w:t>
            </w:r>
          </w:p>
        </w:tc>
        <w:tc>
          <w:tcPr>
            <w:tcW w:w="3545" w:type="dxa"/>
            <w:shd w:val="clear" w:color="auto" w:fill="auto"/>
          </w:tcPr>
          <w:p w14:paraId="7E7BF10F" w14:textId="77777777" w:rsidR="008126EC" w:rsidRPr="00437175" w:rsidRDefault="008126EC" w:rsidP="00BE7B67">
            <w:pPr>
              <w:jc w:val="both"/>
              <w:rPr>
                <w:bCs/>
                <w:szCs w:val="28"/>
                <w:lang w:bidi="ru-RU"/>
              </w:rPr>
            </w:pPr>
            <w:r w:rsidRPr="00437175">
              <w:rPr>
                <w:bCs/>
                <w:szCs w:val="28"/>
                <w:lang w:bidi="ru-RU"/>
              </w:rPr>
              <w:t>Количество поддержанных творч</w:t>
            </w:r>
            <w:r w:rsidRPr="00437175">
              <w:rPr>
                <w:bCs/>
                <w:szCs w:val="28"/>
                <w:lang w:bidi="ru-RU"/>
              </w:rPr>
              <w:t>е</w:t>
            </w:r>
            <w:r w:rsidRPr="00437175">
              <w:rPr>
                <w:bCs/>
                <w:szCs w:val="28"/>
                <w:lang w:bidi="ru-RU"/>
              </w:rPr>
              <w:t>ских проектов</w:t>
            </w:r>
          </w:p>
        </w:tc>
        <w:tc>
          <w:tcPr>
            <w:tcW w:w="1701" w:type="dxa"/>
            <w:vAlign w:val="center"/>
          </w:tcPr>
          <w:p w14:paraId="76B122C5" w14:textId="77777777" w:rsidR="008126EC" w:rsidRPr="00437175" w:rsidRDefault="008126EC" w:rsidP="0007574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города,</w:t>
            </w:r>
          </w:p>
          <w:p w14:paraId="7F9A1D8B" w14:textId="048FD522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УК</w:t>
            </w:r>
          </w:p>
        </w:tc>
        <w:tc>
          <w:tcPr>
            <w:tcW w:w="1276" w:type="dxa"/>
            <w:vAlign w:val="center"/>
          </w:tcPr>
          <w:p w14:paraId="1CF02CAE" w14:textId="77777777" w:rsidR="008126EC" w:rsidRPr="00437175" w:rsidRDefault="008126EC" w:rsidP="00075747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Ведомст</w:t>
            </w:r>
            <w:proofErr w:type="spellEnd"/>
            <w:r w:rsidRPr="00437175">
              <w:rPr>
                <w:szCs w:val="28"/>
              </w:rPr>
              <w:t>.</w:t>
            </w:r>
          </w:p>
          <w:p w14:paraId="784FD011" w14:textId="44EED2F2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DBBC77" w14:textId="259FA37E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ед.</w:t>
            </w:r>
          </w:p>
        </w:tc>
        <w:tc>
          <w:tcPr>
            <w:tcW w:w="992" w:type="dxa"/>
            <w:vAlign w:val="center"/>
          </w:tcPr>
          <w:p w14:paraId="4FDA1059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BB20E8E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E550D3" w14:textId="77777777" w:rsidR="008126EC" w:rsidRPr="00437175" w:rsidRDefault="008126EC" w:rsidP="00BE7B67">
            <w:pPr>
              <w:ind w:left="-67"/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05A9695" w14:textId="77777777" w:rsidR="008126EC" w:rsidRPr="00437175" w:rsidRDefault="008126EC" w:rsidP="00BE7B67">
            <w:pPr>
              <w:ind w:left="-67"/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4F8334" w14:textId="77777777" w:rsidR="008126EC" w:rsidRPr="00437175" w:rsidRDefault="008126EC" w:rsidP="00BE7B67">
            <w:pPr>
              <w:ind w:left="-67"/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B69611E" w14:textId="77777777" w:rsidR="008126EC" w:rsidRPr="00437175" w:rsidRDefault="008126EC" w:rsidP="00BE7B67">
            <w:pPr>
              <w:ind w:left="-67"/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BFA639" w14:textId="77777777" w:rsidR="008126EC" w:rsidRPr="00437175" w:rsidRDefault="008126EC" w:rsidP="00BE7B67">
            <w:pPr>
              <w:ind w:left="-67"/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</w:t>
            </w:r>
          </w:p>
        </w:tc>
      </w:tr>
      <w:tr w:rsidR="008126EC" w:rsidRPr="00437175" w14:paraId="2E14A683" w14:textId="77777777" w:rsidTr="008126EC">
        <w:trPr>
          <w:trHeight w:val="271"/>
        </w:trPr>
        <w:tc>
          <w:tcPr>
            <w:tcW w:w="567" w:type="dxa"/>
            <w:shd w:val="clear" w:color="auto" w:fill="auto"/>
          </w:tcPr>
          <w:p w14:paraId="193859B0" w14:textId="3563B912" w:rsidR="008126EC" w:rsidRPr="00437175" w:rsidRDefault="008126EC" w:rsidP="00BE7B67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lastRenderedPageBreak/>
              <w:t>5</w:t>
            </w:r>
            <w:r w:rsidR="00AC4C59" w:rsidRPr="00437175">
              <w:rPr>
                <w:szCs w:val="28"/>
                <w:lang w:val="kk-KZ"/>
              </w:rPr>
              <w:t>3</w:t>
            </w:r>
          </w:p>
        </w:tc>
        <w:tc>
          <w:tcPr>
            <w:tcW w:w="3545" w:type="dxa"/>
            <w:shd w:val="clear" w:color="auto" w:fill="auto"/>
          </w:tcPr>
          <w:p w14:paraId="21D563FF" w14:textId="77777777" w:rsidR="008126EC" w:rsidRPr="00437175" w:rsidRDefault="008126EC" w:rsidP="00BE7B67">
            <w:pPr>
              <w:jc w:val="both"/>
              <w:rPr>
                <w:bCs/>
                <w:szCs w:val="28"/>
                <w:lang w:bidi="ru-RU"/>
              </w:rPr>
            </w:pPr>
            <w:r w:rsidRPr="00437175">
              <w:rPr>
                <w:bCs/>
                <w:szCs w:val="28"/>
                <w:lang w:bidi="ru-RU"/>
              </w:rPr>
              <w:t>Количество объектов, построенных и отремонтированных меценатами</w:t>
            </w:r>
          </w:p>
        </w:tc>
        <w:tc>
          <w:tcPr>
            <w:tcW w:w="1701" w:type="dxa"/>
            <w:vAlign w:val="center"/>
          </w:tcPr>
          <w:p w14:paraId="191F6F8C" w14:textId="77777777" w:rsidR="008126EC" w:rsidRPr="00437175" w:rsidRDefault="008126EC" w:rsidP="0007574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Все заместители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</w:t>
            </w:r>
            <w:proofErr w:type="gramStart"/>
            <w:r w:rsidRPr="00437175">
              <w:rPr>
                <w:szCs w:val="28"/>
              </w:rPr>
              <w:t>по</w:t>
            </w:r>
            <w:proofErr w:type="gramEnd"/>
            <w:r w:rsidRPr="00437175">
              <w:rPr>
                <w:szCs w:val="28"/>
              </w:rPr>
              <w:t xml:space="preserve"> кур</w:t>
            </w:r>
            <w:r w:rsidRPr="00437175">
              <w:rPr>
                <w:szCs w:val="28"/>
              </w:rPr>
              <w:t>и</w:t>
            </w:r>
            <w:r w:rsidRPr="00437175">
              <w:rPr>
                <w:szCs w:val="28"/>
              </w:rPr>
              <w:t>рую</w:t>
            </w:r>
          </w:p>
          <w:p w14:paraId="15FD31A8" w14:textId="66071B55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отраслям</w:t>
            </w:r>
          </w:p>
        </w:tc>
        <w:tc>
          <w:tcPr>
            <w:tcW w:w="1276" w:type="dxa"/>
            <w:vAlign w:val="center"/>
          </w:tcPr>
          <w:p w14:paraId="39B0850A" w14:textId="77777777" w:rsidR="008126EC" w:rsidRPr="00437175" w:rsidRDefault="008126EC" w:rsidP="00075747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Ведомст</w:t>
            </w:r>
            <w:proofErr w:type="spellEnd"/>
            <w:r w:rsidRPr="00437175">
              <w:rPr>
                <w:szCs w:val="28"/>
              </w:rPr>
              <w:t>.</w:t>
            </w:r>
          </w:p>
          <w:p w14:paraId="520E439F" w14:textId="43EC9F75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69E3D0" w14:textId="28EE1E54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ед.</w:t>
            </w:r>
          </w:p>
        </w:tc>
        <w:tc>
          <w:tcPr>
            <w:tcW w:w="992" w:type="dxa"/>
            <w:vAlign w:val="center"/>
          </w:tcPr>
          <w:p w14:paraId="0355628E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DB299B4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BF9078" w14:textId="77777777" w:rsidR="008126EC" w:rsidRPr="00437175" w:rsidRDefault="008126EC" w:rsidP="00BE7B67">
            <w:pPr>
              <w:ind w:left="-67"/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1B1622BD" w14:textId="77777777" w:rsidR="008126EC" w:rsidRPr="00437175" w:rsidRDefault="008126EC" w:rsidP="00BE7B67">
            <w:pPr>
              <w:ind w:left="-67"/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3F69A7" w14:textId="77777777" w:rsidR="008126EC" w:rsidRPr="00437175" w:rsidRDefault="008126EC" w:rsidP="00BE7B67">
            <w:pPr>
              <w:ind w:left="-67"/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AC4FFF7" w14:textId="77777777" w:rsidR="008126EC" w:rsidRPr="00437175" w:rsidRDefault="008126EC" w:rsidP="00BE7B67">
            <w:pPr>
              <w:ind w:left="-67"/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9C6778" w14:textId="77777777" w:rsidR="008126EC" w:rsidRPr="00437175" w:rsidRDefault="008126EC" w:rsidP="00BE7B67">
            <w:pPr>
              <w:ind w:left="-67"/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10</w:t>
            </w:r>
          </w:p>
        </w:tc>
      </w:tr>
    </w:tbl>
    <w:p w14:paraId="6944C2C2" w14:textId="77777777" w:rsidR="003C7CAD" w:rsidRPr="00437175" w:rsidRDefault="003C7CAD" w:rsidP="00BE7B67">
      <w:pPr>
        <w:ind w:firstLine="709"/>
        <w:jc w:val="both"/>
        <w:rPr>
          <w:b/>
          <w:sz w:val="22"/>
          <w:szCs w:val="28"/>
        </w:rPr>
      </w:pPr>
      <w:r w:rsidRPr="00437175">
        <w:rPr>
          <w:b/>
          <w:sz w:val="22"/>
          <w:szCs w:val="28"/>
        </w:rPr>
        <w:t>Пути достижения:</w:t>
      </w:r>
    </w:p>
    <w:p w14:paraId="0DF07E25" w14:textId="77777777" w:rsidR="003C7CAD" w:rsidRPr="00437175" w:rsidRDefault="003C7CAD" w:rsidP="00BE7B67">
      <w:pPr>
        <w:pStyle w:val="Default"/>
        <w:ind w:firstLine="709"/>
        <w:rPr>
          <w:sz w:val="22"/>
          <w:szCs w:val="28"/>
        </w:rPr>
      </w:pPr>
      <w:r w:rsidRPr="00437175">
        <w:rPr>
          <w:sz w:val="22"/>
          <w:szCs w:val="28"/>
        </w:rPr>
        <w:t>Формирование портфеля культурно-событийных мероприятий с привлечением продюсерских компаний и включением столицы в программы ме</w:t>
      </w:r>
      <w:r w:rsidRPr="00437175">
        <w:rPr>
          <w:sz w:val="22"/>
          <w:szCs w:val="28"/>
        </w:rPr>
        <w:t>ж</w:t>
      </w:r>
      <w:r w:rsidRPr="00437175">
        <w:rPr>
          <w:sz w:val="22"/>
          <w:szCs w:val="28"/>
        </w:rPr>
        <w:t>дународных концертных туров знаменитых исполнителей и творческих коллективов;</w:t>
      </w:r>
    </w:p>
    <w:p w14:paraId="5E2419F8" w14:textId="77777777" w:rsidR="003C7CAD" w:rsidRPr="00437175" w:rsidRDefault="003C7CAD" w:rsidP="00BE7B67">
      <w:pPr>
        <w:pStyle w:val="Default"/>
        <w:ind w:firstLine="709"/>
        <w:rPr>
          <w:sz w:val="22"/>
          <w:szCs w:val="28"/>
        </w:rPr>
      </w:pPr>
      <w:r w:rsidRPr="00437175">
        <w:rPr>
          <w:sz w:val="22"/>
          <w:szCs w:val="28"/>
        </w:rPr>
        <w:t>Реализация программы культурного и конфессионального согласия в рамках проекта «</w:t>
      </w:r>
      <w:proofErr w:type="spellStart"/>
      <w:r w:rsidRPr="00437175">
        <w:rPr>
          <w:sz w:val="22"/>
          <w:szCs w:val="28"/>
        </w:rPr>
        <w:t>Рухани</w:t>
      </w:r>
      <w:proofErr w:type="spellEnd"/>
      <w:r w:rsidRPr="00437175">
        <w:rPr>
          <w:sz w:val="22"/>
          <w:szCs w:val="28"/>
        </w:rPr>
        <w:t xml:space="preserve"> </w:t>
      </w:r>
      <w:proofErr w:type="spellStart"/>
      <w:r w:rsidRPr="00437175">
        <w:rPr>
          <w:sz w:val="22"/>
          <w:szCs w:val="28"/>
        </w:rPr>
        <w:t>жаңғыру</w:t>
      </w:r>
      <w:proofErr w:type="spellEnd"/>
      <w:r w:rsidRPr="00437175">
        <w:rPr>
          <w:sz w:val="22"/>
          <w:szCs w:val="28"/>
        </w:rPr>
        <w:t>»;</w:t>
      </w:r>
    </w:p>
    <w:p w14:paraId="2A0538B4" w14:textId="77777777" w:rsidR="003C7CAD" w:rsidRPr="00437175" w:rsidRDefault="003C7CAD" w:rsidP="00BE7B67">
      <w:pPr>
        <w:pStyle w:val="Default"/>
        <w:ind w:firstLine="709"/>
        <w:rPr>
          <w:sz w:val="22"/>
          <w:szCs w:val="28"/>
        </w:rPr>
      </w:pPr>
      <w:r w:rsidRPr="00437175">
        <w:rPr>
          <w:sz w:val="22"/>
          <w:szCs w:val="28"/>
        </w:rPr>
        <w:t>Проведение различного рода массовых мероприятий, выставок, показов и фестивалей с привлечением деятелей искусства из разных стран мира, организация гастрольных туров отечественных коллективов с целью повышения узнаваемости столицы на международной арене;</w:t>
      </w:r>
    </w:p>
    <w:p w14:paraId="255D23AA" w14:textId="77777777" w:rsidR="003C7CAD" w:rsidRPr="00437175" w:rsidRDefault="003C7CAD" w:rsidP="00BE7B67">
      <w:pPr>
        <w:pStyle w:val="Default"/>
        <w:ind w:firstLine="709"/>
        <w:rPr>
          <w:sz w:val="22"/>
          <w:szCs w:val="28"/>
        </w:rPr>
      </w:pPr>
      <w:r w:rsidRPr="00437175">
        <w:rPr>
          <w:sz w:val="22"/>
          <w:szCs w:val="28"/>
        </w:rPr>
        <w:t xml:space="preserve">Привлечение молодежи к участию в творческих международных конкурсах; </w:t>
      </w:r>
    </w:p>
    <w:p w14:paraId="012DF52C" w14:textId="77777777" w:rsidR="003C7CAD" w:rsidRPr="00437175" w:rsidRDefault="003C7CAD" w:rsidP="00BE7B67">
      <w:pPr>
        <w:pStyle w:val="Default"/>
        <w:ind w:firstLine="709"/>
        <w:rPr>
          <w:sz w:val="22"/>
          <w:szCs w:val="28"/>
        </w:rPr>
      </w:pPr>
      <w:r w:rsidRPr="00437175">
        <w:rPr>
          <w:sz w:val="22"/>
          <w:szCs w:val="28"/>
        </w:rPr>
        <w:t xml:space="preserve">Пополнение экспонатов музея, книжного фонда, организация встреч с писателями и поэтами; </w:t>
      </w:r>
    </w:p>
    <w:p w14:paraId="5B23463D" w14:textId="77777777" w:rsidR="001E1FAE" w:rsidRPr="00437175" w:rsidRDefault="003C7CAD" w:rsidP="00E234D4">
      <w:pPr>
        <w:ind w:firstLine="709"/>
        <w:jc w:val="both"/>
        <w:rPr>
          <w:sz w:val="22"/>
          <w:szCs w:val="28"/>
          <w:lang w:val="kk-KZ"/>
        </w:rPr>
      </w:pPr>
      <w:r w:rsidRPr="00437175">
        <w:rPr>
          <w:sz w:val="22"/>
          <w:szCs w:val="28"/>
        </w:rPr>
        <w:t>Проведение информационно-разъяснительных мероприятий, направленных на пропаганду казахстанской модели межконфессиональных отнош</w:t>
      </w:r>
      <w:r w:rsidRPr="00437175">
        <w:rPr>
          <w:sz w:val="22"/>
          <w:szCs w:val="28"/>
        </w:rPr>
        <w:t>е</w:t>
      </w:r>
      <w:r w:rsidRPr="00437175">
        <w:rPr>
          <w:sz w:val="22"/>
          <w:szCs w:val="28"/>
        </w:rPr>
        <w:t>ний, формирование «толерантного» сознания у населения, «нулевой» терпимости к каким-либо проявлениям экстремистских идей, на повышение религ</w:t>
      </w:r>
      <w:r w:rsidRPr="00437175">
        <w:rPr>
          <w:sz w:val="22"/>
          <w:szCs w:val="28"/>
        </w:rPr>
        <w:t>и</w:t>
      </w:r>
      <w:r w:rsidRPr="00437175">
        <w:rPr>
          <w:sz w:val="22"/>
          <w:szCs w:val="28"/>
        </w:rPr>
        <w:t>озной грамотности населения.</w:t>
      </w:r>
    </w:p>
    <w:p w14:paraId="7723753D" w14:textId="77777777" w:rsidR="001B61C4" w:rsidRPr="003277C2" w:rsidRDefault="001B61C4" w:rsidP="00E234D4">
      <w:pPr>
        <w:ind w:firstLine="709"/>
        <w:jc w:val="both"/>
        <w:rPr>
          <w:sz w:val="22"/>
          <w:szCs w:val="28"/>
        </w:rPr>
      </w:pPr>
    </w:p>
    <w:p w14:paraId="579B8A8C" w14:textId="77777777" w:rsidR="009743FB" w:rsidRPr="00437175" w:rsidRDefault="009743FB" w:rsidP="00BE7B67">
      <w:pPr>
        <w:pStyle w:val="a8"/>
        <w:tabs>
          <w:tab w:val="left" w:pos="1560"/>
        </w:tabs>
        <w:ind w:firstLine="709"/>
        <w:jc w:val="both"/>
        <w:rPr>
          <w:b/>
          <w:sz w:val="22"/>
          <w:szCs w:val="28"/>
        </w:rPr>
      </w:pPr>
      <w:r w:rsidRPr="00437175">
        <w:rPr>
          <w:b/>
          <w:sz w:val="22"/>
          <w:szCs w:val="28"/>
        </w:rPr>
        <w:t>Цель 5. Создание благоприятных условий для устойчивого развития туризма</w:t>
      </w: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5"/>
        <w:gridCol w:w="1701"/>
        <w:gridCol w:w="1276"/>
        <w:gridCol w:w="1134"/>
        <w:gridCol w:w="992"/>
        <w:gridCol w:w="992"/>
        <w:gridCol w:w="992"/>
        <w:gridCol w:w="993"/>
        <w:gridCol w:w="1134"/>
        <w:gridCol w:w="1134"/>
        <w:gridCol w:w="1134"/>
      </w:tblGrid>
      <w:tr w:rsidR="008126EC" w:rsidRPr="00437175" w14:paraId="4090DD14" w14:textId="77777777" w:rsidTr="008126EC">
        <w:trPr>
          <w:trHeight w:val="765"/>
        </w:trPr>
        <w:tc>
          <w:tcPr>
            <w:tcW w:w="567" w:type="dxa"/>
            <w:shd w:val="clear" w:color="auto" w:fill="auto"/>
            <w:vAlign w:val="center"/>
            <w:hideMark/>
          </w:tcPr>
          <w:p w14:paraId="051F0DEE" w14:textId="77777777" w:rsidR="008126EC" w:rsidRPr="00437175" w:rsidRDefault="008126EC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 xml:space="preserve">№ </w:t>
            </w:r>
            <w:proofErr w:type="gramStart"/>
            <w:r w:rsidRPr="00437175">
              <w:rPr>
                <w:b/>
                <w:bCs/>
                <w:szCs w:val="28"/>
              </w:rPr>
              <w:t>п</w:t>
            </w:r>
            <w:proofErr w:type="gramEnd"/>
            <w:r w:rsidRPr="00437175">
              <w:rPr>
                <w:b/>
                <w:bCs/>
                <w:szCs w:val="28"/>
              </w:rPr>
              <w:t>/п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14:paraId="13661A9C" w14:textId="77777777" w:rsidR="008126EC" w:rsidRPr="00437175" w:rsidRDefault="008126EC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 xml:space="preserve">Целевые </w:t>
            </w:r>
          </w:p>
          <w:p w14:paraId="4F17A086" w14:textId="77777777" w:rsidR="008126EC" w:rsidRPr="00437175" w:rsidRDefault="008126EC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 xml:space="preserve">индикаторы </w:t>
            </w:r>
          </w:p>
        </w:tc>
        <w:tc>
          <w:tcPr>
            <w:tcW w:w="1701" w:type="dxa"/>
            <w:vAlign w:val="center"/>
          </w:tcPr>
          <w:p w14:paraId="2C3DA5DA" w14:textId="4EE29AD1" w:rsidR="008126EC" w:rsidRPr="00437175" w:rsidRDefault="008126EC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Ответственные исполнители</w:t>
            </w:r>
          </w:p>
        </w:tc>
        <w:tc>
          <w:tcPr>
            <w:tcW w:w="1276" w:type="dxa"/>
            <w:vAlign w:val="center"/>
          </w:tcPr>
          <w:p w14:paraId="6B0CDFF9" w14:textId="665A30B8" w:rsidR="008126EC" w:rsidRPr="00437175" w:rsidRDefault="008126EC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Источник информ</w:t>
            </w:r>
            <w:r w:rsidRPr="00437175">
              <w:rPr>
                <w:b/>
                <w:bCs/>
                <w:szCs w:val="28"/>
              </w:rPr>
              <w:t>а</w:t>
            </w:r>
            <w:r w:rsidRPr="00437175">
              <w:rPr>
                <w:b/>
                <w:bCs/>
                <w:szCs w:val="28"/>
              </w:rPr>
              <w:t>ции/сроки отчетности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7603F4" w14:textId="3F8EF9AB" w:rsidR="008126EC" w:rsidRPr="00437175" w:rsidRDefault="008126EC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14:paraId="42828839" w14:textId="77777777" w:rsidR="008126EC" w:rsidRPr="00437175" w:rsidRDefault="008126EC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2019 год</w:t>
            </w:r>
          </w:p>
          <w:p w14:paraId="24B0D1B8" w14:textId="77777777" w:rsidR="008126EC" w:rsidRPr="00437175" w:rsidRDefault="008126EC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факт</w:t>
            </w:r>
          </w:p>
        </w:tc>
        <w:tc>
          <w:tcPr>
            <w:tcW w:w="992" w:type="dxa"/>
            <w:vAlign w:val="center"/>
          </w:tcPr>
          <w:p w14:paraId="2E6A3F9C" w14:textId="77777777" w:rsidR="008126EC" w:rsidRPr="00437175" w:rsidRDefault="008126EC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2020 год</w:t>
            </w:r>
          </w:p>
          <w:p w14:paraId="3D170D41" w14:textId="77777777" w:rsidR="008126EC" w:rsidRPr="00437175" w:rsidRDefault="008126EC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4"/>
              </w:rPr>
              <w:t>факт</w:t>
            </w:r>
          </w:p>
        </w:tc>
        <w:tc>
          <w:tcPr>
            <w:tcW w:w="992" w:type="dxa"/>
            <w:vAlign w:val="center"/>
          </w:tcPr>
          <w:p w14:paraId="38643854" w14:textId="77777777" w:rsidR="008126EC" w:rsidRPr="00437175" w:rsidRDefault="008126EC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2021 год</w:t>
            </w:r>
          </w:p>
          <w:p w14:paraId="77D1AD74" w14:textId="77777777" w:rsidR="008126EC" w:rsidRPr="00437175" w:rsidRDefault="008126EC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план</w:t>
            </w:r>
          </w:p>
        </w:tc>
        <w:tc>
          <w:tcPr>
            <w:tcW w:w="993" w:type="dxa"/>
            <w:vAlign w:val="center"/>
          </w:tcPr>
          <w:p w14:paraId="41F82B29" w14:textId="77777777" w:rsidR="008126EC" w:rsidRPr="00437175" w:rsidRDefault="008126EC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2022 год</w:t>
            </w:r>
          </w:p>
          <w:p w14:paraId="689C8CA6" w14:textId="77777777" w:rsidR="008126EC" w:rsidRPr="00437175" w:rsidRDefault="008126EC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план</w:t>
            </w:r>
          </w:p>
        </w:tc>
        <w:tc>
          <w:tcPr>
            <w:tcW w:w="1134" w:type="dxa"/>
            <w:vAlign w:val="center"/>
          </w:tcPr>
          <w:p w14:paraId="58CCA474" w14:textId="77777777" w:rsidR="008126EC" w:rsidRPr="00437175" w:rsidRDefault="008126EC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2023 год</w:t>
            </w:r>
          </w:p>
          <w:p w14:paraId="3DCDE26A" w14:textId="77777777" w:rsidR="008126EC" w:rsidRPr="00437175" w:rsidRDefault="008126EC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план</w:t>
            </w:r>
          </w:p>
        </w:tc>
        <w:tc>
          <w:tcPr>
            <w:tcW w:w="1134" w:type="dxa"/>
            <w:vAlign w:val="center"/>
          </w:tcPr>
          <w:p w14:paraId="1E73C20B" w14:textId="77777777" w:rsidR="008126EC" w:rsidRPr="00437175" w:rsidRDefault="008126EC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2024 год</w:t>
            </w:r>
          </w:p>
          <w:p w14:paraId="59E7E90D" w14:textId="77777777" w:rsidR="008126EC" w:rsidRPr="00437175" w:rsidRDefault="008126EC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план</w:t>
            </w:r>
          </w:p>
        </w:tc>
        <w:tc>
          <w:tcPr>
            <w:tcW w:w="1134" w:type="dxa"/>
            <w:vAlign w:val="center"/>
          </w:tcPr>
          <w:p w14:paraId="30E47562" w14:textId="77777777" w:rsidR="008126EC" w:rsidRPr="00437175" w:rsidRDefault="008126EC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2025 год</w:t>
            </w:r>
          </w:p>
          <w:p w14:paraId="47780C63" w14:textId="77777777" w:rsidR="008126EC" w:rsidRPr="00437175" w:rsidRDefault="008126EC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план</w:t>
            </w:r>
          </w:p>
        </w:tc>
      </w:tr>
      <w:tr w:rsidR="008126EC" w:rsidRPr="00437175" w14:paraId="16AEBC8E" w14:textId="77777777" w:rsidTr="008126EC">
        <w:trPr>
          <w:trHeight w:val="255"/>
          <w:tblHeader/>
        </w:trPr>
        <w:tc>
          <w:tcPr>
            <w:tcW w:w="567" w:type="dxa"/>
            <w:shd w:val="clear" w:color="auto" w:fill="auto"/>
            <w:vAlign w:val="center"/>
            <w:hideMark/>
          </w:tcPr>
          <w:p w14:paraId="107E2B8D" w14:textId="77777777" w:rsidR="008126EC" w:rsidRPr="00437175" w:rsidRDefault="008126EC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1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14:paraId="5359672F" w14:textId="77777777" w:rsidR="008126EC" w:rsidRPr="00437175" w:rsidRDefault="008126EC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</w:t>
            </w:r>
          </w:p>
        </w:tc>
        <w:tc>
          <w:tcPr>
            <w:tcW w:w="1701" w:type="dxa"/>
          </w:tcPr>
          <w:p w14:paraId="150BDA46" w14:textId="5393EF1F" w:rsidR="008126EC" w:rsidRPr="00437175" w:rsidRDefault="008126EC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3</w:t>
            </w:r>
          </w:p>
        </w:tc>
        <w:tc>
          <w:tcPr>
            <w:tcW w:w="1276" w:type="dxa"/>
          </w:tcPr>
          <w:p w14:paraId="5FEF0FE3" w14:textId="6D4949A2" w:rsidR="008126EC" w:rsidRPr="00437175" w:rsidRDefault="008126EC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D8614C" w14:textId="5C5477B7" w:rsidR="008126EC" w:rsidRPr="00437175" w:rsidRDefault="008126EC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5</w:t>
            </w:r>
          </w:p>
        </w:tc>
        <w:tc>
          <w:tcPr>
            <w:tcW w:w="992" w:type="dxa"/>
          </w:tcPr>
          <w:p w14:paraId="331977AD" w14:textId="2F819F11" w:rsidR="008126EC" w:rsidRPr="00437175" w:rsidRDefault="008126EC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6</w:t>
            </w:r>
          </w:p>
        </w:tc>
        <w:tc>
          <w:tcPr>
            <w:tcW w:w="992" w:type="dxa"/>
          </w:tcPr>
          <w:p w14:paraId="7311043B" w14:textId="1AC0251F" w:rsidR="008126EC" w:rsidRPr="00437175" w:rsidRDefault="008126EC" w:rsidP="008126EC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7</w:t>
            </w:r>
          </w:p>
        </w:tc>
        <w:tc>
          <w:tcPr>
            <w:tcW w:w="992" w:type="dxa"/>
          </w:tcPr>
          <w:p w14:paraId="6EDC4A36" w14:textId="7CAB32B2" w:rsidR="008126EC" w:rsidRPr="00437175" w:rsidRDefault="008126EC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8</w:t>
            </w:r>
          </w:p>
        </w:tc>
        <w:tc>
          <w:tcPr>
            <w:tcW w:w="993" w:type="dxa"/>
          </w:tcPr>
          <w:p w14:paraId="1417E059" w14:textId="718AA7C6" w:rsidR="008126EC" w:rsidRPr="00437175" w:rsidRDefault="008126EC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9</w:t>
            </w:r>
          </w:p>
        </w:tc>
        <w:tc>
          <w:tcPr>
            <w:tcW w:w="1134" w:type="dxa"/>
          </w:tcPr>
          <w:p w14:paraId="73066B01" w14:textId="68C7419A" w:rsidR="008126EC" w:rsidRPr="00437175" w:rsidRDefault="008126EC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10</w:t>
            </w:r>
          </w:p>
        </w:tc>
        <w:tc>
          <w:tcPr>
            <w:tcW w:w="1134" w:type="dxa"/>
          </w:tcPr>
          <w:p w14:paraId="5843F9CD" w14:textId="2F082253" w:rsidR="008126EC" w:rsidRPr="00437175" w:rsidRDefault="008126EC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11</w:t>
            </w:r>
          </w:p>
        </w:tc>
        <w:tc>
          <w:tcPr>
            <w:tcW w:w="1134" w:type="dxa"/>
          </w:tcPr>
          <w:p w14:paraId="42D311CD" w14:textId="7FA1255B" w:rsidR="008126EC" w:rsidRPr="00437175" w:rsidRDefault="008126EC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12</w:t>
            </w:r>
          </w:p>
        </w:tc>
      </w:tr>
      <w:tr w:rsidR="008126EC" w:rsidRPr="00437175" w14:paraId="146510F9" w14:textId="77777777" w:rsidTr="008126EC">
        <w:trPr>
          <w:trHeight w:val="255"/>
          <w:tblHeader/>
        </w:trPr>
        <w:tc>
          <w:tcPr>
            <w:tcW w:w="15594" w:type="dxa"/>
            <w:gridSpan w:val="12"/>
          </w:tcPr>
          <w:p w14:paraId="48843EAB" w14:textId="71416DD9" w:rsidR="008126EC" w:rsidRPr="00437175" w:rsidRDefault="008126EC" w:rsidP="00BE7B67">
            <w:pPr>
              <w:rPr>
                <w:b/>
                <w:bCs/>
                <w:szCs w:val="28"/>
              </w:rPr>
            </w:pPr>
            <w:r w:rsidRPr="00437175">
              <w:rPr>
                <w:b/>
                <w:szCs w:val="28"/>
              </w:rPr>
              <w:t>Целевые индикаторы, взаимоувязанные с финансовыми расходами</w:t>
            </w:r>
          </w:p>
        </w:tc>
      </w:tr>
      <w:tr w:rsidR="008126EC" w:rsidRPr="00437175" w14:paraId="52D27273" w14:textId="77777777" w:rsidTr="008126EC">
        <w:trPr>
          <w:trHeight w:val="271"/>
        </w:trPr>
        <w:tc>
          <w:tcPr>
            <w:tcW w:w="567" w:type="dxa"/>
            <w:shd w:val="clear" w:color="auto" w:fill="auto"/>
          </w:tcPr>
          <w:p w14:paraId="0448D4B0" w14:textId="4D739A0D" w:rsidR="008126EC" w:rsidRPr="00437175" w:rsidRDefault="008126EC" w:rsidP="00BE7B67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t>5</w:t>
            </w:r>
            <w:r w:rsidR="00AC4C59" w:rsidRPr="00437175">
              <w:rPr>
                <w:szCs w:val="28"/>
                <w:lang w:val="kk-KZ"/>
              </w:rPr>
              <w:t>4</w:t>
            </w:r>
          </w:p>
        </w:tc>
        <w:tc>
          <w:tcPr>
            <w:tcW w:w="3545" w:type="dxa"/>
            <w:shd w:val="clear" w:color="auto" w:fill="auto"/>
          </w:tcPr>
          <w:p w14:paraId="79140833" w14:textId="77777777" w:rsidR="008126EC" w:rsidRPr="00437175" w:rsidRDefault="008126EC" w:rsidP="00BE7B67">
            <w:pPr>
              <w:jc w:val="both"/>
              <w:rPr>
                <w:sz w:val="16"/>
                <w:szCs w:val="24"/>
              </w:rPr>
            </w:pPr>
            <w:r w:rsidRPr="00437175">
              <w:rPr>
                <w:bCs/>
                <w:szCs w:val="28"/>
              </w:rPr>
              <w:t>Увеличение количества внутренних туристов</w:t>
            </w:r>
          </w:p>
        </w:tc>
        <w:tc>
          <w:tcPr>
            <w:tcW w:w="1701" w:type="dxa"/>
            <w:vAlign w:val="center"/>
          </w:tcPr>
          <w:p w14:paraId="2ED947E3" w14:textId="77777777" w:rsidR="008126EC" w:rsidRPr="00437175" w:rsidRDefault="008126EC" w:rsidP="0007574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 xml:space="preserve">Заместитель </w:t>
            </w:r>
            <w:proofErr w:type="spellStart"/>
            <w:r w:rsidRPr="00437175">
              <w:rPr>
                <w:szCs w:val="24"/>
              </w:rPr>
              <w:t>акима</w:t>
            </w:r>
            <w:proofErr w:type="spellEnd"/>
            <w:r w:rsidRPr="00437175">
              <w:rPr>
                <w:szCs w:val="24"/>
              </w:rPr>
              <w:t xml:space="preserve"> города,</w:t>
            </w:r>
          </w:p>
          <w:p w14:paraId="60A792F9" w14:textId="77777777" w:rsidR="008126EC" w:rsidRPr="00E41C7E" w:rsidRDefault="008126EC" w:rsidP="00075747">
            <w:pPr>
              <w:jc w:val="center"/>
              <w:rPr>
                <w:szCs w:val="28"/>
                <w:lang w:val="en-US"/>
              </w:rPr>
            </w:pPr>
            <w:r w:rsidRPr="00437175">
              <w:rPr>
                <w:szCs w:val="24"/>
              </w:rPr>
              <w:t>УИРП</w:t>
            </w:r>
            <w:r w:rsidRPr="00437175">
              <w:rPr>
                <w:szCs w:val="24"/>
                <w:lang w:val="kk-KZ"/>
              </w:rPr>
              <w:t xml:space="preserve">, </w:t>
            </w:r>
            <w:r w:rsidRPr="00437175">
              <w:rPr>
                <w:szCs w:val="28"/>
              </w:rPr>
              <w:t>ТОО</w:t>
            </w:r>
            <w:r w:rsidRPr="00E41C7E">
              <w:rPr>
                <w:szCs w:val="28"/>
                <w:lang w:val="en-US"/>
              </w:rPr>
              <w:t xml:space="preserve"> «</w:t>
            </w:r>
            <w:r w:rsidRPr="00437175">
              <w:rPr>
                <w:szCs w:val="28"/>
              </w:rPr>
              <w:t>ГЦРИ</w:t>
            </w:r>
            <w:r w:rsidRPr="00E41C7E">
              <w:rPr>
                <w:szCs w:val="28"/>
                <w:lang w:val="en-US"/>
              </w:rPr>
              <w:t xml:space="preserve"> </w:t>
            </w:r>
            <w:proofErr w:type="gramStart"/>
            <w:r w:rsidRPr="00437175">
              <w:rPr>
                <w:szCs w:val="28"/>
              </w:rPr>
              <w:t>А</w:t>
            </w:r>
            <w:proofErr w:type="spellStart"/>
            <w:proofErr w:type="gramEnd"/>
            <w:r w:rsidRPr="00437175">
              <w:rPr>
                <w:szCs w:val="28"/>
                <w:lang w:val="en-US"/>
              </w:rPr>
              <w:t>stana</w:t>
            </w:r>
            <w:proofErr w:type="spellEnd"/>
            <w:r w:rsidRPr="00E41C7E">
              <w:rPr>
                <w:szCs w:val="28"/>
                <w:lang w:val="en-US"/>
              </w:rPr>
              <w:t xml:space="preserve"> </w:t>
            </w:r>
            <w:r w:rsidRPr="00437175">
              <w:rPr>
                <w:szCs w:val="28"/>
                <w:lang w:val="en-US"/>
              </w:rPr>
              <w:t>Invest</w:t>
            </w:r>
            <w:r w:rsidRPr="00E41C7E">
              <w:rPr>
                <w:szCs w:val="28"/>
                <w:lang w:val="en-US"/>
              </w:rPr>
              <w:t>»</w:t>
            </w:r>
          </w:p>
          <w:p w14:paraId="64DEE8E0" w14:textId="77777777" w:rsidR="008126EC" w:rsidRPr="00E41C7E" w:rsidRDefault="008126EC" w:rsidP="00BE7B67">
            <w:pPr>
              <w:jc w:val="center"/>
              <w:rPr>
                <w:bCs/>
                <w:szCs w:val="28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27D8FF53" w14:textId="17BE4D8D" w:rsidR="008126EC" w:rsidRPr="00437175" w:rsidRDefault="008126EC" w:rsidP="00BE7B67">
            <w:pPr>
              <w:jc w:val="center"/>
              <w:rPr>
                <w:bCs/>
                <w:szCs w:val="28"/>
              </w:rPr>
            </w:pPr>
            <w:r w:rsidRPr="00437175">
              <w:rPr>
                <w:szCs w:val="28"/>
              </w:rPr>
              <w:t>Стат. да</w:t>
            </w:r>
            <w:r w:rsidRPr="00437175">
              <w:rPr>
                <w:szCs w:val="28"/>
              </w:rPr>
              <w:t>н</w:t>
            </w:r>
            <w:r w:rsidRPr="00437175">
              <w:rPr>
                <w:szCs w:val="28"/>
              </w:rPr>
              <w:t>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8B8970" w14:textId="49219189" w:rsidR="008126EC" w:rsidRPr="00437175" w:rsidRDefault="008126EC" w:rsidP="00BE7B67">
            <w:pPr>
              <w:jc w:val="center"/>
              <w:rPr>
                <w:bCs/>
                <w:szCs w:val="28"/>
              </w:rPr>
            </w:pPr>
            <w:r w:rsidRPr="00437175">
              <w:rPr>
                <w:bCs/>
                <w:szCs w:val="28"/>
              </w:rPr>
              <w:t>тыс.</w:t>
            </w:r>
          </w:p>
          <w:p w14:paraId="5424395F" w14:textId="77777777" w:rsidR="008126EC" w:rsidRPr="00437175" w:rsidRDefault="008126EC" w:rsidP="00BE7B67">
            <w:pPr>
              <w:jc w:val="center"/>
              <w:rPr>
                <w:bCs/>
                <w:szCs w:val="28"/>
              </w:rPr>
            </w:pPr>
            <w:r w:rsidRPr="00437175">
              <w:rPr>
                <w:bCs/>
                <w:szCs w:val="28"/>
              </w:rPr>
              <w:t>чел.</w:t>
            </w:r>
          </w:p>
        </w:tc>
        <w:tc>
          <w:tcPr>
            <w:tcW w:w="992" w:type="dxa"/>
            <w:vAlign w:val="center"/>
          </w:tcPr>
          <w:p w14:paraId="0CB9C762" w14:textId="77777777" w:rsidR="008126EC" w:rsidRPr="00437175" w:rsidRDefault="008126EC" w:rsidP="00BE7B67">
            <w:pPr>
              <w:jc w:val="center"/>
              <w:rPr>
                <w:bCs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E22B439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68BC56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519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0DE99C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587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C7F29D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646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B37549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714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A73BEC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783</w:t>
            </w:r>
          </w:p>
        </w:tc>
      </w:tr>
      <w:tr w:rsidR="008126EC" w:rsidRPr="00437175" w14:paraId="12D2BF3F" w14:textId="77777777" w:rsidTr="008126EC">
        <w:trPr>
          <w:trHeight w:val="271"/>
        </w:trPr>
        <w:tc>
          <w:tcPr>
            <w:tcW w:w="567" w:type="dxa"/>
            <w:shd w:val="clear" w:color="auto" w:fill="auto"/>
          </w:tcPr>
          <w:p w14:paraId="6E7D8469" w14:textId="324014F7" w:rsidR="008126EC" w:rsidRPr="00437175" w:rsidRDefault="008126EC" w:rsidP="00BE7B67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t>5</w:t>
            </w:r>
            <w:r w:rsidR="00AC4C59" w:rsidRPr="00437175">
              <w:rPr>
                <w:szCs w:val="28"/>
                <w:lang w:val="kk-KZ"/>
              </w:rPr>
              <w:t>5</w:t>
            </w:r>
          </w:p>
        </w:tc>
        <w:tc>
          <w:tcPr>
            <w:tcW w:w="3545" w:type="dxa"/>
            <w:shd w:val="clear" w:color="auto" w:fill="auto"/>
          </w:tcPr>
          <w:p w14:paraId="604D99CB" w14:textId="77777777" w:rsidR="008126EC" w:rsidRPr="00437175" w:rsidRDefault="008126EC" w:rsidP="00BE7B67">
            <w:pPr>
              <w:jc w:val="both"/>
              <w:rPr>
                <w:bCs/>
                <w:szCs w:val="28"/>
              </w:rPr>
            </w:pPr>
            <w:r w:rsidRPr="00437175">
              <w:rPr>
                <w:bCs/>
                <w:szCs w:val="28"/>
              </w:rPr>
              <w:t>Увеличение количества въездных т</w:t>
            </w:r>
            <w:r w:rsidRPr="00437175">
              <w:rPr>
                <w:bCs/>
                <w:szCs w:val="28"/>
              </w:rPr>
              <w:t>у</w:t>
            </w:r>
            <w:r w:rsidRPr="00437175">
              <w:rPr>
                <w:bCs/>
                <w:szCs w:val="28"/>
              </w:rPr>
              <w:t>ристов</w:t>
            </w:r>
          </w:p>
        </w:tc>
        <w:tc>
          <w:tcPr>
            <w:tcW w:w="1701" w:type="dxa"/>
            <w:vAlign w:val="center"/>
          </w:tcPr>
          <w:p w14:paraId="7AB1CDB2" w14:textId="77777777" w:rsidR="008126EC" w:rsidRPr="00437175" w:rsidRDefault="008126EC" w:rsidP="0007574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 xml:space="preserve">Заместитель </w:t>
            </w:r>
            <w:proofErr w:type="spellStart"/>
            <w:r w:rsidRPr="00437175">
              <w:rPr>
                <w:szCs w:val="24"/>
              </w:rPr>
              <w:t>акима</w:t>
            </w:r>
            <w:proofErr w:type="spellEnd"/>
            <w:r w:rsidRPr="00437175">
              <w:rPr>
                <w:szCs w:val="24"/>
              </w:rPr>
              <w:t xml:space="preserve"> города,</w:t>
            </w:r>
          </w:p>
          <w:p w14:paraId="3D731BE2" w14:textId="122D1DB4" w:rsidR="008126EC" w:rsidRPr="00E41C7E" w:rsidRDefault="008126EC" w:rsidP="00BE7B67">
            <w:pPr>
              <w:jc w:val="center"/>
              <w:rPr>
                <w:bCs/>
                <w:szCs w:val="28"/>
                <w:lang w:val="en-US"/>
              </w:rPr>
            </w:pPr>
            <w:r w:rsidRPr="00437175">
              <w:rPr>
                <w:szCs w:val="24"/>
              </w:rPr>
              <w:t>УИРП</w:t>
            </w:r>
            <w:r w:rsidRPr="00437175">
              <w:rPr>
                <w:szCs w:val="24"/>
                <w:lang w:val="kk-KZ"/>
              </w:rPr>
              <w:t xml:space="preserve">, </w:t>
            </w:r>
            <w:r w:rsidRPr="00437175">
              <w:rPr>
                <w:szCs w:val="28"/>
              </w:rPr>
              <w:t>ТОО</w:t>
            </w:r>
            <w:r w:rsidRPr="00E41C7E">
              <w:rPr>
                <w:szCs w:val="28"/>
                <w:lang w:val="en-US"/>
              </w:rPr>
              <w:t xml:space="preserve"> «</w:t>
            </w:r>
            <w:r w:rsidRPr="00437175">
              <w:rPr>
                <w:szCs w:val="28"/>
              </w:rPr>
              <w:t>ГЦРИ</w:t>
            </w:r>
            <w:r w:rsidRPr="00E41C7E">
              <w:rPr>
                <w:szCs w:val="28"/>
                <w:lang w:val="en-US"/>
              </w:rPr>
              <w:t xml:space="preserve"> </w:t>
            </w:r>
            <w:proofErr w:type="gramStart"/>
            <w:r w:rsidRPr="00437175">
              <w:rPr>
                <w:szCs w:val="28"/>
              </w:rPr>
              <w:t>А</w:t>
            </w:r>
            <w:proofErr w:type="spellStart"/>
            <w:proofErr w:type="gramEnd"/>
            <w:r w:rsidRPr="00437175">
              <w:rPr>
                <w:szCs w:val="28"/>
                <w:lang w:val="en-US"/>
              </w:rPr>
              <w:t>stana</w:t>
            </w:r>
            <w:proofErr w:type="spellEnd"/>
            <w:r w:rsidRPr="00E41C7E">
              <w:rPr>
                <w:szCs w:val="28"/>
                <w:lang w:val="en-US"/>
              </w:rPr>
              <w:t xml:space="preserve"> </w:t>
            </w:r>
            <w:r w:rsidRPr="00437175">
              <w:rPr>
                <w:szCs w:val="28"/>
                <w:lang w:val="en-US"/>
              </w:rPr>
              <w:t>Invest</w:t>
            </w:r>
            <w:r w:rsidRPr="00E41C7E">
              <w:rPr>
                <w:szCs w:val="28"/>
                <w:lang w:val="en-US"/>
              </w:rPr>
              <w:t>»</w:t>
            </w:r>
          </w:p>
        </w:tc>
        <w:tc>
          <w:tcPr>
            <w:tcW w:w="1276" w:type="dxa"/>
            <w:vAlign w:val="center"/>
          </w:tcPr>
          <w:p w14:paraId="7151CFA9" w14:textId="67D9356A" w:rsidR="008126EC" w:rsidRPr="00437175" w:rsidRDefault="008126EC" w:rsidP="00BE7B67">
            <w:pPr>
              <w:jc w:val="center"/>
              <w:rPr>
                <w:bCs/>
                <w:szCs w:val="28"/>
              </w:rPr>
            </w:pPr>
            <w:r w:rsidRPr="00437175">
              <w:rPr>
                <w:szCs w:val="28"/>
              </w:rPr>
              <w:t>Стат. да</w:t>
            </w:r>
            <w:r w:rsidRPr="00437175">
              <w:rPr>
                <w:szCs w:val="28"/>
              </w:rPr>
              <w:t>н</w:t>
            </w:r>
            <w:r w:rsidRPr="00437175">
              <w:rPr>
                <w:szCs w:val="28"/>
              </w:rPr>
              <w:t>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11DF15" w14:textId="4AC7E2BA" w:rsidR="008126EC" w:rsidRPr="00437175" w:rsidRDefault="008126EC" w:rsidP="00BE7B67">
            <w:pPr>
              <w:jc w:val="center"/>
              <w:rPr>
                <w:bCs/>
                <w:szCs w:val="28"/>
              </w:rPr>
            </w:pPr>
            <w:r w:rsidRPr="00437175">
              <w:rPr>
                <w:bCs/>
                <w:szCs w:val="28"/>
              </w:rPr>
              <w:t>тыс.</w:t>
            </w:r>
          </w:p>
          <w:p w14:paraId="74A7F667" w14:textId="77777777" w:rsidR="008126EC" w:rsidRPr="00437175" w:rsidRDefault="008126EC" w:rsidP="00BE7B67">
            <w:pPr>
              <w:jc w:val="center"/>
              <w:rPr>
                <w:bCs/>
                <w:szCs w:val="28"/>
              </w:rPr>
            </w:pPr>
            <w:r w:rsidRPr="00437175">
              <w:rPr>
                <w:bCs/>
                <w:szCs w:val="28"/>
              </w:rPr>
              <w:t>чел.</w:t>
            </w:r>
          </w:p>
        </w:tc>
        <w:tc>
          <w:tcPr>
            <w:tcW w:w="992" w:type="dxa"/>
            <w:vAlign w:val="center"/>
          </w:tcPr>
          <w:p w14:paraId="6AA4BC16" w14:textId="77777777" w:rsidR="008126EC" w:rsidRPr="00437175" w:rsidRDefault="008126EC" w:rsidP="00BE7B67">
            <w:pPr>
              <w:jc w:val="center"/>
              <w:rPr>
                <w:bCs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CD07CC5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4F772B" w14:textId="77777777" w:rsidR="008126EC" w:rsidRPr="00437175" w:rsidRDefault="008126EC" w:rsidP="00BE7B67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kk-KZ"/>
              </w:rPr>
              <w:t>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9B9227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  <w:lang w:val="kk-KZ"/>
              </w:rPr>
              <w:t>1</w:t>
            </w:r>
            <w:r w:rsidRPr="00437175">
              <w:rPr>
                <w:szCs w:val="28"/>
              </w:rPr>
              <w:t>63,48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429A70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368,87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2BA457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526,96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4C556D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790,45</w:t>
            </w:r>
          </w:p>
        </w:tc>
      </w:tr>
      <w:tr w:rsidR="008126EC" w:rsidRPr="00437175" w14:paraId="6EFBB123" w14:textId="77777777" w:rsidTr="008126EC">
        <w:trPr>
          <w:trHeight w:val="271"/>
        </w:trPr>
        <w:tc>
          <w:tcPr>
            <w:tcW w:w="567" w:type="dxa"/>
            <w:shd w:val="clear" w:color="auto" w:fill="auto"/>
          </w:tcPr>
          <w:p w14:paraId="39FF9A05" w14:textId="115E3882" w:rsidR="008126EC" w:rsidRPr="00437175" w:rsidRDefault="008126EC" w:rsidP="00BE7B67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t>5</w:t>
            </w:r>
            <w:r w:rsidR="00AC4C59" w:rsidRPr="00437175">
              <w:rPr>
                <w:szCs w:val="28"/>
                <w:lang w:val="kk-KZ"/>
              </w:rPr>
              <w:t>6</w:t>
            </w:r>
          </w:p>
        </w:tc>
        <w:tc>
          <w:tcPr>
            <w:tcW w:w="3545" w:type="dxa"/>
            <w:shd w:val="clear" w:color="auto" w:fill="auto"/>
          </w:tcPr>
          <w:p w14:paraId="1DC48C42" w14:textId="77777777" w:rsidR="008126EC" w:rsidRPr="00437175" w:rsidRDefault="008126EC" w:rsidP="00BE7B67">
            <w:pPr>
              <w:jc w:val="both"/>
              <w:rPr>
                <w:bCs/>
                <w:szCs w:val="28"/>
              </w:rPr>
            </w:pPr>
            <w:r w:rsidRPr="00437175">
              <w:rPr>
                <w:bCs/>
                <w:szCs w:val="28"/>
              </w:rPr>
              <w:t>Увеличение количества номерного фонда</w:t>
            </w:r>
          </w:p>
        </w:tc>
        <w:tc>
          <w:tcPr>
            <w:tcW w:w="1701" w:type="dxa"/>
            <w:vAlign w:val="center"/>
          </w:tcPr>
          <w:p w14:paraId="12E31819" w14:textId="77777777" w:rsidR="008126EC" w:rsidRPr="00437175" w:rsidRDefault="008126EC" w:rsidP="0007574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 xml:space="preserve">Заместитель </w:t>
            </w:r>
            <w:proofErr w:type="spellStart"/>
            <w:r w:rsidRPr="00437175">
              <w:rPr>
                <w:szCs w:val="24"/>
              </w:rPr>
              <w:t>акима</w:t>
            </w:r>
            <w:proofErr w:type="spellEnd"/>
            <w:r w:rsidRPr="00437175">
              <w:rPr>
                <w:szCs w:val="24"/>
              </w:rPr>
              <w:t xml:space="preserve"> города,</w:t>
            </w:r>
          </w:p>
          <w:p w14:paraId="48358DA6" w14:textId="2D2042D6" w:rsidR="008126EC" w:rsidRPr="00E41C7E" w:rsidRDefault="008126EC" w:rsidP="00BE7B67">
            <w:pPr>
              <w:jc w:val="center"/>
              <w:rPr>
                <w:bCs/>
                <w:szCs w:val="28"/>
                <w:lang w:val="en-US"/>
              </w:rPr>
            </w:pPr>
            <w:r w:rsidRPr="00437175">
              <w:rPr>
                <w:szCs w:val="24"/>
              </w:rPr>
              <w:t>УИРП</w:t>
            </w:r>
            <w:r w:rsidRPr="00437175">
              <w:rPr>
                <w:szCs w:val="24"/>
                <w:lang w:val="kk-KZ"/>
              </w:rPr>
              <w:t xml:space="preserve">, </w:t>
            </w:r>
            <w:r w:rsidRPr="00437175">
              <w:rPr>
                <w:szCs w:val="28"/>
              </w:rPr>
              <w:t>ТОО</w:t>
            </w:r>
            <w:r w:rsidRPr="00E41C7E">
              <w:rPr>
                <w:szCs w:val="28"/>
                <w:lang w:val="en-US"/>
              </w:rPr>
              <w:t xml:space="preserve"> «</w:t>
            </w:r>
            <w:r w:rsidRPr="00437175">
              <w:rPr>
                <w:szCs w:val="28"/>
              </w:rPr>
              <w:t>ГЦРИ</w:t>
            </w:r>
            <w:r w:rsidRPr="00E41C7E">
              <w:rPr>
                <w:szCs w:val="28"/>
                <w:lang w:val="en-US"/>
              </w:rPr>
              <w:t xml:space="preserve"> </w:t>
            </w:r>
            <w:proofErr w:type="gramStart"/>
            <w:r w:rsidRPr="00437175">
              <w:rPr>
                <w:szCs w:val="28"/>
              </w:rPr>
              <w:t>А</w:t>
            </w:r>
            <w:proofErr w:type="spellStart"/>
            <w:proofErr w:type="gramEnd"/>
            <w:r w:rsidRPr="00437175">
              <w:rPr>
                <w:szCs w:val="28"/>
                <w:lang w:val="en-US"/>
              </w:rPr>
              <w:t>stana</w:t>
            </w:r>
            <w:proofErr w:type="spellEnd"/>
            <w:r w:rsidRPr="00E41C7E">
              <w:rPr>
                <w:szCs w:val="28"/>
                <w:lang w:val="en-US"/>
              </w:rPr>
              <w:t xml:space="preserve"> </w:t>
            </w:r>
            <w:r w:rsidRPr="00437175">
              <w:rPr>
                <w:szCs w:val="28"/>
                <w:lang w:val="en-US"/>
              </w:rPr>
              <w:t>Invest</w:t>
            </w:r>
            <w:r w:rsidRPr="00E41C7E">
              <w:rPr>
                <w:szCs w:val="28"/>
                <w:lang w:val="en-US"/>
              </w:rPr>
              <w:t>»</w:t>
            </w:r>
          </w:p>
        </w:tc>
        <w:tc>
          <w:tcPr>
            <w:tcW w:w="1276" w:type="dxa"/>
            <w:vAlign w:val="center"/>
          </w:tcPr>
          <w:p w14:paraId="76BE60C7" w14:textId="49B0D7B8" w:rsidR="008126EC" w:rsidRPr="00437175" w:rsidRDefault="008126EC" w:rsidP="00BE7B67">
            <w:pPr>
              <w:jc w:val="center"/>
              <w:rPr>
                <w:bCs/>
                <w:szCs w:val="28"/>
              </w:rPr>
            </w:pPr>
            <w:r w:rsidRPr="00437175">
              <w:rPr>
                <w:szCs w:val="28"/>
              </w:rPr>
              <w:t>Стат. да</w:t>
            </w:r>
            <w:r w:rsidRPr="00437175">
              <w:rPr>
                <w:szCs w:val="28"/>
              </w:rPr>
              <w:t>н</w:t>
            </w:r>
            <w:r w:rsidRPr="00437175">
              <w:rPr>
                <w:szCs w:val="28"/>
              </w:rPr>
              <w:t>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457CAC" w14:textId="6A987B48" w:rsidR="008126EC" w:rsidRPr="00437175" w:rsidRDefault="008126EC" w:rsidP="00BE7B67">
            <w:pPr>
              <w:jc w:val="center"/>
              <w:rPr>
                <w:bCs/>
                <w:szCs w:val="28"/>
              </w:rPr>
            </w:pPr>
            <w:r w:rsidRPr="00437175">
              <w:rPr>
                <w:bCs/>
                <w:szCs w:val="28"/>
              </w:rPr>
              <w:t>койко-мест</w:t>
            </w:r>
          </w:p>
        </w:tc>
        <w:tc>
          <w:tcPr>
            <w:tcW w:w="992" w:type="dxa"/>
            <w:vAlign w:val="center"/>
          </w:tcPr>
          <w:p w14:paraId="3CCC8AE8" w14:textId="77777777" w:rsidR="008126EC" w:rsidRPr="00437175" w:rsidRDefault="008126EC" w:rsidP="00BE7B67">
            <w:pPr>
              <w:jc w:val="center"/>
              <w:rPr>
                <w:bCs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DF9B782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01A5CE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14 585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42B6CA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14 697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6B2CE4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14 970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A5E193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15 049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CB8777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15 204</w:t>
            </w:r>
          </w:p>
        </w:tc>
      </w:tr>
      <w:tr w:rsidR="008126EC" w:rsidRPr="00437175" w14:paraId="429F863B" w14:textId="77777777" w:rsidTr="008126EC">
        <w:trPr>
          <w:trHeight w:val="271"/>
        </w:trPr>
        <w:tc>
          <w:tcPr>
            <w:tcW w:w="567" w:type="dxa"/>
            <w:shd w:val="clear" w:color="auto" w:fill="auto"/>
          </w:tcPr>
          <w:p w14:paraId="48C788D8" w14:textId="38ADA5AA" w:rsidR="008126EC" w:rsidRPr="00437175" w:rsidRDefault="008126EC" w:rsidP="00BE7B67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lastRenderedPageBreak/>
              <w:t>5</w:t>
            </w:r>
            <w:r w:rsidR="00AC4C59" w:rsidRPr="00437175">
              <w:rPr>
                <w:szCs w:val="28"/>
                <w:lang w:val="kk-KZ"/>
              </w:rPr>
              <w:t>7</w:t>
            </w:r>
          </w:p>
        </w:tc>
        <w:tc>
          <w:tcPr>
            <w:tcW w:w="3545" w:type="dxa"/>
            <w:shd w:val="clear" w:color="auto" w:fill="auto"/>
          </w:tcPr>
          <w:p w14:paraId="29D9AD7F" w14:textId="77777777" w:rsidR="008126EC" w:rsidRPr="00437175" w:rsidRDefault="008126EC" w:rsidP="00BE7B67">
            <w:pPr>
              <w:jc w:val="both"/>
              <w:rPr>
                <w:bCs/>
                <w:szCs w:val="28"/>
              </w:rPr>
            </w:pPr>
            <w:r w:rsidRPr="00437175">
              <w:rPr>
                <w:bCs/>
                <w:szCs w:val="28"/>
              </w:rPr>
              <w:t>Повышение роста объема инвестиций в отрасль до 6,9 трлн. тенге»</w:t>
            </w:r>
          </w:p>
        </w:tc>
        <w:tc>
          <w:tcPr>
            <w:tcW w:w="1701" w:type="dxa"/>
            <w:vAlign w:val="center"/>
          </w:tcPr>
          <w:p w14:paraId="20508EBA" w14:textId="77777777" w:rsidR="008126EC" w:rsidRPr="00437175" w:rsidRDefault="008126EC" w:rsidP="0007574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 xml:space="preserve">Заместитель </w:t>
            </w:r>
            <w:proofErr w:type="spellStart"/>
            <w:r w:rsidRPr="00437175">
              <w:rPr>
                <w:szCs w:val="24"/>
              </w:rPr>
              <w:t>акима</w:t>
            </w:r>
            <w:proofErr w:type="spellEnd"/>
            <w:r w:rsidRPr="00437175">
              <w:rPr>
                <w:szCs w:val="24"/>
              </w:rPr>
              <w:t xml:space="preserve"> города,</w:t>
            </w:r>
          </w:p>
          <w:p w14:paraId="7D685C8D" w14:textId="4D804A17" w:rsidR="008126EC" w:rsidRPr="005E75F8" w:rsidRDefault="008126EC" w:rsidP="00BE7B67">
            <w:pPr>
              <w:jc w:val="center"/>
              <w:rPr>
                <w:bCs/>
                <w:szCs w:val="28"/>
                <w:lang w:val="en-US"/>
              </w:rPr>
            </w:pPr>
            <w:r w:rsidRPr="00437175">
              <w:rPr>
                <w:szCs w:val="24"/>
              </w:rPr>
              <w:t>УИРП</w:t>
            </w:r>
            <w:r w:rsidRPr="00437175">
              <w:rPr>
                <w:szCs w:val="24"/>
                <w:lang w:val="kk-KZ"/>
              </w:rPr>
              <w:t xml:space="preserve">, </w:t>
            </w:r>
            <w:r w:rsidRPr="00437175">
              <w:rPr>
                <w:szCs w:val="28"/>
              </w:rPr>
              <w:t>ТОО</w:t>
            </w:r>
            <w:r w:rsidRPr="005E75F8">
              <w:rPr>
                <w:szCs w:val="28"/>
                <w:lang w:val="en-US"/>
              </w:rPr>
              <w:t xml:space="preserve"> «</w:t>
            </w:r>
            <w:r w:rsidRPr="00437175">
              <w:rPr>
                <w:szCs w:val="28"/>
              </w:rPr>
              <w:t>ГЦРИ</w:t>
            </w:r>
            <w:r w:rsidRPr="005E75F8">
              <w:rPr>
                <w:szCs w:val="28"/>
                <w:lang w:val="en-US"/>
              </w:rPr>
              <w:t xml:space="preserve"> </w:t>
            </w:r>
            <w:proofErr w:type="gramStart"/>
            <w:r w:rsidRPr="00437175">
              <w:rPr>
                <w:szCs w:val="28"/>
              </w:rPr>
              <w:t>А</w:t>
            </w:r>
            <w:proofErr w:type="spellStart"/>
            <w:proofErr w:type="gramEnd"/>
            <w:r w:rsidRPr="00437175">
              <w:rPr>
                <w:szCs w:val="28"/>
                <w:lang w:val="en-US"/>
              </w:rPr>
              <w:t>stana</w:t>
            </w:r>
            <w:proofErr w:type="spellEnd"/>
            <w:r w:rsidRPr="005E75F8">
              <w:rPr>
                <w:szCs w:val="28"/>
                <w:lang w:val="en-US"/>
              </w:rPr>
              <w:t xml:space="preserve"> </w:t>
            </w:r>
            <w:r w:rsidRPr="00437175">
              <w:rPr>
                <w:szCs w:val="28"/>
                <w:lang w:val="en-US"/>
              </w:rPr>
              <w:t>Invest</w:t>
            </w:r>
            <w:r w:rsidRPr="005E75F8">
              <w:rPr>
                <w:szCs w:val="28"/>
                <w:lang w:val="en-US"/>
              </w:rPr>
              <w:t>»</w:t>
            </w:r>
          </w:p>
        </w:tc>
        <w:tc>
          <w:tcPr>
            <w:tcW w:w="1276" w:type="dxa"/>
            <w:vAlign w:val="center"/>
          </w:tcPr>
          <w:p w14:paraId="4DA729FF" w14:textId="77777777" w:rsidR="008126EC" w:rsidRPr="00437175" w:rsidRDefault="008126EC" w:rsidP="00075747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Ведомст</w:t>
            </w:r>
            <w:proofErr w:type="spellEnd"/>
            <w:r w:rsidRPr="00437175">
              <w:rPr>
                <w:szCs w:val="28"/>
              </w:rPr>
              <w:t>.</w:t>
            </w:r>
          </w:p>
          <w:p w14:paraId="3E6715F9" w14:textId="21030D15" w:rsidR="008126EC" w:rsidRPr="00437175" w:rsidRDefault="008126EC" w:rsidP="00BE7B67">
            <w:pPr>
              <w:jc w:val="center"/>
              <w:rPr>
                <w:bCs/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E1B19D" w14:textId="0093BA84" w:rsidR="008126EC" w:rsidRPr="00437175" w:rsidRDefault="008126EC" w:rsidP="00BE7B67">
            <w:pPr>
              <w:jc w:val="center"/>
              <w:rPr>
                <w:bCs/>
                <w:szCs w:val="28"/>
              </w:rPr>
            </w:pPr>
            <w:r w:rsidRPr="00437175">
              <w:rPr>
                <w:bCs/>
                <w:szCs w:val="28"/>
              </w:rPr>
              <w:t>млрд. те</w:t>
            </w:r>
            <w:r w:rsidRPr="00437175">
              <w:rPr>
                <w:bCs/>
                <w:szCs w:val="28"/>
              </w:rPr>
              <w:t>н</w:t>
            </w:r>
            <w:r w:rsidRPr="00437175">
              <w:rPr>
                <w:bCs/>
                <w:szCs w:val="28"/>
              </w:rPr>
              <w:t>ге</w:t>
            </w:r>
          </w:p>
        </w:tc>
        <w:tc>
          <w:tcPr>
            <w:tcW w:w="992" w:type="dxa"/>
            <w:vAlign w:val="center"/>
          </w:tcPr>
          <w:p w14:paraId="53678AA8" w14:textId="77777777" w:rsidR="008126EC" w:rsidRPr="00437175" w:rsidRDefault="008126EC" w:rsidP="00BE7B67">
            <w:pPr>
              <w:jc w:val="center"/>
              <w:rPr>
                <w:bCs/>
                <w:szCs w:val="28"/>
              </w:rPr>
            </w:pPr>
            <w:r w:rsidRPr="00437175">
              <w:rPr>
                <w:bCs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63F38D4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740924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60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8F61AD" w14:textId="78EBD0A2" w:rsidR="008126EC" w:rsidRPr="00437175" w:rsidRDefault="007402A2" w:rsidP="00451098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kk-KZ"/>
              </w:rPr>
              <w:t>125,56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2FB25" w14:textId="4381699A" w:rsidR="008126EC" w:rsidRPr="00437175" w:rsidRDefault="007402A2" w:rsidP="00BE7B67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kk-KZ"/>
              </w:rPr>
              <w:t>149,91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89AE5B" w14:textId="0DC42D0A" w:rsidR="008126EC" w:rsidRPr="00437175" w:rsidRDefault="007402A2" w:rsidP="00BE7B67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kk-KZ"/>
              </w:rPr>
              <w:t>179,13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F2B2E5" w14:textId="04358687" w:rsidR="008126EC" w:rsidRPr="00437175" w:rsidRDefault="007402A2" w:rsidP="00BE7B67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kk-KZ"/>
              </w:rPr>
              <w:t>225,36</w:t>
            </w:r>
          </w:p>
        </w:tc>
      </w:tr>
    </w:tbl>
    <w:p w14:paraId="7CED5FA5" w14:textId="77777777" w:rsidR="00F6425E" w:rsidRPr="00437175" w:rsidRDefault="00F6425E" w:rsidP="00BE7B67">
      <w:pPr>
        <w:ind w:firstLine="709"/>
        <w:jc w:val="both"/>
        <w:rPr>
          <w:b/>
          <w:sz w:val="22"/>
          <w:szCs w:val="28"/>
        </w:rPr>
      </w:pPr>
      <w:r w:rsidRPr="00437175">
        <w:rPr>
          <w:b/>
          <w:sz w:val="22"/>
          <w:szCs w:val="28"/>
        </w:rPr>
        <w:t>Пути достижения:</w:t>
      </w:r>
    </w:p>
    <w:p w14:paraId="2B1B7E1F" w14:textId="77777777" w:rsidR="00B2705F" w:rsidRPr="00437175" w:rsidRDefault="00B2705F" w:rsidP="00B2705F">
      <w:pPr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>Реализация Национального проекта по развитию предпринимательства на 2021-2025 годы;</w:t>
      </w:r>
    </w:p>
    <w:p w14:paraId="58C2360A" w14:textId="77777777" w:rsidR="00B2705F" w:rsidRPr="00437175" w:rsidRDefault="00B2705F" w:rsidP="00B2705F">
      <w:pPr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>Реализация Программы партнерства города  «</w:t>
      </w:r>
      <w:proofErr w:type="spellStart"/>
      <w:r w:rsidRPr="00437175">
        <w:rPr>
          <w:sz w:val="22"/>
          <w:szCs w:val="28"/>
        </w:rPr>
        <w:t>Visit</w:t>
      </w:r>
      <w:proofErr w:type="spellEnd"/>
      <w:r w:rsidRPr="00437175">
        <w:rPr>
          <w:sz w:val="22"/>
          <w:szCs w:val="28"/>
        </w:rPr>
        <w:t xml:space="preserve"> </w:t>
      </w:r>
      <w:proofErr w:type="spellStart"/>
      <w:r w:rsidRPr="00437175">
        <w:rPr>
          <w:sz w:val="22"/>
          <w:szCs w:val="28"/>
        </w:rPr>
        <w:t>Astana</w:t>
      </w:r>
      <w:proofErr w:type="spellEnd"/>
      <w:r w:rsidRPr="00437175">
        <w:rPr>
          <w:sz w:val="22"/>
          <w:szCs w:val="28"/>
        </w:rPr>
        <w:t>»;</w:t>
      </w:r>
    </w:p>
    <w:p w14:paraId="2DA0021D" w14:textId="77777777" w:rsidR="00B2705F" w:rsidRPr="00437175" w:rsidRDefault="00B2705F" w:rsidP="00B2705F">
      <w:pPr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>Реализация Программы по работе с отраслевыми ассоциациями Республики Казахстан;</w:t>
      </w:r>
    </w:p>
    <w:p w14:paraId="6E7DDC43" w14:textId="77777777" w:rsidR="00B2705F" w:rsidRPr="00437175" w:rsidRDefault="00B2705F" w:rsidP="00B2705F">
      <w:pPr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>Реализация Программы по работе с представителями корпоративного сектора;</w:t>
      </w:r>
    </w:p>
    <w:p w14:paraId="6D77EC59" w14:textId="77777777" w:rsidR="00B2705F" w:rsidRPr="00437175" w:rsidRDefault="00B2705F" w:rsidP="00B2705F">
      <w:pPr>
        <w:pBdr>
          <w:top w:val="nil"/>
          <w:left w:val="nil"/>
          <w:bottom w:val="nil"/>
          <w:right w:val="nil"/>
          <w:between w:val="nil"/>
        </w:pBdr>
        <w:suppressAutoHyphens/>
        <w:overflowPunct/>
        <w:autoSpaceDE/>
        <w:autoSpaceDN/>
        <w:adjustRightInd/>
        <w:ind w:left="709"/>
        <w:jc w:val="both"/>
        <w:textDirection w:val="btLr"/>
        <w:textAlignment w:val="top"/>
        <w:rPr>
          <w:sz w:val="22"/>
          <w:szCs w:val="28"/>
        </w:rPr>
      </w:pPr>
      <w:r w:rsidRPr="00437175">
        <w:rPr>
          <w:sz w:val="22"/>
          <w:szCs w:val="28"/>
        </w:rPr>
        <w:t>Проведение маркетинговой компании по продвижению брэнда «</w:t>
      </w:r>
      <w:proofErr w:type="spellStart"/>
      <w:r w:rsidRPr="00437175">
        <w:rPr>
          <w:sz w:val="22"/>
          <w:szCs w:val="28"/>
        </w:rPr>
        <w:t>Visit</w:t>
      </w:r>
      <w:proofErr w:type="spellEnd"/>
      <w:r w:rsidRPr="00437175">
        <w:rPr>
          <w:sz w:val="22"/>
          <w:szCs w:val="28"/>
        </w:rPr>
        <w:t xml:space="preserve"> </w:t>
      </w:r>
      <w:proofErr w:type="spellStart"/>
      <w:r w:rsidRPr="00437175">
        <w:rPr>
          <w:sz w:val="22"/>
          <w:szCs w:val="28"/>
        </w:rPr>
        <w:t>Astana</w:t>
      </w:r>
      <w:proofErr w:type="spellEnd"/>
      <w:r w:rsidRPr="00437175">
        <w:rPr>
          <w:sz w:val="22"/>
          <w:szCs w:val="28"/>
        </w:rPr>
        <w:t>»</w:t>
      </w:r>
      <w:r w:rsidRPr="00437175">
        <w:rPr>
          <w:b/>
          <w:szCs w:val="24"/>
        </w:rPr>
        <w:t xml:space="preserve"> </w:t>
      </w:r>
      <w:r w:rsidRPr="00437175">
        <w:rPr>
          <w:sz w:val="22"/>
          <w:szCs w:val="24"/>
        </w:rPr>
        <w:t xml:space="preserve">на международном и внутреннем цифровом пространстве посредством </w:t>
      </w:r>
      <w:proofErr w:type="spellStart"/>
      <w:r w:rsidRPr="00437175">
        <w:rPr>
          <w:sz w:val="22"/>
          <w:szCs w:val="24"/>
        </w:rPr>
        <w:t>таргетированной</w:t>
      </w:r>
      <w:proofErr w:type="spellEnd"/>
      <w:r w:rsidRPr="00437175">
        <w:rPr>
          <w:sz w:val="22"/>
          <w:szCs w:val="24"/>
        </w:rPr>
        <w:t xml:space="preserve"> и контекстно-</w:t>
      </w:r>
      <w:proofErr w:type="spellStart"/>
      <w:r w:rsidRPr="00437175">
        <w:rPr>
          <w:sz w:val="22"/>
          <w:szCs w:val="24"/>
        </w:rPr>
        <w:t>медийной</w:t>
      </w:r>
      <w:proofErr w:type="spellEnd"/>
      <w:r w:rsidRPr="00437175">
        <w:rPr>
          <w:sz w:val="22"/>
          <w:szCs w:val="24"/>
        </w:rPr>
        <w:t xml:space="preserve"> рекламы с охватом более 80 млн. человек</w:t>
      </w:r>
      <w:r w:rsidRPr="00437175">
        <w:rPr>
          <w:sz w:val="22"/>
          <w:szCs w:val="28"/>
        </w:rPr>
        <w:t>;</w:t>
      </w:r>
    </w:p>
    <w:p w14:paraId="2CB315D5" w14:textId="77777777" w:rsidR="00B2705F" w:rsidRPr="00437175" w:rsidRDefault="00B2705F" w:rsidP="00B2705F">
      <w:pPr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 xml:space="preserve">Развитие </w:t>
      </w:r>
      <w:proofErr w:type="spellStart"/>
      <w:r w:rsidRPr="00437175">
        <w:rPr>
          <w:sz w:val="22"/>
          <w:szCs w:val="28"/>
        </w:rPr>
        <w:t>цифровизации</w:t>
      </w:r>
      <w:proofErr w:type="spellEnd"/>
      <w:r w:rsidRPr="00437175">
        <w:rPr>
          <w:sz w:val="22"/>
          <w:szCs w:val="28"/>
        </w:rPr>
        <w:t xml:space="preserve"> в сфере туризма с охватом не менее 200 объектов и субъектов; </w:t>
      </w:r>
    </w:p>
    <w:p w14:paraId="6D595DD3" w14:textId="77777777" w:rsidR="00B2705F" w:rsidRPr="00437175" w:rsidRDefault="00B2705F" w:rsidP="00B2705F">
      <w:pPr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>Увеличение койко-мест до 15 000 за счет строительства новых гостиничных комплексов.</w:t>
      </w:r>
    </w:p>
    <w:p w14:paraId="18715281" w14:textId="77777777" w:rsidR="00B2705F" w:rsidRPr="00437175" w:rsidRDefault="00B2705F" w:rsidP="00B2705F">
      <w:pPr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>Проведение мастер-классов, семинаров-тренингов для представителей туристских организаций, отелей и ресторанов по совершенствованию пред</w:t>
      </w:r>
      <w:r w:rsidRPr="00437175">
        <w:rPr>
          <w:sz w:val="22"/>
          <w:szCs w:val="28"/>
        </w:rPr>
        <w:t>о</w:t>
      </w:r>
      <w:r w:rsidRPr="00437175">
        <w:rPr>
          <w:sz w:val="22"/>
          <w:szCs w:val="28"/>
        </w:rPr>
        <w:t xml:space="preserve">ставляемых услуг и адаптация служб города к приему иностранных гостей; </w:t>
      </w:r>
    </w:p>
    <w:p w14:paraId="4E76D316" w14:textId="77777777" w:rsidR="00B2705F" w:rsidRPr="00437175" w:rsidRDefault="00B2705F" w:rsidP="00B2705F">
      <w:pPr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>Подготовка и изготовление не менее 10 000 экземпляров рекламно-информационной продукции официального журнала путеводителя, карты гор</w:t>
      </w:r>
      <w:r w:rsidRPr="00437175">
        <w:rPr>
          <w:sz w:val="22"/>
          <w:szCs w:val="28"/>
        </w:rPr>
        <w:t>о</w:t>
      </w:r>
      <w:r w:rsidRPr="00437175">
        <w:rPr>
          <w:sz w:val="22"/>
          <w:szCs w:val="28"/>
        </w:rPr>
        <w:t xml:space="preserve">да, медицинского и </w:t>
      </w:r>
      <w:r w:rsidRPr="00437175">
        <w:rPr>
          <w:sz w:val="22"/>
          <w:szCs w:val="28"/>
          <w:lang w:val="en-US"/>
        </w:rPr>
        <w:t>MICE</w:t>
      </w:r>
      <w:r w:rsidRPr="00437175">
        <w:rPr>
          <w:sz w:val="22"/>
          <w:szCs w:val="28"/>
        </w:rPr>
        <w:t xml:space="preserve"> каталогов;</w:t>
      </w:r>
    </w:p>
    <w:p w14:paraId="3F8CE3FC" w14:textId="77777777" w:rsidR="00B2705F" w:rsidRPr="00437175" w:rsidRDefault="00B2705F" w:rsidP="00B2705F">
      <w:pPr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 xml:space="preserve">Участие в международных туристских мероприятиях выставках, форумах, конференциях и </w:t>
      </w:r>
      <w:proofErr w:type="spellStart"/>
      <w:r w:rsidRPr="00437175">
        <w:rPr>
          <w:sz w:val="22"/>
          <w:szCs w:val="28"/>
        </w:rPr>
        <w:t>т</w:t>
      </w:r>
      <w:proofErr w:type="gramStart"/>
      <w:r w:rsidRPr="00437175">
        <w:rPr>
          <w:sz w:val="22"/>
          <w:szCs w:val="28"/>
        </w:rPr>
        <w:t>.д</w:t>
      </w:r>
      <w:proofErr w:type="spellEnd"/>
      <w:proofErr w:type="gramEnd"/>
      <w:r w:rsidRPr="00437175">
        <w:rPr>
          <w:sz w:val="22"/>
          <w:szCs w:val="28"/>
        </w:rPr>
        <w:t xml:space="preserve">; </w:t>
      </w:r>
    </w:p>
    <w:p w14:paraId="1B131117" w14:textId="77777777" w:rsidR="00B2705F" w:rsidRPr="00437175" w:rsidRDefault="00B2705F" w:rsidP="00B2705F">
      <w:pPr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>Привлечение и реализация не менее 20 инвестиционных проектов в сфере туризма.</w:t>
      </w:r>
    </w:p>
    <w:p w14:paraId="3FEC2707" w14:textId="77777777" w:rsidR="005E79EA" w:rsidRDefault="005E79EA" w:rsidP="00BE7B67">
      <w:pPr>
        <w:pStyle w:val="a8"/>
        <w:tabs>
          <w:tab w:val="left" w:pos="1560"/>
        </w:tabs>
        <w:ind w:firstLine="709"/>
        <w:jc w:val="both"/>
        <w:rPr>
          <w:b/>
          <w:sz w:val="22"/>
          <w:szCs w:val="28"/>
        </w:rPr>
      </w:pPr>
    </w:p>
    <w:p w14:paraId="4E7F2DFC" w14:textId="77777777" w:rsidR="00745293" w:rsidRPr="00085702" w:rsidRDefault="00745293" w:rsidP="00085702">
      <w:pPr>
        <w:pStyle w:val="a8"/>
        <w:tabs>
          <w:tab w:val="left" w:pos="1560"/>
        </w:tabs>
        <w:jc w:val="both"/>
        <w:rPr>
          <w:b/>
          <w:sz w:val="22"/>
          <w:szCs w:val="28"/>
        </w:rPr>
      </w:pPr>
    </w:p>
    <w:p w14:paraId="4A117412" w14:textId="77777777" w:rsidR="00F903DE" w:rsidRPr="00437175" w:rsidRDefault="00F903DE" w:rsidP="00BE7B67">
      <w:pPr>
        <w:overflowPunct/>
        <w:autoSpaceDE/>
        <w:autoSpaceDN/>
        <w:adjustRightInd/>
        <w:ind w:firstLine="708"/>
        <w:rPr>
          <w:b/>
          <w:sz w:val="22"/>
          <w:szCs w:val="28"/>
        </w:rPr>
      </w:pPr>
      <w:r w:rsidRPr="00437175">
        <w:rPr>
          <w:b/>
          <w:sz w:val="22"/>
          <w:szCs w:val="28"/>
        </w:rPr>
        <w:t>Направление 2. Город комфортный для жизни – «город для людей»</w:t>
      </w:r>
    </w:p>
    <w:p w14:paraId="1A9EA0A5" w14:textId="77777777" w:rsidR="00F903DE" w:rsidRPr="00437175" w:rsidRDefault="00F903DE" w:rsidP="00BE7B67">
      <w:pPr>
        <w:ind w:firstLine="708"/>
        <w:jc w:val="both"/>
        <w:rPr>
          <w:b/>
          <w:sz w:val="22"/>
          <w:szCs w:val="28"/>
        </w:rPr>
      </w:pPr>
      <w:r w:rsidRPr="00437175">
        <w:rPr>
          <w:b/>
          <w:sz w:val="22"/>
          <w:szCs w:val="28"/>
        </w:rPr>
        <w:t>Цель 1. Создание безопасной и комфортной городской среды</w:t>
      </w:r>
    </w:p>
    <w:tbl>
      <w:tblPr>
        <w:tblStyle w:val="aa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6"/>
        <w:gridCol w:w="3656"/>
        <w:gridCol w:w="1701"/>
        <w:gridCol w:w="1276"/>
        <w:gridCol w:w="1134"/>
        <w:gridCol w:w="992"/>
        <w:gridCol w:w="992"/>
        <w:gridCol w:w="992"/>
        <w:gridCol w:w="993"/>
        <w:gridCol w:w="1134"/>
        <w:gridCol w:w="1134"/>
        <w:gridCol w:w="1134"/>
      </w:tblGrid>
      <w:tr w:rsidR="008126EC" w:rsidRPr="00437175" w14:paraId="39FEC625" w14:textId="77777777" w:rsidTr="00075747">
        <w:tc>
          <w:tcPr>
            <w:tcW w:w="456" w:type="dxa"/>
            <w:vAlign w:val="center"/>
          </w:tcPr>
          <w:p w14:paraId="5285A611" w14:textId="77777777" w:rsidR="008126EC" w:rsidRPr="00437175" w:rsidRDefault="008126EC" w:rsidP="00BE7B67">
            <w:pPr>
              <w:ind w:left="-135" w:right="-108" w:hanging="390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 xml:space="preserve">      № </w:t>
            </w:r>
            <w:proofErr w:type="gramStart"/>
            <w:r w:rsidRPr="00437175">
              <w:rPr>
                <w:b/>
                <w:bCs/>
                <w:szCs w:val="28"/>
              </w:rPr>
              <w:t>п</w:t>
            </w:r>
            <w:proofErr w:type="gramEnd"/>
            <w:r w:rsidRPr="00437175">
              <w:rPr>
                <w:b/>
                <w:bCs/>
                <w:szCs w:val="28"/>
              </w:rPr>
              <w:t>/п</w:t>
            </w:r>
          </w:p>
        </w:tc>
        <w:tc>
          <w:tcPr>
            <w:tcW w:w="3656" w:type="dxa"/>
            <w:vAlign w:val="center"/>
          </w:tcPr>
          <w:p w14:paraId="6C40C8FE" w14:textId="77777777" w:rsidR="008126EC" w:rsidRPr="00437175" w:rsidRDefault="008126EC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Целевые</w:t>
            </w:r>
          </w:p>
          <w:p w14:paraId="0C6BAAEB" w14:textId="77777777" w:rsidR="008126EC" w:rsidRPr="00437175" w:rsidRDefault="008126EC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индикаторы</w:t>
            </w:r>
          </w:p>
        </w:tc>
        <w:tc>
          <w:tcPr>
            <w:tcW w:w="1701" w:type="dxa"/>
          </w:tcPr>
          <w:p w14:paraId="50C301F1" w14:textId="74D34E12" w:rsidR="008126EC" w:rsidRPr="00437175" w:rsidRDefault="008126EC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Ответственные исполнители</w:t>
            </w:r>
          </w:p>
        </w:tc>
        <w:tc>
          <w:tcPr>
            <w:tcW w:w="1276" w:type="dxa"/>
          </w:tcPr>
          <w:p w14:paraId="54851C7C" w14:textId="7057DD9E" w:rsidR="008126EC" w:rsidRPr="00437175" w:rsidRDefault="008126EC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Источник информ</w:t>
            </w:r>
            <w:r w:rsidRPr="00437175">
              <w:rPr>
                <w:b/>
                <w:bCs/>
                <w:szCs w:val="28"/>
              </w:rPr>
              <w:t>а</w:t>
            </w:r>
            <w:r w:rsidRPr="00437175">
              <w:rPr>
                <w:b/>
                <w:bCs/>
                <w:szCs w:val="28"/>
              </w:rPr>
              <w:t>ции/сроки отчетности</w:t>
            </w:r>
          </w:p>
        </w:tc>
        <w:tc>
          <w:tcPr>
            <w:tcW w:w="1134" w:type="dxa"/>
            <w:vAlign w:val="center"/>
          </w:tcPr>
          <w:p w14:paraId="1988A98D" w14:textId="4F92F9C7" w:rsidR="008126EC" w:rsidRPr="00437175" w:rsidRDefault="008126EC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14:paraId="2ADD5832" w14:textId="0394E452" w:rsidR="008126EC" w:rsidRPr="00437175" w:rsidRDefault="00075747" w:rsidP="0007574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 xml:space="preserve">2019 </w:t>
            </w:r>
            <w:r w:rsidR="008126EC" w:rsidRPr="00437175">
              <w:rPr>
                <w:b/>
                <w:bCs/>
                <w:szCs w:val="28"/>
              </w:rPr>
              <w:t>год</w:t>
            </w:r>
          </w:p>
          <w:p w14:paraId="088D4511" w14:textId="77777777" w:rsidR="008126EC" w:rsidRPr="00437175" w:rsidRDefault="008126EC" w:rsidP="0007574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факт</w:t>
            </w:r>
          </w:p>
        </w:tc>
        <w:tc>
          <w:tcPr>
            <w:tcW w:w="992" w:type="dxa"/>
            <w:vAlign w:val="center"/>
          </w:tcPr>
          <w:p w14:paraId="2E9F5AEB" w14:textId="77777777" w:rsidR="008126EC" w:rsidRPr="00437175" w:rsidRDefault="008126EC" w:rsidP="0007574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2020 год</w:t>
            </w:r>
          </w:p>
          <w:p w14:paraId="326FB6A0" w14:textId="77777777" w:rsidR="008126EC" w:rsidRPr="00437175" w:rsidRDefault="008126EC" w:rsidP="0007574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факт</w:t>
            </w:r>
          </w:p>
        </w:tc>
        <w:tc>
          <w:tcPr>
            <w:tcW w:w="992" w:type="dxa"/>
            <w:vAlign w:val="center"/>
          </w:tcPr>
          <w:p w14:paraId="02BDD605" w14:textId="77777777" w:rsidR="008126EC" w:rsidRPr="00437175" w:rsidRDefault="008126EC" w:rsidP="0007574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2021 год</w:t>
            </w:r>
          </w:p>
          <w:p w14:paraId="47C832A4" w14:textId="77777777" w:rsidR="008126EC" w:rsidRPr="00437175" w:rsidRDefault="008126EC" w:rsidP="0007574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план</w:t>
            </w:r>
          </w:p>
        </w:tc>
        <w:tc>
          <w:tcPr>
            <w:tcW w:w="993" w:type="dxa"/>
            <w:vAlign w:val="center"/>
          </w:tcPr>
          <w:p w14:paraId="664B9997" w14:textId="77777777" w:rsidR="008126EC" w:rsidRPr="00437175" w:rsidRDefault="008126EC" w:rsidP="0007574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2022 год</w:t>
            </w:r>
          </w:p>
          <w:p w14:paraId="7D5028CB" w14:textId="77777777" w:rsidR="008126EC" w:rsidRPr="00437175" w:rsidRDefault="008126EC" w:rsidP="0007574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план</w:t>
            </w:r>
          </w:p>
        </w:tc>
        <w:tc>
          <w:tcPr>
            <w:tcW w:w="1134" w:type="dxa"/>
            <w:vAlign w:val="center"/>
          </w:tcPr>
          <w:p w14:paraId="0739E604" w14:textId="77777777" w:rsidR="008126EC" w:rsidRPr="00437175" w:rsidRDefault="008126EC" w:rsidP="0007574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2023 год</w:t>
            </w:r>
          </w:p>
          <w:p w14:paraId="5339DB14" w14:textId="77777777" w:rsidR="008126EC" w:rsidRPr="00437175" w:rsidRDefault="008126EC" w:rsidP="0007574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план</w:t>
            </w:r>
          </w:p>
        </w:tc>
        <w:tc>
          <w:tcPr>
            <w:tcW w:w="1134" w:type="dxa"/>
            <w:vAlign w:val="center"/>
          </w:tcPr>
          <w:p w14:paraId="6D966DDF" w14:textId="77777777" w:rsidR="008126EC" w:rsidRPr="00437175" w:rsidRDefault="008126EC" w:rsidP="0007574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2024 год</w:t>
            </w:r>
          </w:p>
          <w:p w14:paraId="3F01FB86" w14:textId="77777777" w:rsidR="008126EC" w:rsidRPr="00437175" w:rsidRDefault="008126EC" w:rsidP="0007574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план</w:t>
            </w:r>
          </w:p>
        </w:tc>
        <w:tc>
          <w:tcPr>
            <w:tcW w:w="1134" w:type="dxa"/>
            <w:vAlign w:val="center"/>
          </w:tcPr>
          <w:p w14:paraId="4A1B12BB" w14:textId="77777777" w:rsidR="008126EC" w:rsidRPr="00437175" w:rsidRDefault="008126EC" w:rsidP="0007574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2025 год</w:t>
            </w:r>
          </w:p>
          <w:p w14:paraId="0BAA5B9D" w14:textId="77777777" w:rsidR="008126EC" w:rsidRPr="00437175" w:rsidRDefault="008126EC" w:rsidP="0007574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план</w:t>
            </w:r>
          </w:p>
        </w:tc>
      </w:tr>
      <w:tr w:rsidR="008126EC" w:rsidRPr="00437175" w14:paraId="30DC0099" w14:textId="77777777" w:rsidTr="00075747">
        <w:tc>
          <w:tcPr>
            <w:tcW w:w="456" w:type="dxa"/>
            <w:vAlign w:val="center"/>
          </w:tcPr>
          <w:p w14:paraId="7E04529A" w14:textId="1FC38117" w:rsidR="008126EC" w:rsidRPr="00437175" w:rsidRDefault="008126EC" w:rsidP="00BE7B67">
            <w:pPr>
              <w:pStyle w:val="a8"/>
              <w:tabs>
                <w:tab w:val="left" w:pos="1560"/>
              </w:tabs>
              <w:ind w:left="-244" w:firstLine="244"/>
              <w:jc w:val="center"/>
              <w:rPr>
                <w:sz w:val="22"/>
                <w:szCs w:val="28"/>
              </w:rPr>
            </w:pPr>
            <w:r w:rsidRPr="0043717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3656" w:type="dxa"/>
            <w:vAlign w:val="center"/>
          </w:tcPr>
          <w:p w14:paraId="06E1E3FF" w14:textId="5BE94FAE" w:rsidR="008126EC" w:rsidRPr="00437175" w:rsidRDefault="008126EC" w:rsidP="00BE7B67">
            <w:pPr>
              <w:pStyle w:val="a8"/>
              <w:tabs>
                <w:tab w:val="left" w:pos="1560"/>
              </w:tabs>
              <w:jc w:val="center"/>
              <w:rPr>
                <w:sz w:val="22"/>
                <w:szCs w:val="28"/>
              </w:rPr>
            </w:pPr>
            <w:r w:rsidRPr="0043717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1701" w:type="dxa"/>
          </w:tcPr>
          <w:p w14:paraId="62F7B483" w14:textId="20A29AE2" w:rsidR="008126EC" w:rsidRPr="00437175" w:rsidRDefault="008126EC" w:rsidP="00BE7B67">
            <w:pPr>
              <w:pStyle w:val="a8"/>
              <w:tabs>
                <w:tab w:val="left" w:pos="1560"/>
              </w:tabs>
              <w:jc w:val="center"/>
              <w:rPr>
                <w:sz w:val="22"/>
                <w:szCs w:val="28"/>
              </w:rPr>
            </w:pPr>
            <w:r w:rsidRPr="00437175">
              <w:rPr>
                <w:b/>
                <w:bCs/>
                <w:sz w:val="20"/>
                <w:szCs w:val="28"/>
              </w:rPr>
              <w:t>3</w:t>
            </w:r>
          </w:p>
        </w:tc>
        <w:tc>
          <w:tcPr>
            <w:tcW w:w="1276" w:type="dxa"/>
          </w:tcPr>
          <w:p w14:paraId="2922055A" w14:textId="191C8D52" w:rsidR="008126EC" w:rsidRPr="00437175" w:rsidRDefault="008126EC" w:rsidP="00BE7B67">
            <w:pPr>
              <w:pStyle w:val="a8"/>
              <w:tabs>
                <w:tab w:val="left" w:pos="1560"/>
              </w:tabs>
              <w:jc w:val="center"/>
              <w:rPr>
                <w:sz w:val="22"/>
                <w:szCs w:val="28"/>
              </w:rPr>
            </w:pPr>
            <w:r w:rsidRPr="00437175">
              <w:rPr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22F45F77" w14:textId="2989E5DD" w:rsidR="008126EC" w:rsidRPr="00437175" w:rsidRDefault="008126EC" w:rsidP="00BE7B67">
            <w:pPr>
              <w:pStyle w:val="a8"/>
              <w:tabs>
                <w:tab w:val="left" w:pos="1560"/>
              </w:tabs>
              <w:jc w:val="center"/>
              <w:rPr>
                <w:sz w:val="22"/>
                <w:szCs w:val="28"/>
              </w:rPr>
            </w:pPr>
            <w:r w:rsidRPr="00437175">
              <w:rPr>
                <w:b/>
                <w:bCs/>
                <w:sz w:val="20"/>
                <w:szCs w:val="28"/>
              </w:rPr>
              <w:t>5</w:t>
            </w:r>
          </w:p>
        </w:tc>
        <w:tc>
          <w:tcPr>
            <w:tcW w:w="992" w:type="dxa"/>
          </w:tcPr>
          <w:p w14:paraId="13FF2A0E" w14:textId="13BC845E" w:rsidR="008126EC" w:rsidRPr="00437175" w:rsidRDefault="008126EC" w:rsidP="00BE7B67">
            <w:pPr>
              <w:pStyle w:val="a8"/>
              <w:tabs>
                <w:tab w:val="left" w:pos="1560"/>
              </w:tabs>
              <w:jc w:val="center"/>
              <w:rPr>
                <w:sz w:val="22"/>
                <w:szCs w:val="28"/>
              </w:rPr>
            </w:pPr>
            <w:r w:rsidRPr="00437175">
              <w:rPr>
                <w:b/>
                <w:bCs/>
                <w:sz w:val="20"/>
                <w:szCs w:val="28"/>
              </w:rPr>
              <w:t>6</w:t>
            </w:r>
          </w:p>
        </w:tc>
        <w:tc>
          <w:tcPr>
            <w:tcW w:w="992" w:type="dxa"/>
          </w:tcPr>
          <w:p w14:paraId="3EFD1C0D" w14:textId="1A3E05FC" w:rsidR="008126EC" w:rsidRPr="00437175" w:rsidRDefault="008126EC" w:rsidP="00BE7B67">
            <w:pPr>
              <w:pStyle w:val="a8"/>
              <w:tabs>
                <w:tab w:val="left" w:pos="1560"/>
              </w:tabs>
              <w:jc w:val="center"/>
              <w:rPr>
                <w:sz w:val="22"/>
                <w:szCs w:val="28"/>
              </w:rPr>
            </w:pPr>
            <w:r w:rsidRPr="0043717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992" w:type="dxa"/>
          </w:tcPr>
          <w:p w14:paraId="0F29E4B6" w14:textId="1A055921" w:rsidR="008126EC" w:rsidRPr="00437175" w:rsidRDefault="008126EC" w:rsidP="00BE7B67">
            <w:pPr>
              <w:pStyle w:val="a8"/>
              <w:tabs>
                <w:tab w:val="left" w:pos="1560"/>
              </w:tabs>
              <w:jc w:val="center"/>
              <w:rPr>
                <w:sz w:val="22"/>
                <w:szCs w:val="28"/>
              </w:rPr>
            </w:pPr>
            <w:r w:rsidRPr="00437175">
              <w:rPr>
                <w:b/>
                <w:bCs/>
                <w:sz w:val="20"/>
                <w:szCs w:val="28"/>
              </w:rPr>
              <w:t>8</w:t>
            </w:r>
          </w:p>
        </w:tc>
        <w:tc>
          <w:tcPr>
            <w:tcW w:w="993" w:type="dxa"/>
          </w:tcPr>
          <w:p w14:paraId="5537C041" w14:textId="593D9E43" w:rsidR="008126EC" w:rsidRPr="00437175" w:rsidRDefault="008126EC" w:rsidP="00BE7B67">
            <w:pPr>
              <w:pStyle w:val="a8"/>
              <w:tabs>
                <w:tab w:val="left" w:pos="1560"/>
              </w:tabs>
              <w:jc w:val="center"/>
              <w:rPr>
                <w:sz w:val="22"/>
                <w:szCs w:val="28"/>
              </w:rPr>
            </w:pPr>
            <w:r w:rsidRPr="00437175">
              <w:rPr>
                <w:b/>
                <w:bCs/>
                <w:sz w:val="20"/>
                <w:szCs w:val="28"/>
              </w:rPr>
              <w:t>9</w:t>
            </w:r>
          </w:p>
        </w:tc>
        <w:tc>
          <w:tcPr>
            <w:tcW w:w="1134" w:type="dxa"/>
          </w:tcPr>
          <w:p w14:paraId="56D768E9" w14:textId="4874A1B2" w:rsidR="008126EC" w:rsidRPr="00437175" w:rsidRDefault="008126EC" w:rsidP="00BE7B67">
            <w:pPr>
              <w:pStyle w:val="a8"/>
              <w:tabs>
                <w:tab w:val="left" w:pos="1560"/>
              </w:tabs>
              <w:jc w:val="center"/>
              <w:rPr>
                <w:sz w:val="22"/>
                <w:szCs w:val="28"/>
              </w:rPr>
            </w:pPr>
            <w:r w:rsidRPr="00437175">
              <w:rPr>
                <w:b/>
                <w:bCs/>
                <w:sz w:val="20"/>
                <w:szCs w:val="28"/>
              </w:rPr>
              <w:t>10</w:t>
            </w:r>
          </w:p>
        </w:tc>
        <w:tc>
          <w:tcPr>
            <w:tcW w:w="1134" w:type="dxa"/>
          </w:tcPr>
          <w:p w14:paraId="20E090AF" w14:textId="72370FE6" w:rsidR="008126EC" w:rsidRPr="00437175" w:rsidRDefault="008126EC" w:rsidP="00BE7B67">
            <w:pPr>
              <w:pStyle w:val="a8"/>
              <w:tabs>
                <w:tab w:val="left" w:pos="1560"/>
              </w:tabs>
              <w:jc w:val="center"/>
              <w:rPr>
                <w:sz w:val="22"/>
                <w:szCs w:val="28"/>
              </w:rPr>
            </w:pPr>
            <w:r w:rsidRPr="00437175">
              <w:rPr>
                <w:b/>
                <w:bCs/>
                <w:sz w:val="20"/>
                <w:szCs w:val="28"/>
              </w:rPr>
              <w:t>11</w:t>
            </w:r>
          </w:p>
        </w:tc>
        <w:tc>
          <w:tcPr>
            <w:tcW w:w="1134" w:type="dxa"/>
          </w:tcPr>
          <w:p w14:paraId="621B3B7A" w14:textId="07049868" w:rsidR="008126EC" w:rsidRPr="00437175" w:rsidRDefault="008126EC" w:rsidP="00BE7B67">
            <w:pPr>
              <w:pStyle w:val="a8"/>
              <w:tabs>
                <w:tab w:val="left" w:pos="1560"/>
              </w:tabs>
              <w:jc w:val="center"/>
              <w:rPr>
                <w:sz w:val="22"/>
                <w:szCs w:val="28"/>
              </w:rPr>
            </w:pPr>
            <w:r w:rsidRPr="00437175">
              <w:rPr>
                <w:b/>
                <w:bCs/>
                <w:sz w:val="20"/>
                <w:szCs w:val="28"/>
              </w:rPr>
              <w:t>12</w:t>
            </w:r>
          </w:p>
        </w:tc>
      </w:tr>
      <w:tr w:rsidR="00075747" w:rsidRPr="00437175" w14:paraId="0CDB8902" w14:textId="77777777" w:rsidTr="00075747">
        <w:tc>
          <w:tcPr>
            <w:tcW w:w="15594" w:type="dxa"/>
            <w:gridSpan w:val="12"/>
          </w:tcPr>
          <w:p w14:paraId="030FB691" w14:textId="193404B2" w:rsidR="00075747" w:rsidRPr="00437175" w:rsidRDefault="00075747" w:rsidP="00BE7B67">
            <w:pPr>
              <w:pStyle w:val="a8"/>
              <w:tabs>
                <w:tab w:val="left" w:pos="1560"/>
              </w:tabs>
              <w:rPr>
                <w:sz w:val="22"/>
                <w:szCs w:val="28"/>
              </w:rPr>
            </w:pPr>
            <w:r w:rsidRPr="00437175">
              <w:rPr>
                <w:b/>
                <w:sz w:val="20"/>
                <w:szCs w:val="28"/>
              </w:rPr>
              <w:t>Целевые индикаторы, взаимоувязанные с финансовыми расходами</w:t>
            </w:r>
          </w:p>
        </w:tc>
      </w:tr>
      <w:tr w:rsidR="00A46144" w:rsidRPr="00437175" w14:paraId="735A917D" w14:textId="77777777" w:rsidTr="0014396C">
        <w:tc>
          <w:tcPr>
            <w:tcW w:w="456" w:type="dxa"/>
          </w:tcPr>
          <w:p w14:paraId="5D23CB46" w14:textId="627C33B0" w:rsidR="00A46144" w:rsidRPr="00437175" w:rsidRDefault="00A46144" w:rsidP="00F40D10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t>5</w:t>
            </w:r>
            <w:r w:rsidR="00F40D10">
              <w:rPr>
                <w:szCs w:val="28"/>
                <w:lang w:val="kk-KZ"/>
              </w:rPr>
              <w:t>8</w:t>
            </w:r>
          </w:p>
        </w:tc>
        <w:tc>
          <w:tcPr>
            <w:tcW w:w="3656" w:type="dxa"/>
          </w:tcPr>
          <w:p w14:paraId="413A1A15" w14:textId="77777777" w:rsidR="00A46144" w:rsidRPr="00437175" w:rsidRDefault="00A46144" w:rsidP="0014396C">
            <w:pPr>
              <w:keepLines/>
              <w:suppressLineNumbers/>
              <w:rPr>
                <w:szCs w:val="28"/>
              </w:rPr>
            </w:pPr>
            <w:r w:rsidRPr="00437175">
              <w:rPr>
                <w:szCs w:val="28"/>
              </w:rPr>
              <w:t>Общая площадь веденных в эксплуат</w:t>
            </w:r>
            <w:r w:rsidRPr="00437175">
              <w:rPr>
                <w:szCs w:val="28"/>
              </w:rPr>
              <w:t>а</w:t>
            </w:r>
            <w:r w:rsidRPr="00437175">
              <w:rPr>
                <w:szCs w:val="28"/>
              </w:rPr>
              <w:t>цию жилых зданий</w:t>
            </w:r>
          </w:p>
        </w:tc>
        <w:tc>
          <w:tcPr>
            <w:tcW w:w="1701" w:type="dxa"/>
          </w:tcPr>
          <w:p w14:paraId="4F5AFDC0" w14:textId="77777777" w:rsidR="00A46144" w:rsidRPr="00437175" w:rsidRDefault="00A46144" w:rsidP="0007574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             города,</w:t>
            </w:r>
          </w:p>
          <w:p w14:paraId="70C57EC5" w14:textId="77777777" w:rsidR="00A46144" w:rsidRPr="00437175" w:rsidRDefault="00A46144" w:rsidP="00075747">
            <w:pPr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УАГиЗО</w:t>
            </w:r>
            <w:proofErr w:type="spellEnd"/>
            <w:r w:rsidRPr="00437175">
              <w:rPr>
                <w:szCs w:val="28"/>
              </w:rPr>
              <w:t>,</w:t>
            </w:r>
          </w:p>
          <w:p w14:paraId="5D451C40" w14:textId="639D4B78" w:rsidR="00A46144" w:rsidRPr="00437175" w:rsidRDefault="00A46144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УС</w:t>
            </w:r>
          </w:p>
        </w:tc>
        <w:tc>
          <w:tcPr>
            <w:tcW w:w="1276" w:type="dxa"/>
            <w:vAlign w:val="center"/>
          </w:tcPr>
          <w:p w14:paraId="17625AFE" w14:textId="02738EB1" w:rsidR="00A46144" w:rsidRPr="00437175" w:rsidRDefault="00A46144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Стат. да</w:t>
            </w:r>
            <w:r w:rsidRPr="00437175">
              <w:rPr>
                <w:szCs w:val="28"/>
              </w:rPr>
              <w:t>н</w:t>
            </w:r>
            <w:r w:rsidRPr="00437175">
              <w:rPr>
                <w:szCs w:val="28"/>
              </w:rPr>
              <w:t>ные</w:t>
            </w:r>
          </w:p>
        </w:tc>
        <w:tc>
          <w:tcPr>
            <w:tcW w:w="1134" w:type="dxa"/>
            <w:vAlign w:val="center"/>
          </w:tcPr>
          <w:p w14:paraId="6D076421" w14:textId="7F486547" w:rsidR="00A46144" w:rsidRPr="00437175" w:rsidRDefault="00A46144" w:rsidP="00BE7B67">
            <w:pPr>
              <w:jc w:val="center"/>
              <w:rPr>
                <w:sz w:val="16"/>
                <w:szCs w:val="28"/>
              </w:rPr>
            </w:pPr>
            <w:r w:rsidRPr="00437175">
              <w:rPr>
                <w:szCs w:val="28"/>
              </w:rPr>
              <w:t xml:space="preserve">тыс. </w:t>
            </w:r>
            <w:proofErr w:type="spellStart"/>
            <w:r w:rsidRPr="00437175">
              <w:rPr>
                <w:szCs w:val="28"/>
              </w:rPr>
              <w:t>км</w:t>
            </w:r>
            <w:proofErr w:type="gramStart"/>
            <w:r w:rsidRPr="00437175">
              <w:rPr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14:paraId="4F993149" w14:textId="77777777" w:rsidR="00A46144" w:rsidRPr="00437175" w:rsidRDefault="00A46144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1 783,7</w:t>
            </w:r>
          </w:p>
        </w:tc>
        <w:tc>
          <w:tcPr>
            <w:tcW w:w="992" w:type="dxa"/>
            <w:vAlign w:val="center"/>
          </w:tcPr>
          <w:p w14:paraId="43049B8E" w14:textId="77777777" w:rsidR="00A46144" w:rsidRPr="00437175" w:rsidRDefault="00A46144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3 078,9</w:t>
            </w:r>
          </w:p>
        </w:tc>
        <w:tc>
          <w:tcPr>
            <w:tcW w:w="992" w:type="dxa"/>
            <w:vAlign w:val="center"/>
          </w:tcPr>
          <w:p w14:paraId="22D06EDB" w14:textId="77777777" w:rsidR="00A46144" w:rsidRPr="00437175" w:rsidRDefault="00A46144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3 210,3</w:t>
            </w:r>
          </w:p>
        </w:tc>
        <w:tc>
          <w:tcPr>
            <w:tcW w:w="993" w:type="dxa"/>
            <w:vAlign w:val="center"/>
          </w:tcPr>
          <w:p w14:paraId="313979FD" w14:textId="6E5791AF" w:rsidR="00A46144" w:rsidRPr="00437175" w:rsidRDefault="00A46144" w:rsidP="00BE7B67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kk-KZ"/>
              </w:rPr>
              <w:t>2 000</w:t>
            </w:r>
          </w:p>
        </w:tc>
        <w:tc>
          <w:tcPr>
            <w:tcW w:w="1134" w:type="dxa"/>
            <w:vAlign w:val="center"/>
          </w:tcPr>
          <w:p w14:paraId="05099BC1" w14:textId="36EAEBEF" w:rsidR="00A46144" w:rsidRPr="009C05CD" w:rsidRDefault="009C05CD" w:rsidP="009902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3500</w:t>
            </w:r>
          </w:p>
        </w:tc>
        <w:tc>
          <w:tcPr>
            <w:tcW w:w="1134" w:type="dxa"/>
            <w:vAlign w:val="center"/>
          </w:tcPr>
          <w:p w14:paraId="5CA90178" w14:textId="6679363E" w:rsidR="00A46144" w:rsidRPr="00437175" w:rsidRDefault="00A46144" w:rsidP="00BE7B67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en-US"/>
              </w:rPr>
              <w:t>2 045</w:t>
            </w:r>
            <w:r w:rsidRPr="00437175">
              <w:rPr>
                <w:szCs w:val="28"/>
                <w:lang w:val="kk-KZ"/>
              </w:rPr>
              <w:t>,</w:t>
            </w:r>
            <w:r w:rsidRPr="00437175">
              <w:rPr>
                <w:szCs w:val="28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14:paraId="5AAA47F0" w14:textId="77A6DA08" w:rsidR="00A46144" w:rsidRPr="00437175" w:rsidRDefault="00A46144" w:rsidP="00BE7B67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en-US"/>
              </w:rPr>
              <w:t>2 067</w:t>
            </w:r>
            <w:r w:rsidRPr="00437175">
              <w:rPr>
                <w:szCs w:val="28"/>
                <w:lang w:val="kk-KZ"/>
              </w:rPr>
              <w:t>,</w:t>
            </w:r>
            <w:r w:rsidRPr="00437175">
              <w:rPr>
                <w:szCs w:val="28"/>
                <w:lang w:val="en-US"/>
              </w:rPr>
              <w:t>7</w:t>
            </w:r>
          </w:p>
        </w:tc>
      </w:tr>
      <w:tr w:rsidR="008126EC" w:rsidRPr="00437175" w14:paraId="7B7D12F0" w14:textId="77777777" w:rsidTr="00075747">
        <w:tc>
          <w:tcPr>
            <w:tcW w:w="456" w:type="dxa"/>
          </w:tcPr>
          <w:p w14:paraId="748C4E62" w14:textId="31FEA32A" w:rsidR="008126EC" w:rsidRPr="00437175" w:rsidRDefault="00F40D10" w:rsidP="00BE7B67">
            <w:pPr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59</w:t>
            </w:r>
          </w:p>
          <w:p w14:paraId="45A80E0C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</w:p>
        </w:tc>
        <w:tc>
          <w:tcPr>
            <w:tcW w:w="3656" w:type="dxa"/>
          </w:tcPr>
          <w:p w14:paraId="5B2FB35B" w14:textId="77777777" w:rsidR="008126EC" w:rsidRPr="00437175" w:rsidRDefault="008126EC" w:rsidP="004B0295">
            <w:pPr>
              <w:keepLines/>
              <w:suppressLineNumbers/>
              <w:rPr>
                <w:szCs w:val="28"/>
              </w:rPr>
            </w:pPr>
            <w:r w:rsidRPr="00437175">
              <w:rPr>
                <w:szCs w:val="28"/>
              </w:rPr>
              <w:t>Доступность жилья</w:t>
            </w:r>
          </w:p>
        </w:tc>
        <w:tc>
          <w:tcPr>
            <w:tcW w:w="1701" w:type="dxa"/>
          </w:tcPr>
          <w:p w14:paraId="246516D5" w14:textId="77777777" w:rsidR="008126EC" w:rsidRPr="00437175" w:rsidRDefault="008126EC" w:rsidP="0007574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             города,</w:t>
            </w:r>
          </w:p>
          <w:p w14:paraId="65454994" w14:textId="77777777" w:rsidR="004C7A4D" w:rsidRPr="00437175" w:rsidRDefault="008126EC" w:rsidP="004C7A4D">
            <w:pPr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УАГиЗО</w:t>
            </w:r>
            <w:proofErr w:type="spellEnd"/>
            <w:r w:rsidRPr="00437175">
              <w:rPr>
                <w:szCs w:val="28"/>
              </w:rPr>
              <w:t xml:space="preserve">, </w:t>
            </w:r>
          </w:p>
          <w:p w14:paraId="59F973B2" w14:textId="77777777" w:rsidR="008126EC" w:rsidRPr="00437175" w:rsidRDefault="008126EC" w:rsidP="004C7A4D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lastRenderedPageBreak/>
              <w:t>УС</w:t>
            </w:r>
            <w:r w:rsidR="0014396C" w:rsidRPr="00437175">
              <w:rPr>
                <w:szCs w:val="28"/>
                <w:lang w:val="kk-KZ"/>
              </w:rPr>
              <w:t>,</w:t>
            </w:r>
          </w:p>
          <w:p w14:paraId="6DBDF813" w14:textId="7397CEB8" w:rsidR="0014396C" w:rsidRPr="00437175" w:rsidRDefault="0014396C" w:rsidP="004C7A4D">
            <w:pPr>
              <w:jc w:val="center"/>
              <w:rPr>
                <w:sz w:val="16"/>
                <w:szCs w:val="28"/>
                <w:lang w:val="kk-KZ"/>
              </w:rPr>
            </w:pPr>
            <w:r w:rsidRPr="00437175">
              <w:rPr>
                <w:szCs w:val="24"/>
              </w:rPr>
              <w:t>УЗСЗ</w:t>
            </w:r>
          </w:p>
        </w:tc>
        <w:tc>
          <w:tcPr>
            <w:tcW w:w="1276" w:type="dxa"/>
            <w:vAlign w:val="center"/>
          </w:tcPr>
          <w:p w14:paraId="260E8337" w14:textId="2635D938" w:rsidR="008126EC" w:rsidRPr="00437175" w:rsidRDefault="008126EC" w:rsidP="00BE7B67">
            <w:pPr>
              <w:tabs>
                <w:tab w:val="left" w:pos="851"/>
                <w:tab w:val="left" w:pos="993"/>
              </w:tabs>
              <w:jc w:val="center"/>
              <w:rPr>
                <w:sz w:val="16"/>
                <w:szCs w:val="28"/>
              </w:rPr>
            </w:pPr>
            <w:r w:rsidRPr="00437175">
              <w:rPr>
                <w:szCs w:val="28"/>
              </w:rPr>
              <w:lastRenderedPageBreak/>
              <w:t>Стат. да</w:t>
            </w:r>
            <w:r w:rsidRPr="00437175">
              <w:rPr>
                <w:szCs w:val="28"/>
              </w:rPr>
              <w:t>н</w:t>
            </w:r>
            <w:r w:rsidRPr="00437175">
              <w:rPr>
                <w:szCs w:val="28"/>
              </w:rPr>
              <w:t>ные</w:t>
            </w:r>
          </w:p>
        </w:tc>
        <w:tc>
          <w:tcPr>
            <w:tcW w:w="1134" w:type="dxa"/>
            <w:vAlign w:val="center"/>
          </w:tcPr>
          <w:p w14:paraId="50009175" w14:textId="3349820A" w:rsidR="008126EC" w:rsidRPr="00437175" w:rsidRDefault="008126EC" w:rsidP="00BE7B67">
            <w:pPr>
              <w:tabs>
                <w:tab w:val="left" w:pos="851"/>
                <w:tab w:val="left" w:pos="993"/>
              </w:tabs>
              <w:jc w:val="center"/>
              <w:rPr>
                <w:sz w:val="16"/>
                <w:szCs w:val="28"/>
              </w:rPr>
            </w:pPr>
            <w:r w:rsidRPr="00437175">
              <w:rPr>
                <w:sz w:val="16"/>
                <w:szCs w:val="28"/>
              </w:rPr>
              <w:t>отношение среднедуш</w:t>
            </w:r>
            <w:r w:rsidRPr="00437175">
              <w:rPr>
                <w:sz w:val="16"/>
                <w:szCs w:val="28"/>
              </w:rPr>
              <w:t>е</w:t>
            </w:r>
            <w:r w:rsidRPr="00437175">
              <w:rPr>
                <w:sz w:val="16"/>
                <w:szCs w:val="28"/>
              </w:rPr>
              <w:t xml:space="preserve">вых доходов населения на среднюю </w:t>
            </w:r>
            <w:r w:rsidRPr="00437175">
              <w:rPr>
                <w:sz w:val="16"/>
                <w:szCs w:val="28"/>
              </w:rPr>
              <w:lastRenderedPageBreak/>
              <w:t xml:space="preserve">стоимость 1 кв. м. </w:t>
            </w:r>
          </w:p>
        </w:tc>
        <w:tc>
          <w:tcPr>
            <w:tcW w:w="992" w:type="dxa"/>
            <w:vAlign w:val="center"/>
          </w:tcPr>
          <w:p w14:paraId="40D928D2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lastRenderedPageBreak/>
              <w:t>0,43</w:t>
            </w:r>
          </w:p>
        </w:tc>
        <w:tc>
          <w:tcPr>
            <w:tcW w:w="992" w:type="dxa"/>
            <w:vAlign w:val="center"/>
          </w:tcPr>
          <w:p w14:paraId="65FFC8AB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0,42</w:t>
            </w:r>
          </w:p>
        </w:tc>
        <w:tc>
          <w:tcPr>
            <w:tcW w:w="992" w:type="dxa"/>
            <w:vAlign w:val="center"/>
          </w:tcPr>
          <w:p w14:paraId="20C233CC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0,43</w:t>
            </w:r>
          </w:p>
        </w:tc>
        <w:tc>
          <w:tcPr>
            <w:tcW w:w="993" w:type="dxa"/>
            <w:vAlign w:val="center"/>
          </w:tcPr>
          <w:p w14:paraId="5549CD42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0,45</w:t>
            </w:r>
          </w:p>
        </w:tc>
        <w:tc>
          <w:tcPr>
            <w:tcW w:w="1134" w:type="dxa"/>
            <w:vAlign w:val="center"/>
          </w:tcPr>
          <w:p w14:paraId="0B544701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0,47</w:t>
            </w:r>
          </w:p>
        </w:tc>
        <w:tc>
          <w:tcPr>
            <w:tcW w:w="1134" w:type="dxa"/>
            <w:vAlign w:val="center"/>
          </w:tcPr>
          <w:p w14:paraId="3B34A5AA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0,5</w:t>
            </w:r>
          </w:p>
        </w:tc>
        <w:tc>
          <w:tcPr>
            <w:tcW w:w="1134" w:type="dxa"/>
            <w:vAlign w:val="center"/>
          </w:tcPr>
          <w:p w14:paraId="6DC43C5A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0,53</w:t>
            </w:r>
          </w:p>
        </w:tc>
      </w:tr>
      <w:tr w:rsidR="008126EC" w:rsidRPr="00437175" w14:paraId="5A32251F" w14:textId="77777777" w:rsidTr="00075747">
        <w:tc>
          <w:tcPr>
            <w:tcW w:w="456" w:type="dxa"/>
          </w:tcPr>
          <w:p w14:paraId="084C7A33" w14:textId="24C51CE3" w:rsidR="008126EC" w:rsidRPr="00437175" w:rsidRDefault="00AC4C59" w:rsidP="00BE7B67">
            <w:pPr>
              <w:ind w:left="-90" w:right="-108"/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lastRenderedPageBreak/>
              <w:t>6</w:t>
            </w:r>
            <w:r w:rsidR="00F40D10">
              <w:rPr>
                <w:szCs w:val="28"/>
                <w:lang w:val="kk-KZ"/>
              </w:rPr>
              <w:t>0</w:t>
            </w:r>
          </w:p>
          <w:p w14:paraId="78F8B77D" w14:textId="77777777" w:rsidR="008126EC" w:rsidRPr="00437175" w:rsidRDefault="008126EC" w:rsidP="00BE7B67">
            <w:pPr>
              <w:ind w:left="-90" w:right="-108"/>
              <w:jc w:val="center"/>
              <w:rPr>
                <w:szCs w:val="28"/>
              </w:rPr>
            </w:pPr>
          </w:p>
        </w:tc>
        <w:tc>
          <w:tcPr>
            <w:tcW w:w="3656" w:type="dxa"/>
          </w:tcPr>
          <w:p w14:paraId="78A422C1" w14:textId="77777777" w:rsidR="008126EC" w:rsidRPr="00437175" w:rsidRDefault="008126EC" w:rsidP="00BE7B67">
            <w:pPr>
              <w:rPr>
                <w:szCs w:val="28"/>
              </w:rPr>
            </w:pPr>
            <w:r w:rsidRPr="00437175">
              <w:rPr>
                <w:szCs w:val="28"/>
              </w:rPr>
              <w:t xml:space="preserve">Завершение строительства объектов долевого строительства </w:t>
            </w:r>
          </w:p>
        </w:tc>
        <w:tc>
          <w:tcPr>
            <w:tcW w:w="1701" w:type="dxa"/>
          </w:tcPr>
          <w:p w14:paraId="79246041" w14:textId="77777777" w:rsidR="008126EC" w:rsidRPr="00437175" w:rsidRDefault="008126EC" w:rsidP="0007574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 </w:t>
            </w:r>
            <w:r w:rsidRPr="00437175">
              <w:rPr>
                <w:szCs w:val="28"/>
              </w:rPr>
              <w:br/>
              <w:t>города,</w:t>
            </w:r>
          </w:p>
          <w:p w14:paraId="39E705F9" w14:textId="038D9221" w:rsidR="008126EC" w:rsidRPr="00437175" w:rsidRDefault="008126EC" w:rsidP="00BE7B67">
            <w:pPr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УКиКГС</w:t>
            </w:r>
            <w:proofErr w:type="spellEnd"/>
          </w:p>
        </w:tc>
        <w:tc>
          <w:tcPr>
            <w:tcW w:w="1276" w:type="dxa"/>
            <w:vAlign w:val="center"/>
          </w:tcPr>
          <w:p w14:paraId="7ADB06AB" w14:textId="77777777" w:rsidR="008126EC" w:rsidRPr="00437175" w:rsidRDefault="008126EC" w:rsidP="00075747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Ведомст</w:t>
            </w:r>
            <w:proofErr w:type="spellEnd"/>
            <w:r w:rsidRPr="00437175">
              <w:rPr>
                <w:szCs w:val="28"/>
              </w:rPr>
              <w:t>.</w:t>
            </w:r>
          </w:p>
          <w:p w14:paraId="64BDE99A" w14:textId="3F9BD059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1134" w:type="dxa"/>
            <w:vAlign w:val="center"/>
          </w:tcPr>
          <w:p w14:paraId="4BD63921" w14:textId="15CC96B2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ед.</w:t>
            </w:r>
          </w:p>
        </w:tc>
        <w:tc>
          <w:tcPr>
            <w:tcW w:w="992" w:type="dxa"/>
            <w:vAlign w:val="center"/>
          </w:tcPr>
          <w:p w14:paraId="745A79EE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14:paraId="4E04A296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14:paraId="22DE298A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57</w:t>
            </w:r>
          </w:p>
        </w:tc>
        <w:tc>
          <w:tcPr>
            <w:tcW w:w="993" w:type="dxa"/>
            <w:vAlign w:val="center"/>
          </w:tcPr>
          <w:p w14:paraId="3FEC4CD4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40</w:t>
            </w:r>
          </w:p>
        </w:tc>
        <w:tc>
          <w:tcPr>
            <w:tcW w:w="1134" w:type="dxa"/>
            <w:vAlign w:val="center"/>
          </w:tcPr>
          <w:p w14:paraId="674C359C" w14:textId="0BB241D9" w:rsidR="008126EC" w:rsidRPr="00437175" w:rsidRDefault="002248FD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14:paraId="71B17E48" w14:textId="05BE5B1B" w:rsidR="008126EC" w:rsidRPr="00437175" w:rsidRDefault="00DC1C4A" w:rsidP="00BE7B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41467D7A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0</w:t>
            </w:r>
          </w:p>
        </w:tc>
      </w:tr>
      <w:tr w:rsidR="008126EC" w:rsidRPr="00437175" w14:paraId="04B5EBB6" w14:textId="77777777" w:rsidTr="00075747">
        <w:tc>
          <w:tcPr>
            <w:tcW w:w="456" w:type="dxa"/>
          </w:tcPr>
          <w:p w14:paraId="50C6FD36" w14:textId="334F3FE3" w:rsidR="008126EC" w:rsidRPr="00437175" w:rsidRDefault="008126EC" w:rsidP="00F40D10">
            <w:pPr>
              <w:ind w:left="-90" w:right="-108"/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t>6</w:t>
            </w:r>
            <w:r w:rsidR="00F40D10">
              <w:rPr>
                <w:szCs w:val="28"/>
                <w:lang w:val="kk-KZ"/>
              </w:rPr>
              <w:t>1</w:t>
            </w:r>
          </w:p>
        </w:tc>
        <w:tc>
          <w:tcPr>
            <w:tcW w:w="3656" w:type="dxa"/>
          </w:tcPr>
          <w:p w14:paraId="7CECF07B" w14:textId="77777777" w:rsidR="008126EC" w:rsidRPr="00437175" w:rsidRDefault="008126EC" w:rsidP="00BE7B67">
            <w:pPr>
              <w:rPr>
                <w:szCs w:val="28"/>
              </w:rPr>
            </w:pPr>
            <w:r w:rsidRPr="00437175">
              <w:rPr>
                <w:szCs w:val="28"/>
              </w:rPr>
              <w:t>Охват, жителей проживающих на окр</w:t>
            </w:r>
            <w:r w:rsidRPr="00437175">
              <w:rPr>
                <w:szCs w:val="28"/>
              </w:rPr>
              <w:t>а</w:t>
            </w:r>
            <w:r w:rsidRPr="00437175">
              <w:rPr>
                <w:szCs w:val="28"/>
              </w:rPr>
              <w:t xml:space="preserve">инах дорогами, инженерными сетями и социальными объектами </w:t>
            </w:r>
          </w:p>
        </w:tc>
        <w:tc>
          <w:tcPr>
            <w:tcW w:w="1701" w:type="dxa"/>
            <w:vAlign w:val="center"/>
          </w:tcPr>
          <w:p w14:paraId="692BC0D8" w14:textId="77777777" w:rsidR="008126EC" w:rsidRPr="00437175" w:rsidRDefault="008126EC" w:rsidP="0007574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Все заместители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</w:t>
            </w:r>
            <w:proofErr w:type="gramStart"/>
            <w:r w:rsidRPr="00437175">
              <w:rPr>
                <w:szCs w:val="28"/>
              </w:rPr>
              <w:t>по</w:t>
            </w:r>
            <w:proofErr w:type="gramEnd"/>
            <w:r w:rsidRPr="00437175">
              <w:rPr>
                <w:szCs w:val="28"/>
              </w:rPr>
              <w:t xml:space="preserve"> кур</w:t>
            </w:r>
            <w:r w:rsidRPr="00437175">
              <w:rPr>
                <w:szCs w:val="28"/>
              </w:rPr>
              <w:t>и</w:t>
            </w:r>
            <w:r w:rsidRPr="00437175">
              <w:rPr>
                <w:szCs w:val="28"/>
              </w:rPr>
              <w:t>рую</w:t>
            </w:r>
          </w:p>
          <w:p w14:paraId="2E4E0808" w14:textId="4E921BE6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отраслям</w:t>
            </w:r>
          </w:p>
        </w:tc>
        <w:tc>
          <w:tcPr>
            <w:tcW w:w="1276" w:type="dxa"/>
            <w:vAlign w:val="center"/>
          </w:tcPr>
          <w:p w14:paraId="5794B455" w14:textId="77777777" w:rsidR="008126EC" w:rsidRPr="00437175" w:rsidRDefault="008126EC" w:rsidP="00075747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Ведомст</w:t>
            </w:r>
            <w:proofErr w:type="spellEnd"/>
            <w:r w:rsidRPr="00437175">
              <w:rPr>
                <w:szCs w:val="28"/>
              </w:rPr>
              <w:t>.</w:t>
            </w:r>
          </w:p>
          <w:p w14:paraId="74D9D468" w14:textId="7ED6FE16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1134" w:type="dxa"/>
            <w:vAlign w:val="center"/>
          </w:tcPr>
          <w:p w14:paraId="28D2A628" w14:textId="64B7A8F6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тыс. чел</w:t>
            </w:r>
            <w:r w:rsidRPr="00437175">
              <w:rPr>
                <w:szCs w:val="28"/>
              </w:rPr>
              <w:t>о</w:t>
            </w:r>
            <w:r w:rsidRPr="00437175">
              <w:rPr>
                <w:szCs w:val="28"/>
              </w:rPr>
              <w:t>век</w:t>
            </w:r>
          </w:p>
        </w:tc>
        <w:tc>
          <w:tcPr>
            <w:tcW w:w="992" w:type="dxa"/>
            <w:vAlign w:val="center"/>
          </w:tcPr>
          <w:p w14:paraId="343D0F98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58C0380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76F11B5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24 740</w:t>
            </w:r>
          </w:p>
        </w:tc>
        <w:tc>
          <w:tcPr>
            <w:tcW w:w="993" w:type="dxa"/>
            <w:vAlign w:val="center"/>
          </w:tcPr>
          <w:p w14:paraId="4B06F5D0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24 587</w:t>
            </w:r>
          </w:p>
        </w:tc>
        <w:tc>
          <w:tcPr>
            <w:tcW w:w="1134" w:type="dxa"/>
            <w:vAlign w:val="center"/>
          </w:tcPr>
          <w:p w14:paraId="65111B14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20 481</w:t>
            </w:r>
          </w:p>
        </w:tc>
        <w:tc>
          <w:tcPr>
            <w:tcW w:w="1134" w:type="dxa"/>
            <w:vAlign w:val="center"/>
          </w:tcPr>
          <w:p w14:paraId="5C48CB65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18 446</w:t>
            </w:r>
          </w:p>
        </w:tc>
        <w:tc>
          <w:tcPr>
            <w:tcW w:w="1134" w:type="dxa"/>
            <w:vAlign w:val="center"/>
          </w:tcPr>
          <w:p w14:paraId="6FAFC891" w14:textId="77777777" w:rsidR="008126EC" w:rsidRPr="00437175" w:rsidRDefault="008126EC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22 805</w:t>
            </w:r>
          </w:p>
        </w:tc>
      </w:tr>
    </w:tbl>
    <w:p w14:paraId="52205359" w14:textId="77777777" w:rsidR="00B62A7D" w:rsidRPr="00437175" w:rsidRDefault="00B62A7D" w:rsidP="00BE7B67">
      <w:pPr>
        <w:ind w:firstLine="709"/>
        <w:jc w:val="both"/>
        <w:rPr>
          <w:b/>
          <w:sz w:val="22"/>
          <w:szCs w:val="28"/>
        </w:rPr>
      </w:pPr>
      <w:r w:rsidRPr="00437175">
        <w:rPr>
          <w:b/>
          <w:sz w:val="22"/>
          <w:szCs w:val="28"/>
        </w:rPr>
        <w:t>Пути достижения:</w:t>
      </w:r>
    </w:p>
    <w:p w14:paraId="3D2A59F2" w14:textId="77777777" w:rsidR="00B62A7D" w:rsidRPr="00437175" w:rsidRDefault="00B62A7D" w:rsidP="00BE7B67">
      <w:pPr>
        <w:ind w:firstLine="709"/>
        <w:rPr>
          <w:sz w:val="22"/>
          <w:szCs w:val="28"/>
        </w:rPr>
      </w:pPr>
      <w:r w:rsidRPr="00437175">
        <w:rPr>
          <w:sz w:val="22"/>
          <w:szCs w:val="28"/>
        </w:rPr>
        <w:t>Обеспечение комплексного решения проблем развития жилищного строительства путем:</w:t>
      </w:r>
    </w:p>
    <w:p w14:paraId="1CC95FE0" w14:textId="77777777" w:rsidR="00B62A7D" w:rsidRPr="00437175" w:rsidRDefault="00916DAA" w:rsidP="00BE7B67">
      <w:pPr>
        <w:ind w:firstLine="709"/>
        <w:rPr>
          <w:sz w:val="22"/>
          <w:szCs w:val="28"/>
        </w:rPr>
      </w:pPr>
      <w:r w:rsidRPr="00437175">
        <w:rPr>
          <w:sz w:val="22"/>
          <w:szCs w:val="28"/>
        </w:rPr>
        <w:t>В</w:t>
      </w:r>
      <w:r w:rsidR="00B62A7D" w:rsidRPr="00437175">
        <w:rPr>
          <w:sz w:val="22"/>
          <w:szCs w:val="28"/>
        </w:rPr>
        <w:t>ыделения подготовленных земельных участков в соответствии с генеральными планами, проектами детальной планировки и правилами;</w:t>
      </w:r>
    </w:p>
    <w:p w14:paraId="746FC85F" w14:textId="77777777" w:rsidR="00B62A7D" w:rsidRPr="00437175" w:rsidRDefault="00916DAA" w:rsidP="00BE7B67">
      <w:pPr>
        <w:overflowPunct/>
        <w:autoSpaceDE/>
        <w:autoSpaceDN/>
        <w:adjustRightInd/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>Ц</w:t>
      </w:r>
      <w:r w:rsidR="00B62A7D" w:rsidRPr="00437175">
        <w:rPr>
          <w:sz w:val="22"/>
          <w:szCs w:val="28"/>
        </w:rPr>
        <w:t>еленаправленного подведения к запланированным участкам застройки инженерно-коммуникационной инфраструктуры, включающей инжене</w:t>
      </w:r>
      <w:r w:rsidR="00B62A7D" w:rsidRPr="00437175">
        <w:rPr>
          <w:sz w:val="22"/>
          <w:szCs w:val="28"/>
        </w:rPr>
        <w:t>р</w:t>
      </w:r>
      <w:r w:rsidR="00B62A7D" w:rsidRPr="00437175">
        <w:rPr>
          <w:sz w:val="22"/>
          <w:szCs w:val="28"/>
        </w:rPr>
        <w:t>ные сети тепл</w:t>
      </w:r>
      <w:proofErr w:type="gramStart"/>
      <w:r w:rsidR="00B62A7D" w:rsidRPr="00437175">
        <w:rPr>
          <w:sz w:val="22"/>
          <w:szCs w:val="28"/>
        </w:rPr>
        <w:t>о-</w:t>
      </w:r>
      <w:proofErr w:type="gramEnd"/>
      <w:r w:rsidR="00B62A7D" w:rsidRPr="00437175">
        <w:rPr>
          <w:sz w:val="22"/>
          <w:szCs w:val="28"/>
        </w:rPr>
        <w:t>, водо-, газо- и электроснабжения, телефонизации, водоотведения;</w:t>
      </w:r>
    </w:p>
    <w:p w14:paraId="7F66E6F5" w14:textId="77777777" w:rsidR="002F4A52" w:rsidRPr="00437175" w:rsidRDefault="00B62A7D" w:rsidP="00BE7B67">
      <w:pPr>
        <w:overflowPunct/>
        <w:autoSpaceDE/>
        <w:autoSpaceDN/>
        <w:adjustRightInd/>
        <w:ind w:firstLine="709"/>
        <w:jc w:val="both"/>
        <w:rPr>
          <w:spacing w:val="-4"/>
          <w:sz w:val="22"/>
          <w:szCs w:val="28"/>
        </w:rPr>
      </w:pPr>
      <w:r w:rsidRPr="00437175">
        <w:rPr>
          <w:spacing w:val="-4"/>
          <w:sz w:val="22"/>
          <w:szCs w:val="28"/>
        </w:rPr>
        <w:t xml:space="preserve">Ежегодный прирост ввода жилья в объеме </w:t>
      </w:r>
      <w:r w:rsidR="00EE622C" w:rsidRPr="00437175">
        <w:rPr>
          <w:b/>
          <w:spacing w:val="-4"/>
          <w:sz w:val="22"/>
          <w:szCs w:val="28"/>
        </w:rPr>
        <w:t>не менее 1,3</w:t>
      </w:r>
      <w:r w:rsidRPr="00437175">
        <w:rPr>
          <w:b/>
          <w:spacing w:val="-4"/>
          <w:sz w:val="22"/>
          <w:szCs w:val="28"/>
        </w:rPr>
        <w:t>%</w:t>
      </w:r>
      <w:r w:rsidRPr="00437175">
        <w:rPr>
          <w:spacing w:val="-4"/>
          <w:sz w:val="22"/>
          <w:szCs w:val="28"/>
        </w:rPr>
        <w:t xml:space="preserve"> с целью доведения к 2025 году показателя по обеспеченности жильем до 38,6 кв. метров;</w:t>
      </w:r>
    </w:p>
    <w:p w14:paraId="29B74E59" w14:textId="77777777" w:rsidR="00B62A7D" w:rsidRPr="00437175" w:rsidRDefault="00B62A7D" w:rsidP="00BE7B67">
      <w:pPr>
        <w:overflowPunct/>
        <w:autoSpaceDE/>
        <w:autoSpaceDN/>
        <w:adjustRightInd/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 xml:space="preserve">Завершение начатых объектов строительства в рамках </w:t>
      </w:r>
      <w:r w:rsidR="00601527" w:rsidRPr="00437175">
        <w:rPr>
          <w:sz w:val="22"/>
          <w:szCs w:val="28"/>
        </w:rPr>
        <w:t>государ</w:t>
      </w:r>
      <w:r w:rsidRPr="00437175">
        <w:rPr>
          <w:sz w:val="22"/>
          <w:szCs w:val="28"/>
        </w:rPr>
        <w:t xml:space="preserve">ственных программ; </w:t>
      </w:r>
    </w:p>
    <w:p w14:paraId="0219590F" w14:textId="160ADE5D" w:rsidR="009D7C22" w:rsidRPr="00437175" w:rsidRDefault="009D7C22" w:rsidP="009D7C22">
      <w:pPr>
        <w:pStyle w:val="Default"/>
        <w:ind w:firstLine="709"/>
        <w:jc w:val="both"/>
        <w:rPr>
          <w:sz w:val="22"/>
          <w:szCs w:val="20"/>
        </w:rPr>
      </w:pPr>
      <w:r w:rsidRPr="00437175">
        <w:rPr>
          <w:sz w:val="22"/>
          <w:szCs w:val="20"/>
        </w:rPr>
        <w:t xml:space="preserve">Приобретение жилья коммунального жилищного фонда </w:t>
      </w:r>
      <w:r w:rsidRPr="00437175">
        <w:rPr>
          <w:sz w:val="22"/>
          <w:szCs w:val="20"/>
          <w:lang w:val="kk-KZ"/>
        </w:rPr>
        <w:t>д</w:t>
      </w:r>
      <w:r w:rsidRPr="00437175">
        <w:rPr>
          <w:sz w:val="22"/>
          <w:szCs w:val="20"/>
        </w:rPr>
        <w:t>ля работающей молодежи</w:t>
      </w:r>
      <w:r w:rsidRPr="00437175">
        <w:rPr>
          <w:sz w:val="22"/>
          <w:szCs w:val="20"/>
          <w:lang w:val="kk-KZ"/>
        </w:rPr>
        <w:t xml:space="preserve"> в 2021 году – 1 050 квартир, 2022 году – 1 050 квартир, 2023 году – 1 050 квартир</w:t>
      </w:r>
      <w:r w:rsidRPr="00437175">
        <w:rPr>
          <w:sz w:val="22"/>
          <w:szCs w:val="20"/>
        </w:rPr>
        <w:t>;</w:t>
      </w:r>
    </w:p>
    <w:p w14:paraId="1DEE5B05" w14:textId="18823797" w:rsidR="00B62A7D" w:rsidRPr="00437175" w:rsidRDefault="00B62A7D" w:rsidP="009D7C22">
      <w:pPr>
        <w:pStyle w:val="Default"/>
        <w:ind w:firstLine="709"/>
        <w:jc w:val="both"/>
        <w:rPr>
          <w:sz w:val="22"/>
          <w:szCs w:val="20"/>
        </w:rPr>
      </w:pPr>
      <w:r w:rsidRPr="00437175">
        <w:rPr>
          <w:sz w:val="22"/>
          <w:szCs w:val="28"/>
        </w:rPr>
        <w:t xml:space="preserve">Развитие и обустройство инженерно-коммуникационной инфраструктуры районов застройки многоквартирного </w:t>
      </w:r>
      <w:r w:rsidRPr="00437175">
        <w:rPr>
          <w:color w:val="auto"/>
          <w:sz w:val="22"/>
          <w:szCs w:val="28"/>
        </w:rPr>
        <w:t>жилья;</w:t>
      </w:r>
    </w:p>
    <w:p w14:paraId="2EDA080F" w14:textId="77777777" w:rsidR="005E17A9" w:rsidRPr="00437175" w:rsidRDefault="005E17A9" w:rsidP="005E17A9">
      <w:pPr>
        <w:overflowPunct/>
        <w:autoSpaceDE/>
        <w:autoSpaceDN/>
        <w:adjustRightInd/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>Предоставление жилищных сертификатов для покрытия первоначального взноса при приобретении жилья в рамках Концепции развития  жили</w:t>
      </w:r>
      <w:r w:rsidRPr="00437175">
        <w:rPr>
          <w:sz w:val="22"/>
          <w:szCs w:val="28"/>
        </w:rPr>
        <w:t>щ</w:t>
      </w:r>
      <w:r w:rsidRPr="00437175">
        <w:rPr>
          <w:sz w:val="22"/>
          <w:szCs w:val="28"/>
        </w:rPr>
        <w:t>но-коммунальной инфраструктуры на 2023-2029 годы</w:t>
      </w:r>
    </w:p>
    <w:p w14:paraId="50DF1530" w14:textId="77777777" w:rsidR="00B62A7D" w:rsidRPr="00437175" w:rsidRDefault="00B62A7D" w:rsidP="00BE7B67">
      <w:pPr>
        <w:overflowPunct/>
        <w:autoSpaceDE/>
        <w:autoSpaceDN/>
        <w:adjustRightInd/>
        <w:ind w:firstLine="709"/>
        <w:jc w:val="both"/>
        <w:rPr>
          <w:color w:val="FF0000"/>
          <w:sz w:val="22"/>
          <w:szCs w:val="28"/>
        </w:rPr>
      </w:pPr>
      <w:r w:rsidRPr="00437175">
        <w:rPr>
          <w:sz w:val="22"/>
          <w:szCs w:val="28"/>
        </w:rPr>
        <w:t>Привлечение общественности</w:t>
      </w:r>
      <w:r w:rsidR="001F2054" w:rsidRPr="00437175">
        <w:rPr>
          <w:sz w:val="22"/>
          <w:szCs w:val="28"/>
        </w:rPr>
        <w:t xml:space="preserve"> путем обсуждения</w:t>
      </w:r>
      <w:r w:rsidRPr="00437175">
        <w:rPr>
          <w:sz w:val="22"/>
          <w:szCs w:val="28"/>
        </w:rPr>
        <w:t xml:space="preserve"> к участию в городском планировании и внесении корректировок в применяемые принципы горо</w:t>
      </w:r>
      <w:r w:rsidRPr="00437175">
        <w:rPr>
          <w:sz w:val="22"/>
          <w:szCs w:val="28"/>
        </w:rPr>
        <w:t>д</w:t>
      </w:r>
      <w:r w:rsidRPr="00437175">
        <w:rPr>
          <w:sz w:val="22"/>
          <w:szCs w:val="28"/>
        </w:rPr>
        <w:t>ского планирования;</w:t>
      </w:r>
      <w:r w:rsidR="00E172E2" w:rsidRPr="00437175">
        <w:rPr>
          <w:sz w:val="22"/>
          <w:szCs w:val="28"/>
        </w:rPr>
        <w:t xml:space="preserve"> </w:t>
      </w:r>
    </w:p>
    <w:p w14:paraId="193CAD07" w14:textId="77777777" w:rsidR="001B2D2A" w:rsidRPr="00437175" w:rsidRDefault="001B2D2A" w:rsidP="00BE7B67">
      <w:pPr>
        <w:overflowPunct/>
        <w:autoSpaceDE/>
        <w:autoSpaceDN/>
        <w:adjustRightInd/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 xml:space="preserve">Для возобновления строительства проблемных объектов проводится большая работа, </w:t>
      </w:r>
      <w:r w:rsidR="00F058F8" w:rsidRPr="00437175">
        <w:rPr>
          <w:sz w:val="22"/>
          <w:szCs w:val="28"/>
        </w:rPr>
        <w:t xml:space="preserve">в </w:t>
      </w:r>
      <w:r w:rsidRPr="00437175">
        <w:rPr>
          <w:sz w:val="22"/>
          <w:szCs w:val="28"/>
        </w:rPr>
        <w:t>2021 год</w:t>
      </w:r>
      <w:r w:rsidR="00F058F8" w:rsidRPr="00437175">
        <w:rPr>
          <w:sz w:val="22"/>
          <w:szCs w:val="28"/>
        </w:rPr>
        <w:t>у планируется сдать –</w:t>
      </w:r>
      <w:r w:rsidRPr="00437175">
        <w:rPr>
          <w:sz w:val="22"/>
          <w:szCs w:val="28"/>
        </w:rPr>
        <w:t xml:space="preserve"> </w:t>
      </w:r>
      <w:r w:rsidR="001F2054" w:rsidRPr="00437175">
        <w:rPr>
          <w:sz w:val="22"/>
          <w:szCs w:val="28"/>
        </w:rPr>
        <w:t>57</w:t>
      </w:r>
      <w:r w:rsidR="00E47B49" w:rsidRPr="00437175">
        <w:rPr>
          <w:sz w:val="22"/>
          <w:szCs w:val="28"/>
        </w:rPr>
        <w:t xml:space="preserve"> домов</w:t>
      </w:r>
      <w:r w:rsidR="001F2054" w:rsidRPr="00437175">
        <w:rPr>
          <w:sz w:val="22"/>
          <w:szCs w:val="28"/>
        </w:rPr>
        <w:t xml:space="preserve"> </w:t>
      </w:r>
      <w:r w:rsidRPr="00437175">
        <w:rPr>
          <w:sz w:val="22"/>
          <w:szCs w:val="28"/>
        </w:rPr>
        <w:t xml:space="preserve"> (</w:t>
      </w:r>
      <w:r w:rsidR="009666A2" w:rsidRPr="00437175">
        <w:rPr>
          <w:sz w:val="22"/>
          <w:szCs w:val="28"/>
        </w:rPr>
        <w:t>7,</w:t>
      </w:r>
      <w:r w:rsidR="00F058F8" w:rsidRPr="00437175">
        <w:rPr>
          <w:sz w:val="22"/>
          <w:szCs w:val="28"/>
        </w:rPr>
        <w:t>5 тыс. дольщ</w:t>
      </w:r>
      <w:r w:rsidR="00F058F8" w:rsidRPr="00437175">
        <w:rPr>
          <w:sz w:val="22"/>
          <w:szCs w:val="28"/>
        </w:rPr>
        <w:t>и</w:t>
      </w:r>
      <w:r w:rsidR="00F058F8" w:rsidRPr="00437175">
        <w:rPr>
          <w:sz w:val="22"/>
          <w:szCs w:val="28"/>
        </w:rPr>
        <w:t xml:space="preserve">ков), в </w:t>
      </w:r>
      <w:r w:rsidRPr="00437175">
        <w:rPr>
          <w:sz w:val="22"/>
          <w:szCs w:val="28"/>
        </w:rPr>
        <w:t>2022 год</w:t>
      </w:r>
      <w:r w:rsidR="00F058F8" w:rsidRPr="00437175">
        <w:rPr>
          <w:sz w:val="22"/>
          <w:szCs w:val="28"/>
        </w:rPr>
        <w:t xml:space="preserve">у – </w:t>
      </w:r>
      <w:r w:rsidR="00E47B49" w:rsidRPr="00437175">
        <w:rPr>
          <w:sz w:val="22"/>
          <w:szCs w:val="28"/>
        </w:rPr>
        <w:t>40</w:t>
      </w:r>
      <w:r w:rsidRPr="00437175">
        <w:rPr>
          <w:sz w:val="22"/>
          <w:szCs w:val="28"/>
        </w:rPr>
        <w:t xml:space="preserve"> </w:t>
      </w:r>
      <w:r w:rsidR="00E47B49" w:rsidRPr="00437175">
        <w:rPr>
          <w:sz w:val="22"/>
          <w:szCs w:val="28"/>
        </w:rPr>
        <w:t>домов</w:t>
      </w:r>
      <w:r w:rsidRPr="00437175">
        <w:rPr>
          <w:sz w:val="22"/>
          <w:szCs w:val="28"/>
        </w:rPr>
        <w:t xml:space="preserve"> (</w:t>
      </w:r>
      <w:r w:rsidR="009666A2" w:rsidRPr="00437175">
        <w:rPr>
          <w:sz w:val="22"/>
          <w:szCs w:val="28"/>
        </w:rPr>
        <w:t>3</w:t>
      </w:r>
      <w:r w:rsidRPr="00437175">
        <w:rPr>
          <w:sz w:val="22"/>
          <w:szCs w:val="28"/>
        </w:rPr>
        <w:t xml:space="preserve"> тыс. дольщиков)</w:t>
      </w:r>
      <w:r w:rsidR="00F058F8" w:rsidRPr="00437175">
        <w:rPr>
          <w:sz w:val="22"/>
          <w:szCs w:val="28"/>
        </w:rPr>
        <w:t xml:space="preserve">, в </w:t>
      </w:r>
      <w:r w:rsidRPr="00437175">
        <w:rPr>
          <w:sz w:val="22"/>
          <w:szCs w:val="28"/>
        </w:rPr>
        <w:t>2023 год</w:t>
      </w:r>
      <w:r w:rsidR="00F058F8" w:rsidRPr="00437175">
        <w:rPr>
          <w:sz w:val="22"/>
          <w:szCs w:val="28"/>
        </w:rPr>
        <w:t xml:space="preserve">у – </w:t>
      </w:r>
      <w:r w:rsidR="009666A2" w:rsidRPr="00437175">
        <w:rPr>
          <w:sz w:val="22"/>
          <w:szCs w:val="28"/>
        </w:rPr>
        <w:t>20 домов-доноров</w:t>
      </w:r>
      <w:r w:rsidR="00F058F8" w:rsidRPr="00437175">
        <w:rPr>
          <w:sz w:val="22"/>
          <w:szCs w:val="28"/>
        </w:rPr>
        <w:t>;</w:t>
      </w:r>
    </w:p>
    <w:p w14:paraId="1425C9CB" w14:textId="77777777" w:rsidR="0020031E" w:rsidRDefault="0020031E" w:rsidP="00BE7B67">
      <w:pPr>
        <w:jc w:val="both"/>
        <w:rPr>
          <w:b/>
          <w:sz w:val="22"/>
          <w:szCs w:val="28"/>
        </w:rPr>
      </w:pPr>
    </w:p>
    <w:p w14:paraId="2C615E87" w14:textId="77777777" w:rsidR="004A7CFB" w:rsidRPr="00437175" w:rsidRDefault="00B62A7D" w:rsidP="00BE7B67">
      <w:pPr>
        <w:jc w:val="both"/>
        <w:rPr>
          <w:b/>
          <w:sz w:val="22"/>
          <w:szCs w:val="28"/>
        </w:rPr>
      </w:pPr>
      <w:r w:rsidRPr="00437175">
        <w:rPr>
          <w:b/>
          <w:sz w:val="22"/>
          <w:szCs w:val="28"/>
        </w:rPr>
        <w:t>Це</w:t>
      </w:r>
      <w:r w:rsidR="005D3E61" w:rsidRPr="00437175">
        <w:rPr>
          <w:b/>
          <w:sz w:val="22"/>
          <w:szCs w:val="28"/>
        </w:rPr>
        <w:t>ль 2. Сбалансированное развитие ЖКХ и транспортной инфраструктуры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843"/>
        <w:gridCol w:w="1275"/>
        <w:gridCol w:w="993"/>
        <w:gridCol w:w="992"/>
        <w:gridCol w:w="992"/>
        <w:gridCol w:w="992"/>
        <w:gridCol w:w="1134"/>
        <w:gridCol w:w="993"/>
        <w:gridCol w:w="1134"/>
        <w:gridCol w:w="1134"/>
      </w:tblGrid>
      <w:tr w:rsidR="00075747" w:rsidRPr="00437175" w14:paraId="1E39D6FA" w14:textId="77777777" w:rsidTr="003A44DB">
        <w:trPr>
          <w:trHeight w:val="765"/>
        </w:trPr>
        <w:tc>
          <w:tcPr>
            <w:tcW w:w="567" w:type="dxa"/>
            <w:shd w:val="clear" w:color="auto" w:fill="auto"/>
            <w:vAlign w:val="center"/>
            <w:hideMark/>
          </w:tcPr>
          <w:p w14:paraId="2E743304" w14:textId="77777777" w:rsidR="00075747" w:rsidRPr="00437175" w:rsidRDefault="00075747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 xml:space="preserve">№ </w:t>
            </w:r>
            <w:proofErr w:type="gramStart"/>
            <w:r w:rsidRPr="00437175">
              <w:rPr>
                <w:b/>
                <w:bCs/>
                <w:szCs w:val="28"/>
              </w:rPr>
              <w:t>п</w:t>
            </w:r>
            <w:proofErr w:type="gramEnd"/>
            <w:r w:rsidRPr="00437175">
              <w:rPr>
                <w:b/>
                <w:bCs/>
                <w:szCs w:val="28"/>
              </w:rPr>
              <w:t>/п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3AD5EF5A" w14:textId="77777777" w:rsidR="00075747" w:rsidRPr="00437175" w:rsidRDefault="00075747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 xml:space="preserve">Целевые </w:t>
            </w:r>
          </w:p>
          <w:p w14:paraId="3C4C33CD" w14:textId="77777777" w:rsidR="00075747" w:rsidRPr="00437175" w:rsidRDefault="00075747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 xml:space="preserve">индикаторы </w:t>
            </w:r>
          </w:p>
        </w:tc>
        <w:tc>
          <w:tcPr>
            <w:tcW w:w="1843" w:type="dxa"/>
          </w:tcPr>
          <w:p w14:paraId="3A02703B" w14:textId="3ECB80A3" w:rsidR="00075747" w:rsidRPr="00437175" w:rsidRDefault="00075747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Ответственные исполнители</w:t>
            </w:r>
          </w:p>
        </w:tc>
        <w:tc>
          <w:tcPr>
            <w:tcW w:w="1275" w:type="dxa"/>
          </w:tcPr>
          <w:p w14:paraId="38CE2B6A" w14:textId="0771C06C" w:rsidR="00075747" w:rsidRPr="00437175" w:rsidRDefault="00075747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Источник информ</w:t>
            </w:r>
            <w:r w:rsidRPr="00437175">
              <w:rPr>
                <w:b/>
                <w:bCs/>
                <w:szCs w:val="28"/>
              </w:rPr>
              <w:t>а</w:t>
            </w:r>
            <w:r w:rsidRPr="00437175">
              <w:rPr>
                <w:b/>
                <w:bCs/>
                <w:szCs w:val="28"/>
              </w:rPr>
              <w:t>ции/сроки отчетности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26C0CB9" w14:textId="12D96396" w:rsidR="00075747" w:rsidRPr="00437175" w:rsidRDefault="00075747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14:paraId="1630F977" w14:textId="77777777" w:rsidR="00075747" w:rsidRPr="00437175" w:rsidRDefault="00075747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2019 год</w:t>
            </w:r>
          </w:p>
          <w:p w14:paraId="6FDEFF0D" w14:textId="77777777" w:rsidR="00075747" w:rsidRPr="00437175" w:rsidRDefault="00075747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факт</w:t>
            </w:r>
          </w:p>
        </w:tc>
        <w:tc>
          <w:tcPr>
            <w:tcW w:w="992" w:type="dxa"/>
            <w:vAlign w:val="center"/>
          </w:tcPr>
          <w:p w14:paraId="58EB9819" w14:textId="77777777" w:rsidR="00075747" w:rsidRPr="00437175" w:rsidRDefault="00075747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2020 год</w:t>
            </w:r>
          </w:p>
          <w:p w14:paraId="6136D304" w14:textId="77777777" w:rsidR="00075747" w:rsidRPr="00437175" w:rsidRDefault="00075747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факт</w:t>
            </w:r>
          </w:p>
        </w:tc>
        <w:tc>
          <w:tcPr>
            <w:tcW w:w="992" w:type="dxa"/>
            <w:vAlign w:val="center"/>
          </w:tcPr>
          <w:p w14:paraId="0F4A3BCA" w14:textId="77777777" w:rsidR="00075747" w:rsidRPr="00437175" w:rsidRDefault="00075747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2021 год</w:t>
            </w:r>
          </w:p>
          <w:p w14:paraId="2DE4671C" w14:textId="77777777" w:rsidR="00075747" w:rsidRPr="00437175" w:rsidRDefault="00075747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план</w:t>
            </w:r>
          </w:p>
        </w:tc>
        <w:tc>
          <w:tcPr>
            <w:tcW w:w="1134" w:type="dxa"/>
            <w:vAlign w:val="center"/>
          </w:tcPr>
          <w:p w14:paraId="2E5475E3" w14:textId="77777777" w:rsidR="00075747" w:rsidRPr="00437175" w:rsidRDefault="00075747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2022 год</w:t>
            </w:r>
          </w:p>
          <w:p w14:paraId="793B61B3" w14:textId="77777777" w:rsidR="00075747" w:rsidRPr="00437175" w:rsidRDefault="00075747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план</w:t>
            </w:r>
          </w:p>
        </w:tc>
        <w:tc>
          <w:tcPr>
            <w:tcW w:w="993" w:type="dxa"/>
            <w:vAlign w:val="center"/>
          </w:tcPr>
          <w:p w14:paraId="762000DE" w14:textId="77777777" w:rsidR="00075747" w:rsidRPr="00437175" w:rsidRDefault="00075747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2023 год</w:t>
            </w:r>
          </w:p>
          <w:p w14:paraId="44CE33C4" w14:textId="77777777" w:rsidR="00075747" w:rsidRPr="00437175" w:rsidRDefault="00075747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план</w:t>
            </w:r>
          </w:p>
        </w:tc>
        <w:tc>
          <w:tcPr>
            <w:tcW w:w="1134" w:type="dxa"/>
            <w:vAlign w:val="center"/>
          </w:tcPr>
          <w:p w14:paraId="35A4CE6E" w14:textId="77777777" w:rsidR="00075747" w:rsidRPr="00437175" w:rsidRDefault="00075747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2024 год</w:t>
            </w:r>
          </w:p>
          <w:p w14:paraId="0E901ED7" w14:textId="77777777" w:rsidR="00075747" w:rsidRPr="00437175" w:rsidRDefault="00075747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план</w:t>
            </w:r>
          </w:p>
        </w:tc>
        <w:tc>
          <w:tcPr>
            <w:tcW w:w="1134" w:type="dxa"/>
            <w:vAlign w:val="center"/>
          </w:tcPr>
          <w:p w14:paraId="49FBDF85" w14:textId="77777777" w:rsidR="00075747" w:rsidRPr="00437175" w:rsidRDefault="00075747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2025 год</w:t>
            </w:r>
          </w:p>
          <w:p w14:paraId="5EBABABF" w14:textId="77777777" w:rsidR="00075747" w:rsidRPr="00437175" w:rsidRDefault="00075747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план</w:t>
            </w:r>
          </w:p>
        </w:tc>
      </w:tr>
      <w:tr w:rsidR="00075747" w:rsidRPr="00437175" w14:paraId="159E68D3" w14:textId="77777777" w:rsidTr="003A44DB">
        <w:trPr>
          <w:trHeight w:val="397"/>
          <w:tblHeader/>
        </w:trPr>
        <w:tc>
          <w:tcPr>
            <w:tcW w:w="567" w:type="dxa"/>
            <w:shd w:val="clear" w:color="auto" w:fill="auto"/>
            <w:vAlign w:val="center"/>
            <w:hideMark/>
          </w:tcPr>
          <w:p w14:paraId="2BF9048C" w14:textId="653A11F6" w:rsidR="00075747" w:rsidRPr="00437175" w:rsidRDefault="00075747" w:rsidP="0007574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0B302C87" w14:textId="6638EE00" w:rsidR="00075747" w:rsidRPr="00437175" w:rsidRDefault="00075747" w:rsidP="0007574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14:paraId="13DE2056" w14:textId="310F6605" w:rsidR="00075747" w:rsidRPr="00437175" w:rsidRDefault="00075747" w:rsidP="0007574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14:paraId="19AA3E31" w14:textId="36C9967F" w:rsidR="00075747" w:rsidRPr="00437175" w:rsidRDefault="00075747" w:rsidP="0007574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228FD53" w14:textId="744B7ED1" w:rsidR="00075747" w:rsidRPr="00437175" w:rsidRDefault="00075747" w:rsidP="0007574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098B4188" w14:textId="0F4D0374" w:rsidR="00075747" w:rsidRPr="00437175" w:rsidRDefault="00075747" w:rsidP="0007574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3E5DB2DB" w14:textId="188A1F6F" w:rsidR="00075747" w:rsidRPr="00437175" w:rsidRDefault="00075747" w:rsidP="0007574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14:paraId="2BA35B18" w14:textId="2CBB6E2C" w:rsidR="00075747" w:rsidRPr="00437175" w:rsidRDefault="00075747" w:rsidP="0007574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34EA71E6" w14:textId="65423CBF" w:rsidR="00075747" w:rsidRPr="00437175" w:rsidRDefault="00075747" w:rsidP="0007574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9</w:t>
            </w:r>
          </w:p>
        </w:tc>
        <w:tc>
          <w:tcPr>
            <w:tcW w:w="993" w:type="dxa"/>
            <w:vAlign w:val="center"/>
          </w:tcPr>
          <w:p w14:paraId="212057A7" w14:textId="4D63A87E" w:rsidR="00075747" w:rsidRPr="00437175" w:rsidRDefault="00075747" w:rsidP="0007574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70CF6600" w14:textId="57A6275F" w:rsidR="00075747" w:rsidRPr="00437175" w:rsidRDefault="00075747" w:rsidP="0007574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14:paraId="5F890103" w14:textId="122C7791" w:rsidR="00075747" w:rsidRPr="00437175" w:rsidRDefault="00075747" w:rsidP="0007574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12</w:t>
            </w:r>
          </w:p>
        </w:tc>
      </w:tr>
      <w:tr w:rsidR="00075747" w:rsidRPr="00437175" w14:paraId="115722FC" w14:textId="77777777" w:rsidTr="00075747">
        <w:trPr>
          <w:trHeight w:val="255"/>
          <w:tblHeader/>
        </w:trPr>
        <w:tc>
          <w:tcPr>
            <w:tcW w:w="15735" w:type="dxa"/>
            <w:gridSpan w:val="12"/>
          </w:tcPr>
          <w:p w14:paraId="79281268" w14:textId="3320A5E2" w:rsidR="00075747" w:rsidRPr="00437175" w:rsidRDefault="00075747" w:rsidP="00BE7B67">
            <w:pPr>
              <w:rPr>
                <w:b/>
                <w:bCs/>
                <w:szCs w:val="28"/>
              </w:rPr>
            </w:pPr>
            <w:r w:rsidRPr="00437175">
              <w:rPr>
                <w:b/>
                <w:szCs w:val="28"/>
              </w:rPr>
              <w:t>Целевые индикаторы, взаимоувязанные с финансовыми расходами</w:t>
            </w:r>
          </w:p>
        </w:tc>
      </w:tr>
      <w:tr w:rsidR="00075747" w:rsidRPr="00437175" w14:paraId="7C32407A" w14:textId="77777777" w:rsidTr="003A44DB">
        <w:trPr>
          <w:trHeight w:val="271"/>
        </w:trPr>
        <w:tc>
          <w:tcPr>
            <w:tcW w:w="567" w:type="dxa"/>
            <w:shd w:val="clear" w:color="auto" w:fill="auto"/>
          </w:tcPr>
          <w:p w14:paraId="56E5D31F" w14:textId="3A39513E" w:rsidR="00075747" w:rsidRPr="00437175" w:rsidRDefault="00AC4C59" w:rsidP="00BE7B67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t>6</w:t>
            </w:r>
            <w:r w:rsidR="00F40D10">
              <w:rPr>
                <w:szCs w:val="28"/>
                <w:lang w:val="kk-KZ"/>
              </w:rPr>
              <w:t>2</w:t>
            </w:r>
          </w:p>
          <w:p w14:paraId="49E1213B" w14:textId="77777777" w:rsidR="00075747" w:rsidRPr="00437175" w:rsidRDefault="00075747" w:rsidP="00BE7B67">
            <w:pPr>
              <w:jc w:val="center"/>
              <w:rPr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5CC4AD86" w14:textId="77777777" w:rsidR="00075747" w:rsidRPr="00437175" w:rsidRDefault="00075747" w:rsidP="00BE7B67">
            <w:pPr>
              <w:rPr>
                <w:szCs w:val="28"/>
              </w:rPr>
            </w:pPr>
            <w:r w:rsidRPr="00437175">
              <w:rPr>
                <w:szCs w:val="28"/>
              </w:rPr>
              <w:t>Обеспечение доступа населения к усл</w:t>
            </w:r>
            <w:r w:rsidRPr="00437175">
              <w:rPr>
                <w:szCs w:val="28"/>
              </w:rPr>
              <w:t>у</w:t>
            </w:r>
            <w:r w:rsidRPr="00437175">
              <w:rPr>
                <w:szCs w:val="28"/>
              </w:rPr>
              <w:t>гам водоснабжения</w:t>
            </w:r>
          </w:p>
        </w:tc>
        <w:tc>
          <w:tcPr>
            <w:tcW w:w="1843" w:type="dxa"/>
            <w:vAlign w:val="center"/>
          </w:tcPr>
          <w:p w14:paraId="7BF1AB41" w14:textId="77777777" w:rsidR="00233C5B" w:rsidRPr="00437175" w:rsidRDefault="00075747" w:rsidP="0007574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</w:t>
            </w:r>
          </w:p>
          <w:p w14:paraId="247B6BA6" w14:textId="0143E73C" w:rsidR="00075747" w:rsidRPr="00437175" w:rsidRDefault="00075747" w:rsidP="0007574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города,</w:t>
            </w:r>
          </w:p>
          <w:p w14:paraId="33CB334C" w14:textId="2DDD825E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УТЭККХ</w:t>
            </w:r>
          </w:p>
        </w:tc>
        <w:tc>
          <w:tcPr>
            <w:tcW w:w="1275" w:type="dxa"/>
            <w:vAlign w:val="center"/>
          </w:tcPr>
          <w:p w14:paraId="5D56213A" w14:textId="77777777" w:rsidR="00075747" w:rsidRPr="00437175" w:rsidRDefault="00075747" w:rsidP="00075747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Ведомст</w:t>
            </w:r>
            <w:proofErr w:type="spellEnd"/>
            <w:r w:rsidRPr="00437175">
              <w:rPr>
                <w:szCs w:val="28"/>
              </w:rPr>
              <w:t>.</w:t>
            </w:r>
          </w:p>
          <w:p w14:paraId="63CEB1BF" w14:textId="4C45940C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993" w:type="dxa"/>
            <w:shd w:val="clear" w:color="auto" w:fill="auto"/>
          </w:tcPr>
          <w:p w14:paraId="0041C666" w14:textId="4244C88D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14:paraId="7664ECED" w14:textId="77777777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95,4</w:t>
            </w:r>
          </w:p>
        </w:tc>
        <w:tc>
          <w:tcPr>
            <w:tcW w:w="992" w:type="dxa"/>
            <w:vAlign w:val="center"/>
          </w:tcPr>
          <w:p w14:paraId="18E230F2" w14:textId="77777777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96,5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7C648B" w14:textId="77777777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97,0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29FDEB" w14:textId="77777777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98,0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0FED68B" w14:textId="34B0AD44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99,</w:t>
            </w:r>
            <w:r w:rsidR="00C21571" w:rsidRPr="00437175">
              <w:rPr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7978DA" w14:textId="77777777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99,5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1DFB51" w14:textId="77777777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100,0</w:t>
            </w:r>
          </w:p>
        </w:tc>
      </w:tr>
      <w:tr w:rsidR="00075747" w:rsidRPr="00437175" w14:paraId="2271C576" w14:textId="77777777" w:rsidTr="003A44DB">
        <w:trPr>
          <w:trHeight w:val="271"/>
        </w:trPr>
        <w:tc>
          <w:tcPr>
            <w:tcW w:w="567" w:type="dxa"/>
            <w:shd w:val="clear" w:color="auto" w:fill="auto"/>
          </w:tcPr>
          <w:p w14:paraId="2EE07890" w14:textId="3311DC8A" w:rsidR="00075747" w:rsidRPr="00437175" w:rsidRDefault="00075747" w:rsidP="00F40D10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t>6</w:t>
            </w:r>
            <w:r w:rsidR="00F40D10">
              <w:rPr>
                <w:szCs w:val="28"/>
                <w:lang w:val="kk-KZ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747E0A0B" w14:textId="77777777" w:rsidR="00075747" w:rsidRPr="00437175" w:rsidRDefault="00075747" w:rsidP="00BE7B67">
            <w:pPr>
              <w:rPr>
                <w:szCs w:val="28"/>
              </w:rPr>
            </w:pPr>
            <w:r w:rsidRPr="00437175">
              <w:rPr>
                <w:szCs w:val="28"/>
              </w:rPr>
              <w:t>Уровень очистки сточных вод в городах</w:t>
            </w:r>
          </w:p>
        </w:tc>
        <w:tc>
          <w:tcPr>
            <w:tcW w:w="1843" w:type="dxa"/>
            <w:vAlign w:val="center"/>
          </w:tcPr>
          <w:p w14:paraId="220E2A1C" w14:textId="77777777" w:rsidR="00233C5B" w:rsidRPr="00437175" w:rsidRDefault="00075747" w:rsidP="0007574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</w:t>
            </w:r>
          </w:p>
          <w:p w14:paraId="25DF196E" w14:textId="147231EA" w:rsidR="00075747" w:rsidRPr="00437175" w:rsidRDefault="00075747" w:rsidP="0007574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lastRenderedPageBreak/>
              <w:t>города,</w:t>
            </w:r>
          </w:p>
          <w:p w14:paraId="46073A26" w14:textId="7ADF5D29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УТЭККХ</w:t>
            </w:r>
          </w:p>
        </w:tc>
        <w:tc>
          <w:tcPr>
            <w:tcW w:w="1275" w:type="dxa"/>
            <w:vAlign w:val="center"/>
          </w:tcPr>
          <w:p w14:paraId="244D725E" w14:textId="77777777" w:rsidR="00075747" w:rsidRPr="00437175" w:rsidRDefault="00075747" w:rsidP="00075747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lastRenderedPageBreak/>
              <w:t>Ведомст</w:t>
            </w:r>
            <w:proofErr w:type="spellEnd"/>
            <w:r w:rsidRPr="00437175">
              <w:rPr>
                <w:szCs w:val="28"/>
              </w:rPr>
              <w:t>.</w:t>
            </w:r>
          </w:p>
          <w:p w14:paraId="284E7702" w14:textId="4A294A1A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lastRenderedPageBreak/>
              <w:t>данные</w:t>
            </w:r>
          </w:p>
        </w:tc>
        <w:tc>
          <w:tcPr>
            <w:tcW w:w="993" w:type="dxa"/>
            <w:shd w:val="clear" w:color="auto" w:fill="auto"/>
          </w:tcPr>
          <w:p w14:paraId="2254511E" w14:textId="0B85D524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lastRenderedPageBreak/>
              <w:t>%</w:t>
            </w:r>
          </w:p>
        </w:tc>
        <w:tc>
          <w:tcPr>
            <w:tcW w:w="992" w:type="dxa"/>
            <w:vAlign w:val="center"/>
          </w:tcPr>
          <w:p w14:paraId="17B8AEF6" w14:textId="77777777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31CDCA6" w14:textId="77777777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499882" w14:textId="77777777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6C82A7" w14:textId="77777777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DD08D3" w14:textId="77777777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A85D6B" w14:textId="77777777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14B8BF" w14:textId="77777777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100</w:t>
            </w:r>
          </w:p>
        </w:tc>
      </w:tr>
      <w:tr w:rsidR="00075747" w:rsidRPr="00437175" w14:paraId="22096CB3" w14:textId="77777777" w:rsidTr="003A44DB">
        <w:trPr>
          <w:trHeight w:val="271"/>
        </w:trPr>
        <w:tc>
          <w:tcPr>
            <w:tcW w:w="567" w:type="dxa"/>
            <w:shd w:val="clear" w:color="auto" w:fill="auto"/>
          </w:tcPr>
          <w:p w14:paraId="01B0F4D8" w14:textId="591054D7" w:rsidR="00075747" w:rsidRPr="00437175" w:rsidRDefault="00075747" w:rsidP="00F40D10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lastRenderedPageBreak/>
              <w:t>6</w:t>
            </w:r>
            <w:r w:rsidR="00F40D10">
              <w:rPr>
                <w:szCs w:val="28"/>
                <w:lang w:val="kk-KZ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7CADC60D" w14:textId="77777777" w:rsidR="00075747" w:rsidRPr="00437175" w:rsidRDefault="00075747" w:rsidP="00BE7B67">
            <w:pPr>
              <w:rPr>
                <w:szCs w:val="28"/>
              </w:rPr>
            </w:pPr>
            <w:r w:rsidRPr="00437175">
              <w:rPr>
                <w:szCs w:val="28"/>
              </w:rPr>
              <w:t>Уровень обеспеченности общедомов</w:t>
            </w:r>
            <w:r w:rsidRPr="00437175">
              <w:rPr>
                <w:szCs w:val="28"/>
              </w:rPr>
              <w:t>ы</w:t>
            </w:r>
            <w:r w:rsidRPr="00437175">
              <w:rPr>
                <w:szCs w:val="28"/>
              </w:rPr>
              <w:t>ми приборами тепла и воды</w:t>
            </w:r>
          </w:p>
        </w:tc>
        <w:tc>
          <w:tcPr>
            <w:tcW w:w="1843" w:type="dxa"/>
            <w:vAlign w:val="center"/>
          </w:tcPr>
          <w:p w14:paraId="4AB90FC0" w14:textId="77777777" w:rsidR="00233C5B" w:rsidRPr="00437175" w:rsidRDefault="00075747" w:rsidP="0007574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</w:p>
          <w:p w14:paraId="6605E3AE" w14:textId="389E0AB9" w:rsidR="00075747" w:rsidRPr="00437175" w:rsidRDefault="00075747" w:rsidP="0007574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 города,</w:t>
            </w:r>
          </w:p>
          <w:p w14:paraId="4BEB131E" w14:textId="0AFC78BC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УТЭККХ</w:t>
            </w:r>
          </w:p>
        </w:tc>
        <w:tc>
          <w:tcPr>
            <w:tcW w:w="1275" w:type="dxa"/>
            <w:vAlign w:val="center"/>
          </w:tcPr>
          <w:p w14:paraId="2D0CAC00" w14:textId="77777777" w:rsidR="00075747" w:rsidRPr="00437175" w:rsidRDefault="00075747" w:rsidP="00075747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Ведомст</w:t>
            </w:r>
            <w:proofErr w:type="spellEnd"/>
            <w:r w:rsidRPr="00437175">
              <w:rPr>
                <w:szCs w:val="28"/>
              </w:rPr>
              <w:t>.</w:t>
            </w:r>
          </w:p>
          <w:p w14:paraId="3CC7C316" w14:textId="5A2F4CB2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993" w:type="dxa"/>
            <w:shd w:val="clear" w:color="auto" w:fill="auto"/>
          </w:tcPr>
          <w:p w14:paraId="3193DAC9" w14:textId="653852A7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14:paraId="103D1761" w14:textId="77777777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2B6AD39" w14:textId="77777777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20140A" w14:textId="77777777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98,8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AD7D2E" w14:textId="77777777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98,9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A8145F" w14:textId="3B510C80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99,</w:t>
            </w:r>
            <w:r w:rsidR="00C21571" w:rsidRPr="00437175">
              <w:rPr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223F00" w14:textId="77777777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99,5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D7CF93" w14:textId="464450D9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  <w:lang w:val="en-US"/>
              </w:rPr>
              <w:t>99</w:t>
            </w:r>
            <w:r w:rsidR="002A5723" w:rsidRPr="00437175">
              <w:rPr>
                <w:szCs w:val="28"/>
              </w:rPr>
              <w:t>,7</w:t>
            </w:r>
          </w:p>
        </w:tc>
      </w:tr>
      <w:tr w:rsidR="00075747" w:rsidRPr="00437175" w14:paraId="66410720" w14:textId="77777777" w:rsidTr="003A44DB">
        <w:trPr>
          <w:trHeight w:val="85"/>
        </w:trPr>
        <w:tc>
          <w:tcPr>
            <w:tcW w:w="567" w:type="dxa"/>
            <w:shd w:val="clear" w:color="auto" w:fill="FFFFFF" w:themeFill="background1"/>
          </w:tcPr>
          <w:p w14:paraId="5E9BDFE0" w14:textId="54A122ED" w:rsidR="00075747" w:rsidRPr="00437175" w:rsidRDefault="00AC4C59" w:rsidP="00BE7B67">
            <w:pPr>
              <w:ind w:left="-108" w:right="-108"/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t>6</w:t>
            </w:r>
            <w:r w:rsidR="00F40D10">
              <w:rPr>
                <w:szCs w:val="28"/>
                <w:lang w:val="kk-KZ"/>
              </w:rPr>
              <w:t>5</w:t>
            </w:r>
          </w:p>
          <w:p w14:paraId="1CE86DD8" w14:textId="77777777" w:rsidR="00075747" w:rsidRPr="00437175" w:rsidRDefault="00075747" w:rsidP="00BE7B67">
            <w:pPr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1BCAA64D" w14:textId="77777777" w:rsidR="00075747" w:rsidRPr="00437175" w:rsidRDefault="00075747" w:rsidP="00BE7B67">
            <w:pPr>
              <w:rPr>
                <w:szCs w:val="28"/>
              </w:rPr>
            </w:pPr>
            <w:r w:rsidRPr="00437175">
              <w:rPr>
                <w:szCs w:val="28"/>
              </w:rPr>
              <w:t>Доля автодорог местного значения, находящихся в хорошем и удовлетвор</w:t>
            </w:r>
            <w:r w:rsidRPr="00437175">
              <w:rPr>
                <w:szCs w:val="28"/>
              </w:rPr>
              <w:t>и</w:t>
            </w:r>
            <w:r w:rsidRPr="00437175">
              <w:rPr>
                <w:szCs w:val="28"/>
              </w:rPr>
              <w:t>тельном состоянии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2B074B4" w14:textId="77777777" w:rsidR="00075747" w:rsidRPr="00437175" w:rsidRDefault="00075747" w:rsidP="0007574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города,</w:t>
            </w:r>
          </w:p>
          <w:p w14:paraId="5A135C57" w14:textId="1679DDE8" w:rsidR="00075747" w:rsidRPr="00437175" w:rsidRDefault="00075747" w:rsidP="00D81CE6">
            <w:pPr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УТиРДТИ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639E3A8E" w14:textId="77777777" w:rsidR="00075747" w:rsidRPr="00437175" w:rsidRDefault="00075747" w:rsidP="00075747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Ведомст</w:t>
            </w:r>
            <w:proofErr w:type="spellEnd"/>
            <w:r w:rsidRPr="00437175">
              <w:rPr>
                <w:szCs w:val="28"/>
              </w:rPr>
              <w:t>.</w:t>
            </w:r>
          </w:p>
          <w:p w14:paraId="02B11316" w14:textId="48393705" w:rsidR="00075747" w:rsidRPr="00437175" w:rsidRDefault="00075747" w:rsidP="00D81CE6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85A9F9B" w14:textId="5693E47A" w:rsidR="00075747" w:rsidRPr="00437175" w:rsidRDefault="00075747" w:rsidP="00D81CE6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7A9C9A9" w14:textId="77777777" w:rsidR="00075747" w:rsidRPr="00437175" w:rsidRDefault="00075747" w:rsidP="00D81CE6">
            <w:pPr>
              <w:jc w:val="center"/>
              <w:rPr>
                <w:szCs w:val="28"/>
                <w:lang w:val="en-US"/>
              </w:rPr>
            </w:pPr>
          </w:p>
          <w:p w14:paraId="27AA35C2" w14:textId="77777777" w:rsidR="00075747" w:rsidRPr="00437175" w:rsidRDefault="00075747" w:rsidP="00D81CE6">
            <w:pPr>
              <w:jc w:val="center"/>
              <w:rPr>
                <w:szCs w:val="28"/>
                <w:lang w:val="en-US"/>
              </w:rPr>
            </w:pPr>
            <w:r w:rsidRPr="00437175">
              <w:rPr>
                <w:szCs w:val="28"/>
                <w:lang w:val="kk-KZ"/>
              </w:rPr>
              <w:t>76,5</w:t>
            </w:r>
            <w:r w:rsidRPr="00437175">
              <w:rPr>
                <w:szCs w:val="28"/>
              </w:rPr>
              <w:t>/</w:t>
            </w:r>
          </w:p>
          <w:p w14:paraId="47DD1364" w14:textId="77777777" w:rsidR="00075747" w:rsidRPr="00437175" w:rsidRDefault="00075747" w:rsidP="00D81CE6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kk-KZ"/>
              </w:rPr>
              <w:t>23,5</w:t>
            </w:r>
          </w:p>
          <w:p w14:paraId="073DBAD9" w14:textId="77777777" w:rsidR="00075747" w:rsidRPr="00437175" w:rsidRDefault="00075747" w:rsidP="00D81CE6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635D04D" w14:textId="77777777" w:rsidR="00075747" w:rsidRPr="00437175" w:rsidRDefault="00075747" w:rsidP="00D81CE6">
            <w:pPr>
              <w:jc w:val="center"/>
              <w:rPr>
                <w:szCs w:val="28"/>
                <w:lang w:val="en-US"/>
              </w:rPr>
            </w:pPr>
            <w:r w:rsidRPr="00437175">
              <w:rPr>
                <w:szCs w:val="28"/>
              </w:rPr>
              <w:t>8</w:t>
            </w:r>
            <w:r w:rsidRPr="00437175">
              <w:rPr>
                <w:szCs w:val="28"/>
                <w:lang w:val="kk-KZ"/>
              </w:rPr>
              <w:t>8</w:t>
            </w:r>
            <w:r w:rsidRPr="00437175">
              <w:rPr>
                <w:szCs w:val="28"/>
              </w:rPr>
              <w:t>,1/</w:t>
            </w:r>
          </w:p>
          <w:p w14:paraId="39850007" w14:textId="77777777" w:rsidR="00075747" w:rsidRPr="00437175" w:rsidRDefault="00075747" w:rsidP="00D81CE6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</w:t>
            </w:r>
            <w:r w:rsidRPr="00437175">
              <w:rPr>
                <w:szCs w:val="28"/>
                <w:lang w:val="kk-KZ"/>
              </w:rPr>
              <w:t>1</w:t>
            </w:r>
            <w:r w:rsidRPr="00437175">
              <w:rPr>
                <w:szCs w:val="28"/>
              </w:rPr>
              <w:t>,9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E5ECF28" w14:textId="77777777" w:rsidR="00075747" w:rsidRPr="00437175" w:rsidRDefault="00075747" w:rsidP="00D81CE6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t>8</w:t>
            </w:r>
            <w:r w:rsidRPr="00437175">
              <w:rPr>
                <w:szCs w:val="28"/>
                <w:lang w:val="kk-KZ"/>
              </w:rPr>
              <w:t>9,6</w:t>
            </w:r>
            <w:r w:rsidRPr="00437175">
              <w:rPr>
                <w:szCs w:val="28"/>
              </w:rPr>
              <w:t>/ 1</w:t>
            </w:r>
            <w:r w:rsidRPr="00437175">
              <w:rPr>
                <w:szCs w:val="28"/>
                <w:lang w:val="kk-KZ"/>
              </w:rPr>
              <w:t>0,4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3DF75D" w14:textId="77777777" w:rsidR="00075747" w:rsidRPr="00437175" w:rsidRDefault="00075747" w:rsidP="00D81CE6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kk-KZ"/>
              </w:rPr>
              <w:t>90,71</w:t>
            </w:r>
            <w:r w:rsidRPr="00437175">
              <w:rPr>
                <w:szCs w:val="28"/>
              </w:rPr>
              <w:t>/</w:t>
            </w:r>
          </w:p>
          <w:p w14:paraId="22478FB7" w14:textId="77777777" w:rsidR="00075747" w:rsidRPr="00437175" w:rsidRDefault="00075747" w:rsidP="00D81CE6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kk-KZ"/>
              </w:rPr>
              <w:t>9</w:t>
            </w:r>
            <w:r w:rsidRPr="00437175">
              <w:rPr>
                <w:szCs w:val="28"/>
              </w:rPr>
              <w:t>,</w:t>
            </w:r>
            <w:r w:rsidRPr="00437175">
              <w:rPr>
                <w:szCs w:val="28"/>
                <w:lang w:val="kk-KZ"/>
              </w:rPr>
              <w:t>29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7B89CB3" w14:textId="77777777" w:rsidR="00075747" w:rsidRPr="00437175" w:rsidRDefault="00075747" w:rsidP="00D81CE6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92,9/</w:t>
            </w:r>
          </w:p>
          <w:p w14:paraId="2E612CA8" w14:textId="30607A49" w:rsidR="00075747" w:rsidRPr="00437175" w:rsidRDefault="00075747" w:rsidP="00D81CE6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7,1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04014A5" w14:textId="77777777" w:rsidR="00075747" w:rsidRPr="00437175" w:rsidRDefault="00075747" w:rsidP="00D81CE6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96,3/</w:t>
            </w:r>
          </w:p>
          <w:p w14:paraId="60FB0651" w14:textId="3564B46A" w:rsidR="00075747" w:rsidRPr="00437175" w:rsidRDefault="00075747" w:rsidP="00D81CE6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3,7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92E30BD" w14:textId="77777777" w:rsidR="00075747" w:rsidRPr="00437175" w:rsidRDefault="00075747" w:rsidP="00D81CE6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100</w:t>
            </w:r>
          </w:p>
        </w:tc>
      </w:tr>
      <w:tr w:rsidR="00075747" w:rsidRPr="00437175" w14:paraId="0908477C" w14:textId="77777777" w:rsidTr="003A44DB">
        <w:trPr>
          <w:trHeight w:val="85"/>
        </w:trPr>
        <w:tc>
          <w:tcPr>
            <w:tcW w:w="567" w:type="dxa"/>
            <w:shd w:val="clear" w:color="auto" w:fill="FFFFFF" w:themeFill="background1"/>
          </w:tcPr>
          <w:p w14:paraId="67BB4D29" w14:textId="73F9D825" w:rsidR="00075747" w:rsidRPr="00437175" w:rsidRDefault="00AC4C59" w:rsidP="00BE7B67">
            <w:pPr>
              <w:ind w:left="-90" w:right="-108"/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t>6</w:t>
            </w:r>
            <w:r w:rsidR="00F40D10">
              <w:rPr>
                <w:szCs w:val="28"/>
                <w:lang w:val="kk-KZ"/>
              </w:rPr>
              <w:t>6</w:t>
            </w:r>
          </w:p>
          <w:p w14:paraId="178C0560" w14:textId="77777777" w:rsidR="00075747" w:rsidRPr="00437175" w:rsidRDefault="00075747" w:rsidP="00BE7B67">
            <w:pPr>
              <w:ind w:left="-90" w:right="-108"/>
              <w:jc w:val="center"/>
              <w:rPr>
                <w:szCs w:val="28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71B6E16E" w14:textId="77777777" w:rsidR="00075747" w:rsidRPr="00437175" w:rsidRDefault="00075747" w:rsidP="00BE7B67">
            <w:pPr>
              <w:rPr>
                <w:szCs w:val="28"/>
              </w:rPr>
            </w:pPr>
            <w:r w:rsidRPr="00437175">
              <w:rPr>
                <w:szCs w:val="28"/>
              </w:rPr>
              <w:t>Доля населения, использующая общ</w:t>
            </w:r>
            <w:r w:rsidRPr="00437175">
              <w:rPr>
                <w:szCs w:val="28"/>
              </w:rPr>
              <w:t>е</w:t>
            </w:r>
            <w:r w:rsidRPr="00437175">
              <w:rPr>
                <w:szCs w:val="28"/>
              </w:rPr>
              <w:t>ственный транспорт для передвижения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C42CFD1" w14:textId="77777777" w:rsidR="00075747" w:rsidRPr="00437175" w:rsidRDefault="00075747" w:rsidP="0007574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</w:t>
            </w:r>
            <w:r w:rsidRPr="00437175">
              <w:rPr>
                <w:szCs w:val="28"/>
              </w:rPr>
              <w:br/>
              <w:t>города,</w:t>
            </w:r>
          </w:p>
          <w:p w14:paraId="7284C386" w14:textId="0A2B6A28" w:rsidR="00075747" w:rsidRPr="00437175" w:rsidRDefault="00075747" w:rsidP="00BE7B67">
            <w:pPr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УТиРДТИ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5600A810" w14:textId="77777777" w:rsidR="00075747" w:rsidRPr="00437175" w:rsidRDefault="00075747" w:rsidP="00075747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Ведомст</w:t>
            </w:r>
            <w:proofErr w:type="spellEnd"/>
            <w:r w:rsidRPr="00437175">
              <w:rPr>
                <w:szCs w:val="28"/>
              </w:rPr>
              <w:t>.</w:t>
            </w:r>
          </w:p>
          <w:p w14:paraId="5444C1DD" w14:textId="723C4134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FF32396" w14:textId="5E35E2A5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DA8F73F" w14:textId="77777777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42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6223036" w14:textId="77777777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8A05910" w14:textId="77777777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47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A85A5A9" w14:textId="77777777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49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4311F22" w14:textId="77777777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51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B8433EA" w14:textId="77777777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53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C88CAB" w14:textId="77777777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54</w:t>
            </w:r>
          </w:p>
        </w:tc>
      </w:tr>
      <w:tr w:rsidR="00075747" w:rsidRPr="00437175" w14:paraId="4D737444" w14:textId="77777777" w:rsidTr="003A44DB">
        <w:trPr>
          <w:trHeight w:val="85"/>
        </w:trPr>
        <w:tc>
          <w:tcPr>
            <w:tcW w:w="567" w:type="dxa"/>
            <w:shd w:val="clear" w:color="auto" w:fill="FFFFFF" w:themeFill="background1"/>
          </w:tcPr>
          <w:p w14:paraId="1DAB0DAE" w14:textId="5B4F37E5" w:rsidR="00075747" w:rsidRPr="00437175" w:rsidRDefault="00075747" w:rsidP="00F40D10">
            <w:pPr>
              <w:ind w:left="-90" w:right="-108"/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t>6</w:t>
            </w:r>
            <w:r w:rsidR="00F40D10">
              <w:rPr>
                <w:szCs w:val="28"/>
                <w:lang w:val="kk-KZ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</w:tcPr>
          <w:p w14:paraId="46389770" w14:textId="77777777" w:rsidR="00075747" w:rsidRPr="00437175" w:rsidRDefault="00075747" w:rsidP="00BE7B67">
            <w:pPr>
              <w:rPr>
                <w:szCs w:val="28"/>
              </w:rPr>
            </w:pPr>
            <w:r w:rsidRPr="00437175">
              <w:rPr>
                <w:szCs w:val="28"/>
              </w:rPr>
              <w:t>Снижение энергопотребления в бю</w:t>
            </w:r>
            <w:r w:rsidRPr="00437175">
              <w:rPr>
                <w:szCs w:val="28"/>
              </w:rPr>
              <w:t>д</w:t>
            </w:r>
            <w:r w:rsidRPr="00437175">
              <w:rPr>
                <w:szCs w:val="28"/>
              </w:rPr>
              <w:t>жетном секторе и ЖКХ</w:t>
            </w:r>
            <w:r w:rsidRPr="00437175">
              <w:rPr>
                <w:sz w:val="16"/>
                <w:lang w:val="kk-KZ"/>
              </w:rPr>
              <w:t xml:space="preserve"> НП «Зеленый                Казахстан»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3B00C08" w14:textId="77777777" w:rsidR="00233C5B" w:rsidRPr="00437175" w:rsidRDefault="00075747" w:rsidP="0007574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</w:t>
            </w:r>
          </w:p>
          <w:p w14:paraId="3E944338" w14:textId="43CA80B9" w:rsidR="00075747" w:rsidRPr="00437175" w:rsidRDefault="00075747" w:rsidP="0007574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города,</w:t>
            </w:r>
          </w:p>
          <w:p w14:paraId="4964FA06" w14:textId="58E38825" w:rsidR="00075747" w:rsidRPr="00437175" w:rsidRDefault="00075747" w:rsidP="00BE7B67">
            <w:pPr>
              <w:jc w:val="center"/>
              <w:rPr>
                <w:szCs w:val="28"/>
              </w:rPr>
            </w:pPr>
            <w:proofErr w:type="spellStart"/>
            <w:r w:rsidRPr="00437175">
              <w:rPr>
                <w:rFonts w:eastAsia="SimSun"/>
                <w:szCs w:val="28"/>
              </w:rPr>
              <w:t>УТЭКиКХ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C9E6E77" w14:textId="77777777" w:rsidR="00075747" w:rsidRPr="00437175" w:rsidRDefault="00075747" w:rsidP="00075747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Ведомст</w:t>
            </w:r>
            <w:proofErr w:type="spellEnd"/>
            <w:r w:rsidRPr="00437175">
              <w:rPr>
                <w:szCs w:val="28"/>
              </w:rPr>
              <w:t>.</w:t>
            </w:r>
          </w:p>
          <w:p w14:paraId="396EF9E7" w14:textId="35008766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4168B9E" w14:textId="6CCE17AB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FF6DD66" w14:textId="77777777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C988A50" w14:textId="77777777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2FF0D6F" w14:textId="77777777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B3243A" w14:textId="77777777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C81BB28" w14:textId="77777777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F5D18F" w14:textId="77777777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754799" w14:textId="77777777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15</w:t>
            </w:r>
          </w:p>
        </w:tc>
      </w:tr>
      <w:tr w:rsidR="00075747" w:rsidRPr="00437175" w14:paraId="6DDEEAD3" w14:textId="77777777" w:rsidTr="003A44DB">
        <w:trPr>
          <w:trHeight w:val="85"/>
        </w:trPr>
        <w:tc>
          <w:tcPr>
            <w:tcW w:w="567" w:type="dxa"/>
            <w:shd w:val="clear" w:color="auto" w:fill="FFFFFF" w:themeFill="background1"/>
          </w:tcPr>
          <w:p w14:paraId="61403C8D" w14:textId="35E63E76" w:rsidR="00075747" w:rsidRPr="00437175" w:rsidRDefault="00075747" w:rsidP="00F40D10">
            <w:pPr>
              <w:ind w:left="-90" w:right="-108"/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t>6</w:t>
            </w:r>
            <w:r w:rsidR="00F40D10">
              <w:rPr>
                <w:szCs w:val="28"/>
                <w:lang w:val="kk-KZ"/>
              </w:rPr>
              <w:t>8</w:t>
            </w:r>
          </w:p>
        </w:tc>
        <w:tc>
          <w:tcPr>
            <w:tcW w:w="3686" w:type="dxa"/>
            <w:shd w:val="clear" w:color="auto" w:fill="FFFFFF" w:themeFill="background1"/>
          </w:tcPr>
          <w:p w14:paraId="785FE3FB" w14:textId="77777777" w:rsidR="00075747" w:rsidRPr="00437175" w:rsidRDefault="00075747" w:rsidP="00BE7B67">
            <w:pPr>
              <w:jc w:val="both"/>
              <w:rPr>
                <w:szCs w:val="28"/>
              </w:rPr>
            </w:pPr>
            <w:r w:rsidRPr="00437175">
              <w:rPr>
                <w:szCs w:val="28"/>
              </w:rPr>
              <w:t>Обеспечение доступом к газу населения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8BF744A" w14:textId="77777777" w:rsidR="00233C5B" w:rsidRPr="00437175" w:rsidRDefault="00075747" w:rsidP="0007574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</w:t>
            </w:r>
          </w:p>
          <w:p w14:paraId="2BEAD440" w14:textId="23DD165F" w:rsidR="00075747" w:rsidRPr="00437175" w:rsidRDefault="00075747" w:rsidP="0007574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города,</w:t>
            </w:r>
          </w:p>
          <w:p w14:paraId="2E522560" w14:textId="6ADD68CC" w:rsidR="00075747" w:rsidRPr="00437175" w:rsidRDefault="00075747" w:rsidP="00BE7B67">
            <w:pPr>
              <w:jc w:val="center"/>
              <w:rPr>
                <w:szCs w:val="28"/>
              </w:rPr>
            </w:pPr>
            <w:proofErr w:type="spellStart"/>
            <w:r w:rsidRPr="00437175">
              <w:rPr>
                <w:rFonts w:eastAsia="SimSun"/>
                <w:szCs w:val="28"/>
              </w:rPr>
              <w:t>УТЭКиКХ</w:t>
            </w:r>
            <w:proofErr w:type="spellEnd"/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7057286C" w14:textId="77777777" w:rsidR="00075747" w:rsidRPr="00437175" w:rsidRDefault="00075747" w:rsidP="00075747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Ведомст</w:t>
            </w:r>
            <w:proofErr w:type="spellEnd"/>
            <w:r w:rsidRPr="00437175">
              <w:rPr>
                <w:szCs w:val="28"/>
              </w:rPr>
              <w:t>.</w:t>
            </w:r>
          </w:p>
          <w:p w14:paraId="50374C1E" w14:textId="5AB6A54E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1BA1091" w14:textId="7175D347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человек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A1A523C" w14:textId="77777777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ED18D2E" w14:textId="77777777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25 021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821FF31" w14:textId="77777777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181 605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47E0B4" w14:textId="77777777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203 848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F84346D" w14:textId="52157C49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203 848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DC2E0A" w14:textId="520DAC16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300 000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DEF399" w14:textId="31BB51F6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300 000</w:t>
            </w:r>
          </w:p>
        </w:tc>
      </w:tr>
      <w:tr w:rsidR="00075747" w:rsidRPr="00437175" w14:paraId="00996F9D" w14:textId="77777777" w:rsidTr="003A44DB">
        <w:trPr>
          <w:trHeight w:val="85"/>
        </w:trPr>
        <w:tc>
          <w:tcPr>
            <w:tcW w:w="567" w:type="dxa"/>
            <w:shd w:val="clear" w:color="auto" w:fill="FFFFFF" w:themeFill="background1"/>
          </w:tcPr>
          <w:p w14:paraId="1BE3A19B" w14:textId="77139CEE" w:rsidR="00075747" w:rsidRPr="00437175" w:rsidRDefault="00F40D10" w:rsidP="00BE7B67">
            <w:pPr>
              <w:ind w:left="-90" w:right="-108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69</w:t>
            </w:r>
          </w:p>
        </w:tc>
        <w:tc>
          <w:tcPr>
            <w:tcW w:w="3686" w:type="dxa"/>
            <w:shd w:val="clear" w:color="auto" w:fill="FFFFFF" w:themeFill="background1"/>
          </w:tcPr>
          <w:p w14:paraId="06BB8204" w14:textId="77777777" w:rsidR="00075747" w:rsidRPr="00437175" w:rsidRDefault="00075747" w:rsidP="00BE7B67">
            <w:pPr>
              <w:jc w:val="both"/>
              <w:rPr>
                <w:szCs w:val="28"/>
              </w:rPr>
            </w:pPr>
            <w:r w:rsidRPr="00437175">
              <w:rPr>
                <w:szCs w:val="28"/>
              </w:rPr>
              <w:t>Снижение норм нормативно-технических потерь электроэнергии в национальных и региональных электр</w:t>
            </w:r>
            <w:r w:rsidRPr="00437175">
              <w:rPr>
                <w:szCs w:val="28"/>
              </w:rPr>
              <w:t>и</w:t>
            </w:r>
            <w:r w:rsidRPr="00437175">
              <w:rPr>
                <w:szCs w:val="28"/>
              </w:rPr>
              <w:t>ческих сетях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1F5E7DA" w14:textId="77777777" w:rsidR="00233C5B" w:rsidRPr="00437175" w:rsidRDefault="00075747" w:rsidP="0007574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</w:t>
            </w:r>
          </w:p>
          <w:p w14:paraId="4B0A5A3D" w14:textId="21CC615A" w:rsidR="00075747" w:rsidRPr="00437175" w:rsidRDefault="00075747" w:rsidP="0007574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города,</w:t>
            </w:r>
          </w:p>
          <w:p w14:paraId="6734A0DD" w14:textId="77777777" w:rsidR="00075747" w:rsidRPr="00437175" w:rsidRDefault="00075747" w:rsidP="00075747">
            <w:pPr>
              <w:jc w:val="center"/>
              <w:rPr>
                <w:rFonts w:eastAsia="SimSun"/>
                <w:szCs w:val="28"/>
              </w:rPr>
            </w:pPr>
            <w:proofErr w:type="spellStart"/>
            <w:r w:rsidRPr="00437175">
              <w:rPr>
                <w:rFonts w:eastAsia="SimSun"/>
                <w:szCs w:val="28"/>
              </w:rPr>
              <w:t>УТЭКиКХ</w:t>
            </w:r>
            <w:proofErr w:type="spellEnd"/>
          </w:p>
          <w:p w14:paraId="1B949060" w14:textId="690C1BCB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rFonts w:eastAsia="SimSun"/>
                <w:szCs w:val="28"/>
              </w:rPr>
              <w:t>АО «Астана РЭК»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2BF074BC" w14:textId="77777777" w:rsidR="00075747" w:rsidRPr="00437175" w:rsidRDefault="00075747" w:rsidP="00075747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Ведомст</w:t>
            </w:r>
            <w:proofErr w:type="spellEnd"/>
            <w:r w:rsidRPr="00437175">
              <w:rPr>
                <w:szCs w:val="28"/>
              </w:rPr>
              <w:t>.</w:t>
            </w:r>
          </w:p>
          <w:p w14:paraId="08FDE674" w14:textId="42BB0A24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2778A99" w14:textId="7470085E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F0D03CC" w14:textId="77777777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1577862" w14:textId="77777777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3B22830" w14:textId="77777777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10,7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4BC7216" w14:textId="77777777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10,5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C7175C1" w14:textId="77777777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10,3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BF5D0F" w14:textId="77777777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61CA29" w14:textId="77777777" w:rsidR="00075747" w:rsidRPr="00437175" w:rsidRDefault="00075747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9,8</w:t>
            </w:r>
          </w:p>
        </w:tc>
      </w:tr>
    </w:tbl>
    <w:p w14:paraId="195B7C21" w14:textId="77777777" w:rsidR="00B62A7D" w:rsidRPr="00437175" w:rsidRDefault="00B62A7D" w:rsidP="00BE7B67">
      <w:pPr>
        <w:ind w:firstLine="709"/>
        <w:jc w:val="both"/>
        <w:rPr>
          <w:b/>
          <w:sz w:val="22"/>
          <w:szCs w:val="28"/>
        </w:rPr>
      </w:pPr>
      <w:r w:rsidRPr="00437175">
        <w:rPr>
          <w:b/>
          <w:sz w:val="22"/>
          <w:szCs w:val="28"/>
        </w:rPr>
        <w:t>Пути достижения:</w:t>
      </w:r>
      <w:r w:rsidR="00597306" w:rsidRPr="00437175">
        <w:rPr>
          <w:b/>
          <w:sz w:val="22"/>
          <w:szCs w:val="28"/>
        </w:rPr>
        <w:t xml:space="preserve"> </w:t>
      </w:r>
    </w:p>
    <w:p w14:paraId="65B5CA44" w14:textId="77777777" w:rsidR="00D26CA8" w:rsidRPr="00437175" w:rsidRDefault="00D26CA8" w:rsidP="00BE7B67">
      <w:pPr>
        <w:overflowPunct/>
        <w:autoSpaceDE/>
        <w:autoSpaceDN/>
        <w:adjustRightInd/>
        <w:ind w:firstLine="709"/>
        <w:jc w:val="both"/>
        <w:rPr>
          <w:b/>
          <w:color w:val="C00000"/>
          <w:sz w:val="22"/>
          <w:szCs w:val="28"/>
        </w:rPr>
      </w:pPr>
      <w:r w:rsidRPr="00437175">
        <w:rPr>
          <w:sz w:val="22"/>
          <w:szCs w:val="28"/>
        </w:rPr>
        <w:t>Проведение мероприятий по реконструкции, капитальному и среднему ремонту автомобильных дорог городского значения с целью снижения ав</w:t>
      </w:r>
      <w:r w:rsidRPr="00437175">
        <w:rPr>
          <w:sz w:val="22"/>
          <w:szCs w:val="28"/>
        </w:rPr>
        <w:t>а</w:t>
      </w:r>
      <w:r w:rsidRPr="00437175">
        <w:rPr>
          <w:sz w:val="22"/>
          <w:szCs w:val="28"/>
        </w:rPr>
        <w:t>рийности на автомобильных дорогах;</w:t>
      </w:r>
      <w:r w:rsidR="005E3E71" w:rsidRPr="00437175">
        <w:rPr>
          <w:b/>
          <w:color w:val="C00000"/>
          <w:sz w:val="22"/>
          <w:szCs w:val="28"/>
        </w:rPr>
        <w:t xml:space="preserve"> </w:t>
      </w:r>
    </w:p>
    <w:p w14:paraId="0A1D749A" w14:textId="77777777" w:rsidR="00F03D5E" w:rsidRPr="00437175" w:rsidRDefault="00F03D5E" w:rsidP="00F03D5E">
      <w:pPr>
        <w:overflowPunct/>
        <w:autoSpaceDE/>
        <w:autoSpaceDN/>
        <w:adjustRightInd/>
        <w:ind w:firstLine="709"/>
        <w:jc w:val="both"/>
        <w:rPr>
          <w:color w:val="FF0000"/>
          <w:sz w:val="22"/>
          <w:szCs w:val="28"/>
        </w:rPr>
      </w:pPr>
      <w:r w:rsidRPr="00437175">
        <w:rPr>
          <w:sz w:val="22"/>
          <w:szCs w:val="28"/>
        </w:rPr>
        <w:t>Решение проблемы перегруженности общественного транспорта за счет увеличения количества автобусов на линиях на 300 единиц и запуска дес</w:t>
      </w:r>
      <w:r w:rsidRPr="00437175">
        <w:rPr>
          <w:sz w:val="22"/>
          <w:szCs w:val="28"/>
        </w:rPr>
        <w:t>я</w:t>
      </w:r>
      <w:r w:rsidRPr="00437175">
        <w:rPr>
          <w:sz w:val="22"/>
          <w:szCs w:val="28"/>
        </w:rPr>
        <w:t xml:space="preserve">ти новых маршрутов до 2025 г.; </w:t>
      </w:r>
    </w:p>
    <w:p w14:paraId="270EE44E" w14:textId="77777777" w:rsidR="00F03D5E" w:rsidRPr="00437175" w:rsidRDefault="00F03D5E" w:rsidP="00F03D5E">
      <w:pPr>
        <w:overflowPunct/>
        <w:autoSpaceDE/>
        <w:autoSpaceDN/>
        <w:adjustRightInd/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>Обустройство дорожного полотна, остановочных пунктов, павильонов, конечных пунктов для движения общественного транспорта и светофорных объектов по городу</w:t>
      </w:r>
    </w:p>
    <w:p w14:paraId="01594C32" w14:textId="77777777" w:rsidR="00F03D5E" w:rsidRPr="00437175" w:rsidRDefault="00F03D5E" w:rsidP="00F03D5E">
      <w:pPr>
        <w:overflowPunct/>
        <w:autoSpaceDE/>
        <w:autoSpaceDN/>
        <w:adjustRightInd/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>Расширение специальных выделенных полос для общественного транспорта;</w:t>
      </w:r>
    </w:p>
    <w:p w14:paraId="59CCD50E" w14:textId="77777777" w:rsidR="00F03D5E" w:rsidRPr="00437175" w:rsidRDefault="00F03D5E" w:rsidP="00F03D5E">
      <w:pPr>
        <w:overflowPunct/>
        <w:autoSpaceDE/>
        <w:autoSpaceDN/>
        <w:adjustRightInd/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>Расширение участков с односторонним движением;</w:t>
      </w:r>
    </w:p>
    <w:p w14:paraId="22167173" w14:textId="77777777" w:rsidR="00F03D5E" w:rsidRPr="00437175" w:rsidRDefault="00F03D5E" w:rsidP="00F03D5E">
      <w:pPr>
        <w:overflowPunct/>
        <w:autoSpaceDE/>
        <w:autoSpaceDN/>
        <w:adjustRightInd/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>Модернизация маршрутной сети путем выпрямления схем маршрутов, запуска новых маршрутов;</w:t>
      </w:r>
    </w:p>
    <w:p w14:paraId="520B1547" w14:textId="77777777" w:rsidR="00B62A7D" w:rsidRPr="00437175" w:rsidRDefault="00B62A7D" w:rsidP="00BE7B67">
      <w:pPr>
        <w:pStyle w:val="Default"/>
        <w:ind w:right="-457"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>Реконструкция существующих и строительство новых объектов коммунального сектора за счет привлечения инвестиций субъектов естественных мон</w:t>
      </w:r>
      <w:r w:rsidRPr="00437175">
        <w:rPr>
          <w:sz w:val="22"/>
          <w:szCs w:val="28"/>
        </w:rPr>
        <w:t>о</w:t>
      </w:r>
      <w:r w:rsidRPr="00437175">
        <w:rPr>
          <w:sz w:val="22"/>
          <w:szCs w:val="28"/>
        </w:rPr>
        <w:t xml:space="preserve">полий; </w:t>
      </w:r>
    </w:p>
    <w:p w14:paraId="0E3C3018" w14:textId="77777777" w:rsidR="006C6E69" w:rsidRPr="00437175" w:rsidRDefault="006C6E69" w:rsidP="00BE7B67">
      <w:pPr>
        <w:pStyle w:val="Default"/>
        <w:ind w:right="-457"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>Реконструкц</w:t>
      </w:r>
      <w:r w:rsidR="00163683" w:rsidRPr="00437175">
        <w:rPr>
          <w:sz w:val="22"/>
          <w:szCs w:val="28"/>
        </w:rPr>
        <w:t xml:space="preserve">ия подающего водовода на НФС </w:t>
      </w:r>
      <w:r w:rsidRPr="00437175">
        <w:rPr>
          <w:sz w:val="22"/>
          <w:szCs w:val="28"/>
        </w:rPr>
        <w:t xml:space="preserve">от насосной станции 1-го подъема. (Участок от НС 1-го подъема </w:t>
      </w:r>
      <w:proofErr w:type="gramStart"/>
      <w:r w:rsidRPr="00437175">
        <w:rPr>
          <w:sz w:val="22"/>
          <w:szCs w:val="28"/>
        </w:rPr>
        <w:t xml:space="preserve">до </w:t>
      </w:r>
      <w:proofErr w:type="spellStart"/>
      <w:r w:rsidRPr="00437175">
        <w:rPr>
          <w:sz w:val="22"/>
          <w:szCs w:val="28"/>
        </w:rPr>
        <w:t>ж</w:t>
      </w:r>
      <w:proofErr w:type="gramEnd"/>
      <w:r w:rsidRPr="00437175">
        <w:rPr>
          <w:sz w:val="22"/>
          <w:szCs w:val="28"/>
        </w:rPr>
        <w:t>.м</w:t>
      </w:r>
      <w:proofErr w:type="spellEnd"/>
      <w:r w:rsidRPr="00437175">
        <w:rPr>
          <w:sz w:val="22"/>
          <w:szCs w:val="28"/>
        </w:rPr>
        <w:t>. Железнодорожный);</w:t>
      </w:r>
    </w:p>
    <w:p w14:paraId="360DC064" w14:textId="77777777" w:rsidR="006C6E69" w:rsidRPr="00437175" w:rsidRDefault="006C6E69" w:rsidP="00BE7B67">
      <w:pPr>
        <w:pStyle w:val="Default"/>
        <w:ind w:right="-457"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 xml:space="preserve">Строительство сетей водоснабжения по ул. </w:t>
      </w:r>
      <w:proofErr w:type="spellStart"/>
      <w:r w:rsidRPr="00437175">
        <w:rPr>
          <w:sz w:val="22"/>
          <w:szCs w:val="28"/>
        </w:rPr>
        <w:t>Ушконыр</w:t>
      </w:r>
      <w:proofErr w:type="spellEnd"/>
      <w:r w:rsidRPr="00437175">
        <w:rPr>
          <w:sz w:val="22"/>
          <w:szCs w:val="28"/>
        </w:rPr>
        <w:t xml:space="preserve">, пер </w:t>
      </w:r>
      <w:proofErr w:type="spellStart"/>
      <w:r w:rsidRPr="00437175">
        <w:rPr>
          <w:sz w:val="22"/>
          <w:szCs w:val="28"/>
        </w:rPr>
        <w:t>Акпан</w:t>
      </w:r>
      <w:proofErr w:type="spellEnd"/>
      <w:r w:rsidRPr="00437175">
        <w:rPr>
          <w:sz w:val="22"/>
          <w:szCs w:val="28"/>
        </w:rPr>
        <w:t xml:space="preserve"> и ул. </w:t>
      </w:r>
      <w:proofErr w:type="spellStart"/>
      <w:r w:rsidRPr="00437175">
        <w:rPr>
          <w:sz w:val="22"/>
          <w:szCs w:val="28"/>
        </w:rPr>
        <w:t>Кеншагыл</w:t>
      </w:r>
      <w:proofErr w:type="spellEnd"/>
      <w:r w:rsidRPr="00437175">
        <w:rPr>
          <w:sz w:val="22"/>
          <w:szCs w:val="28"/>
        </w:rPr>
        <w:t>;</w:t>
      </w:r>
    </w:p>
    <w:p w14:paraId="489A9498" w14:textId="77777777" w:rsidR="006C6E69" w:rsidRPr="00437175" w:rsidRDefault="006C6E69" w:rsidP="00BE7B67">
      <w:pPr>
        <w:pStyle w:val="Default"/>
        <w:ind w:right="-457"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>Строительство сетей водоснабжения и водоотведения в ЛПУ;</w:t>
      </w:r>
      <w:r w:rsidR="00597306" w:rsidRPr="00437175">
        <w:rPr>
          <w:sz w:val="22"/>
          <w:szCs w:val="28"/>
        </w:rPr>
        <w:t xml:space="preserve"> </w:t>
      </w:r>
    </w:p>
    <w:p w14:paraId="6D436402" w14:textId="77777777" w:rsidR="006C6E69" w:rsidRPr="00437175" w:rsidRDefault="006C6E69" w:rsidP="00BE7B67">
      <w:pPr>
        <w:pStyle w:val="Default"/>
        <w:ind w:right="-457"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 xml:space="preserve">Строительство новой насосно-фильтровальной станции в жилом массиве </w:t>
      </w:r>
      <w:proofErr w:type="gramStart"/>
      <w:r w:rsidRPr="00437175">
        <w:rPr>
          <w:sz w:val="22"/>
          <w:szCs w:val="28"/>
        </w:rPr>
        <w:t>Интернациональный</w:t>
      </w:r>
      <w:proofErr w:type="gramEnd"/>
      <w:r w:rsidRPr="00437175">
        <w:rPr>
          <w:sz w:val="22"/>
          <w:szCs w:val="28"/>
        </w:rPr>
        <w:t>;</w:t>
      </w:r>
    </w:p>
    <w:p w14:paraId="4D6083EE" w14:textId="2A49A18C" w:rsidR="00B62A7D" w:rsidRPr="00437175" w:rsidRDefault="00B62A7D" w:rsidP="00BE7B67">
      <w:pPr>
        <w:overflowPunct/>
        <w:autoSpaceDE/>
        <w:autoSpaceDN/>
        <w:adjustRightInd/>
        <w:ind w:right="-457"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>Проведение мониторинга водоснабжения, т.е. инвентаризация инженерных сетей;</w:t>
      </w:r>
    </w:p>
    <w:p w14:paraId="0AB22E2F" w14:textId="77777777" w:rsidR="00DA2CAA" w:rsidRPr="00437175" w:rsidRDefault="00DA2CAA" w:rsidP="00BE7B67">
      <w:pPr>
        <w:pStyle w:val="Default"/>
        <w:ind w:right="-457"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lastRenderedPageBreak/>
        <w:t xml:space="preserve">Строительство путепровода для решения проблемы затора транспортных средств у переезда через ж/д пути в районе жилого массива </w:t>
      </w:r>
      <w:proofErr w:type="spellStart"/>
      <w:r w:rsidRPr="00437175">
        <w:rPr>
          <w:sz w:val="22"/>
          <w:szCs w:val="28"/>
        </w:rPr>
        <w:t>Өнді</w:t>
      </w:r>
      <w:proofErr w:type="gramStart"/>
      <w:r w:rsidRPr="00437175">
        <w:rPr>
          <w:sz w:val="22"/>
          <w:szCs w:val="28"/>
        </w:rPr>
        <w:t>р</w:t>
      </w:r>
      <w:proofErr w:type="gramEnd"/>
      <w:r w:rsidRPr="00437175">
        <w:rPr>
          <w:sz w:val="22"/>
          <w:szCs w:val="28"/>
        </w:rPr>
        <w:t>іс</w:t>
      </w:r>
      <w:proofErr w:type="spellEnd"/>
      <w:r w:rsidRPr="00437175">
        <w:rPr>
          <w:sz w:val="22"/>
          <w:szCs w:val="28"/>
        </w:rPr>
        <w:t>;</w:t>
      </w:r>
    </w:p>
    <w:p w14:paraId="70A28A0D" w14:textId="77777777" w:rsidR="00DA2CAA" w:rsidRPr="00437175" w:rsidRDefault="00DA2CAA" w:rsidP="00BE7B67">
      <w:pPr>
        <w:pStyle w:val="Default"/>
        <w:ind w:right="-457"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>Строительство автодорожного моста через реку Есиль по проспекту</w:t>
      </w:r>
      <w:proofErr w:type="gramStart"/>
      <w:r w:rsidRPr="00437175">
        <w:rPr>
          <w:sz w:val="22"/>
          <w:szCs w:val="28"/>
        </w:rPr>
        <w:t xml:space="preserve"> </w:t>
      </w:r>
      <w:proofErr w:type="spellStart"/>
      <w:r w:rsidRPr="00437175">
        <w:rPr>
          <w:sz w:val="22"/>
          <w:szCs w:val="28"/>
        </w:rPr>
        <w:t>Т</w:t>
      </w:r>
      <w:proofErr w:type="gramEnd"/>
      <w:r w:rsidRPr="00437175">
        <w:rPr>
          <w:sz w:val="22"/>
          <w:szCs w:val="28"/>
        </w:rPr>
        <w:t>әуелсіздік</w:t>
      </w:r>
      <w:proofErr w:type="spellEnd"/>
      <w:r w:rsidRPr="00437175">
        <w:rPr>
          <w:sz w:val="22"/>
          <w:szCs w:val="28"/>
        </w:rPr>
        <w:t xml:space="preserve">, что позволит перевести 40% потока с пр. </w:t>
      </w:r>
      <w:proofErr w:type="spellStart"/>
      <w:r w:rsidRPr="00437175">
        <w:rPr>
          <w:sz w:val="22"/>
          <w:szCs w:val="28"/>
        </w:rPr>
        <w:t>Мәңгілік</w:t>
      </w:r>
      <w:proofErr w:type="spellEnd"/>
      <w:proofErr w:type="gramStart"/>
      <w:r w:rsidRPr="00437175">
        <w:rPr>
          <w:sz w:val="22"/>
          <w:szCs w:val="28"/>
        </w:rPr>
        <w:t xml:space="preserve"> Е</w:t>
      </w:r>
      <w:proofErr w:type="gramEnd"/>
      <w:r w:rsidRPr="00437175">
        <w:rPr>
          <w:sz w:val="22"/>
          <w:szCs w:val="28"/>
        </w:rPr>
        <w:t xml:space="preserve">л на проспекты </w:t>
      </w:r>
      <w:proofErr w:type="spellStart"/>
      <w:r w:rsidRPr="00437175">
        <w:rPr>
          <w:sz w:val="22"/>
          <w:szCs w:val="28"/>
        </w:rPr>
        <w:t>Ұлы</w:t>
      </w:r>
      <w:proofErr w:type="spellEnd"/>
      <w:r w:rsidRPr="00437175">
        <w:rPr>
          <w:sz w:val="22"/>
          <w:szCs w:val="28"/>
        </w:rPr>
        <w:t xml:space="preserve"> дала и </w:t>
      </w:r>
      <w:proofErr w:type="spellStart"/>
      <w:r w:rsidRPr="00437175">
        <w:rPr>
          <w:sz w:val="22"/>
          <w:szCs w:val="28"/>
        </w:rPr>
        <w:t>Тәуелсіздік</w:t>
      </w:r>
      <w:proofErr w:type="spellEnd"/>
      <w:r w:rsidRPr="00437175">
        <w:rPr>
          <w:sz w:val="22"/>
          <w:szCs w:val="28"/>
        </w:rPr>
        <w:t>;</w:t>
      </w:r>
    </w:p>
    <w:p w14:paraId="269711C8" w14:textId="77777777" w:rsidR="00A72D1D" w:rsidRPr="00437175" w:rsidRDefault="00A72D1D" w:rsidP="00BE7B67">
      <w:pPr>
        <w:pStyle w:val="Default"/>
        <w:ind w:right="-457"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>Ремонт более 250 улиц для создания комфортных условий для всех участников дорожного движения;</w:t>
      </w:r>
    </w:p>
    <w:p w14:paraId="0C91DF48" w14:textId="77777777" w:rsidR="00426923" w:rsidRPr="00437175" w:rsidRDefault="00A72D1D" w:rsidP="00BE7B67">
      <w:pPr>
        <w:pStyle w:val="Default"/>
        <w:ind w:right="-457"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>Асфальтирование дорог в жилых массивах в рамках программы "Развитие окраин".</w:t>
      </w:r>
    </w:p>
    <w:p w14:paraId="532F746B" w14:textId="77777777" w:rsidR="00592EDC" w:rsidRPr="00437175" w:rsidRDefault="00592EDC" w:rsidP="00BE7B67">
      <w:pPr>
        <w:pStyle w:val="Default"/>
        <w:ind w:right="-457" w:firstLine="709"/>
        <w:jc w:val="both"/>
        <w:rPr>
          <w:rFonts w:eastAsiaTheme="minorHAnsi"/>
          <w:color w:val="auto"/>
          <w:sz w:val="20"/>
          <w:lang w:eastAsia="en-US"/>
        </w:rPr>
      </w:pPr>
      <w:r w:rsidRPr="00437175">
        <w:rPr>
          <w:sz w:val="22"/>
          <w:szCs w:val="28"/>
        </w:rPr>
        <w:t>Строительство</w:t>
      </w:r>
      <w:r w:rsidRPr="00437175">
        <w:rPr>
          <w:rFonts w:eastAsiaTheme="minorHAnsi"/>
          <w:color w:val="auto"/>
          <w:sz w:val="20"/>
          <w:lang w:eastAsia="en-US"/>
        </w:rPr>
        <w:t xml:space="preserve"> </w:t>
      </w:r>
      <w:r w:rsidRPr="00437175">
        <w:rPr>
          <w:sz w:val="22"/>
          <w:szCs w:val="28"/>
        </w:rPr>
        <w:t>177 км сетей электроснабжения и 23 км</w:t>
      </w:r>
      <w:proofErr w:type="gramStart"/>
      <w:r w:rsidRPr="00437175">
        <w:rPr>
          <w:sz w:val="22"/>
          <w:szCs w:val="28"/>
        </w:rPr>
        <w:t>.</w:t>
      </w:r>
      <w:proofErr w:type="gramEnd"/>
      <w:r w:rsidRPr="00437175">
        <w:rPr>
          <w:sz w:val="22"/>
          <w:szCs w:val="28"/>
        </w:rPr>
        <w:t xml:space="preserve"> </w:t>
      </w:r>
      <w:proofErr w:type="gramStart"/>
      <w:r w:rsidRPr="00437175">
        <w:rPr>
          <w:sz w:val="22"/>
          <w:szCs w:val="28"/>
        </w:rPr>
        <w:t>т</w:t>
      </w:r>
      <w:proofErr w:type="gramEnd"/>
      <w:r w:rsidRPr="00437175">
        <w:rPr>
          <w:sz w:val="22"/>
          <w:szCs w:val="28"/>
        </w:rPr>
        <w:t>еплоснабжения до 2025 года</w:t>
      </w:r>
      <w:r w:rsidRPr="00437175">
        <w:rPr>
          <w:rFonts w:eastAsiaTheme="minorHAnsi"/>
          <w:color w:val="auto"/>
          <w:sz w:val="20"/>
          <w:lang w:eastAsia="en-US"/>
        </w:rPr>
        <w:t>;</w:t>
      </w:r>
    </w:p>
    <w:p w14:paraId="13FBC457" w14:textId="24C41F30" w:rsidR="0020031E" w:rsidRPr="0020031E" w:rsidRDefault="001E1FAE" w:rsidP="0020031E">
      <w:pPr>
        <w:pStyle w:val="Default"/>
        <w:ind w:right="-457"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>Завершение к 202</w:t>
      </w:r>
      <w:r w:rsidR="002544DE" w:rsidRPr="00437175">
        <w:rPr>
          <w:sz w:val="22"/>
          <w:szCs w:val="28"/>
          <w:lang w:val="kk-KZ"/>
        </w:rPr>
        <w:t>5</w:t>
      </w:r>
      <w:r w:rsidRPr="00437175">
        <w:rPr>
          <w:sz w:val="22"/>
          <w:szCs w:val="28"/>
        </w:rPr>
        <w:t xml:space="preserve"> году</w:t>
      </w:r>
      <w:r w:rsidRPr="00437175">
        <w:rPr>
          <w:rFonts w:eastAsiaTheme="minorHAnsi"/>
          <w:color w:val="auto"/>
          <w:sz w:val="20"/>
          <w:lang w:eastAsia="en-US"/>
        </w:rPr>
        <w:t xml:space="preserve"> </w:t>
      </w:r>
      <w:r w:rsidRPr="00437175">
        <w:rPr>
          <w:sz w:val="22"/>
          <w:szCs w:val="28"/>
        </w:rPr>
        <w:t>газификации столицы.</w:t>
      </w:r>
    </w:p>
    <w:p w14:paraId="3CA80071" w14:textId="77777777" w:rsidR="0020031E" w:rsidRDefault="0020031E" w:rsidP="00BE7B67">
      <w:pPr>
        <w:pStyle w:val="Default"/>
        <w:ind w:right="-457" w:firstLine="709"/>
        <w:jc w:val="both"/>
        <w:rPr>
          <w:sz w:val="22"/>
          <w:szCs w:val="28"/>
          <w:lang w:val="kk-KZ"/>
        </w:rPr>
      </w:pPr>
    </w:p>
    <w:p w14:paraId="16883DB7" w14:textId="77777777" w:rsidR="00B62A7D" w:rsidRPr="00437175" w:rsidRDefault="00B62A7D" w:rsidP="00BE7B67">
      <w:pPr>
        <w:pStyle w:val="a8"/>
        <w:tabs>
          <w:tab w:val="left" w:pos="1560"/>
        </w:tabs>
        <w:jc w:val="both"/>
        <w:rPr>
          <w:b/>
          <w:sz w:val="22"/>
          <w:szCs w:val="28"/>
        </w:rPr>
      </w:pPr>
      <w:r w:rsidRPr="00437175">
        <w:rPr>
          <w:b/>
          <w:sz w:val="22"/>
          <w:szCs w:val="28"/>
        </w:rPr>
        <w:t>Цель 3. Чистый город для нынешнего и будущего поколения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829"/>
        <w:gridCol w:w="1559"/>
        <w:gridCol w:w="1417"/>
        <w:gridCol w:w="993"/>
        <w:gridCol w:w="992"/>
        <w:gridCol w:w="992"/>
        <w:gridCol w:w="992"/>
        <w:gridCol w:w="1134"/>
        <w:gridCol w:w="993"/>
        <w:gridCol w:w="1134"/>
        <w:gridCol w:w="1134"/>
      </w:tblGrid>
      <w:tr w:rsidR="006D71B3" w:rsidRPr="00437175" w14:paraId="271A2019" w14:textId="77777777" w:rsidTr="006D71B3">
        <w:trPr>
          <w:trHeight w:val="765"/>
        </w:trPr>
        <w:tc>
          <w:tcPr>
            <w:tcW w:w="566" w:type="dxa"/>
            <w:shd w:val="clear" w:color="auto" w:fill="FFFFFF" w:themeFill="background1"/>
            <w:vAlign w:val="center"/>
            <w:hideMark/>
          </w:tcPr>
          <w:p w14:paraId="03B45FD0" w14:textId="77777777" w:rsidR="006D71B3" w:rsidRPr="00437175" w:rsidRDefault="006D71B3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 xml:space="preserve">№ </w:t>
            </w:r>
            <w:proofErr w:type="gramStart"/>
            <w:r w:rsidRPr="00437175">
              <w:rPr>
                <w:b/>
                <w:bCs/>
                <w:szCs w:val="28"/>
              </w:rPr>
              <w:t>п</w:t>
            </w:r>
            <w:proofErr w:type="gramEnd"/>
            <w:r w:rsidRPr="00437175">
              <w:rPr>
                <w:b/>
                <w:bCs/>
                <w:szCs w:val="28"/>
              </w:rPr>
              <w:t>/п</w:t>
            </w:r>
          </w:p>
        </w:tc>
        <w:tc>
          <w:tcPr>
            <w:tcW w:w="3829" w:type="dxa"/>
            <w:shd w:val="clear" w:color="auto" w:fill="FFFFFF" w:themeFill="background1"/>
            <w:vAlign w:val="center"/>
            <w:hideMark/>
          </w:tcPr>
          <w:p w14:paraId="39CC693B" w14:textId="77777777" w:rsidR="006D71B3" w:rsidRPr="00437175" w:rsidRDefault="006D71B3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 xml:space="preserve">Целевые </w:t>
            </w:r>
          </w:p>
          <w:p w14:paraId="71EDDEE3" w14:textId="77777777" w:rsidR="006D71B3" w:rsidRPr="00437175" w:rsidRDefault="006D71B3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 xml:space="preserve">индикаторы </w:t>
            </w:r>
          </w:p>
        </w:tc>
        <w:tc>
          <w:tcPr>
            <w:tcW w:w="1559" w:type="dxa"/>
            <w:shd w:val="clear" w:color="auto" w:fill="FFFFFF" w:themeFill="background1"/>
          </w:tcPr>
          <w:p w14:paraId="5A9228EC" w14:textId="3C1B4C4D" w:rsidR="006D71B3" w:rsidRPr="00437175" w:rsidRDefault="006D71B3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Ответственные исполнители</w:t>
            </w:r>
          </w:p>
        </w:tc>
        <w:tc>
          <w:tcPr>
            <w:tcW w:w="1417" w:type="dxa"/>
            <w:shd w:val="clear" w:color="auto" w:fill="FFFFFF" w:themeFill="background1"/>
          </w:tcPr>
          <w:p w14:paraId="17E51BE4" w14:textId="300B0C2C" w:rsidR="006D71B3" w:rsidRPr="00437175" w:rsidRDefault="006D71B3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Источник информации</w:t>
            </w:r>
          </w:p>
        </w:tc>
        <w:tc>
          <w:tcPr>
            <w:tcW w:w="993" w:type="dxa"/>
            <w:shd w:val="clear" w:color="auto" w:fill="FFFFFF" w:themeFill="background1"/>
            <w:vAlign w:val="center"/>
            <w:hideMark/>
          </w:tcPr>
          <w:p w14:paraId="4D8C9E3B" w14:textId="21DC34DF" w:rsidR="006D71B3" w:rsidRPr="00437175" w:rsidRDefault="006D71B3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Единица измерения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69F0956" w14:textId="77777777" w:rsidR="006D71B3" w:rsidRPr="00437175" w:rsidRDefault="006D71B3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2019 год факт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E360228" w14:textId="77777777" w:rsidR="006D71B3" w:rsidRPr="00437175" w:rsidRDefault="006D71B3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 xml:space="preserve">2020 год </w:t>
            </w:r>
            <w:r w:rsidRPr="00437175">
              <w:rPr>
                <w:b/>
                <w:bCs/>
                <w:szCs w:val="24"/>
              </w:rPr>
              <w:t>факт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8FD912C" w14:textId="77777777" w:rsidR="006D71B3" w:rsidRPr="00437175" w:rsidRDefault="006D71B3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2021 год</w:t>
            </w:r>
          </w:p>
          <w:p w14:paraId="72B71A40" w14:textId="77777777" w:rsidR="006D71B3" w:rsidRPr="00437175" w:rsidRDefault="006D71B3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план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576FE36" w14:textId="77777777" w:rsidR="006D71B3" w:rsidRPr="00437175" w:rsidRDefault="006D71B3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2022 год</w:t>
            </w:r>
          </w:p>
          <w:p w14:paraId="71034C49" w14:textId="77777777" w:rsidR="006D71B3" w:rsidRPr="00437175" w:rsidRDefault="006D71B3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план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692714D" w14:textId="77777777" w:rsidR="006D71B3" w:rsidRPr="00437175" w:rsidRDefault="006D71B3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2023 год</w:t>
            </w:r>
          </w:p>
          <w:p w14:paraId="5B115649" w14:textId="77777777" w:rsidR="006D71B3" w:rsidRPr="00437175" w:rsidRDefault="006D71B3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план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3281B04" w14:textId="77777777" w:rsidR="006D71B3" w:rsidRPr="00437175" w:rsidRDefault="006D71B3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2024 год</w:t>
            </w:r>
          </w:p>
          <w:p w14:paraId="74A142E4" w14:textId="77777777" w:rsidR="006D71B3" w:rsidRPr="00437175" w:rsidRDefault="006D71B3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план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99007E2" w14:textId="77777777" w:rsidR="006D71B3" w:rsidRPr="00437175" w:rsidRDefault="006D71B3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2025 год</w:t>
            </w:r>
          </w:p>
          <w:p w14:paraId="558B4809" w14:textId="77777777" w:rsidR="006D71B3" w:rsidRPr="00437175" w:rsidRDefault="006D71B3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план</w:t>
            </w:r>
          </w:p>
        </w:tc>
      </w:tr>
      <w:tr w:rsidR="006D71B3" w:rsidRPr="00437175" w14:paraId="352BEA48" w14:textId="77777777" w:rsidTr="00EB4F8E">
        <w:trPr>
          <w:trHeight w:val="255"/>
          <w:tblHeader/>
        </w:trPr>
        <w:tc>
          <w:tcPr>
            <w:tcW w:w="566" w:type="dxa"/>
            <w:shd w:val="clear" w:color="auto" w:fill="FFFFFF" w:themeFill="background1"/>
            <w:vAlign w:val="center"/>
            <w:hideMark/>
          </w:tcPr>
          <w:p w14:paraId="304E218B" w14:textId="641CD072" w:rsidR="006D71B3" w:rsidRPr="00437175" w:rsidRDefault="006D71B3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1</w:t>
            </w:r>
          </w:p>
        </w:tc>
        <w:tc>
          <w:tcPr>
            <w:tcW w:w="3829" w:type="dxa"/>
            <w:shd w:val="clear" w:color="auto" w:fill="FFFFFF" w:themeFill="background1"/>
            <w:vAlign w:val="center"/>
            <w:hideMark/>
          </w:tcPr>
          <w:p w14:paraId="4069AFC2" w14:textId="7757AA01" w:rsidR="006D71B3" w:rsidRPr="00437175" w:rsidRDefault="006D71B3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1BDE932" w14:textId="7921ECE9" w:rsidR="006D71B3" w:rsidRPr="00437175" w:rsidRDefault="006D71B3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EFB02F3" w14:textId="258A8CEC" w:rsidR="006D71B3" w:rsidRPr="00437175" w:rsidRDefault="006D71B3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4</w:t>
            </w:r>
          </w:p>
        </w:tc>
        <w:tc>
          <w:tcPr>
            <w:tcW w:w="993" w:type="dxa"/>
            <w:shd w:val="clear" w:color="auto" w:fill="FFFFFF" w:themeFill="background1"/>
            <w:vAlign w:val="center"/>
            <w:hideMark/>
          </w:tcPr>
          <w:p w14:paraId="31886C49" w14:textId="5A9E83F4" w:rsidR="006D71B3" w:rsidRPr="00437175" w:rsidRDefault="006D71B3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9AEF8F2" w14:textId="0E390993" w:rsidR="006D71B3" w:rsidRPr="00437175" w:rsidRDefault="006D71B3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91403F" w14:textId="3D310F64" w:rsidR="006D71B3" w:rsidRPr="00437175" w:rsidRDefault="006D71B3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75A6CAD" w14:textId="070530E8" w:rsidR="006D71B3" w:rsidRPr="00437175" w:rsidRDefault="006D71B3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08271B" w14:textId="2CF6E1C6" w:rsidR="006D71B3" w:rsidRPr="00437175" w:rsidRDefault="006D71B3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AD0ECC2" w14:textId="372F3531" w:rsidR="006D71B3" w:rsidRPr="00437175" w:rsidRDefault="006D71B3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179FEC" w14:textId="29185915" w:rsidR="006D71B3" w:rsidRPr="00437175" w:rsidRDefault="006D71B3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11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5F0B95" w14:textId="6FBBC964" w:rsidR="006D71B3" w:rsidRPr="00437175" w:rsidRDefault="006D71B3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12</w:t>
            </w:r>
          </w:p>
        </w:tc>
      </w:tr>
      <w:tr w:rsidR="006D71B3" w:rsidRPr="00437175" w14:paraId="3526E598" w14:textId="77777777" w:rsidTr="006D71B3">
        <w:trPr>
          <w:trHeight w:val="255"/>
          <w:tblHeader/>
        </w:trPr>
        <w:tc>
          <w:tcPr>
            <w:tcW w:w="15735" w:type="dxa"/>
            <w:gridSpan w:val="12"/>
            <w:shd w:val="clear" w:color="auto" w:fill="FFFFFF" w:themeFill="background1"/>
          </w:tcPr>
          <w:p w14:paraId="70C79EE0" w14:textId="7EAD24C7" w:rsidR="006D71B3" w:rsidRPr="00437175" w:rsidRDefault="006D71B3" w:rsidP="00BE7B67">
            <w:pPr>
              <w:ind w:firstLine="460"/>
              <w:rPr>
                <w:b/>
                <w:bCs/>
                <w:szCs w:val="28"/>
              </w:rPr>
            </w:pPr>
            <w:proofErr w:type="spellStart"/>
            <w:r w:rsidRPr="00437175">
              <w:rPr>
                <w:b/>
                <w:bCs/>
                <w:szCs w:val="24"/>
              </w:rPr>
              <w:t>Макроиндикаторы</w:t>
            </w:r>
            <w:proofErr w:type="spellEnd"/>
            <w:r w:rsidRPr="00437175">
              <w:rPr>
                <w:b/>
                <w:bCs/>
                <w:szCs w:val="24"/>
              </w:rPr>
              <w:t xml:space="preserve"> Карты стратегических показателей до 2025 года национального плана развития РК до 2025 года</w:t>
            </w:r>
          </w:p>
        </w:tc>
      </w:tr>
      <w:tr w:rsidR="006D71B3" w:rsidRPr="00437175" w14:paraId="3339C096" w14:textId="77777777" w:rsidTr="006D71B3">
        <w:trPr>
          <w:trHeight w:val="271"/>
        </w:trPr>
        <w:tc>
          <w:tcPr>
            <w:tcW w:w="566" w:type="dxa"/>
            <w:shd w:val="clear" w:color="auto" w:fill="FFFFFF" w:themeFill="background1"/>
          </w:tcPr>
          <w:p w14:paraId="3042D98D" w14:textId="12AFBD5A" w:rsidR="006D71B3" w:rsidRPr="00437175" w:rsidRDefault="00AC4C59" w:rsidP="00772031">
            <w:pPr>
              <w:ind w:left="-108" w:right="-108"/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t>7</w:t>
            </w:r>
            <w:r w:rsidR="00F40D10">
              <w:rPr>
                <w:szCs w:val="28"/>
                <w:lang w:val="kk-KZ"/>
              </w:rPr>
              <w:t>0</w:t>
            </w:r>
          </w:p>
          <w:p w14:paraId="0FA0CE31" w14:textId="77777777" w:rsidR="006D71B3" w:rsidRPr="00437175" w:rsidRDefault="006D71B3" w:rsidP="00772031">
            <w:pPr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3829" w:type="dxa"/>
            <w:shd w:val="clear" w:color="auto" w:fill="FFFFFF" w:themeFill="background1"/>
          </w:tcPr>
          <w:p w14:paraId="2712EAB8" w14:textId="77777777" w:rsidR="006D71B3" w:rsidRPr="00437175" w:rsidRDefault="006D71B3" w:rsidP="00BE7B67">
            <w:pPr>
              <w:rPr>
                <w:szCs w:val="28"/>
              </w:rPr>
            </w:pPr>
            <w:r w:rsidRPr="00437175">
              <w:rPr>
                <w:szCs w:val="28"/>
              </w:rPr>
              <w:t>Уровень удовлетворенности населения экологическим качеством жизни</w:t>
            </w:r>
          </w:p>
        </w:tc>
        <w:tc>
          <w:tcPr>
            <w:tcW w:w="1559" w:type="dxa"/>
            <w:shd w:val="clear" w:color="auto" w:fill="FFFFFF" w:themeFill="background1"/>
          </w:tcPr>
          <w:p w14:paraId="5714D03A" w14:textId="77777777" w:rsidR="00233C5B" w:rsidRPr="00437175" w:rsidRDefault="006D71B3" w:rsidP="0007574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</w:t>
            </w:r>
          </w:p>
          <w:p w14:paraId="4B63B057" w14:textId="54851EA8" w:rsidR="006D71B3" w:rsidRPr="00437175" w:rsidRDefault="006D71B3" w:rsidP="0007574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города,</w:t>
            </w:r>
          </w:p>
          <w:p w14:paraId="394104DD" w14:textId="4A70CE80" w:rsidR="006D71B3" w:rsidRPr="00437175" w:rsidRDefault="006D71B3" w:rsidP="00075747">
            <w:pPr>
              <w:jc w:val="center"/>
              <w:rPr>
                <w:szCs w:val="28"/>
              </w:rPr>
            </w:pPr>
            <w:r w:rsidRPr="00437175">
              <w:rPr>
                <w:rFonts w:eastAsia="SimSun"/>
                <w:szCs w:val="28"/>
              </w:rPr>
              <w:t>УООСП</w:t>
            </w:r>
          </w:p>
        </w:tc>
        <w:tc>
          <w:tcPr>
            <w:tcW w:w="1417" w:type="dxa"/>
            <w:shd w:val="clear" w:color="auto" w:fill="FFFFFF" w:themeFill="background1"/>
          </w:tcPr>
          <w:p w14:paraId="64EA9493" w14:textId="31BFE163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Социолог</w:t>
            </w:r>
            <w:r w:rsidRPr="00437175">
              <w:rPr>
                <w:szCs w:val="28"/>
              </w:rPr>
              <w:t>и</w:t>
            </w:r>
            <w:r w:rsidRPr="00437175">
              <w:rPr>
                <w:szCs w:val="28"/>
              </w:rPr>
              <w:t>ческий опрос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BC3622C" w14:textId="779687F4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199F6D8" w14:textId="77777777" w:rsidR="006D71B3" w:rsidRPr="00437175" w:rsidRDefault="006D71B3" w:rsidP="00BE7B67">
            <w:pPr>
              <w:tabs>
                <w:tab w:val="center" w:pos="388"/>
              </w:tabs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A9F9388" w14:textId="77777777" w:rsidR="006D71B3" w:rsidRPr="00437175" w:rsidRDefault="006D71B3" w:rsidP="00BE7B67">
            <w:pPr>
              <w:tabs>
                <w:tab w:val="center" w:pos="388"/>
              </w:tabs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60,3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6EBCB28" w14:textId="77777777" w:rsidR="006D71B3" w:rsidRPr="00437175" w:rsidRDefault="006D71B3" w:rsidP="00BE7B67">
            <w:pPr>
              <w:tabs>
                <w:tab w:val="center" w:pos="388"/>
              </w:tabs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64,2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DD9606" w14:textId="77777777" w:rsidR="006D71B3" w:rsidRPr="00437175" w:rsidRDefault="006D71B3" w:rsidP="00BE7B67">
            <w:pPr>
              <w:tabs>
                <w:tab w:val="center" w:pos="388"/>
              </w:tabs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68,2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5D12B84" w14:textId="77777777" w:rsidR="006D71B3" w:rsidRPr="00437175" w:rsidRDefault="006D71B3" w:rsidP="00BE7B67">
            <w:pPr>
              <w:tabs>
                <w:tab w:val="center" w:pos="388"/>
              </w:tabs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72,1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47F176F" w14:textId="77777777" w:rsidR="006D71B3" w:rsidRPr="00437175" w:rsidRDefault="006D71B3" w:rsidP="00BE7B67">
            <w:pPr>
              <w:tabs>
                <w:tab w:val="center" w:pos="388"/>
              </w:tabs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76,1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B2C4CE" w14:textId="77777777" w:rsidR="006D71B3" w:rsidRPr="00437175" w:rsidRDefault="006D71B3" w:rsidP="00BE7B67">
            <w:pPr>
              <w:tabs>
                <w:tab w:val="center" w:pos="388"/>
              </w:tabs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80</w:t>
            </w:r>
          </w:p>
        </w:tc>
      </w:tr>
      <w:tr w:rsidR="006D71B3" w:rsidRPr="00437175" w14:paraId="4C18053F" w14:textId="77777777" w:rsidTr="006D71B3">
        <w:trPr>
          <w:trHeight w:val="271"/>
        </w:trPr>
        <w:tc>
          <w:tcPr>
            <w:tcW w:w="15735" w:type="dxa"/>
            <w:gridSpan w:val="12"/>
            <w:shd w:val="clear" w:color="auto" w:fill="FFFFFF" w:themeFill="background1"/>
          </w:tcPr>
          <w:p w14:paraId="499DF6F6" w14:textId="1652ABB0" w:rsidR="006D71B3" w:rsidRPr="00437175" w:rsidRDefault="006D71B3" w:rsidP="00BE7B67">
            <w:pPr>
              <w:ind w:left="-108" w:right="-108" w:firstLine="568"/>
              <w:rPr>
                <w:szCs w:val="28"/>
              </w:rPr>
            </w:pPr>
            <w:r w:rsidRPr="00437175">
              <w:rPr>
                <w:b/>
                <w:szCs w:val="28"/>
              </w:rPr>
              <w:t>Целевые индикаторы, взаимоувязанные с финансовыми расходами НП «Зеленый  Казахстан»</w:t>
            </w:r>
          </w:p>
        </w:tc>
      </w:tr>
      <w:tr w:rsidR="006D71B3" w:rsidRPr="00437175" w14:paraId="296A0604" w14:textId="77777777" w:rsidTr="006D71B3">
        <w:trPr>
          <w:trHeight w:val="271"/>
        </w:trPr>
        <w:tc>
          <w:tcPr>
            <w:tcW w:w="566" w:type="dxa"/>
            <w:shd w:val="clear" w:color="auto" w:fill="FFFFFF" w:themeFill="background1"/>
          </w:tcPr>
          <w:p w14:paraId="508E1F79" w14:textId="44A599DF" w:rsidR="006D71B3" w:rsidRPr="00437175" w:rsidRDefault="006D71B3" w:rsidP="00F40D10">
            <w:pPr>
              <w:ind w:left="-108" w:right="-108"/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t>7</w:t>
            </w:r>
            <w:r w:rsidR="00F40D10">
              <w:rPr>
                <w:szCs w:val="28"/>
                <w:lang w:val="kk-KZ"/>
              </w:rPr>
              <w:t>1</w:t>
            </w:r>
          </w:p>
        </w:tc>
        <w:tc>
          <w:tcPr>
            <w:tcW w:w="3829" w:type="dxa"/>
            <w:shd w:val="clear" w:color="auto" w:fill="FFFFFF" w:themeFill="background1"/>
          </w:tcPr>
          <w:p w14:paraId="775A39C6" w14:textId="77777777" w:rsidR="006D71B3" w:rsidRPr="00437175" w:rsidRDefault="006D71B3" w:rsidP="00BE7B67">
            <w:pPr>
              <w:rPr>
                <w:szCs w:val="28"/>
              </w:rPr>
            </w:pPr>
            <w:r w:rsidRPr="00437175">
              <w:rPr>
                <w:szCs w:val="28"/>
              </w:rPr>
              <w:t>Снижение выбросов загрязняющих в</w:t>
            </w:r>
            <w:r w:rsidRPr="00437175">
              <w:rPr>
                <w:szCs w:val="28"/>
              </w:rPr>
              <w:t>е</w:t>
            </w:r>
            <w:r w:rsidRPr="00437175">
              <w:rPr>
                <w:szCs w:val="28"/>
              </w:rPr>
              <w:t>ществ в атмосферу, отходящих от стац</w:t>
            </w:r>
            <w:r w:rsidRPr="00437175">
              <w:rPr>
                <w:szCs w:val="28"/>
              </w:rPr>
              <w:t>и</w:t>
            </w:r>
            <w:r w:rsidRPr="00437175">
              <w:rPr>
                <w:szCs w:val="28"/>
              </w:rPr>
              <w:t>онарных источников в крупных городах по промышленным предприятиям</w:t>
            </w:r>
          </w:p>
        </w:tc>
        <w:tc>
          <w:tcPr>
            <w:tcW w:w="1559" w:type="dxa"/>
            <w:shd w:val="clear" w:color="auto" w:fill="FFFFFF" w:themeFill="background1"/>
          </w:tcPr>
          <w:p w14:paraId="555B223E" w14:textId="77777777" w:rsidR="00233C5B" w:rsidRPr="00437175" w:rsidRDefault="006D71B3" w:rsidP="0007574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</w:t>
            </w:r>
          </w:p>
          <w:p w14:paraId="22362DB9" w14:textId="243D8E53" w:rsidR="006D71B3" w:rsidRPr="00437175" w:rsidRDefault="006D71B3" w:rsidP="0007574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города,</w:t>
            </w:r>
          </w:p>
          <w:p w14:paraId="1384C430" w14:textId="77777777" w:rsidR="006D71B3" w:rsidRPr="00437175" w:rsidRDefault="006D71B3" w:rsidP="00075747">
            <w:pPr>
              <w:jc w:val="center"/>
              <w:rPr>
                <w:rFonts w:eastAsia="SimSun"/>
                <w:szCs w:val="28"/>
              </w:rPr>
            </w:pPr>
            <w:proofErr w:type="spellStart"/>
            <w:r w:rsidRPr="00437175">
              <w:rPr>
                <w:rFonts w:eastAsia="SimSun"/>
                <w:szCs w:val="28"/>
              </w:rPr>
              <w:t>УТЭКиКХ</w:t>
            </w:r>
            <w:proofErr w:type="spellEnd"/>
          </w:p>
          <w:p w14:paraId="01BABE3D" w14:textId="67671ED5" w:rsidR="006D71B3" w:rsidRPr="00437175" w:rsidRDefault="006D71B3" w:rsidP="00075747">
            <w:pPr>
              <w:jc w:val="center"/>
              <w:rPr>
                <w:szCs w:val="28"/>
              </w:rPr>
            </w:pPr>
            <w:r w:rsidRPr="00437175">
              <w:rPr>
                <w:rFonts w:eastAsia="SimSun"/>
                <w:szCs w:val="28"/>
                <w:lang w:val="kk-KZ"/>
              </w:rPr>
              <w:t>АО Астана-Энергия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5C55C01" w14:textId="77777777" w:rsidR="006D71B3" w:rsidRPr="00437175" w:rsidRDefault="006D71B3" w:rsidP="00EB4F8E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Ведомст</w:t>
            </w:r>
            <w:proofErr w:type="spellEnd"/>
            <w:r w:rsidRPr="00437175">
              <w:rPr>
                <w:szCs w:val="28"/>
              </w:rPr>
              <w:t>.</w:t>
            </w:r>
          </w:p>
          <w:p w14:paraId="0C9FD754" w14:textId="0F676876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B675272" w14:textId="6BA0A326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тыс. тонн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5D2C073" w14:textId="77777777" w:rsidR="006D71B3" w:rsidRPr="00437175" w:rsidRDefault="006D71B3" w:rsidP="00BE7B67">
            <w:pPr>
              <w:tabs>
                <w:tab w:val="center" w:pos="388"/>
              </w:tabs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12DB7DF" w14:textId="77777777" w:rsidR="006D71B3" w:rsidRPr="00437175" w:rsidRDefault="006D71B3" w:rsidP="00BE7B67">
            <w:pPr>
              <w:tabs>
                <w:tab w:val="center" w:pos="388"/>
              </w:tabs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1F3B369" w14:textId="77777777" w:rsidR="006D71B3" w:rsidRPr="00437175" w:rsidRDefault="006D71B3" w:rsidP="00BE7B67">
            <w:pPr>
              <w:tabs>
                <w:tab w:val="center" w:pos="388"/>
              </w:tabs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70,7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D36B556" w14:textId="77777777" w:rsidR="006D71B3" w:rsidRPr="00437175" w:rsidRDefault="006D71B3" w:rsidP="00BE7B67">
            <w:pPr>
              <w:tabs>
                <w:tab w:val="center" w:pos="388"/>
              </w:tabs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66,17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6D77731" w14:textId="77777777" w:rsidR="006D71B3" w:rsidRPr="00437175" w:rsidRDefault="006D71B3" w:rsidP="00BE7B67">
            <w:pPr>
              <w:tabs>
                <w:tab w:val="center" w:pos="388"/>
              </w:tabs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62,86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044933" w14:textId="77777777" w:rsidR="006D71B3" w:rsidRPr="00437175" w:rsidRDefault="006D71B3" w:rsidP="00BE7B67">
            <w:pPr>
              <w:tabs>
                <w:tab w:val="center" w:pos="388"/>
              </w:tabs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59,72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678FE6C" w14:textId="77777777" w:rsidR="006D71B3" w:rsidRPr="00437175" w:rsidRDefault="006D71B3" w:rsidP="00BE7B67">
            <w:pPr>
              <w:tabs>
                <w:tab w:val="center" w:pos="388"/>
              </w:tabs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56,616</w:t>
            </w:r>
          </w:p>
        </w:tc>
      </w:tr>
      <w:tr w:rsidR="006D71B3" w:rsidRPr="00437175" w14:paraId="57DF143D" w14:textId="77777777" w:rsidTr="006D71B3">
        <w:trPr>
          <w:trHeight w:val="271"/>
        </w:trPr>
        <w:tc>
          <w:tcPr>
            <w:tcW w:w="566" w:type="dxa"/>
            <w:shd w:val="clear" w:color="auto" w:fill="FFFFFF" w:themeFill="background1"/>
          </w:tcPr>
          <w:p w14:paraId="637581AC" w14:textId="282550D6" w:rsidR="006D71B3" w:rsidRPr="00437175" w:rsidRDefault="006D71B3" w:rsidP="00F40D10">
            <w:pPr>
              <w:ind w:left="-108" w:right="-108"/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t>7</w:t>
            </w:r>
            <w:r w:rsidR="00F40D10">
              <w:rPr>
                <w:szCs w:val="28"/>
                <w:lang w:val="kk-KZ"/>
              </w:rPr>
              <w:t>2</w:t>
            </w:r>
          </w:p>
        </w:tc>
        <w:tc>
          <w:tcPr>
            <w:tcW w:w="3829" w:type="dxa"/>
            <w:shd w:val="clear" w:color="auto" w:fill="FFFFFF" w:themeFill="background1"/>
          </w:tcPr>
          <w:p w14:paraId="2DFC827F" w14:textId="77777777" w:rsidR="006D71B3" w:rsidRPr="00437175" w:rsidRDefault="006D71B3" w:rsidP="00BE7B67">
            <w:pPr>
              <w:rPr>
                <w:szCs w:val="28"/>
              </w:rPr>
            </w:pPr>
            <w:r w:rsidRPr="00437175">
              <w:rPr>
                <w:szCs w:val="28"/>
              </w:rPr>
              <w:t>Охват раздельным сбором</w:t>
            </w:r>
          </w:p>
        </w:tc>
        <w:tc>
          <w:tcPr>
            <w:tcW w:w="1559" w:type="dxa"/>
            <w:shd w:val="clear" w:color="auto" w:fill="FFFFFF" w:themeFill="background1"/>
          </w:tcPr>
          <w:p w14:paraId="2B3CCF64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8003B1F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B2701E6" w14:textId="6B1461FE" w:rsidR="006D71B3" w:rsidRPr="00437175" w:rsidRDefault="006D71B3" w:rsidP="00BE7B67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280C480" w14:textId="77777777" w:rsidR="006D71B3" w:rsidRPr="00437175" w:rsidRDefault="006D71B3" w:rsidP="00BE7B67">
            <w:pPr>
              <w:tabs>
                <w:tab w:val="center" w:pos="388"/>
              </w:tabs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0FF2437" w14:textId="77777777" w:rsidR="006D71B3" w:rsidRPr="00437175" w:rsidRDefault="006D71B3" w:rsidP="00BE7B67">
            <w:pPr>
              <w:tabs>
                <w:tab w:val="center" w:pos="388"/>
              </w:tabs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71D10EC" w14:textId="77777777" w:rsidR="006D71B3" w:rsidRPr="00437175" w:rsidRDefault="006D71B3" w:rsidP="00BE7B67">
            <w:pPr>
              <w:tabs>
                <w:tab w:val="center" w:pos="388"/>
              </w:tabs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11EF764" w14:textId="77777777" w:rsidR="006D71B3" w:rsidRPr="00437175" w:rsidRDefault="006D71B3" w:rsidP="00BE7B67">
            <w:pPr>
              <w:tabs>
                <w:tab w:val="center" w:pos="388"/>
              </w:tabs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C058002" w14:textId="77777777" w:rsidR="006D71B3" w:rsidRPr="00437175" w:rsidRDefault="006D71B3" w:rsidP="00BE7B67">
            <w:pPr>
              <w:tabs>
                <w:tab w:val="center" w:pos="388"/>
              </w:tabs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A0CADE9" w14:textId="77777777" w:rsidR="006D71B3" w:rsidRPr="00437175" w:rsidRDefault="006D71B3" w:rsidP="00BE7B67">
            <w:pPr>
              <w:tabs>
                <w:tab w:val="center" w:pos="388"/>
              </w:tabs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788DAD" w14:textId="77777777" w:rsidR="006D71B3" w:rsidRPr="00437175" w:rsidRDefault="006D71B3" w:rsidP="00BE7B67">
            <w:pPr>
              <w:tabs>
                <w:tab w:val="center" w:pos="388"/>
              </w:tabs>
              <w:jc w:val="center"/>
              <w:rPr>
                <w:szCs w:val="28"/>
              </w:rPr>
            </w:pPr>
          </w:p>
        </w:tc>
      </w:tr>
      <w:tr w:rsidR="006D71B3" w:rsidRPr="00437175" w14:paraId="6FDB5559" w14:textId="77777777" w:rsidTr="006D71B3">
        <w:trPr>
          <w:trHeight w:val="271"/>
        </w:trPr>
        <w:tc>
          <w:tcPr>
            <w:tcW w:w="566" w:type="dxa"/>
            <w:shd w:val="clear" w:color="auto" w:fill="FFFFFF" w:themeFill="background1"/>
          </w:tcPr>
          <w:p w14:paraId="24184213" w14:textId="77777777" w:rsidR="006D71B3" w:rsidRPr="00437175" w:rsidRDefault="006D71B3" w:rsidP="00BE7B67">
            <w:pPr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3829" w:type="dxa"/>
            <w:shd w:val="clear" w:color="auto" w:fill="FFFFFF" w:themeFill="background1"/>
          </w:tcPr>
          <w:p w14:paraId="51ABAB8B" w14:textId="77777777" w:rsidR="006D71B3" w:rsidRPr="00437175" w:rsidRDefault="006D71B3" w:rsidP="00BE7B67">
            <w:pPr>
              <w:rPr>
                <w:szCs w:val="28"/>
              </w:rPr>
            </w:pPr>
            <w:r w:rsidRPr="00437175">
              <w:rPr>
                <w:szCs w:val="28"/>
              </w:rPr>
              <w:t>- по фракциям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4F69B65" w14:textId="77777777" w:rsidR="00233C5B" w:rsidRPr="00437175" w:rsidRDefault="006D71B3" w:rsidP="0007574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</w:t>
            </w:r>
          </w:p>
          <w:p w14:paraId="77F963B3" w14:textId="23B4422B" w:rsidR="006D71B3" w:rsidRPr="00437175" w:rsidRDefault="006D71B3" w:rsidP="0007574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города,</w:t>
            </w:r>
          </w:p>
          <w:p w14:paraId="5D775473" w14:textId="3572C789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rFonts w:eastAsia="SimSun"/>
                <w:szCs w:val="28"/>
              </w:rPr>
              <w:t>УООСП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D1F1F08" w14:textId="77777777" w:rsidR="006D71B3" w:rsidRPr="00437175" w:rsidRDefault="006D71B3" w:rsidP="00EB4F8E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Ведомст</w:t>
            </w:r>
            <w:proofErr w:type="spellEnd"/>
            <w:r w:rsidRPr="00437175">
              <w:rPr>
                <w:szCs w:val="28"/>
              </w:rPr>
              <w:t>.</w:t>
            </w:r>
          </w:p>
          <w:p w14:paraId="7DE71C72" w14:textId="7DF6372A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1E0C8C4" w14:textId="0BE8D2AE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782D5CD" w14:textId="77777777" w:rsidR="006D71B3" w:rsidRPr="00437175" w:rsidRDefault="006D71B3" w:rsidP="00BE7B67">
            <w:pPr>
              <w:tabs>
                <w:tab w:val="center" w:pos="388"/>
              </w:tabs>
              <w:jc w:val="center"/>
              <w:rPr>
                <w:szCs w:val="28"/>
              </w:rPr>
            </w:pPr>
            <w:r w:rsidRPr="00437175">
              <w:rPr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1510812" w14:textId="77777777" w:rsidR="006D71B3" w:rsidRPr="00437175" w:rsidRDefault="006D71B3" w:rsidP="00BE7B67">
            <w:pPr>
              <w:tabs>
                <w:tab w:val="center" w:pos="388"/>
              </w:tabs>
              <w:jc w:val="center"/>
              <w:rPr>
                <w:szCs w:val="28"/>
              </w:rPr>
            </w:pPr>
            <w:r w:rsidRPr="00437175">
              <w:rPr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CAF51E9" w14:textId="0EE8A2AA" w:rsidR="006D71B3" w:rsidRPr="00437175" w:rsidRDefault="006D71B3" w:rsidP="00BE7B67">
            <w:pPr>
              <w:tabs>
                <w:tab w:val="center" w:pos="388"/>
              </w:tabs>
              <w:jc w:val="center"/>
              <w:rPr>
                <w:szCs w:val="28"/>
              </w:rPr>
            </w:pPr>
            <w:r w:rsidRPr="00437175">
              <w:rPr>
                <w:bCs/>
                <w:color w:val="000000"/>
                <w:szCs w:val="24"/>
              </w:rPr>
              <w:t>20,50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E63A67" w14:textId="0DB50849" w:rsidR="006D71B3" w:rsidRPr="00437175" w:rsidRDefault="006D71B3" w:rsidP="00BE7B67">
            <w:pPr>
              <w:tabs>
                <w:tab w:val="center" w:pos="388"/>
              </w:tabs>
              <w:jc w:val="center"/>
              <w:rPr>
                <w:szCs w:val="28"/>
              </w:rPr>
            </w:pPr>
            <w:r w:rsidRPr="00437175">
              <w:rPr>
                <w:bCs/>
                <w:color w:val="000000"/>
                <w:szCs w:val="24"/>
              </w:rPr>
              <w:t>23,62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75B4455" w14:textId="750B98A8" w:rsidR="006D71B3" w:rsidRPr="00437175" w:rsidRDefault="006D71B3" w:rsidP="00BE7B67">
            <w:pPr>
              <w:tabs>
                <w:tab w:val="center" w:pos="388"/>
              </w:tabs>
              <w:jc w:val="center"/>
              <w:rPr>
                <w:szCs w:val="28"/>
              </w:rPr>
            </w:pPr>
            <w:r w:rsidRPr="00437175">
              <w:rPr>
                <w:bCs/>
                <w:color w:val="000000"/>
                <w:szCs w:val="24"/>
              </w:rPr>
              <w:t>29,69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592C39" w14:textId="58EC5174" w:rsidR="006D71B3" w:rsidRPr="00437175" w:rsidRDefault="006D71B3" w:rsidP="00BE7B67">
            <w:pPr>
              <w:tabs>
                <w:tab w:val="center" w:pos="388"/>
              </w:tabs>
              <w:jc w:val="center"/>
              <w:rPr>
                <w:szCs w:val="28"/>
              </w:rPr>
            </w:pPr>
            <w:r w:rsidRPr="00437175">
              <w:rPr>
                <w:bCs/>
                <w:color w:val="000000"/>
                <w:szCs w:val="24"/>
              </w:rPr>
              <w:t>34,51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F025B27" w14:textId="7CFDA2AF" w:rsidR="006D71B3" w:rsidRPr="00437175" w:rsidRDefault="006D71B3" w:rsidP="00BE7B67">
            <w:pPr>
              <w:tabs>
                <w:tab w:val="center" w:pos="388"/>
              </w:tabs>
              <w:jc w:val="center"/>
              <w:rPr>
                <w:szCs w:val="28"/>
              </w:rPr>
            </w:pPr>
            <w:r w:rsidRPr="00437175">
              <w:rPr>
                <w:bCs/>
                <w:color w:val="000000"/>
                <w:szCs w:val="24"/>
              </w:rPr>
              <w:t>39,44</w:t>
            </w:r>
          </w:p>
        </w:tc>
      </w:tr>
      <w:tr w:rsidR="006D71B3" w:rsidRPr="00437175" w14:paraId="7AA5A9A3" w14:textId="77777777" w:rsidTr="006D71B3">
        <w:trPr>
          <w:trHeight w:val="271"/>
        </w:trPr>
        <w:tc>
          <w:tcPr>
            <w:tcW w:w="566" w:type="dxa"/>
            <w:shd w:val="clear" w:color="auto" w:fill="FFFFFF" w:themeFill="background1"/>
          </w:tcPr>
          <w:p w14:paraId="4C662ACC" w14:textId="77777777" w:rsidR="006D71B3" w:rsidRPr="00437175" w:rsidRDefault="006D71B3" w:rsidP="00BE7B67">
            <w:pPr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3829" w:type="dxa"/>
            <w:shd w:val="clear" w:color="auto" w:fill="FFFFFF" w:themeFill="background1"/>
          </w:tcPr>
          <w:p w14:paraId="0684AA81" w14:textId="77777777" w:rsidR="006D71B3" w:rsidRPr="00437175" w:rsidRDefault="006D71B3" w:rsidP="00BE7B67">
            <w:pPr>
              <w:rPr>
                <w:szCs w:val="28"/>
              </w:rPr>
            </w:pPr>
            <w:r w:rsidRPr="00437175">
              <w:rPr>
                <w:szCs w:val="28"/>
              </w:rPr>
              <w:t>- отдельным опасным видам отходов (м</w:t>
            </w:r>
            <w:r w:rsidRPr="00437175">
              <w:rPr>
                <w:szCs w:val="28"/>
              </w:rPr>
              <w:t>е</w:t>
            </w:r>
            <w:r w:rsidRPr="00437175">
              <w:rPr>
                <w:szCs w:val="28"/>
              </w:rPr>
              <w:t>дицинских и ртутьсодержащих, эле</w:t>
            </w:r>
            <w:r w:rsidRPr="00437175">
              <w:rPr>
                <w:szCs w:val="28"/>
              </w:rPr>
              <w:t>к</w:t>
            </w:r>
            <w:r w:rsidRPr="00437175">
              <w:rPr>
                <w:szCs w:val="28"/>
              </w:rPr>
              <w:t>тронной и бытовой техники)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3896396" w14:textId="77777777" w:rsidR="00233C5B" w:rsidRPr="00437175" w:rsidRDefault="006D71B3" w:rsidP="0007574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</w:t>
            </w:r>
          </w:p>
          <w:p w14:paraId="0F5D8FD7" w14:textId="08BE3947" w:rsidR="006D71B3" w:rsidRPr="00437175" w:rsidRDefault="006D71B3" w:rsidP="0007574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города,</w:t>
            </w:r>
          </w:p>
          <w:p w14:paraId="1363E002" w14:textId="77777777" w:rsidR="006D71B3" w:rsidRPr="00437175" w:rsidRDefault="006D71B3" w:rsidP="00075747">
            <w:pPr>
              <w:jc w:val="center"/>
              <w:rPr>
                <w:rFonts w:eastAsia="SimSun"/>
                <w:szCs w:val="28"/>
              </w:rPr>
            </w:pPr>
            <w:r w:rsidRPr="00437175">
              <w:rPr>
                <w:rFonts w:eastAsia="SimSun"/>
                <w:szCs w:val="28"/>
              </w:rPr>
              <w:t xml:space="preserve">УООСП, </w:t>
            </w:r>
          </w:p>
          <w:p w14:paraId="14638E62" w14:textId="7995695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rFonts w:eastAsia="SimSun"/>
                <w:szCs w:val="28"/>
              </w:rPr>
              <w:t>УОЗ, Департ</w:t>
            </w:r>
            <w:r w:rsidRPr="00437175">
              <w:rPr>
                <w:rFonts w:eastAsia="SimSun"/>
                <w:szCs w:val="28"/>
              </w:rPr>
              <w:t>а</w:t>
            </w:r>
            <w:r w:rsidRPr="00437175">
              <w:rPr>
                <w:rFonts w:eastAsia="SimSun"/>
                <w:szCs w:val="28"/>
              </w:rPr>
              <w:t>мент санита</w:t>
            </w:r>
            <w:r w:rsidRPr="00437175">
              <w:rPr>
                <w:rFonts w:eastAsia="SimSun"/>
                <w:szCs w:val="28"/>
              </w:rPr>
              <w:t>р</w:t>
            </w:r>
            <w:r w:rsidRPr="00437175">
              <w:rPr>
                <w:rFonts w:eastAsia="SimSun"/>
                <w:szCs w:val="28"/>
              </w:rPr>
              <w:t>но-эпидемиолог</w:t>
            </w:r>
            <w:r w:rsidRPr="00437175">
              <w:rPr>
                <w:rFonts w:eastAsia="SimSun"/>
                <w:szCs w:val="28"/>
              </w:rPr>
              <w:t>и</w:t>
            </w:r>
            <w:r w:rsidRPr="00437175">
              <w:rPr>
                <w:rFonts w:eastAsia="SimSun"/>
                <w:szCs w:val="28"/>
              </w:rPr>
              <w:t>ческого ко</w:t>
            </w:r>
            <w:r w:rsidRPr="00437175">
              <w:rPr>
                <w:rFonts w:eastAsia="SimSun"/>
                <w:szCs w:val="28"/>
              </w:rPr>
              <w:t>н</w:t>
            </w:r>
            <w:r w:rsidRPr="00437175">
              <w:rPr>
                <w:rFonts w:eastAsia="SimSun"/>
                <w:szCs w:val="28"/>
              </w:rPr>
              <w:lastRenderedPageBreak/>
              <w:t xml:space="preserve">троля по г. </w:t>
            </w:r>
            <w:r w:rsidRPr="00437175">
              <w:rPr>
                <w:rFonts w:eastAsia="SimSun"/>
                <w:szCs w:val="28"/>
                <w:lang w:val="kk-KZ"/>
              </w:rPr>
              <w:t>Астана</w:t>
            </w:r>
            <w:r w:rsidRPr="00437175">
              <w:rPr>
                <w:rFonts w:eastAsia="SimSun"/>
                <w:szCs w:val="28"/>
              </w:rPr>
              <w:t xml:space="preserve"> (по с</w:t>
            </w:r>
            <w:r w:rsidRPr="00437175">
              <w:rPr>
                <w:rFonts w:eastAsia="SimSun"/>
                <w:szCs w:val="28"/>
              </w:rPr>
              <w:t>о</w:t>
            </w:r>
            <w:r w:rsidRPr="00437175">
              <w:rPr>
                <w:rFonts w:eastAsia="SimSun"/>
                <w:szCs w:val="28"/>
              </w:rPr>
              <w:t>гласованию)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9AF4E7A" w14:textId="77777777" w:rsidR="006D71B3" w:rsidRPr="00437175" w:rsidRDefault="006D71B3" w:rsidP="00EB4F8E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lastRenderedPageBreak/>
              <w:t>Ведомст</w:t>
            </w:r>
            <w:proofErr w:type="spellEnd"/>
            <w:r w:rsidRPr="00437175">
              <w:rPr>
                <w:szCs w:val="28"/>
              </w:rPr>
              <w:t>.</w:t>
            </w:r>
          </w:p>
          <w:p w14:paraId="4C1187F8" w14:textId="056280B4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A8DDAE6" w14:textId="263B4D4F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F1380B3" w14:textId="77777777" w:rsidR="006D71B3" w:rsidRPr="00437175" w:rsidRDefault="006D71B3" w:rsidP="00BE7B67">
            <w:pPr>
              <w:tabs>
                <w:tab w:val="center" w:pos="388"/>
              </w:tabs>
              <w:jc w:val="center"/>
              <w:rPr>
                <w:szCs w:val="28"/>
              </w:rPr>
            </w:pPr>
            <w:r w:rsidRPr="00437175">
              <w:rPr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A3D1005" w14:textId="77777777" w:rsidR="006D71B3" w:rsidRPr="00437175" w:rsidRDefault="006D71B3" w:rsidP="00BE7B67">
            <w:pPr>
              <w:tabs>
                <w:tab w:val="center" w:pos="388"/>
              </w:tabs>
              <w:jc w:val="center"/>
              <w:rPr>
                <w:szCs w:val="28"/>
              </w:rPr>
            </w:pPr>
            <w:r w:rsidRPr="00437175">
              <w:rPr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39C641D" w14:textId="20C4A2EF" w:rsidR="006D71B3" w:rsidRPr="00437175" w:rsidRDefault="006D71B3" w:rsidP="00BE7B67">
            <w:pPr>
              <w:tabs>
                <w:tab w:val="center" w:pos="388"/>
              </w:tabs>
              <w:jc w:val="center"/>
              <w:rPr>
                <w:szCs w:val="28"/>
              </w:rPr>
            </w:pPr>
            <w:r w:rsidRPr="00437175">
              <w:rPr>
                <w:bCs/>
                <w:color w:val="000000"/>
                <w:szCs w:val="24"/>
              </w:rPr>
              <w:t>50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1B96D46" w14:textId="295701B8" w:rsidR="006D71B3" w:rsidRPr="00437175" w:rsidRDefault="006D71B3" w:rsidP="00BE7B67">
            <w:pPr>
              <w:tabs>
                <w:tab w:val="center" w:pos="388"/>
              </w:tabs>
              <w:jc w:val="center"/>
              <w:rPr>
                <w:szCs w:val="28"/>
              </w:rPr>
            </w:pPr>
            <w:r w:rsidRPr="00437175">
              <w:rPr>
                <w:bCs/>
                <w:color w:val="000000"/>
                <w:szCs w:val="24"/>
              </w:rPr>
              <w:t>13,95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1A1EDE0" w14:textId="09E9CA23" w:rsidR="006D71B3" w:rsidRPr="00437175" w:rsidRDefault="006D71B3" w:rsidP="00BE7B67">
            <w:pPr>
              <w:tabs>
                <w:tab w:val="center" w:pos="388"/>
              </w:tabs>
              <w:jc w:val="center"/>
              <w:rPr>
                <w:szCs w:val="28"/>
              </w:rPr>
            </w:pPr>
            <w:r w:rsidRPr="00437175">
              <w:rPr>
                <w:bCs/>
                <w:color w:val="000000"/>
                <w:szCs w:val="24"/>
              </w:rPr>
              <w:t>15,08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2F5CE1" w14:textId="68FC4F78" w:rsidR="006D71B3" w:rsidRPr="00437175" w:rsidRDefault="006D71B3" w:rsidP="00BE7B67">
            <w:pPr>
              <w:tabs>
                <w:tab w:val="center" w:pos="388"/>
              </w:tabs>
              <w:jc w:val="center"/>
              <w:rPr>
                <w:szCs w:val="28"/>
              </w:rPr>
            </w:pPr>
            <w:r w:rsidRPr="00437175">
              <w:rPr>
                <w:bCs/>
                <w:color w:val="000000"/>
                <w:szCs w:val="24"/>
              </w:rPr>
              <w:t>17,60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00AE78E" w14:textId="3281959F" w:rsidR="006D71B3" w:rsidRPr="00437175" w:rsidRDefault="006D71B3" w:rsidP="00BE7B67">
            <w:pPr>
              <w:tabs>
                <w:tab w:val="center" w:pos="388"/>
              </w:tabs>
              <w:jc w:val="center"/>
              <w:rPr>
                <w:szCs w:val="28"/>
              </w:rPr>
            </w:pPr>
            <w:r w:rsidRPr="00437175">
              <w:rPr>
                <w:bCs/>
                <w:color w:val="000000"/>
                <w:szCs w:val="24"/>
              </w:rPr>
              <w:t>20,11</w:t>
            </w:r>
          </w:p>
        </w:tc>
      </w:tr>
      <w:tr w:rsidR="006D71B3" w:rsidRPr="00437175" w14:paraId="5A89AAA7" w14:textId="77777777" w:rsidTr="006D71B3">
        <w:trPr>
          <w:trHeight w:val="271"/>
        </w:trPr>
        <w:tc>
          <w:tcPr>
            <w:tcW w:w="566" w:type="dxa"/>
            <w:shd w:val="clear" w:color="auto" w:fill="FFFFFF" w:themeFill="background1"/>
          </w:tcPr>
          <w:p w14:paraId="4069BE09" w14:textId="61B04E7A" w:rsidR="006D71B3" w:rsidRPr="00437175" w:rsidRDefault="006D71B3" w:rsidP="00F40D10">
            <w:pPr>
              <w:ind w:left="-108" w:right="-108"/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lastRenderedPageBreak/>
              <w:t>7</w:t>
            </w:r>
            <w:r w:rsidR="00F40D10">
              <w:rPr>
                <w:szCs w:val="28"/>
                <w:lang w:val="kk-KZ"/>
              </w:rPr>
              <w:t>3</w:t>
            </w:r>
          </w:p>
        </w:tc>
        <w:tc>
          <w:tcPr>
            <w:tcW w:w="3829" w:type="dxa"/>
            <w:shd w:val="clear" w:color="auto" w:fill="FFFFFF" w:themeFill="background1"/>
          </w:tcPr>
          <w:p w14:paraId="33AC47CC" w14:textId="77777777" w:rsidR="006D71B3" w:rsidRPr="00437175" w:rsidRDefault="006D71B3" w:rsidP="00BE7B67">
            <w:pPr>
              <w:jc w:val="both"/>
              <w:rPr>
                <w:szCs w:val="28"/>
              </w:rPr>
            </w:pPr>
            <w:r w:rsidRPr="00437175">
              <w:rPr>
                <w:bCs/>
                <w:color w:val="000000"/>
                <w:szCs w:val="24"/>
              </w:rPr>
              <w:t>Доля   переработки и утилизации: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A36749B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E9A3D35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34B1F7E" w14:textId="579A1EBE" w:rsidR="006D71B3" w:rsidRPr="00437175" w:rsidRDefault="006D71B3" w:rsidP="00BE7B67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404226E" w14:textId="77777777" w:rsidR="006D71B3" w:rsidRPr="00437175" w:rsidRDefault="006D71B3" w:rsidP="00BE7B67">
            <w:pPr>
              <w:tabs>
                <w:tab w:val="center" w:pos="388"/>
              </w:tabs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DA9A0F7" w14:textId="77777777" w:rsidR="006D71B3" w:rsidRPr="00437175" w:rsidRDefault="006D71B3" w:rsidP="00BE7B67">
            <w:pPr>
              <w:tabs>
                <w:tab w:val="center" w:pos="388"/>
              </w:tabs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F90F6BF" w14:textId="77777777" w:rsidR="006D71B3" w:rsidRPr="00437175" w:rsidRDefault="006D71B3" w:rsidP="00BE7B67">
            <w:pPr>
              <w:tabs>
                <w:tab w:val="center" w:pos="388"/>
              </w:tabs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57077A" w14:textId="77777777" w:rsidR="006D71B3" w:rsidRPr="00437175" w:rsidRDefault="006D71B3" w:rsidP="00BE7B67">
            <w:pPr>
              <w:tabs>
                <w:tab w:val="center" w:pos="388"/>
              </w:tabs>
              <w:jc w:val="center"/>
              <w:rPr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0C6CA88" w14:textId="77777777" w:rsidR="006D71B3" w:rsidRPr="00437175" w:rsidRDefault="006D71B3" w:rsidP="00BE7B67">
            <w:pPr>
              <w:tabs>
                <w:tab w:val="center" w:pos="388"/>
              </w:tabs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549CF2" w14:textId="77777777" w:rsidR="006D71B3" w:rsidRPr="00437175" w:rsidRDefault="006D71B3" w:rsidP="00BE7B67">
            <w:pPr>
              <w:tabs>
                <w:tab w:val="center" w:pos="388"/>
              </w:tabs>
              <w:jc w:val="center"/>
              <w:rPr>
                <w:szCs w:val="28"/>
                <w:lang w:val="kk-KZ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15CC13" w14:textId="77777777" w:rsidR="006D71B3" w:rsidRPr="00437175" w:rsidRDefault="006D71B3" w:rsidP="00BE7B67">
            <w:pPr>
              <w:tabs>
                <w:tab w:val="center" w:pos="388"/>
              </w:tabs>
              <w:jc w:val="center"/>
              <w:rPr>
                <w:szCs w:val="28"/>
              </w:rPr>
            </w:pPr>
          </w:p>
        </w:tc>
      </w:tr>
      <w:tr w:rsidR="006D71B3" w:rsidRPr="00437175" w14:paraId="08D87057" w14:textId="77777777" w:rsidTr="006D71B3">
        <w:trPr>
          <w:trHeight w:val="271"/>
        </w:trPr>
        <w:tc>
          <w:tcPr>
            <w:tcW w:w="566" w:type="dxa"/>
            <w:shd w:val="clear" w:color="auto" w:fill="FFFFFF" w:themeFill="background1"/>
          </w:tcPr>
          <w:p w14:paraId="6E64C0B3" w14:textId="77777777" w:rsidR="006D71B3" w:rsidRPr="00437175" w:rsidRDefault="006D71B3" w:rsidP="00BE7B67">
            <w:pPr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3829" w:type="dxa"/>
            <w:shd w:val="clear" w:color="auto" w:fill="FFFFFF" w:themeFill="background1"/>
          </w:tcPr>
          <w:p w14:paraId="2A4192C8" w14:textId="77777777" w:rsidR="006D71B3" w:rsidRPr="00437175" w:rsidRDefault="006D71B3" w:rsidP="00BE7B67">
            <w:pPr>
              <w:jc w:val="both"/>
              <w:rPr>
                <w:szCs w:val="28"/>
              </w:rPr>
            </w:pPr>
            <w:r w:rsidRPr="00437175">
              <w:rPr>
                <w:bCs/>
                <w:color w:val="000000"/>
                <w:szCs w:val="24"/>
              </w:rPr>
              <w:t>- ТБО (от объема образования)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4A80CB9" w14:textId="77777777" w:rsidR="00233C5B" w:rsidRPr="00437175" w:rsidRDefault="006D71B3" w:rsidP="0007574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</w:p>
          <w:p w14:paraId="73F72CC8" w14:textId="3DFCC3F6" w:rsidR="006D71B3" w:rsidRPr="00437175" w:rsidRDefault="006D71B3" w:rsidP="0007574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 города,</w:t>
            </w:r>
          </w:p>
          <w:p w14:paraId="09F4B43D" w14:textId="6C7DF05C" w:rsidR="006D71B3" w:rsidRPr="00437175" w:rsidRDefault="006D71B3" w:rsidP="00BE7B67">
            <w:pPr>
              <w:jc w:val="center"/>
              <w:rPr>
                <w:szCs w:val="24"/>
              </w:rPr>
            </w:pPr>
            <w:r w:rsidRPr="00437175">
              <w:rPr>
                <w:rFonts w:eastAsia="SimSun"/>
                <w:szCs w:val="28"/>
              </w:rPr>
              <w:t>УООСП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EF03FD3" w14:textId="77777777" w:rsidR="006D71B3" w:rsidRPr="00437175" w:rsidRDefault="006D71B3" w:rsidP="00EB4F8E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Ведомст</w:t>
            </w:r>
            <w:proofErr w:type="spellEnd"/>
            <w:r w:rsidRPr="00437175">
              <w:rPr>
                <w:szCs w:val="28"/>
              </w:rPr>
              <w:t>.</w:t>
            </w:r>
          </w:p>
          <w:p w14:paraId="22BD590E" w14:textId="51CD519A" w:rsidR="006D71B3" w:rsidRPr="00437175" w:rsidRDefault="006D71B3" w:rsidP="00BE7B67">
            <w:pPr>
              <w:jc w:val="center"/>
              <w:rPr>
                <w:szCs w:val="24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0A8D0F5" w14:textId="0E2B0076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76519B9" w14:textId="77777777" w:rsidR="006D71B3" w:rsidRPr="00437175" w:rsidRDefault="006D71B3" w:rsidP="00BE7B67">
            <w:pPr>
              <w:tabs>
                <w:tab w:val="center" w:pos="388"/>
              </w:tabs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C98BC6D" w14:textId="77777777" w:rsidR="006D71B3" w:rsidRPr="00437175" w:rsidRDefault="006D71B3" w:rsidP="00BE7B67">
            <w:pPr>
              <w:tabs>
                <w:tab w:val="center" w:pos="388"/>
              </w:tabs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A8182DA" w14:textId="77777777" w:rsidR="006D71B3" w:rsidRPr="00437175" w:rsidRDefault="006D71B3" w:rsidP="00582F19">
            <w:pPr>
              <w:tabs>
                <w:tab w:val="center" w:pos="388"/>
              </w:tabs>
              <w:jc w:val="center"/>
              <w:rPr>
                <w:szCs w:val="28"/>
                <w:lang w:val="en-US"/>
              </w:rPr>
            </w:pPr>
            <w:r w:rsidRPr="00437175">
              <w:rPr>
                <w:color w:val="000000"/>
                <w:szCs w:val="24"/>
              </w:rPr>
              <w:t>75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85DC8F" w14:textId="77777777" w:rsidR="006D71B3" w:rsidRPr="00437175" w:rsidRDefault="006D71B3" w:rsidP="00582F19">
            <w:pPr>
              <w:tabs>
                <w:tab w:val="center" w:pos="388"/>
              </w:tabs>
              <w:jc w:val="center"/>
              <w:rPr>
                <w:szCs w:val="28"/>
                <w:lang w:val="en-US"/>
              </w:rPr>
            </w:pPr>
            <w:r w:rsidRPr="00437175">
              <w:rPr>
                <w:color w:val="000000"/>
                <w:szCs w:val="24"/>
              </w:rPr>
              <w:t>75,2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B6B1AFC" w14:textId="6C013D74" w:rsidR="006D71B3" w:rsidRPr="00437175" w:rsidRDefault="007F5960" w:rsidP="00582F19">
            <w:pPr>
              <w:tabs>
                <w:tab w:val="center" w:pos="388"/>
              </w:tabs>
              <w:jc w:val="center"/>
              <w:rPr>
                <w:szCs w:val="28"/>
                <w:lang w:val="kk-KZ"/>
              </w:rPr>
            </w:pPr>
            <w:r w:rsidRPr="00437175">
              <w:rPr>
                <w:color w:val="000000"/>
                <w:szCs w:val="24"/>
                <w:lang w:val="kk-KZ"/>
              </w:rPr>
              <w:t>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F728DC" w14:textId="79B153B9" w:rsidR="006D71B3" w:rsidRPr="00437175" w:rsidRDefault="007F5960" w:rsidP="00582F19">
            <w:pPr>
              <w:tabs>
                <w:tab w:val="center" w:pos="388"/>
              </w:tabs>
              <w:jc w:val="center"/>
              <w:rPr>
                <w:szCs w:val="28"/>
                <w:lang w:val="kk-KZ"/>
              </w:rPr>
            </w:pPr>
            <w:r w:rsidRPr="00437175">
              <w:rPr>
                <w:color w:val="000000"/>
                <w:szCs w:val="24"/>
                <w:lang w:val="kk-KZ"/>
              </w:rPr>
              <w:t>19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E76EBD" w14:textId="493E14EE" w:rsidR="006D71B3" w:rsidRPr="00437175" w:rsidRDefault="007F5960" w:rsidP="00582F19">
            <w:pPr>
              <w:tabs>
                <w:tab w:val="center" w:pos="388"/>
              </w:tabs>
              <w:jc w:val="center"/>
              <w:rPr>
                <w:szCs w:val="28"/>
                <w:lang w:val="kk-KZ"/>
              </w:rPr>
            </w:pPr>
            <w:r w:rsidRPr="00437175">
              <w:rPr>
                <w:color w:val="000000"/>
                <w:szCs w:val="24"/>
                <w:lang w:val="kk-KZ"/>
              </w:rPr>
              <w:t>21</w:t>
            </w:r>
          </w:p>
        </w:tc>
      </w:tr>
      <w:tr w:rsidR="006D71B3" w:rsidRPr="00437175" w14:paraId="33CB1560" w14:textId="77777777" w:rsidTr="006D71B3">
        <w:trPr>
          <w:trHeight w:val="271"/>
        </w:trPr>
        <w:tc>
          <w:tcPr>
            <w:tcW w:w="566" w:type="dxa"/>
            <w:shd w:val="clear" w:color="auto" w:fill="FFFFFF" w:themeFill="background1"/>
          </w:tcPr>
          <w:p w14:paraId="725A6789" w14:textId="77777777" w:rsidR="006D71B3" w:rsidRPr="00437175" w:rsidRDefault="006D71B3" w:rsidP="00BE7B67">
            <w:pPr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3829" w:type="dxa"/>
            <w:shd w:val="clear" w:color="auto" w:fill="FFFFFF" w:themeFill="background1"/>
          </w:tcPr>
          <w:p w14:paraId="1142D9E0" w14:textId="77777777" w:rsidR="006D71B3" w:rsidRPr="00437175" w:rsidRDefault="006D71B3" w:rsidP="00BE7B67">
            <w:pPr>
              <w:jc w:val="both"/>
              <w:rPr>
                <w:szCs w:val="28"/>
              </w:rPr>
            </w:pPr>
            <w:r w:rsidRPr="00437175">
              <w:rPr>
                <w:bCs/>
                <w:color w:val="000000"/>
                <w:szCs w:val="24"/>
                <w:lang w:bidi="ru-RU"/>
              </w:rPr>
              <w:t>- опасных медицинских отходов (от с</w:t>
            </w:r>
            <w:r w:rsidRPr="00437175">
              <w:rPr>
                <w:bCs/>
                <w:color w:val="000000"/>
                <w:szCs w:val="24"/>
                <w:lang w:bidi="ru-RU"/>
              </w:rPr>
              <w:t>о</w:t>
            </w:r>
            <w:r w:rsidRPr="00437175">
              <w:rPr>
                <w:bCs/>
                <w:color w:val="000000"/>
                <w:szCs w:val="24"/>
                <w:lang w:bidi="ru-RU"/>
              </w:rPr>
              <w:t>бранного объема)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A531539" w14:textId="77777777" w:rsidR="00233C5B" w:rsidRPr="00437175" w:rsidRDefault="006D71B3" w:rsidP="0007574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</w:p>
          <w:p w14:paraId="367AF56E" w14:textId="5061E82C" w:rsidR="006D71B3" w:rsidRPr="00437175" w:rsidRDefault="006D71B3" w:rsidP="0007574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города,</w:t>
            </w:r>
          </w:p>
          <w:p w14:paraId="78F7ABDF" w14:textId="2626481E" w:rsidR="006D71B3" w:rsidRPr="00437175" w:rsidRDefault="006D71B3" w:rsidP="00BE7B67">
            <w:pPr>
              <w:jc w:val="center"/>
              <w:rPr>
                <w:szCs w:val="24"/>
              </w:rPr>
            </w:pPr>
            <w:r w:rsidRPr="00437175">
              <w:rPr>
                <w:rFonts w:eastAsia="SimSun"/>
                <w:szCs w:val="28"/>
              </w:rPr>
              <w:t>УОЗ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CC05384" w14:textId="77777777" w:rsidR="006D71B3" w:rsidRPr="00437175" w:rsidRDefault="006D71B3" w:rsidP="00EB4F8E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Ведомст</w:t>
            </w:r>
            <w:proofErr w:type="spellEnd"/>
            <w:r w:rsidRPr="00437175">
              <w:rPr>
                <w:szCs w:val="28"/>
              </w:rPr>
              <w:t>.</w:t>
            </w:r>
          </w:p>
          <w:p w14:paraId="1BAE7187" w14:textId="0950CF3D" w:rsidR="006D71B3" w:rsidRPr="00437175" w:rsidRDefault="006D71B3" w:rsidP="00BE7B67">
            <w:pPr>
              <w:jc w:val="center"/>
              <w:rPr>
                <w:szCs w:val="24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CAD1774" w14:textId="550E2BAD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7699602" w14:textId="77777777" w:rsidR="006D71B3" w:rsidRPr="00437175" w:rsidRDefault="006D71B3" w:rsidP="00BE7B67">
            <w:pPr>
              <w:tabs>
                <w:tab w:val="center" w:pos="388"/>
              </w:tabs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8AC8E8A" w14:textId="77777777" w:rsidR="006D71B3" w:rsidRPr="00437175" w:rsidRDefault="006D71B3" w:rsidP="00BE7B67">
            <w:pPr>
              <w:tabs>
                <w:tab w:val="center" w:pos="388"/>
              </w:tabs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EE5065F" w14:textId="77777777" w:rsidR="006D71B3" w:rsidRPr="00437175" w:rsidRDefault="006D71B3" w:rsidP="00582F19">
            <w:pPr>
              <w:tabs>
                <w:tab w:val="center" w:pos="388"/>
              </w:tabs>
              <w:jc w:val="center"/>
              <w:rPr>
                <w:szCs w:val="28"/>
                <w:lang w:val="en-US"/>
              </w:rPr>
            </w:pPr>
            <w:r w:rsidRPr="00437175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3233DE" w14:textId="77777777" w:rsidR="006D71B3" w:rsidRPr="00437175" w:rsidRDefault="006D71B3" w:rsidP="00582F19">
            <w:pPr>
              <w:tabs>
                <w:tab w:val="center" w:pos="388"/>
              </w:tabs>
              <w:jc w:val="center"/>
              <w:rPr>
                <w:szCs w:val="28"/>
                <w:lang w:val="en-US"/>
              </w:rPr>
            </w:pPr>
            <w:r w:rsidRPr="00437175">
              <w:rPr>
                <w:color w:val="000000"/>
                <w:szCs w:val="24"/>
              </w:rPr>
              <w:t>100,0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7FC9ED1" w14:textId="77777777" w:rsidR="006D71B3" w:rsidRPr="00437175" w:rsidRDefault="006D71B3" w:rsidP="00582F19">
            <w:pPr>
              <w:tabs>
                <w:tab w:val="center" w:pos="388"/>
              </w:tabs>
              <w:jc w:val="center"/>
              <w:rPr>
                <w:szCs w:val="28"/>
                <w:lang w:val="en-US"/>
              </w:rPr>
            </w:pPr>
            <w:r w:rsidRPr="00437175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65A998" w14:textId="77777777" w:rsidR="006D71B3" w:rsidRPr="00437175" w:rsidRDefault="006D71B3" w:rsidP="00582F19">
            <w:pPr>
              <w:tabs>
                <w:tab w:val="center" w:pos="388"/>
              </w:tabs>
              <w:jc w:val="center"/>
              <w:rPr>
                <w:szCs w:val="28"/>
                <w:lang w:val="en-US"/>
              </w:rPr>
            </w:pPr>
            <w:r w:rsidRPr="00437175">
              <w:rPr>
                <w:color w:val="000000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427F4C1" w14:textId="77777777" w:rsidR="006D71B3" w:rsidRPr="00437175" w:rsidRDefault="006D71B3" w:rsidP="00582F19">
            <w:pPr>
              <w:tabs>
                <w:tab w:val="center" w:pos="388"/>
              </w:tabs>
              <w:jc w:val="center"/>
              <w:rPr>
                <w:szCs w:val="28"/>
                <w:lang w:val="en-US"/>
              </w:rPr>
            </w:pPr>
            <w:r w:rsidRPr="00437175">
              <w:rPr>
                <w:color w:val="000000"/>
                <w:szCs w:val="24"/>
              </w:rPr>
              <w:t>100,0</w:t>
            </w:r>
          </w:p>
        </w:tc>
      </w:tr>
      <w:tr w:rsidR="006D71B3" w:rsidRPr="00437175" w14:paraId="0B0D3591" w14:textId="77777777" w:rsidTr="006D71B3">
        <w:trPr>
          <w:trHeight w:val="567"/>
        </w:trPr>
        <w:tc>
          <w:tcPr>
            <w:tcW w:w="566" w:type="dxa"/>
            <w:vMerge w:val="restart"/>
            <w:shd w:val="clear" w:color="auto" w:fill="FFFFFF" w:themeFill="background1"/>
          </w:tcPr>
          <w:p w14:paraId="10FFD5ED" w14:textId="289BD314" w:rsidR="006D71B3" w:rsidRPr="00437175" w:rsidRDefault="006D71B3" w:rsidP="00F40D10">
            <w:pPr>
              <w:ind w:left="-108" w:right="-108"/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kk-KZ"/>
              </w:rPr>
              <w:t>7</w:t>
            </w:r>
            <w:r w:rsidR="00F40D10">
              <w:rPr>
                <w:szCs w:val="28"/>
                <w:lang w:val="kk-KZ"/>
              </w:rPr>
              <w:t>4</w:t>
            </w:r>
          </w:p>
        </w:tc>
        <w:tc>
          <w:tcPr>
            <w:tcW w:w="3829" w:type="dxa"/>
            <w:vMerge w:val="restart"/>
            <w:shd w:val="clear" w:color="auto" w:fill="FFFFFF" w:themeFill="background1"/>
          </w:tcPr>
          <w:p w14:paraId="41BE949A" w14:textId="77777777" w:rsidR="006D71B3" w:rsidRPr="00437175" w:rsidRDefault="006D71B3" w:rsidP="00BE7B67">
            <w:pPr>
              <w:jc w:val="both"/>
              <w:rPr>
                <w:szCs w:val="28"/>
              </w:rPr>
            </w:pPr>
            <w:r w:rsidRPr="00437175">
              <w:rPr>
                <w:color w:val="000000"/>
                <w:szCs w:val="24"/>
              </w:rPr>
              <w:t>Количество охваченных граждан экол</w:t>
            </w:r>
            <w:r w:rsidRPr="00437175">
              <w:rPr>
                <w:color w:val="000000"/>
                <w:szCs w:val="24"/>
              </w:rPr>
              <w:t>о</w:t>
            </w:r>
            <w:r w:rsidRPr="00437175">
              <w:rPr>
                <w:color w:val="000000"/>
                <w:szCs w:val="24"/>
              </w:rPr>
              <w:t>гической информационной кампанией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6889CBE9" w14:textId="77777777" w:rsidR="00233C5B" w:rsidRPr="00437175" w:rsidRDefault="006D71B3" w:rsidP="0007574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</w:t>
            </w:r>
          </w:p>
          <w:p w14:paraId="25A9617F" w14:textId="0960879C" w:rsidR="006D71B3" w:rsidRPr="00437175" w:rsidRDefault="006D71B3" w:rsidP="0007574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города,</w:t>
            </w:r>
          </w:p>
          <w:p w14:paraId="4604231C" w14:textId="6E0DFA42" w:rsidR="006D71B3" w:rsidRPr="00437175" w:rsidRDefault="006D71B3" w:rsidP="00BE7B67">
            <w:pPr>
              <w:jc w:val="center"/>
              <w:rPr>
                <w:szCs w:val="24"/>
              </w:rPr>
            </w:pPr>
            <w:r w:rsidRPr="00437175">
              <w:rPr>
                <w:rFonts w:eastAsia="SimSun"/>
                <w:szCs w:val="28"/>
              </w:rPr>
              <w:t>УООСП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7C2B1A4B" w14:textId="77777777" w:rsidR="006D71B3" w:rsidRPr="00437175" w:rsidRDefault="006D71B3" w:rsidP="00EB4F8E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Ведомст</w:t>
            </w:r>
            <w:proofErr w:type="spellEnd"/>
            <w:r w:rsidRPr="00437175">
              <w:rPr>
                <w:szCs w:val="28"/>
              </w:rPr>
              <w:t>.</w:t>
            </w:r>
          </w:p>
          <w:p w14:paraId="309AAECA" w14:textId="1C9CA5DC" w:rsidR="006D71B3" w:rsidRPr="00437175" w:rsidRDefault="006D71B3" w:rsidP="00BE7B67">
            <w:pPr>
              <w:jc w:val="center"/>
              <w:rPr>
                <w:szCs w:val="24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757B7EE" w14:textId="0E460E2E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4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B37F317" w14:textId="77777777" w:rsidR="006D71B3" w:rsidRPr="00437175" w:rsidRDefault="006D71B3" w:rsidP="00BE7B67">
            <w:pPr>
              <w:tabs>
                <w:tab w:val="center" w:pos="388"/>
              </w:tabs>
              <w:jc w:val="center"/>
              <w:rPr>
                <w:szCs w:val="28"/>
              </w:rPr>
            </w:pPr>
            <w:r w:rsidRPr="00437175">
              <w:rPr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C7573B9" w14:textId="77777777" w:rsidR="006D71B3" w:rsidRPr="00437175" w:rsidRDefault="006D71B3" w:rsidP="00BE7B67">
            <w:pPr>
              <w:tabs>
                <w:tab w:val="center" w:pos="388"/>
              </w:tabs>
              <w:jc w:val="center"/>
              <w:rPr>
                <w:szCs w:val="28"/>
              </w:rPr>
            </w:pPr>
            <w:r w:rsidRPr="00437175">
              <w:rPr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0E56D27" w14:textId="77777777" w:rsidR="006D71B3" w:rsidRPr="00437175" w:rsidRDefault="006D71B3" w:rsidP="00BE7B67">
            <w:pPr>
              <w:tabs>
                <w:tab w:val="center" w:pos="388"/>
              </w:tabs>
              <w:jc w:val="center"/>
              <w:rPr>
                <w:szCs w:val="28"/>
              </w:rPr>
            </w:pPr>
            <w:r w:rsidRPr="00437175">
              <w:rPr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994F34" w14:textId="77777777" w:rsidR="006D71B3" w:rsidRPr="00437175" w:rsidRDefault="006D71B3" w:rsidP="00BE7B67">
            <w:pPr>
              <w:tabs>
                <w:tab w:val="center" w:pos="388"/>
              </w:tabs>
              <w:jc w:val="center"/>
              <w:rPr>
                <w:szCs w:val="28"/>
              </w:rPr>
            </w:pPr>
            <w:r w:rsidRPr="00437175">
              <w:rPr>
                <w:color w:val="000000"/>
                <w:szCs w:val="24"/>
              </w:rPr>
              <w:t>15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0805628" w14:textId="77777777" w:rsidR="006D71B3" w:rsidRPr="00437175" w:rsidRDefault="006D71B3" w:rsidP="00BE7B67">
            <w:pPr>
              <w:tabs>
                <w:tab w:val="center" w:pos="388"/>
              </w:tabs>
              <w:jc w:val="center"/>
              <w:rPr>
                <w:szCs w:val="28"/>
              </w:rPr>
            </w:pPr>
            <w:r w:rsidRPr="00437175">
              <w:rPr>
                <w:color w:val="000000"/>
                <w:szCs w:val="24"/>
              </w:rPr>
              <w:t>20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6761552" w14:textId="77777777" w:rsidR="006D71B3" w:rsidRPr="00437175" w:rsidRDefault="006D71B3" w:rsidP="00BE7B67">
            <w:pPr>
              <w:tabs>
                <w:tab w:val="center" w:pos="388"/>
              </w:tabs>
              <w:jc w:val="center"/>
              <w:rPr>
                <w:szCs w:val="28"/>
              </w:rPr>
            </w:pPr>
            <w:r w:rsidRPr="00437175">
              <w:rPr>
                <w:color w:val="000000"/>
                <w:szCs w:val="24"/>
              </w:rPr>
              <w:t>40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B1CCDFE" w14:textId="77777777" w:rsidR="006D71B3" w:rsidRPr="00437175" w:rsidRDefault="006D71B3" w:rsidP="00BE7B67">
            <w:pPr>
              <w:tabs>
                <w:tab w:val="center" w:pos="388"/>
              </w:tabs>
              <w:jc w:val="center"/>
              <w:rPr>
                <w:szCs w:val="28"/>
              </w:rPr>
            </w:pPr>
            <w:r w:rsidRPr="00437175">
              <w:rPr>
                <w:color w:val="000000"/>
                <w:szCs w:val="24"/>
              </w:rPr>
              <w:t>50</w:t>
            </w:r>
          </w:p>
        </w:tc>
      </w:tr>
      <w:tr w:rsidR="006D71B3" w:rsidRPr="00437175" w14:paraId="219C8C33" w14:textId="77777777" w:rsidTr="006D71B3">
        <w:trPr>
          <w:trHeight w:val="271"/>
        </w:trPr>
        <w:tc>
          <w:tcPr>
            <w:tcW w:w="566" w:type="dxa"/>
            <w:vMerge/>
            <w:shd w:val="clear" w:color="auto" w:fill="FFFFFF" w:themeFill="background1"/>
          </w:tcPr>
          <w:p w14:paraId="14CCB6A6" w14:textId="77777777" w:rsidR="006D71B3" w:rsidRPr="00437175" w:rsidRDefault="006D71B3" w:rsidP="00BE7B67">
            <w:pPr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3829" w:type="dxa"/>
            <w:vMerge/>
            <w:shd w:val="clear" w:color="auto" w:fill="FFFFFF" w:themeFill="background1"/>
          </w:tcPr>
          <w:p w14:paraId="0C87AFE9" w14:textId="77777777" w:rsidR="006D71B3" w:rsidRPr="00437175" w:rsidRDefault="006D71B3" w:rsidP="00BE7B67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1EEE9B4E" w14:textId="77777777" w:rsidR="006D71B3" w:rsidRPr="00437175" w:rsidRDefault="006D71B3" w:rsidP="00BE7B6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09E40FB1" w14:textId="77777777" w:rsidR="006D71B3" w:rsidRPr="00437175" w:rsidRDefault="006D71B3" w:rsidP="00BE7B6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C743A90" w14:textId="39303813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4"/>
              </w:rPr>
              <w:t>человек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1F773A4" w14:textId="77777777" w:rsidR="006D71B3" w:rsidRPr="00437175" w:rsidRDefault="006D71B3" w:rsidP="00BE7B67">
            <w:pPr>
              <w:tabs>
                <w:tab w:val="center" w:pos="388"/>
              </w:tabs>
              <w:jc w:val="center"/>
              <w:rPr>
                <w:szCs w:val="28"/>
              </w:rPr>
            </w:pPr>
            <w:r w:rsidRPr="00437175">
              <w:rPr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D1C1F70" w14:textId="77777777" w:rsidR="006D71B3" w:rsidRPr="00437175" w:rsidRDefault="006D71B3" w:rsidP="00BE7B67">
            <w:pPr>
              <w:tabs>
                <w:tab w:val="center" w:pos="388"/>
              </w:tabs>
              <w:jc w:val="center"/>
              <w:rPr>
                <w:szCs w:val="28"/>
              </w:rPr>
            </w:pPr>
            <w:r w:rsidRPr="00437175">
              <w:rPr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AEEE2C1" w14:textId="77777777" w:rsidR="006D71B3" w:rsidRPr="00437175" w:rsidRDefault="006D71B3" w:rsidP="00BE7B67">
            <w:pPr>
              <w:tabs>
                <w:tab w:val="center" w:pos="388"/>
              </w:tabs>
              <w:jc w:val="center"/>
              <w:rPr>
                <w:szCs w:val="28"/>
              </w:rPr>
            </w:pPr>
            <w:r w:rsidRPr="00437175">
              <w:rPr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7DE280" w14:textId="77777777" w:rsidR="006D71B3" w:rsidRPr="00437175" w:rsidRDefault="006D71B3" w:rsidP="00BE7B67">
            <w:pPr>
              <w:tabs>
                <w:tab w:val="center" w:pos="388"/>
              </w:tabs>
              <w:jc w:val="center"/>
              <w:rPr>
                <w:szCs w:val="28"/>
              </w:rPr>
            </w:pPr>
            <w:r w:rsidRPr="00437175">
              <w:rPr>
                <w:color w:val="000000"/>
                <w:szCs w:val="24"/>
              </w:rPr>
              <w:t>177662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D6720EA" w14:textId="77777777" w:rsidR="006D71B3" w:rsidRPr="00437175" w:rsidRDefault="006D71B3" w:rsidP="00BE7B67">
            <w:pPr>
              <w:tabs>
                <w:tab w:val="center" w:pos="388"/>
              </w:tabs>
              <w:jc w:val="center"/>
              <w:rPr>
                <w:szCs w:val="28"/>
              </w:rPr>
            </w:pPr>
            <w:r w:rsidRPr="00437175">
              <w:rPr>
                <w:color w:val="000000"/>
                <w:szCs w:val="24"/>
              </w:rPr>
              <w:t>236882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86697BC" w14:textId="77777777" w:rsidR="006D71B3" w:rsidRPr="00437175" w:rsidRDefault="006D71B3" w:rsidP="00BE7B67">
            <w:pPr>
              <w:tabs>
                <w:tab w:val="center" w:pos="388"/>
              </w:tabs>
              <w:jc w:val="center"/>
              <w:rPr>
                <w:szCs w:val="28"/>
              </w:rPr>
            </w:pPr>
            <w:r w:rsidRPr="00437175">
              <w:rPr>
                <w:color w:val="000000"/>
                <w:szCs w:val="24"/>
              </w:rPr>
              <w:t>473764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2D7E242" w14:textId="77777777" w:rsidR="006D71B3" w:rsidRPr="00437175" w:rsidRDefault="006D71B3" w:rsidP="00BE7B67">
            <w:pPr>
              <w:tabs>
                <w:tab w:val="center" w:pos="388"/>
              </w:tabs>
              <w:jc w:val="center"/>
              <w:rPr>
                <w:szCs w:val="28"/>
              </w:rPr>
            </w:pPr>
            <w:r w:rsidRPr="00437175">
              <w:rPr>
                <w:color w:val="000000"/>
                <w:szCs w:val="24"/>
              </w:rPr>
              <w:t>592206</w:t>
            </w:r>
          </w:p>
        </w:tc>
      </w:tr>
      <w:tr w:rsidR="006D71B3" w:rsidRPr="00437175" w14:paraId="46AACB6B" w14:textId="77777777" w:rsidTr="006D71B3">
        <w:trPr>
          <w:trHeight w:val="271"/>
        </w:trPr>
        <w:tc>
          <w:tcPr>
            <w:tcW w:w="566" w:type="dxa"/>
            <w:shd w:val="clear" w:color="auto" w:fill="FFFFFF" w:themeFill="background1"/>
          </w:tcPr>
          <w:p w14:paraId="0DBB39B4" w14:textId="21B5B9AD" w:rsidR="006D71B3" w:rsidRPr="00437175" w:rsidRDefault="006D71B3" w:rsidP="00F40D10">
            <w:pPr>
              <w:ind w:left="-108" w:right="-108"/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t>7</w:t>
            </w:r>
            <w:r w:rsidR="00F40D10">
              <w:rPr>
                <w:szCs w:val="28"/>
                <w:lang w:val="kk-KZ"/>
              </w:rPr>
              <w:t>5</w:t>
            </w:r>
          </w:p>
        </w:tc>
        <w:tc>
          <w:tcPr>
            <w:tcW w:w="3829" w:type="dxa"/>
            <w:shd w:val="clear" w:color="auto" w:fill="FFFFFF" w:themeFill="background1"/>
          </w:tcPr>
          <w:p w14:paraId="62A15DB5" w14:textId="77777777" w:rsidR="006D71B3" w:rsidRPr="00437175" w:rsidRDefault="006D71B3" w:rsidP="00BE7B67">
            <w:pPr>
              <w:jc w:val="both"/>
              <w:rPr>
                <w:szCs w:val="24"/>
              </w:rPr>
            </w:pPr>
            <w:r w:rsidRPr="00437175">
              <w:rPr>
                <w:color w:val="000000"/>
                <w:szCs w:val="24"/>
                <w:lang w:bidi="ru-RU"/>
              </w:rPr>
              <w:t>Снижение объема забора свежей воды в промышленности на 1,3 км</w:t>
            </w:r>
            <w:r w:rsidRPr="00437175">
              <w:rPr>
                <w:color w:val="000000"/>
                <w:szCs w:val="24"/>
                <w:vertAlign w:val="superscript"/>
                <w:lang w:bidi="ru-RU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946ADDD" w14:textId="77777777" w:rsidR="006D71B3" w:rsidRPr="00437175" w:rsidRDefault="006D71B3" w:rsidP="00075747">
            <w:pPr>
              <w:jc w:val="center"/>
              <w:rPr>
                <w:szCs w:val="24"/>
              </w:rPr>
            </w:pPr>
          </w:p>
          <w:p w14:paraId="1788C2BE" w14:textId="77777777" w:rsidR="006D71B3" w:rsidRPr="00437175" w:rsidRDefault="006D71B3" w:rsidP="0007574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МЭГПР*</w:t>
            </w:r>
          </w:p>
          <w:p w14:paraId="28A6058E" w14:textId="77777777" w:rsidR="006D71B3" w:rsidRPr="00437175" w:rsidRDefault="006D71B3" w:rsidP="00BE7B6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93B114" w14:textId="77777777" w:rsidR="006D71B3" w:rsidRPr="00437175" w:rsidRDefault="006D71B3" w:rsidP="00EB4F8E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Ведомст</w:t>
            </w:r>
            <w:proofErr w:type="spellEnd"/>
            <w:r w:rsidRPr="00437175">
              <w:rPr>
                <w:szCs w:val="28"/>
              </w:rPr>
              <w:t>.</w:t>
            </w:r>
          </w:p>
          <w:p w14:paraId="1DB88ED7" w14:textId="7CFD2307" w:rsidR="006D71B3" w:rsidRPr="00437175" w:rsidRDefault="006D71B3" w:rsidP="00BE7B67">
            <w:pPr>
              <w:jc w:val="center"/>
              <w:rPr>
                <w:szCs w:val="24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394CA7F" w14:textId="0D3AA42A" w:rsidR="006D71B3" w:rsidRPr="00437175" w:rsidRDefault="006D71B3" w:rsidP="00BE7B67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км</w:t>
            </w:r>
            <w:r w:rsidRPr="00437175">
              <w:rPr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E295548" w14:textId="77777777" w:rsidR="006D71B3" w:rsidRPr="00437175" w:rsidRDefault="006D71B3" w:rsidP="00BE7B67">
            <w:pPr>
              <w:tabs>
                <w:tab w:val="center" w:pos="388"/>
              </w:tabs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2B9A19D" w14:textId="77777777" w:rsidR="006D71B3" w:rsidRPr="00437175" w:rsidRDefault="006D71B3" w:rsidP="00BE7B67">
            <w:pPr>
              <w:tabs>
                <w:tab w:val="center" w:pos="388"/>
              </w:tabs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67A0AE8" w14:textId="77777777" w:rsidR="006D71B3" w:rsidRPr="00437175" w:rsidRDefault="006D71B3" w:rsidP="00BE7B67">
            <w:pPr>
              <w:widowControl w:val="0"/>
              <w:jc w:val="center"/>
              <w:rPr>
                <w:color w:val="000000"/>
                <w:szCs w:val="24"/>
                <w:lang w:bidi="ru-RU"/>
              </w:rPr>
            </w:pPr>
            <w:r w:rsidRPr="00437175">
              <w:rPr>
                <w:color w:val="000000"/>
                <w:szCs w:val="24"/>
              </w:rPr>
              <w:t>0,011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3013E53" w14:textId="77777777" w:rsidR="006D71B3" w:rsidRPr="00437175" w:rsidRDefault="006D71B3" w:rsidP="00BE7B67">
            <w:pPr>
              <w:widowControl w:val="0"/>
              <w:jc w:val="center"/>
              <w:rPr>
                <w:color w:val="000000"/>
                <w:szCs w:val="24"/>
                <w:lang w:bidi="ru-RU"/>
              </w:rPr>
            </w:pPr>
            <w:r w:rsidRPr="00437175">
              <w:rPr>
                <w:color w:val="000000"/>
                <w:szCs w:val="24"/>
              </w:rPr>
              <w:t>0,011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1C0BA0B" w14:textId="77777777" w:rsidR="006D71B3" w:rsidRPr="00437175" w:rsidRDefault="006D71B3" w:rsidP="00BE7B67">
            <w:pPr>
              <w:widowControl w:val="0"/>
              <w:jc w:val="center"/>
              <w:rPr>
                <w:color w:val="000000"/>
                <w:szCs w:val="24"/>
                <w:lang w:bidi="ru-RU"/>
              </w:rPr>
            </w:pPr>
            <w:r w:rsidRPr="00437175">
              <w:rPr>
                <w:color w:val="000000"/>
                <w:szCs w:val="24"/>
              </w:rPr>
              <w:t>0,010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9ADDAD6" w14:textId="77777777" w:rsidR="006D71B3" w:rsidRPr="00437175" w:rsidRDefault="006D71B3" w:rsidP="00BE7B67">
            <w:pPr>
              <w:widowControl w:val="0"/>
              <w:jc w:val="center"/>
              <w:rPr>
                <w:color w:val="000000"/>
                <w:szCs w:val="24"/>
                <w:lang w:bidi="ru-RU"/>
              </w:rPr>
            </w:pPr>
            <w:r w:rsidRPr="00437175">
              <w:rPr>
                <w:color w:val="000000"/>
                <w:szCs w:val="24"/>
              </w:rPr>
              <w:t>0,009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B12F57" w14:textId="77777777" w:rsidR="006D71B3" w:rsidRPr="00437175" w:rsidRDefault="006D71B3" w:rsidP="00BE7B67">
            <w:pPr>
              <w:widowControl w:val="0"/>
              <w:jc w:val="center"/>
              <w:rPr>
                <w:color w:val="000000"/>
                <w:szCs w:val="24"/>
                <w:lang w:bidi="ru-RU"/>
              </w:rPr>
            </w:pPr>
            <w:r w:rsidRPr="00437175">
              <w:rPr>
                <w:color w:val="000000"/>
                <w:szCs w:val="24"/>
              </w:rPr>
              <w:t>0,009</w:t>
            </w:r>
          </w:p>
        </w:tc>
      </w:tr>
    </w:tbl>
    <w:p w14:paraId="214AA1A3" w14:textId="77777777" w:rsidR="00C05A4E" w:rsidRPr="00437175" w:rsidRDefault="00EE5C8D" w:rsidP="00BE7B67">
      <w:pPr>
        <w:tabs>
          <w:tab w:val="left" w:pos="993"/>
          <w:tab w:val="left" w:pos="1560"/>
        </w:tabs>
        <w:jc w:val="both"/>
        <w:rPr>
          <w:sz w:val="12"/>
          <w:szCs w:val="16"/>
        </w:rPr>
      </w:pPr>
      <w:r w:rsidRPr="00437175">
        <w:rPr>
          <w:sz w:val="18"/>
          <w:szCs w:val="16"/>
        </w:rPr>
        <w:t xml:space="preserve">Примечание: </w:t>
      </w:r>
      <w:r w:rsidR="00C05A4E" w:rsidRPr="00437175">
        <w:rPr>
          <w:sz w:val="18"/>
          <w:szCs w:val="16"/>
        </w:rPr>
        <w:t xml:space="preserve">* - в соответствии с Экологическим кодексом исполнителем данного пункта является МЭГПР </w:t>
      </w:r>
    </w:p>
    <w:p w14:paraId="4727B4EB" w14:textId="77777777" w:rsidR="00E6572E" w:rsidRPr="00437175" w:rsidRDefault="00E6572E" w:rsidP="00BE7B67">
      <w:pPr>
        <w:ind w:firstLine="709"/>
        <w:jc w:val="both"/>
        <w:rPr>
          <w:b/>
          <w:sz w:val="22"/>
          <w:szCs w:val="28"/>
        </w:rPr>
      </w:pPr>
      <w:r w:rsidRPr="00437175">
        <w:rPr>
          <w:b/>
          <w:sz w:val="22"/>
          <w:szCs w:val="28"/>
        </w:rPr>
        <w:t xml:space="preserve">Пути достижения: </w:t>
      </w:r>
    </w:p>
    <w:p w14:paraId="2E2238BE" w14:textId="77777777" w:rsidR="004073C9" w:rsidRPr="00437175" w:rsidRDefault="004073C9" w:rsidP="004073C9">
      <w:pPr>
        <w:ind w:firstLine="709"/>
        <w:jc w:val="both"/>
        <w:rPr>
          <w:sz w:val="22"/>
          <w:szCs w:val="28"/>
        </w:rPr>
      </w:pPr>
      <w:r w:rsidRPr="00437175">
        <w:rPr>
          <w:color w:val="000000"/>
          <w:sz w:val="22"/>
          <w:szCs w:val="28"/>
        </w:rPr>
        <w:t>Реализация медиа-плана по экологическому образованию и просвещению через публикации в традиционных и новых СМИ, проведение меропри</w:t>
      </w:r>
      <w:r w:rsidRPr="00437175">
        <w:rPr>
          <w:color w:val="000000"/>
          <w:sz w:val="22"/>
          <w:szCs w:val="28"/>
        </w:rPr>
        <w:t>я</w:t>
      </w:r>
      <w:r w:rsidRPr="00437175">
        <w:rPr>
          <w:color w:val="000000"/>
          <w:sz w:val="22"/>
          <w:szCs w:val="28"/>
        </w:rPr>
        <w:t>тий, акций на местном уровне;</w:t>
      </w:r>
    </w:p>
    <w:p w14:paraId="71E79FFF" w14:textId="77777777" w:rsidR="004073C9" w:rsidRPr="00437175" w:rsidRDefault="004073C9" w:rsidP="004073C9">
      <w:pPr>
        <w:tabs>
          <w:tab w:val="left" w:pos="993"/>
        </w:tabs>
        <w:ind w:firstLine="709"/>
        <w:jc w:val="both"/>
        <w:rPr>
          <w:color w:val="000000"/>
          <w:sz w:val="22"/>
          <w:szCs w:val="28"/>
        </w:rPr>
      </w:pPr>
      <w:r w:rsidRPr="00437175">
        <w:rPr>
          <w:color w:val="000000"/>
          <w:sz w:val="22"/>
          <w:szCs w:val="28"/>
        </w:rPr>
        <w:t>Проведение на системной основе экологических акций «</w:t>
      </w:r>
      <w:proofErr w:type="spellStart"/>
      <w:r w:rsidRPr="00437175">
        <w:rPr>
          <w:color w:val="000000"/>
          <w:sz w:val="22"/>
          <w:szCs w:val="28"/>
        </w:rPr>
        <w:t>Birge-taza</w:t>
      </w:r>
      <w:proofErr w:type="spellEnd"/>
      <w:r w:rsidRPr="00437175">
        <w:rPr>
          <w:color w:val="000000"/>
          <w:sz w:val="22"/>
          <w:szCs w:val="28"/>
        </w:rPr>
        <w:t xml:space="preserve"> </w:t>
      </w:r>
      <w:proofErr w:type="spellStart"/>
      <w:r w:rsidRPr="00437175">
        <w:rPr>
          <w:color w:val="000000"/>
          <w:sz w:val="22"/>
          <w:szCs w:val="28"/>
        </w:rPr>
        <w:t>Qazaqstan</w:t>
      </w:r>
      <w:proofErr w:type="spellEnd"/>
      <w:r w:rsidRPr="00437175">
        <w:rPr>
          <w:color w:val="000000"/>
          <w:sz w:val="22"/>
          <w:szCs w:val="28"/>
        </w:rPr>
        <w:t xml:space="preserve">» </w:t>
      </w:r>
      <w:r w:rsidRPr="00437175">
        <w:rPr>
          <w:color w:val="000000"/>
          <w:sz w:val="22"/>
          <w:szCs w:val="28"/>
          <w:lang w:val="kk-KZ"/>
        </w:rPr>
        <w:t xml:space="preserve">и «Жасыл Астана» </w:t>
      </w:r>
      <w:r w:rsidRPr="00437175">
        <w:rPr>
          <w:color w:val="000000"/>
          <w:sz w:val="22"/>
          <w:szCs w:val="28"/>
        </w:rPr>
        <w:t>для укрепления экологических ценностей;</w:t>
      </w:r>
    </w:p>
    <w:p w14:paraId="5DF1E4B5" w14:textId="77777777" w:rsidR="004073C9" w:rsidRPr="00437175" w:rsidRDefault="004073C9" w:rsidP="004073C9">
      <w:pPr>
        <w:tabs>
          <w:tab w:val="left" w:pos="993"/>
        </w:tabs>
        <w:ind w:firstLine="709"/>
        <w:jc w:val="both"/>
        <w:rPr>
          <w:sz w:val="22"/>
          <w:szCs w:val="28"/>
          <w:lang w:val="kk-KZ"/>
        </w:rPr>
      </w:pPr>
      <w:r w:rsidRPr="00437175">
        <w:rPr>
          <w:sz w:val="22"/>
          <w:szCs w:val="28"/>
          <w:lang w:val="kk-KZ"/>
        </w:rPr>
        <w:t>Реализация Дорожной карты по комплексному решению экологических проблем городов Астаны и Алматы;</w:t>
      </w:r>
    </w:p>
    <w:p w14:paraId="23DFE353" w14:textId="77777777" w:rsidR="004073C9" w:rsidRPr="00437175" w:rsidRDefault="004073C9" w:rsidP="004073C9">
      <w:pPr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  <w:lang w:val="kk-KZ"/>
        </w:rPr>
        <w:t>Разработка</w:t>
      </w:r>
      <w:r w:rsidRPr="00437175">
        <w:rPr>
          <w:sz w:val="22"/>
          <w:szCs w:val="28"/>
        </w:rPr>
        <w:t xml:space="preserve"> </w:t>
      </w:r>
      <w:r w:rsidRPr="00437175">
        <w:rPr>
          <w:sz w:val="22"/>
          <w:szCs w:val="28"/>
          <w:lang w:val="kk-KZ"/>
        </w:rPr>
        <w:t xml:space="preserve">и утверждение </w:t>
      </w:r>
      <w:r w:rsidRPr="00437175">
        <w:rPr>
          <w:sz w:val="22"/>
          <w:szCs w:val="28"/>
        </w:rPr>
        <w:t xml:space="preserve">Целевых показателей качества окружающей среды </w:t>
      </w:r>
      <w:r w:rsidRPr="00437175">
        <w:rPr>
          <w:sz w:val="22"/>
          <w:szCs w:val="28"/>
          <w:lang w:val="kk-KZ"/>
        </w:rPr>
        <w:t>на 2023-2027 гг.</w:t>
      </w:r>
      <w:r w:rsidRPr="00437175">
        <w:rPr>
          <w:sz w:val="22"/>
          <w:szCs w:val="28"/>
        </w:rPr>
        <w:t>;</w:t>
      </w:r>
    </w:p>
    <w:p w14:paraId="5F20AC62" w14:textId="77777777" w:rsidR="004073C9" w:rsidRPr="00437175" w:rsidRDefault="004073C9" w:rsidP="004073C9">
      <w:pPr>
        <w:tabs>
          <w:tab w:val="left" w:pos="993"/>
        </w:tabs>
        <w:ind w:firstLine="709"/>
        <w:jc w:val="both"/>
        <w:rPr>
          <w:sz w:val="22"/>
          <w:szCs w:val="28"/>
          <w:lang w:val="kk-KZ"/>
        </w:rPr>
      </w:pPr>
      <w:r w:rsidRPr="00437175">
        <w:rPr>
          <w:sz w:val="22"/>
          <w:szCs w:val="28"/>
          <w:lang w:val="kk-KZ"/>
        </w:rPr>
        <w:t>Разработка</w:t>
      </w:r>
      <w:r w:rsidRPr="00437175">
        <w:rPr>
          <w:sz w:val="22"/>
          <w:szCs w:val="28"/>
        </w:rPr>
        <w:t xml:space="preserve"> </w:t>
      </w:r>
      <w:r w:rsidRPr="00437175">
        <w:rPr>
          <w:sz w:val="22"/>
          <w:szCs w:val="28"/>
          <w:lang w:val="kk-KZ"/>
        </w:rPr>
        <w:t>и утверждение Плана мероприятий по охране окружающей среды города Астаны на 2023–2025 годы</w:t>
      </w:r>
      <w:r w:rsidRPr="00437175">
        <w:rPr>
          <w:sz w:val="22"/>
          <w:szCs w:val="28"/>
        </w:rPr>
        <w:t>;</w:t>
      </w:r>
    </w:p>
    <w:p w14:paraId="03822584" w14:textId="77777777" w:rsidR="004073C9" w:rsidRPr="00437175" w:rsidRDefault="004073C9" w:rsidP="004073C9">
      <w:pPr>
        <w:tabs>
          <w:tab w:val="left" w:pos="993"/>
        </w:tabs>
        <w:ind w:firstLine="709"/>
        <w:jc w:val="both"/>
        <w:rPr>
          <w:sz w:val="22"/>
          <w:szCs w:val="28"/>
          <w:lang w:val="kk-KZ"/>
        </w:rPr>
      </w:pPr>
      <w:r w:rsidRPr="00437175">
        <w:rPr>
          <w:sz w:val="22"/>
          <w:szCs w:val="28"/>
          <w:lang w:val="kk-KZ"/>
        </w:rPr>
        <w:t>Разработка Программы по управлению коммунальными отходами города Астаны на 2023-2027 гг.;</w:t>
      </w:r>
    </w:p>
    <w:p w14:paraId="32E5DA5F" w14:textId="77777777" w:rsidR="004073C9" w:rsidRPr="00437175" w:rsidRDefault="004073C9" w:rsidP="004073C9">
      <w:pPr>
        <w:tabs>
          <w:tab w:val="left" w:pos="993"/>
        </w:tabs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  <w:lang w:val="kk-KZ"/>
        </w:rPr>
        <w:t>Разработка норм образования и накопления коммунальных отходов по городу Астана</w:t>
      </w:r>
      <w:r w:rsidRPr="00437175">
        <w:rPr>
          <w:sz w:val="22"/>
          <w:szCs w:val="28"/>
        </w:rPr>
        <w:t>;</w:t>
      </w:r>
    </w:p>
    <w:p w14:paraId="36F748CD" w14:textId="77777777" w:rsidR="004073C9" w:rsidRPr="00437175" w:rsidRDefault="004073C9" w:rsidP="004073C9">
      <w:pPr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  <w:lang w:val="kk-KZ"/>
        </w:rPr>
        <w:t>Переход</w:t>
      </w:r>
      <w:r w:rsidRPr="00437175">
        <w:rPr>
          <w:sz w:val="22"/>
          <w:szCs w:val="28"/>
        </w:rPr>
        <w:t xml:space="preserve"> на альтернативные экологически чистые виды транспорта (</w:t>
      </w:r>
      <w:proofErr w:type="spellStart"/>
      <w:r w:rsidRPr="00437175">
        <w:rPr>
          <w:sz w:val="22"/>
          <w:szCs w:val="28"/>
        </w:rPr>
        <w:t>электроавтобусы</w:t>
      </w:r>
      <w:proofErr w:type="spellEnd"/>
      <w:r w:rsidRPr="00437175">
        <w:rPr>
          <w:sz w:val="22"/>
          <w:szCs w:val="28"/>
        </w:rPr>
        <w:t>, велосипеды);</w:t>
      </w:r>
    </w:p>
    <w:p w14:paraId="47B0B597" w14:textId="77777777" w:rsidR="004073C9" w:rsidRPr="00437175" w:rsidRDefault="004073C9" w:rsidP="004073C9">
      <w:pPr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  <w:lang w:val="kk-KZ"/>
        </w:rPr>
        <w:t>Озеленение</w:t>
      </w:r>
      <w:r w:rsidRPr="00437175">
        <w:rPr>
          <w:sz w:val="22"/>
          <w:szCs w:val="28"/>
        </w:rPr>
        <w:t xml:space="preserve"> столицы, в течение 5 лет посадить на территории города </w:t>
      </w:r>
      <w:r w:rsidRPr="00437175">
        <w:rPr>
          <w:sz w:val="22"/>
          <w:szCs w:val="28"/>
          <w:lang w:val="kk-KZ"/>
        </w:rPr>
        <w:t>Астаны</w:t>
      </w:r>
      <w:r w:rsidRPr="00437175">
        <w:rPr>
          <w:sz w:val="22"/>
          <w:szCs w:val="28"/>
        </w:rPr>
        <w:t xml:space="preserve"> и на «Зеленом поясе» столицы </w:t>
      </w:r>
      <w:r w:rsidRPr="00437175">
        <w:rPr>
          <w:sz w:val="22"/>
          <w:szCs w:val="28"/>
        </w:rPr>
        <w:br/>
      </w:r>
      <w:r w:rsidRPr="00437175">
        <w:rPr>
          <w:sz w:val="22"/>
          <w:szCs w:val="28"/>
          <w:lang w:val="kk-KZ"/>
        </w:rPr>
        <w:t xml:space="preserve">4 </w:t>
      </w:r>
      <w:r w:rsidRPr="00437175">
        <w:rPr>
          <w:sz w:val="22"/>
          <w:szCs w:val="28"/>
        </w:rPr>
        <w:t>млн. зеленых насаждений;</w:t>
      </w:r>
    </w:p>
    <w:p w14:paraId="613348E1" w14:textId="77777777" w:rsidR="004073C9" w:rsidRPr="00437175" w:rsidRDefault="004073C9" w:rsidP="004073C9">
      <w:pPr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  <w:lang w:val="kk-KZ"/>
        </w:rPr>
        <w:t>Строительство</w:t>
      </w:r>
      <w:r w:rsidRPr="00437175">
        <w:rPr>
          <w:sz w:val="22"/>
          <w:szCs w:val="28"/>
        </w:rPr>
        <w:t xml:space="preserve"> </w:t>
      </w:r>
      <w:r w:rsidRPr="00437175">
        <w:rPr>
          <w:sz w:val="22"/>
          <w:szCs w:val="28"/>
          <w:lang w:val="kk-KZ"/>
        </w:rPr>
        <w:t xml:space="preserve">в 2021-2023 годы 2 </w:t>
      </w:r>
      <w:r w:rsidRPr="00437175">
        <w:rPr>
          <w:sz w:val="22"/>
          <w:szCs w:val="28"/>
        </w:rPr>
        <w:t xml:space="preserve">общественных пространств, </w:t>
      </w:r>
      <w:r w:rsidRPr="00437175">
        <w:rPr>
          <w:sz w:val="22"/>
          <w:szCs w:val="28"/>
          <w:lang w:val="kk-KZ"/>
        </w:rPr>
        <w:t xml:space="preserve">2 </w:t>
      </w:r>
      <w:r w:rsidRPr="00437175">
        <w:rPr>
          <w:sz w:val="22"/>
          <w:szCs w:val="28"/>
        </w:rPr>
        <w:t xml:space="preserve">парков, </w:t>
      </w:r>
      <w:r w:rsidRPr="00437175">
        <w:rPr>
          <w:sz w:val="22"/>
          <w:szCs w:val="28"/>
          <w:lang w:val="kk-KZ"/>
        </w:rPr>
        <w:t xml:space="preserve">20 </w:t>
      </w:r>
      <w:r w:rsidRPr="00437175">
        <w:rPr>
          <w:sz w:val="22"/>
          <w:szCs w:val="28"/>
        </w:rPr>
        <w:t>скверов;</w:t>
      </w:r>
    </w:p>
    <w:p w14:paraId="077FD694" w14:textId="77777777" w:rsidR="004073C9" w:rsidRPr="00437175" w:rsidRDefault="004073C9" w:rsidP="004073C9">
      <w:pPr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  <w:lang w:val="kk-KZ"/>
        </w:rPr>
        <w:t>Создание</w:t>
      </w:r>
      <w:r w:rsidRPr="00437175">
        <w:rPr>
          <w:sz w:val="22"/>
          <w:szCs w:val="28"/>
        </w:rPr>
        <w:t xml:space="preserve"> природного парк</w:t>
      </w:r>
      <w:r w:rsidRPr="00437175">
        <w:rPr>
          <w:sz w:val="22"/>
          <w:szCs w:val="28"/>
          <w:lang w:val="kk-KZ"/>
        </w:rPr>
        <w:t>а</w:t>
      </w:r>
      <w:r w:rsidRPr="00437175">
        <w:rPr>
          <w:sz w:val="22"/>
          <w:szCs w:val="28"/>
        </w:rPr>
        <w:t xml:space="preserve"> </w:t>
      </w:r>
      <w:r w:rsidRPr="00437175">
        <w:rPr>
          <w:sz w:val="22"/>
          <w:szCs w:val="28"/>
          <w:lang w:val="kk-KZ"/>
        </w:rPr>
        <w:t xml:space="preserve">(экопарка) </w:t>
      </w:r>
      <w:r w:rsidRPr="00437175">
        <w:rPr>
          <w:sz w:val="22"/>
          <w:szCs w:val="28"/>
        </w:rPr>
        <w:t xml:space="preserve">на озере </w:t>
      </w:r>
      <w:proofErr w:type="spellStart"/>
      <w:r w:rsidRPr="00437175">
        <w:rPr>
          <w:sz w:val="22"/>
          <w:szCs w:val="28"/>
        </w:rPr>
        <w:t>Талдыколь</w:t>
      </w:r>
      <w:proofErr w:type="spellEnd"/>
      <w:r w:rsidRPr="00437175">
        <w:rPr>
          <w:sz w:val="22"/>
          <w:szCs w:val="28"/>
          <w:lang w:val="kk-KZ"/>
        </w:rPr>
        <w:t xml:space="preserve"> и рекреационных зон на озере Малый Талдыколь</w:t>
      </w:r>
      <w:r w:rsidRPr="00437175">
        <w:rPr>
          <w:sz w:val="22"/>
          <w:szCs w:val="28"/>
        </w:rPr>
        <w:t>;</w:t>
      </w:r>
    </w:p>
    <w:p w14:paraId="4E57A263" w14:textId="77777777" w:rsidR="004073C9" w:rsidRPr="00437175" w:rsidRDefault="004073C9" w:rsidP="004073C9">
      <w:pPr>
        <w:ind w:firstLine="709"/>
        <w:jc w:val="both"/>
        <w:rPr>
          <w:sz w:val="22"/>
          <w:szCs w:val="28"/>
          <w:lang w:val="kk-KZ"/>
        </w:rPr>
      </w:pPr>
      <w:r w:rsidRPr="00437175">
        <w:rPr>
          <w:sz w:val="22"/>
          <w:szCs w:val="28"/>
          <w:lang w:val="kk-KZ"/>
        </w:rPr>
        <w:t>У</w:t>
      </w:r>
      <w:r w:rsidRPr="00437175">
        <w:rPr>
          <w:sz w:val="22"/>
          <w:szCs w:val="28"/>
        </w:rPr>
        <w:t xml:space="preserve">становление </w:t>
      </w:r>
      <w:proofErr w:type="spellStart"/>
      <w:r w:rsidRPr="00437175">
        <w:rPr>
          <w:sz w:val="22"/>
          <w:szCs w:val="28"/>
        </w:rPr>
        <w:t>водоохранных</w:t>
      </w:r>
      <w:proofErr w:type="spellEnd"/>
      <w:r w:rsidRPr="00437175">
        <w:rPr>
          <w:sz w:val="22"/>
          <w:szCs w:val="28"/>
        </w:rPr>
        <w:t xml:space="preserve"> зон и полос водных объектов города (</w:t>
      </w:r>
      <w:r w:rsidRPr="00437175">
        <w:rPr>
          <w:sz w:val="22"/>
          <w:szCs w:val="28"/>
          <w:lang w:val="kk-KZ"/>
        </w:rPr>
        <w:t xml:space="preserve">в т.ч. на реке Карасу, озерах Майбалық, Ольмес, Бузыкты, канале </w:t>
      </w:r>
      <w:proofErr w:type="spellStart"/>
      <w:r w:rsidRPr="00437175">
        <w:rPr>
          <w:sz w:val="22"/>
          <w:szCs w:val="28"/>
        </w:rPr>
        <w:t>Нур</w:t>
      </w:r>
      <w:proofErr w:type="spellEnd"/>
      <w:r w:rsidRPr="00437175">
        <w:rPr>
          <w:sz w:val="22"/>
          <w:szCs w:val="28"/>
          <w:lang w:val="kk-KZ"/>
        </w:rPr>
        <w:t>а</w:t>
      </w:r>
      <w:r w:rsidRPr="00437175">
        <w:rPr>
          <w:sz w:val="22"/>
          <w:szCs w:val="28"/>
        </w:rPr>
        <w:t>-Есиль,</w:t>
      </w:r>
      <w:r w:rsidRPr="00437175">
        <w:rPr>
          <w:sz w:val="22"/>
          <w:szCs w:val="28"/>
          <w:lang w:val="kk-KZ"/>
        </w:rPr>
        <w:t xml:space="preserve"> участке № 7 озера Малый Талыдколь</w:t>
      </w:r>
      <w:r w:rsidRPr="00437175">
        <w:rPr>
          <w:sz w:val="22"/>
          <w:szCs w:val="28"/>
        </w:rPr>
        <w:t>);</w:t>
      </w:r>
    </w:p>
    <w:p w14:paraId="12FD99C4" w14:textId="77777777" w:rsidR="004073C9" w:rsidRPr="00437175" w:rsidRDefault="004073C9" w:rsidP="004073C9">
      <w:pPr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>Проведение природоохранных мероприятий на реке Есиль, ручьях Акбулак и Сарыбулак, канале Нура-Есиль (санитарная очистка водной глади, очистка акватории и прибрежной территории от растительности,</w:t>
      </w:r>
      <w:r w:rsidRPr="00437175">
        <w:rPr>
          <w:sz w:val="22"/>
          <w:szCs w:val="28"/>
          <w:lang w:val="kk-KZ"/>
        </w:rPr>
        <w:t xml:space="preserve"> </w:t>
      </w:r>
      <w:r w:rsidRPr="00437175">
        <w:rPr>
          <w:sz w:val="22"/>
          <w:szCs w:val="28"/>
        </w:rPr>
        <w:t>дноочистительные и берегоукрепительные работы,</w:t>
      </w:r>
      <w:r w:rsidRPr="00437175">
        <w:rPr>
          <w:sz w:val="22"/>
          <w:szCs w:val="28"/>
          <w:lang w:val="kk-KZ"/>
        </w:rPr>
        <w:t xml:space="preserve"> </w:t>
      </w:r>
      <w:r w:rsidRPr="00437175">
        <w:rPr>
          <w:sz w:val="22"/>
          <w:szCs w:val="28"/>
        </w:rPr>
        <w:t>мелиоративные мероприятия (аэрация, зарыбление</w:t>
      </w:r>
      <w:r w:rsidRPr="00437175">
        <w:rPr>
          <w:sz w:val="22"/>
          <w:szCs w:val="28"/>
          <w:lang w:val="kk-KZ"/>
        </w:rPr>
        <w:t>, биоремедиация</w:t>
      </w:r>
      <w:r w:rsidRPr="00437175">
        <w:rPr>
          <w:sz w:val="22"/>
          <w:szCs w:val="28"/>
        </w:rPr>
        <w:t>);</w:t>
      </w:r>
    </w:p>
    <w:p w14:paraId="2600B9F7" w14:textId="77777777" w:rsidR="004073C9" w:rsidRPr="00437175" w:rsidRDefault="004073C9" w:rsidP="004073C9">
      <w:pPr>
        <w:tabs>
          <w:tab w:val="left" w:pos="993"/>
          <w:tab w:val="left" w:pos="1560"/>
        </w:tabs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lastRenderedPageBreak/>
        <w:t xml:space="preserve">Продолжение реализации проекта по раздельному сбору ТБО </w:t>
      </w:r>
      <w:r w:rsidRPr="00437175">
        <w:rPr>
          <w:sz w:val="22"/>
          <w:szCs w:val="28"/>
          <w:lang w:val="kk-KZ"/>
        </w:rPr>
        <w:t xml:space="preserve">по двум фракциям </w:t>
      </w:r>
      <w:r w:rsidRPr="00437175">
        <w:rPr>
          <w:sz w:val="22"/>
          <w:szCs w:val="28"/>
        </w:rPr>
        <w:t>в жилом фонде города за счет создания соответствующей инфр</w:t>
      </w:r>
      <w:r w:rsidRPr="00437175">
        <w:rPr>
          <w:sz w:val="22"/>
          <w:szCs w:val="28"/>
        </w:rPr>
        <w:t>а</w:t>
      </w:r>
      <w:r w:rsidRPr="00437175">
        <w:rPr>
          <w:sz w:val="22"/>
          <w:szCs w:val="28"/>
        </w:rPr>
        <w:t>структуры различного типа контейнеров на контейнерных площадках, закуп пластиковых и оцинкованных контейнеров ежегодно не менее 300 ед.;</w:t>
      </w:r>
    </w:p>
    <w:p w14:paraId="04EAF055" w14:textId="77777777" w:rsidR="004073C9" w:rsidRPr="00437175" w:rsidRDefault="004073C9" w:rsidP="004073C9">
      <w:pPr>
        <w:tabs>
          <w:tab w:val="left" w:pos="993"/>
        </w:tabs>
        <w:ind w:firstLine="709"/>
        <w:jc w:val="both"/>
        <w:rPr>
          <w:sz w:val="22"/>
          <w:szCs w:val="28"/>
          <w:lang w:val="kk-KZ"/>
        </w:rPr>
      </w:pPr>
      <w:r w:rsidRPr="00437175">
        <w:rPr>
          <w:sz w:val="22"/>
          <w:szCs w:val="28"/>
          <w:lang w:val="kk-KZ"/>
        </w:rPr>
        <w:t>Строительство 3-й ячейки полигона ТБО столицы;</w:t>
      </w:r>
    </w:p>
    <w:p w14:paraId="441297D0" w14:textId="77777777" w:rsidR="004073C9" w:rsidRPr="00437175" w:rsidRDefault="004073C9" w:rsidP="004073C9">
      <w:pPr>
        <w:tabs>
          <w:tab w:val="left" w:pos="993"/>
          <w:tab w:val="left" w:pos="1560"/>
        </w:tabs>
        <w:ind w:firstLine="709"/>
        <w:jc w:val="both"/>
        <w:rPr>
          <w:sz w:val="22"/>
          <w:szCs w:val="28"/>
          <w:lang w:val="kk-KZ"/>
        </w:rPr>
      </w:pPr>
      <w:r w:rsidRPr="00437175">
        <w:rPr>
          <w:sz w:val="22"/>
          <w:szCs w:val="28"/>
          <w:lang w:val="kk-KZ"/>
        </w:rPr>
        <w:t xml:space="preserve">Функционирование </w:t>
      </w:r>
      <w:r w:rsidRPr="00437175">
        <w:rPr>
          <w:sz w:val="22"/>
          <w:szCs w:val="28"/>
        </w:rPr>
        <w:t>площадки для складирования и переработки строительных отходов «Северная гряда»;</w:t>
      </w:r>
    </w:p>
    <w:p w14:paraId="1856E37A" w14:textId="77777777" w:rsidR="004073C9" w:rsidRPr="00437175" w:rsidRDefault="004073C9" w:rsidP="004073C9">
      <w:pPr>
        <w:widowControl w:val="0"/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>Реализация комплексного плана мероприятий по вопросу утилизации ртутьсодержащих ламп</w:t>
      </w:r>
      <w:r w:rsidRPr="00437175">
        <w:rPr>
          <w:sz w:val="22"/>
          <w:szCs w:val="28"/>
          <w:lang w:val="kk-KZ"/>
        </w:rPr>
        <w:t>, собранных</w:t>
      </w:r>
      <w:r w:rsidRPr="00437175">
        <w:rPr>
          <w:sz w:val="22"/>
          <w:szCs w:val="28"/>
        </w:rPr>
        <w:t xml:space="preserve"> у населения и в бюджетных организац</w:t>
      </w:r>
      <w:r w:rsidRPr="00437175">
        <w:rPr>
          <w:sz w:val="22"/>
          <w:szCs w:val="28"/>
        </w:rPr>
        <w:t>и</w:t>
      </w:r>
      <w:r w:rsidRPr="00437175">
        <w:rPr>
          <w:sz w:val="22"/>
          <w:szCs w:val="28"/>
        </w:rPr>
        <w:t>ях;</w:t>
      </w:r>
    </w:p>
    <w:p w14:paraId="58617BC9" w14:textId="77777777" w:rsidR="004073C9" w:rsidRPr="00437175" w:rsidRDefault="004073C9" w:rsidP="004073C9">
      <w:pPr>
        <w:tabs>
          <w:tab w:val="left" w:pos="993"/>
          <w:tab w:val="left" w:pos="1560"/>
        </w:tabs>
        <w:ind w:firstLine="709"/>
        <w:jc w:val="both"/>
        <w:rPr>
          <w:b/>
          <w:bCs/>
          <w:sz w:val="22"/>
          <w:szCs w:val="28"/>
        </w:rPr>
      </w:pPr>
      <w:r w:rsidRPr="00437175">
        <w:rPr>
          <w:rStyle w:val="af3"/>
          <w:b w:val="0"/>
          <w:sz w:val="22"/>
          <w:szCs w:val="28"/>
          <w:shd w:val="clear" w:color="auto" w:fill="FFFFFF"/>
          <w:lang w:val="kk-KZ"/>
        </w:rPr>
        <w:t>Реализация</w:t>
      </w:r>
      <w:r w:rsidRPr="00437175">
        <w:rPr>
          <w:rStyle w:val="af3"/>
          <w:b w:val="0"/>
          <w:sz w:val="22"/>
          <w:szCs w:val="28"/>
          <w:shd w:val="clear" w:color="auto" w:fill="FFFFFF"/>
        </w:rPr>
        <w:t xml:space="preserve"> проекта государственно-частного партнерства «</w:t>
      </w:r>
      <w:r w:rsidRPr="00437175">
        <w:rPr>
          <w:bCs/>
          <w:sz w:val="22"/>
          <w:szCs w:val="28"/>
          <w:shd w:val="clear" w:color="auto" w:fill="FFFFFF"/>
        </w:rPr>
        <w:t xml:space="preserve">Организация комплексного управления твердыми </w:t>
      </w:r>
      <w:r w:rsidRPr="00437175">
        <w:rPr>
          <w:bCs/>
          <w:sz w:val="22"/>
          <w:szCs w:val="28"/>
          <w:shd w:val="clear" w:color="auto" w:fill="FFFFFF"/>
        </w:rPr>
        <w:br/>
        <w:t xml:space="preserve">бытовыми отходами в городе </w:t>
      </w:r>
      <w:r w:rsidRPr="00437175">
        <w:rPr>
          <w:bCs/>
          <w:sz w:val="22"/>
          <w:szCs w:val="28"/>
          <w:shd w:val="clear" w:color="auto" w:fill="FFFFFF"/>
          <w:lang w:val="kk-KZ"/>
        </w:rPr>
        <w:t>Астане</w:t>
      </w:r>
      <w:r w:rsidRPr="00437175">
        <w:rPr>
          <w:rStyle w:val="af3"/>
          <w:b w:val="0"/>
          <w:sz w:val="22"/>
          <w:szCs w:val="28"/>
          <w:shd w:val="clear" w:color="auto" w:fill="FFFFFF"/>
        </w:rPr>
        <w:t>»;</w:t>
      </w:r>
    </w:p>
    <w:p w14:paraId="2ED6BE43" w14:textId="77777777" w:rsidR="004073C9" w:rsidRPr="00437175" w:rsidRDefault="004073C9" w:rsidP="004073C9">
      <w:pPr>
        <w:tabs>
          <w:tab w:val="left" w:pos="993"/>
          <w:tab w:val="left" w:pos="1560"/>
        </w:tabs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  <w:lang w:val="kk-KZ"/>
        </w:rPr>
        <w:t>Использование</w:t>
      </w:r>
      <w:r w:rsidRPr="00437175">
        <w:rPr>
          <w:sz w:val="22"/>
          <w:szCs w:val="28"/>
        </w:rPr>
        <w:t xml:space="preserve"> современных технологий для выявления несанкционированных свалок, установления виновных лиц.</w:t>
      </w:r>
    </w:p>
    <w:p w14:paraId="2ABDF68A" w14:textId="77777777" w:rsidR="00504FFE" w:rsidRPr="00437175" w:rsidRDefault="00504FFE" w:rsidP="00264744">
      <w:pPr>
        <w:tabs>
          <w:tab w:val="left" w:pos="993"/>
        </w:tabs>
        <w:ind w:firstLine="709"/>
        <w:jc w:val="both"/>
        <w:rPr>
          <w:sz w:val="22"/>
          <w:szCs w:val="28"/>
        </w:rPr>
      </w:pPr>
    </w:p>
    <w:p w14:paraId="350ED79C" w14:textId="77777777" w:rsidR="004B0295" w:rsidRPr="00437175" w:rsidRDefault="004B0295" w:rsidP="00BE7B67">
      <w:pPr>
        <w:tabs>
          <w:tab w:val="left" w:pos="993"/>
          <w:tab w:val="left" w:pos="1560"/>
        </w:tabs>
        <w:jc w:val="both"/>
        <w:rPr>
          <w:b/>
          <w:sz w:val="22"/>
          <w:szCs w:val="28"/>
        </w:rPr>
      </w:pPr>
      <w:r w:rsidRPr="00437175">
        <w:rPr>
          <w:b/>
          <w:sz w:val="22"/>
          <w:szCs w:val="28"/>
        </w:rPr>
        <w:t>Цель 4 Обеспечение общественной безопасности и правопорядка</w:t>
      </w:r>
    </w:p>
    <w:tbl>
      <w:tblPr>
        <w:tblStyle w:val="aa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6"/>
        <w:gridCol w:w="3798"/>
        <w:gridCol w:w="1565"/>
        <w:gridCol w:w="1411"/>
        <w:gridCol w:w="993"/>
        <w:gridCol w:w="992"/>
        <w:gridCol w:w="992"/>
        <w:gridCol w:w="992"/>
        <w:gridCol w:w="1134"/>
        <w:gridCol w:w="993"/>
        <w:gridCol w:w="1134"/>
        <w:gridCol w:w="1134"/>
      </w:tblGrid>
      <w:tr w:rsidR="006D71B3" w:rsidRPr="00437175" w14:paraId="4337B6B9" w14:textId="77777777" w:rsidTr="006D71B3">
        <w:tc>
          <w:tcPr>
            <w:tcW w:w="456" w:type="dxa"/>
            <w:vAlign w:val="center"/>
          </w:tcPr>
          <w:p w14:paraId="15725969" w14:textId="77777777" w:rsidR="006D71B3" w:rsidRPr="00437175" w:rsidRDefault="006D71B3" w:rsidP="00286F02">
            <w:pPr>
              <w:ind w:left="-135" w:right="-108" w:hanging="390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 xml:space="preserve">      № </w:t>
            </w:r>
            <w:proofErr w:type="gramStart"/>
            <w:r w:rsidRPr="00437175">
              <w:rPr>
                <w:b/>
                <w:bCs/>
                <w:szCs w:val="28"/>
              </w:rPr>
              <w:t>п</w:t>
            </w:r>
            <w:proofErr w:type="gramEnd"/>
            <w:r w:rsidRPr="00437175">
              <w:rPr>
                <w:b/>
                <w:bCs/>
                <w:szCs w:val="28"/>
              </w:rPr>
              <w:t>/п</w:t>
            </w:r>
          </w:p>
        </w:tc>
        <w:tc>
          <w:tcPr>
            <w:tcW w:w="3798" w:type="dxa"/>
            <w:vAlign w:val="center"/>
          </w:tcPr>
          <w:p w14:paraId="5EDCCD89" w14:textId="77777777" w:rsidR="006D71B3" w:rsidRPr="00437175" w:rsidRDefault="006D71B3" w:rsidP="00286F02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Целевые</w:t>
            </w:r>
          </w:p>
          <w:p w14:paraId="57C5EA0B" w14:textId="77777777" w:rsidR="006D71B3" w:rsidRPr="00437175" w:rsidRDefault="006D71B3" w:rsidP="00286F02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индикаторы</w:t>
            </w:r>
          </w:p>
        </w:tc>
        <w:tc>
          <w:tcPr>
            <w:tcW w:w="1565" w:type="dxa"/>
          </w:tcPr>
          <w:p w14:paraId="108BD1FF" w14:textId="13299841" w:rsidR="006D71B3" w:rsidRPr="00437175" w:rsidRDefault="006D71B3" w:rsidP="00286F02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Ответственные исполнители</w:t>
            </w:r>
          </w:p>
        </w:tc>
        <w:tc>
          <w:tcPr>
            <w:tcW w:w="1411" w:type="dxa"/>
          </w:tcPr>
          <w:p w14:paraId="376EFED7" w14:textId="7CB54048" w:rsidR="006D71B3" w:rsidRPr="00437175" w:rsidRDefault="006D71B3" w:rsidP="00286F02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Источник информ</w:t>
            </w:r>
            <w:r w:rsidRPr="00437175">
              <w:rPr>
                <w:b/>
                <w:bCs/>
                <w:szCs w:val="28"/>
              </w:rPr>
              <w:t>а</w:t>
            </w:r>
            <w:r w:rsidRPr="00437175">
              <w:rPr>
                <w:b/>
                <w:bCs/>
                <w:szCs w:val="28"/>
              </w:rPr>
              <w:t>ции/сроки отчетности</w:t>
            </w:r>
          </w:p>
        </w:tc>
        <w:tc>
          <w:tcPr>
            <w:tcW w:w="993" w:type="dxa"/>
            <w:vAlign w:val="center"/>
          </w:tcPr>
          <w:p w14:paraId="5EB089B3" w14:textId="5C36A544" w:rsidR="006D71B3" w:rsidRPr="00437175" w:rsidRDefault="006D71B3" w:rsidP="00286F02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14:paraId="359F92D6" w14:textId="77777777" w:rsidR="006D71B3" w:rsidRPr="00437175" w:rsidRDefault="006D71B3" w:rsidP="006D71B3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2019 год</w:t>
            </w:r>
          </w:p>
          <w:p w14:paraId="45D0EA6B" w14:textId="77777777" w:rsidR="006D71B3" w:rsidRPr="00437175" w:rsidRDefault="006D71B3" w:rsidP="006D71B3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факт</w:t>
            </w:r>
          </w:p>
        </w:tc>
        <w:tc>
          <w:tcPr>
            <w:tcW w:w="992" w:type="dxa"/>
            <w:vAlign w:val="center"/>
          </w:tcPr>
          <w:p w14:paraId="7ABDDA11" w14:textId="77777777" w:rsidR="006D71B3" w:rsidRPr="00437175" w:rsidRDefault="006D71B3" w:rsidP="006D71B3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2020 год</w:t>
            </w:r>
          </w:p>
          <w:p w14:paraId="6063BE27" w14:textId="77777777" w:rsidR="006D71B3" w:rsidRPr="00437175" w:rsidRDefault="006D71B3" w:rsidP="006D71B3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факт</w:t>
            </w:r>
          </w:p>
        </w:tc>
        <w:tc>
          <w:tcPr>
            <w:tcW w:w="992" w:type="dxa"/>
            <w:vAlign w:val="center"/>
          </w:tcPr>
          <w:p w14:paraId="6D82C14C" w14:textId="77777777" w:rsidR="006D71B3" w:rsidRPr="00437175" w:rsidRDefault="006D71B3" w:rsidP="006D71B3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2021 год</w:t>
            </w:r>
          </w:p>
          <w:p w14:paraId="4C3E665D" w14:textId="77777777" w:rsidR="006D71B3" w:rsidRPr="00437175" w:rsidRDefault="006D71B3" w:rsidP="006D71B3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план</w:t>
            </w:r>
          </w:p>
        </w:tc>
        <w:tc>
          <w:tcPr>
            <w:tcW w:w="1134" w:type="dxa"/>
            <w:vAlign w:val="center"/>
          </w:tcPr>
          <w:p w14:paraId="10E9CB0A" w14:textId="77777777" w:rsidR="006D71B3" w:rsidRPr="00437175" w:rsidRDefault="006D71B3" w:rsidP="006D71B3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2022 год</w:t>
            </w:r>
          </w:p>
          <w:p w14:paraId="741EFC85" w14:textId="77777777" w:rsidR="006D71B3" w:rsidRPr="00437175" w:rsidRDefault="006D71B3" w:rsidP="006D71B3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план</w:t>
            </w:r>
          </w:p>
        </w:tc>
        <w:tc>
          <w:tcPr>
            <w:tcW w:w="993" w:type="dxa"/>
            <w:vAlign w:val="center"/>
          </w:tcPr>
          <w:p w14:paraId="63CA7BDE" w14:textId="77777777" w:rsidR="006D71B3" w:rsidRPr="00437175" w:rsidRDefault="006D71B3" w:rsidP="006D71B3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2023 год</w:t>
            </w:r>
          </w:p>
          <w:p w14:paraId="69FECFBC" w14:textId="77777777" w:rsidR="006D71B3" w:rsidRPr="00437175" w:rsidRDefault="006D71B3" w:rsidP="006D71B3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план</w:t>
            </w:r>
          </w:p>
        </w:tc>
        <w:tc>
          <w:tcPr>
            <w:tcW w:w="1134" w:type="dxa"/>
            <w:vAlign w:val="center"/>
          </w:tcPr>
          <w:p w14:paraId="6F744233" w14:textId="77777777" w:rsidR="006D71B3" w:rsidRPr="00437175" w:rsidRDefault="006D71B3" w:rsidP="006D71B3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2024 год</w:t>
            </w:r>
          </w:p>
          <w:p w14:paraId="5A1C95BD" w14:textId="77777777" w:rsidR="006D71B3" w:rsidRPr="00437175" w:rsidRDefault="006D71B3" w:rsidP="006D71B3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план</w:t>
            </w:r>
          </w:p>
        </w:tc>
        <w:tc>
          <w:tcPr>
            <w:tcW w:w="1134" w:type="dxa"/>
            <w:vAlign w:val="center"/>
          </w:tcPr>
          <w:p w14:paraId="15A94D34" w14:textId="77777777" w:rsidR="006D71B3" w:rsidRPr="00437175" w:rsidRDefault="006D71B3" w:rsidP="006D71B3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2025 год</w:t>
            </w:r>
          </w:p>
          <w:p w14:paraId="1B0379B1" w14:textId="77777777" w:rsidR="006D71B3" w:rsidRPr="00437175" w:rsidRDefault="006D71B3" w:rsidP="006D71B3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план</w:t>
            </w:r>
          </w:p>
        </w:tc>
      </w:tr>
      <w:tr w:rsidR="006D71B3" w:rsidRPr="00437175" w14:paraId="5CA1C3ED" w14:textId="77777777" w:rsidTr="006D71B3">
        <w:tc>
          <w:tcPr>
            <w:tcW w:w="456" w:type="dxa"/>
            <w:vAlign w:val="center"/>
          </w:tcPr>
          <w:p w14:paraId="4B69A8E1" w14:textId="33114263" w:rsidR="006D71B3" w:rsidRPr="00437175" w:rsidRDefault="006D71B3" w:rsidP="00286F02">
            <w:pPr>
              <w:pStyle w:val="a8"/>
              <w:tabs>
                <w:tab w:val="left" w:pos="1560"/>
              </w:tabs>
              <w:ind w:left="-244" w:firstLine="244"/>
              <w:jc w:val="center"/>
              <w:rPr>
                <w:sz w:val="22"/>
                <w:szCs w:val="28"/>
              </w:rPr>
            </w:pPr>
            <w:r w:rsidRPr="00437175">
              <w:rPr>
                <w:b/>
                <w:bCs/>
                <w:sz w:val="20"/>
                <w:szCs w:val="28"/>
              </w:rPr>
              <w:t>1</w:t>
            </w:r>
          </w:p>
        </w:tc>
        <w:tc>
          <w:tcPr>
            <w:tcW w:w="3798" w:type="dxa"/>
            <w:vAlign w:val="center"/>
          </w:tcPr>
          <w:p w14:paraId="2F809921" w14:textId="21591998" w:rsidR="006D71B3" w:rsidRPr="00437175" w:rsidRDefault="006D71B3" w:rsidP="00286F02">
            <w:pPr>
              <w:pStyle w:val="a8"/>
              <w:tabs>
                <w:tab w:val="left" w:pos="1560"/>
              </w:tabs>
              <w:jc w:val="center"/>
              <w:rPr>
                <w:sz w:val="22"/>
                <w:szCs w:val="28"/>
              </w:rPr>
            </w:pPr>
            <w:r w:rsidRPr="00437175">
              <w:rPr>
                <w:b/>
                <w:bCs/>
                <w:sz w:val="20"/>
                <w:szCs w:val="28"/>
              </w:rPr>
              <w:t>2</w:t>
            </w:r>
          </w:p>
        </w:tc>
        <w:tc>
          <w:tcPr>
            <w:tcW w:w="1565" w:type="dxa"/>
            <w:vAlign w:val="center"/>
          </w:tcPr>
          <w:p w14:paraId="30B0ED19" w14:textId="72378E1E" w:rsidR="006D71B3" w:rsidRPr="00437175" w:rsidRDefault="006D71B3" w:rsidP="00286F02">
            <w:pPr>
              <w:pStyle w:val="a8"/>
              <w:tabs>
                <w:tab w:val="left" w:pos="1560"/>
              </w:tabs>
              <w:jc w:val="center"/>
              <w:rPr>
                <w:sz w:val="22"/>
                <w:szCs w:val="28"/>
              </w:rPr>
            </w:pPr>
            <w:r w:rsidRPr="00437175">
              <w:rPr>
                <w:b/>
                <w:bCs/>
                <w:sz w:val="20"/>
                <w:szCs w:val="28"/>
              </w:rPr>
              <w:t>3</w:t>
            </w:r>
          </w:p>
        </w:tc>
        <w:tc>
          <w:tcPr>
            <w:tcW w:w="1411" w:type="dxa"/>
            <w:vAlign w:val="center"/>
          </w:tcPr>
          <w:p w14:paraId="237CDF34" w14:textId="5854140D" w:rsidR="006D71B3" w:rsidRPr="00437175" w:rsidRDefault="006D71B3" w:rsidP="00286F02">
            <w:pPr>
              <w:pStyle w:val="a8"/>
              <w:tabs>
                <w:tab w:val="left" w:pos="1560"/>
              </w:tabs>
              <w:jc w:val="center"/>
              <w:rPr>
                <w:sz w:val="22"/>
                <w:szCs w:val="28"/>
              </w:rPr>
            </w:pPr>
            <w:r w:rsidRPr="00437175">
              <w:rPr>
                <w:b/>
                <w:bCs/>
                <w:sz w:val="20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14:paraId="737F5536" w14:textId="7BFC65B0" w:rsidR="006D71B3" w:rsidRPr="00437175" w:rsidRDefault="006D71B3" w:rsidP="00286F02">
            <w:pPr>
              <w:pStyle w:val="a8"/>
              <w:tabs>
                <w:tab w:val="left" w:pos="1560"/>
              </w:tabs>
              <w:jc w:val="center"/>
              <w:rPr>
                <w:sz w:val="22"/>
                <w:szCs w:val="28"/>
              </w:rPr>
            </w:pPr>
            <w:r w:rsidRPr="00437175">
              <w:rPr>
                <w:b/>
                <w:bCs/>
                <w:sz w:val="20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76F4EABB" w14:textId="58378809" w:rsidR="006D71B3" w:rsidRPr="00437175" w:rsidRDefault="006D71B3" w:rsidP="00286F02">
            <w:pPr>
              <w:pStyle w:val="a8"/>
              <w:tabs>
                <w:tab w:val="left" w:pos="1560"/>
              </w:tabs>
              <w:jc w:val="center"/>
              <w:rPr>
                <w:sz w:val="22"/>
                <w:szCs w:val="28"/>
              </w:rPr>
            </w:pPr>
            <w:r w:rsidRPr="00437175">
              <w:rPr>
                <w:b/>
                <w:bCs/>
                <w:sz w:val="20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2CDDFA5A" w14:textId="473A626B" w:rsidR="006D71B3" w:rsidRPr="00437175" w:rsidRDefault="006D71B3" w:rsidP="00286F02">
            <w:pPr>
              <w:pStyle w:val="a8"/>
              <w:tabs>
                <w:tab w:val="left" w:pos="1560"/>
              </w:tabs>
              <w:jc w:val="center"/>
              <w:rPr>
                <w:sz w:val="22"/>
                <w:szCs w:val="28"/>
              </w:rPr>
            </w:pPr>
            <w:r w:rsidRPr="00437175">
              <w:rPr>
                <w:b/>
                <w:bCs/>
                <w:sz w:val="20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14:paraId="5ADA1042" w14:textId="655FECE5" w:rsidR="006D71B3" w:rsidRPr="00437175" w:rsidRDefault="006D71B3" w:rsidP="00286F02">
            <w:pPr>
              <w:pStyle w:val="a8"/>
              <w:tabs>
                <w:tab w:val="left" w:pos="1560"/>
              </w:tabs>
              <w:jc w:val="center"/>
              <w:rPr>
                <w:sz w:val="22"/>
                <w:szCs w:val="28"/>
              </w:rPr>
            </w:pPr>
            <w:r w:rsidRPr="00437175">
              <w:rPr>
                <w:b/>
                <w:bCs/>
                <w:sz w:val="20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7AAE8B57" w14:textId="7EB94F0A" w:rsidR="006D71B3" w:rsidRPr="00437175" w:rsidRDefault="006D71B3" w:rsidP="00286F02">
            <w:pPr>
              <w:pStyle w:val="a8"/>
              <w:tabs>
                <w:tab w:val="left" w:pos="1560"/>
              </w:tabs>
              <w:jc w:val="center"/>
              <w:rPr>
                <w:sz w:val="22"/>
                <w:szCs w:val="28"/>
              </w:rPr>
            </w:pPr>
            <w:r w:rsidRPr="00437175">
              <w:rPr>
                <w:b/>
                <w:bCs/>
                <w:sz w:val="20"/>
                <w:szCs w:val="28"/>
              </w:rPr>
              <w:t>9</w:t>
            </w:r>
          </w:p>
        </w:tc>
        <w:tc>
          <w:tcPr>
            <w:tcW w:w="993" w:type="dxa"/>
            <w:vAlign w:val="center"/>
          </w:tcPr>
          <w:p w14:paraId="152480DE" w14:textId="585353F0" w:rsidR="006D71B3" w:rsidRPr="00437175" w:rsidRDefault="006D71B3" w:rsidP="00286F02">
            <w:pPr>
              <w:pStyle w:val="a8"/>
              <w:tabs>
                <w:tab w:val="left" w:pos="1560"/>
              </w:tabs>
              <w:jc w:val="center"/>
              <w:rPr>
                <w:sz w:val="22"/>
                <w:szCs w:val="28"/>
              </w:rPr>
            </w:pPr>
            <w:r w:rsidRPr="00437175">
              <w:rPr>
                <w:b/>
                <w:bCs/>
                <w:sz w:val="20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34708CA8" w14:textId="048321BB" w:rsidR="006D71B3" w:rsidRPr="00437175" w:rsidRDefault="006D71B3" w:rsidP="00286F02">
            <w:pPr>
              <w:pStyle w:val="a8"/>
              <w:tabs>
                <w:tab w:val="left" w:pos="1560"/>
              </w:tabs>
              <w:jc w:val="center"/>
              <w:rPr>
                <w:sz w:val="22"/>
                <w:szCs w:val="28"/>
              </w:rPr>
            </w:pPr>
            <w:r w:rsidRPr="00437175">
              <w:rPr>
                <w:b/>
                <w:bCs/>
                <w:sz w:val="20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14:paraId="5CD0D1DC" w14:textId="7B17A9B0" w:rsidR="006D71B3" w:rsidRPr="00437175" w:rsidRDefault="006D71B3" w:rsidP="00286F02">
            <w:pPr>
              <w:pStyle w:val="a8"/>
              <w:tabs>
                <w:tab w:val="left" w:pos="1560"/>
              </w:tabs>
              <w:jc w:val="center"/>
              <w:rPr>
                <w:sz w:val="22"/>
                <w:szCs w:val="28"/>
              </w:rPr>
            </w:pPr>
            <w:r w:rsidRPr="00437175">
              <w:rPr>
                <w:b/>
                <w:bCs/>
                <w:sz w:val="20"/>
                <w:szCs w:val="28"/>
              </w:rPr>
              <w:t>12</w:t>
            </w:r>
          </w:p>
        </w:tc>
      </w:tr>
      <w:tr w:rsidR="00233C5B" w:rsidRPr="00437175" w14:paraId="513E6DB1" w14:textId="77777777" w:rsidTr="00EB4F8E">
        <w:tc>
          <w:tcPr>
            <w:tcW w:w="15594" w:type="dxa"/>
            <w:gridSpan w:val="12"/>
          </w:tcPr>
          <w:p w14:paraId="44E646FF" w14:textId="088B863E" w:rsidR="00233C5B" w:rsidRPr="00437175" w:rsidRDefault="00233C5B" w:rsidP="00286F02">
            <w:pPr>
              <w:pStyle w:val="a8"/>
              <w:tabs>
                <w:tab w:val="left" w:pos="1560"/>
              </w:tabs>
              <w:rPr>
                <w:sz w:val="22"/>
                <w:szCs w:val="28"/>
              </w:rPr>
            </w:pPr>
            <w:r w:rsidRPr="00437175">
              <w:rPr>
                <w:b/>
                <w:sz w:val="20"/>
                <w:szCs w:val="28"/>
              </w:rPr>
              <w:t>Целевые индикаторы, взаимоувязанные с финансовыми расходами</w:t>
            </w:r>
          </w:p>
        </w:tc>
      </w:tr>
      <w:tr w:rsidR="006D71B3" w:rsidRPr="00437175" w14:paraId="05E44A06" w14:textId="77777777" w:rsidTr="006D71B3">
        <w:tc>
          <w:tcPr>
            <w:tcW w:w="456" w:type="dxa"/>
          </w:tcPr>
          <w:p w14:paraId="6302FCF6" w14:textId="5E7A87EC" w:rsidR="006D71B3" w:rsidRPr="00437175" w:rsidRDefault="006D71B3" w:rsidP="00F40D10">
            <w:pPr>
              <w:ind w:left="-90" w:right="-108"/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t>7</w:t>
            </w:r>
            <w:r w:rsidR="00F40D10">
              <w:rPr>
                <w:szCs w:val="28"/>
                <w:lang w:val="kk-KZ"/>
              </w:rPr>
              <w:t>6</w:t>
            </w:r>
          </w:p>
        </w:tc>
        <w:tc>
          <w:tcPr>
            <w:tcW w:w="3798" w:type="dxa"/>
          </w:tcPr>
          <w:p w14:paraId="04AF4529" w14:textId="77777777" w:rsidR="006D71B3" w:rsidRPr="00437175" w:rsidRDefault="006D71B3" w:rsidP="00286F02">
            <w:pPr>
              <w:rPr>
                <w:szCs w:val="28"/>
              </w:rPr>
            </w:pPr>
            <w:r w:rsidRPr="00437175">
              <w:rPr>
                <w:szCs w:val="28"/>
              </w:rPr>
              <w:t>Ощущение личной, имущественной и общественной безопасности</w:t>
            </w:r>
          </w:p>
        </w:tc>
        <w:tc>
          <w:tcPr>
            <w:tcW w:w="1565" w:type="dxa"/>
          </w:tcPr>
          <w:p w14:paraId="38DD91C2" w14:textId="77777777" w:rsidR="006D71B3" w:rsidRPr="00437175" w:rsidRDefault="006D71B3" w:rsidP="00EB4F8E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</w:t>
            </w:r>
            <w:r w:rsidRPr="00437175">
              <w:rPr>
                <w:szCs w:val="28"/>
              </w:rPr>
              <w:br/>
              <w:t>города,</w:t>
            </w:r>
          </w:p>
          <w:p w14:paraId="783B758E" w14:textId="272D884F" w:rsidR="006D71B3" w:rsidRPr="00437175" w:rsidRDefault="006D71B3" w:rsidP="00286F02">
            <w:pPr>
              <w:spacing w:line="360" w:lineRule="auto"/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ДП</w:t>
            </w:r>
          </w:p>
        </w:tc>
        <w:tc>
          <w:tcPr>
            <w:tcW w:w="1411" w:type="dxa"/>
            <w:vAlign w:val="center"/>
          </w:tcPr>
          <w:p w14:paraId="4F86B363" w14:textId="77777777" w:rsidR="006D71B3" w:rsidRPr="00437175" w:rsidRDefault="006D71B3" w:rsidP="00EB4F8E">
            <w:pPr>
              <w:ind w:left="-108" w:right="-108"/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kk-KZ"/>
              </w:rPr>
              <w:t>Соц.</w:t>
            </w:r>
          </w:p>
          <w:p w14:paraId="5CD28F9D" w14:textId="7D9CBB99" w:rsidR="006D71B3" w:rsidRPr="00437175" w:rsidRDefault="006D71B3" w:rsidP="00286F02">
            <w:pPr>
              <w:spacing w:line="360" w:lineRule="auto"/>
              <w:jc w:val="center"/>
              <w:rPr>
                <w:szCs w:val="28"/>
              </w:rPr>
            </w:pPr>
            <w:r w:rsidRPr="00437175">
              <w:rPr>
                <w:szCs w:val="28"/>
                <w:lang w:val="kk-KZ"/>
              </w:rPr>
              <w:t>опрос</w:t>
            </w:r>
          </w:p>
        </w:tc>
        <w:tc>
          <w:tcPr>
            <w:tcW w:w="993" w:type="dxa"/>
            <w:vAlign w:val="center"/>
          </w:tcPr>
          <w:p w14:paraId="52FCD690" w14:textId="64E26892" w:rsidR="006D71B3" w:rsidRPr="00437175" w:rsidRDefault="006D71B3" w:rsidP="00286F02">
            <w:pPr>
              <w:spacing w:line="360" w:lineRule="auto"/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14:paraId="48C033A5" w14:textId="77777777" w:rsidR="006D71B3" w:rsidRPr="00437175" w:rsidRDefault="006D71B3" w:rsidP="00286F02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08A18E9" w14:textId="77777777" w:rsidR="006D71B3" w:rsidRPr="00437175" w:rsidRDefault="006D71B3" w:rsidP="00286F02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59,9</w:t>
            </w:r>
          </w:p>
        </w:tc>
        <w:tc>
          <w:tcPr>
            <w:tcW w:w="992" w:type="dxa"/>
            <w:vAlign w:val="center"/>
          </w:tcPr>
          <w:p w14:paraId="1CEA5F90" w14:textId="77777777" w:rsidR="006D71B3" w:rsidRPr="00437175" w:rsidRDefault="006D71B3" w:rsidP="00286F02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63,9</w:t>
            </w:r>
          </w:p>
        </w:tc>
        <w:tc>
          <w:tcPr>
            <w:tcW w:w="1134" w:type="dxa"/>
            <w:vAlign w:val="center"/>
          </w:tcPr>
          <w:p w14:paraId="6660E4A3" w14:textId="77777777" w:rsidR="006D71B3" w:rsidRPr="00437175" w:rsidRDefault="006D71B3" w:rsidP="00286F02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67,9</w:t>
            </w:r>
          </w:p>
        </w:tc>
        <w:tc>
          <w:tcPr>
            <w:tcW w:w="993" w:type="dxa"/>
            <w:vAlign w:val="center"/>
          </w:tcPr>
          <w:p w14:paraId="2E302C70" w14:textId="77777777" w:rsidR="006D71B3" w:rsidRPr="00437175" w:rsidRDefault="006D71B3" w:rsidP="00286F02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72,0</w:t>
            </w:r>
          </w:p>
        </w:tc>
        <w:tc>
          <w:tcPr>
            <w:tcW w:w="1134" w:type="dxa"/>
            <w:vAlign w:val="center"/>
          </w:tcPr>
          <w:p w14:paraId="09259BC2" w14:textId="77777777" w:rsidR="006D71B3" w:rsidRPr="00437175" w:rsidRDefault="006D71B3" w:rsidP="00286F02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76,0</w:t>
            </w:r>
          </w:p>
        </w:tc>
        <w:tc>
          <w:tcPr>
            <w:tcW w:w="1134" w:type="dxa"/>
            <w:vAlign w:val="center"/>
          </w:tcPr>
          <w:p w14:paraId="02D51781" w14:textId="77777777" w:rsidR="006D71B3" w:rsidRPr="00437175" w:rsidRDefault="006D71B3" w:rsidP="00286F02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80,0</w:t>
            </w:r>
          </w:p>
        </w:tc>
      </w:tr>
      <w:tr w:rsidR="006D71B3" w:rsidRPr="00437175" w14:paraId="2B16ADC6" w14:textId="77777777" w:rsidTr="006D71B3">
        <w:tc>
          <w:tcPr>
            <w:tcW w:w="456" w:type="dxa"/>
          </w:tcPr>
          <w:p w14:paraId="21F88876" w14:textId="04646867" w:rsidR="006D71B3" w:rsidRPr="00437175" w:rsidRDefault="006D71B3" w:rsidP="00F40D10">
            <w:pPr>
              <w:ind w:left="-108" w:right="-108"/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t>7</w:t>
            </w:r>
            <w:r w:rsidR="00F40D10">
              <w:rPr>
                <w:szCs w:val="28"/>
                <w:lang w:val="kk-KZ"/>
              </w:rPr>
              <w:t>7</w:t>
            </w:r>
          </w:p>
        </w:tc>
        <w:tc>
          <w:tcPr>
            <w:tcW w:w="3798" w:type="dxa"/>
          </w:tcPr>
          <w:p w14:paraId="5697DB9A" w14:textId="77777777" w:rsidR="006D71B3" w:rsidRPr="00437175" w:rsidRDefault="006D71B3" w:rsidP="00286F02">
            <w:pPr>
              <w:jc w:val="both"/>
              <w:rPr>
                <w:szCs w:val="28"/>
              </w:rPr>
            </w:pPr>
            <w:r w:rsidRPr="00437175">
              <w:rPr>
                <w:szCs w:val="28"/>
              </w:rPr>
              <w:t>Увеличение количества камер видеон</w:t>
            </w:r>
            <w:r w:rsidRPr="00437175">
              <w:rPr>
                <w:szCs w:val="28"/>
              </w:rPr>
              <w:t>а</w:t>
            </w:r>
            <w:r w:rsidRPr="00437175">
              <w:rPr>
                <w:szCs w:val="28"/>
              </w:rPr>
              <w:t xml:space="preserve">блюдения </w:t>
            </w:r>
          </w:p>
          <w:p w14:paraId="1AD099DC" w14:textId="77777777" w:rsidR="006D71B3" w:rsidRPr="00437175" w:rsidRDefault="006D71B3" w:rsidP="00286F02">
            <w:pPr>
              <w:jc w:val="both"/>
              <w:rPr>
                <w:szCs w:val="28"/>
              </w:rPr>
            </w:pPr>
          </w:p>
        </w:tc>
        <w:tc>
          <w:tcPr>
            <w:tcW w:w="1565" w:type="dxa"/>
            <w:vAlign w:val="center"/>
          </w:tcPr>
          <w:p w14:paraId="18D30775" w14:textId="77777777" w:rsidR="006D71B3" w:rsidRPr="00437175" w:rsidRDefault="006D71B3" w:rsidP="00EB4F8E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города,</w:t>
            </w:r>
          </w:p>
          <w:p w14:paraId="2566917A" w14:textId="72D1D54A" w:rsidR="006D71B3" w:rsidRPr="00437175" w:rsidRDefault="006D71B3" w:rsidP="00286F02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УЦиГУ</w:t>
            </w:r>
            <w:proofErr w:type="spellEnd"/>
          </w:p>
        </w:tc>
        <w:tc>
          <w:tcPr>
            <w:tcW w:w="1411" w:type="dxa"/>
            <w:vAlign w:val="center"/>
          </w:tcPr>
          <w:p w14:paraId="00D5C63C" w14:textId="77777777" w:rsidR="006D71B3" w:rsidRPr="00437175" w:rsidRDefault="006D71B3" w:rsidP="00EB4F8E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Ведомст</w:t>
            </w:r>
            <w:proofErr w:type="spellEnd"/>
            <w:r w:rsidRPr="00437175">
              <w:rPr>
                <w:szCs w:val="28"/>
              </w:rPr>
              <w:t>.</w:t>
            </w:r>
          </w:p>
          <w:p w14:paraId="675EBDF2" w14:textId="2422A39F" w:rsidR="006D71B3" w:rsidRPr="00437175" w:rsidRDefault="006D71B3" w:rsidP="00286F02">
            <w:pPr>
              <w:spacing w:line="360" w:lineRule="auto"/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993" w:type="dxa"/>
            <w:vAlign w:val="center"/>
          </w:tcPr>
          <w:p w14:paraId="4FAB4A83" w14:textId="14DC6D6D" w:rsidR="006D71B3" w:rsidRPr="00437175" w:rsidRDefault="006D71B3" w:rsidP="00286F02">
            <w:pPr>
              <w:spacing w:line="360" w:lineRule="auto"/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кол-во</w:t>
            </w:r>
          </w:p>
        </w:tc>
        <w:tc>
          <w:tcPr>
            <w:tcW w:w="992" w:type="dxa"/>
            <w:vAlign w:val="center"/>
          </w:tcPr>
          <w:p w14:paraId="79566944" w14:textId="77777777" w:rsidR="006D71B3" w:rsidRPr="00437175" w:rsidRDefault="006D71B3" w:rsidP="00286F02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3114234" w14:textId="77777777" w:rsidR="006D71B3" w:rsidRPr="00437175" w:rsidRDefault="006D71B3" w:rsidP="00286F02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82578F7" w14:textId="77777777" w:rsidR="006D71B3" w:rsidRPr="00437175" w:rsidRDefault="006D71B3" w:rsidP="00286F02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1 163</w:t>
            </w:r>
          </w:p>
        </w:tc>
        <w:tc>
          <w:tcPr>
            <w:tcW w:w="1134" w:type="dxa"/>
            <w:vAlign w:val="center"/>
          </w:tcPr>
          <w:p w14:paraId="609E7EC9" w14:textId="77777777" w:rsidR="006D71B3" w:rsidRPr="00437175" w:rsidRDefault="006D71B3" w:rsidP="00286F02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1 338</w:t>
            </w:r>
          </w:p>
        </w:tc>
        <w:tc>
          <w:tcPr>
            <w:tcW w:w="993" w:type="dxa"/>
            <w:vAlign w:val="center"/>
          </w:tcPr>
          <w:p w14:paraId="3B72DACF" w14:textId="6FBA49E2" w:rsidR="006D71B3" w:rsidRPr="00437175" w:rsidRDefault="006D71B3" w:rsidP="00286F02">
            <w:pPr>
              <w:jc w:val="center"/>
              <w:rPr>
                <w:szCs w:val="28"/>
                <w:lang w:val="en-US"/>
              </w:rPr>
            </w:pPr>
            <w:r w:rsidRPr="00437175">
              <w:rPr>
                <w:szCs w:val="28"/>
              </w:rPr>
              <w:t>2 0</w:t>
            </w:r>
            <w:r w:rsidRPr="00437175">
              <w:rPr>
                <w:szCs w:val="28"/>
                <w:lang w:val="en-US"/>
              </w:rPr>
              <w:t>00</w:t>
            </w:r>
          </w:p>
        </w:tc>
        <w:tc>
          <w:tcPr>
            <w:tcW w:w="1134" w:type="dxa"/>
            <w:vAlign w:val="center"/>
          </w:tcPr>
          <w:p w14:paraId="4040FF5B" w14:textId="07088C09" w:rsidR="006D71B3" w:rsidRPr="00437175" w:rsidRDefault="006D71B3" w:rsidP="00286F02">
            <w:pPr>
              <w:jc w:val="center"/>
              <w:rPr>
                <w:szCs w:val="28"/>
                <w:lang w:val="en-US"/>
              </w:rPr>
            </w:pPr>
            <w:r w:rsidRPr="00437175">
              <w:rPr>
                <w:szCs w:val="28"/>
                <w:lang w:val="en-US"/>
              </w:rPr>
              <w:t>2 500</w:t>
            </w:r>
          </w:p>
        </w:tc>
        <w:tc>
          <w:tcPr>
            <w:tcW w:w="1134" w:type="dxa"/>
            <w:vAlign w:val="center"/>
          </w:tcPr>
          <w:p w14:paraId="18911CD4" w14:textId="1E6AF567" w:rsidR="006D71B3" w:rsidRPr="00437175" w:rsidRDefault="006D71B3" w:rsidP="003D015B">
            <w:pPr>
              <w:jc w:val="center"/>
              <w:rPr>
                <w:szCs w:val="28"/>
                <w:lang w:val="en-US"/>
              </w:rPr>
            </w:pPr>
            <w:r w:rsidRPr="00437175">
              <w:rPr>
                <w:szCs w:val="28"/>
              </w:rPr>
              <w:t xml:space="preserve">3 </w:t>
            </w:r>
            <w:r w:rsidRPr="00437175">
              <w:rPr>
                <w:szCs w:val="28"/>
                <w:lang w:val="en-US"/>
              </w:rPr>
              <w:t>000</w:t>
            </w:r>
          </w:p>
        </w:tc>
      </w:tr>
      <w:tr w:rsidR="006D71B3" w:rsidRPr="00437175" w14:paraId="6F3B536C" w14:textId="77777777" w:rsidTr="006D71B3">
        <w:tc>
          <w:tcPr>
            <w:tcW w:w="456" w:type="dxa"/>
          </w:tcPr>
          <w:p w14:paraId="20153F61" w14:textId="4A6AC362" w:rsidR="006D71B3" w:rsidRPr="00437175" w:rsidRDefault="006D71B3" w:rsidP="00F40D10">
            <w:pPr>
              <w:ind w:left="-108" w:right="-108"/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kk-KZ"/>
              </w:rPr>
              <w:t>7</w:t>
            </w:r>
            <w:r w:rsidR="00F40D10">
              <w:rPr>
                <w:szCs w:val="28"/>
                <w:lang w:val="kk-KZ"/>
              </w:rPr>
              <w:t>8</w:t>
            </w:r>
          </w:p>
        </w:tc>
        <w:tc>
          <w:tcPr>
            <w:tcW w:w="3798" w:type="dxa"/>
          </w:tcPr>
          <w:p w14:paraId="6A2D2A6D" w14:textId="77777777" w:rsidR="006D71B3" w:rsidRPr="00437175" w:rsidRDefault="006D71B3" w:rsidP="00286F02">
            <w:pPr>
              <w:jc w:val="both"/>
              <w:rPr>
                <w:szCs w:val="28"/>
              </w:rPr>
            </w:pPr>
            <w:r w:rsidRPr="00437175">
              <w:rPr>
                <w:szCs w:val="28"/>
              </w:rPr>
              <w:t>Уровень оснащения полиции цифровыми инструментами</w:t>
            </w:r>
          </w:p>
        </w:tc>
        <w:tc>
          <w:tcPr>
            <w:tcW w:w="1565" w:type="dxa"/>
            <w:vAlign w:val="center"/>
          </w:tcPr>
          <w:p w14:paraId="76F06427" w14:textId="77777777" w:rsidR="006D71B3" w:rsidRPr="00437175" w:rsidRDefault="006D71B3" w:rsidP="00EB4F8E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города,</w:t>
            </w:r>
          </w:p>
          <w:p w14:paraId="5856DCD6" w14:textId="7F3F1823" w:rsidR="006D71B3" w:rsidRPr="00437175" w:rsidRDefault="006D71B3" w:rsidP="00286F02">
            <w:pPr>
              <w:spacing w:line="360" w:lineRule="auto"/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ДП</w:t>
            </w:r>
          </w:p>
        </w:tc>
        <w:tc>
          <w:tcPr>
            <w:tcW w:w="1411" w:type="dxa"/>
            <w:vAlign w:val="center"/>
          </w:tcPr>
          <w:p w14:paraId="5FEBCA9A" w14:textId="77777777" w:rsidR="006D71B3" w:rsidRPr="00437175" w:rsidRDefault="006D71B3" w:rsidP="00EB4F8E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Ведомст</w:t>
            </w:r>
            <w:proofErr w:type="spellEnd"/>
            <w:r w:rsidRPr="00437175">
              <w:rPr>
                <w:szCs w:val="28"/>
              </w:rPr>
              <w:t>.</w:t>
            </w:r>
          </w:p>
          <w:p w14:paraId="6648B41E" w14:textId="73C851FE" w:rsidR="006D71B3" w:rsidRPr="00437175" w:rsidRDefault="006D71B3" w:rsidP="00286F02">
            <w:pPr>
              <w:spacing w:line="360" w:lineRule="auto"/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993" w:type="dxa"/>
            <w:vAlign w:val="center"/>
          </w:tcPr>
          <w:p w14:paraId="61C18EA8" w14:textId="38A9D477" w:rsidR="006D71B3" w:rsidRPr="00437175" w:rsidRDefault="006D71B3" w:rsidP="00286F02">
            <w:pPr>
              <w:spacing w:line="360" w:lineRule="auto"/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кол-во</w:t>
            </w:r>
          </w:p>
        </w:tc>
        <w:tc>
          <w:tcPr>
            <w:tcW w:w="992" w:type="dxa"/>
            <w:vAlign w:val="center"/>
          </w:tcPr>
          <w:p w14:paraId="598AB4EC" w14:textId="77777777" w:rsidR="006D71B3" w:rsidRPr="00437175" w:rsidRDefault="006D71B3" w:rsidP="004041F8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94B9F2C" w14:textId="77777777" w:rsidR="006D71B3" w:rsidRPr="00437175" w:rsidRDefault="006D71B3" w:rsidP="004041F8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52621DE" w14:textId="77777777" w:rsidR="006D71B3" w:rsidRPr="00437175" w:rsidRDefault="006D71B3" w:rsidP="004041F8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302</w:t>
            </w:r>
          </w:p>
        </w:tc>
        <w:tc>
          <w:tcPr>
            <w:tcW w:w="1134" w:type="dxa"/>
            <w:vAlign w:val="center"/>
          </w:tcPr>
          <w:p w14:paraId="42EE150B" w14:textId="77777777" w:rsidR="006D71B3" w:rsidRPr="00437175" w:rsidRDefault="006D71B3" w:rsidP="004041F8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605</w:t>
            </w:r>
          </w:p>
        </w:tc>
        <w:tc>
          <w:tcPr>
            <w:tcW w:w="993" w:type="dxa"/>
            <w:vAlign w:val="center"/>
          </w:tcPr>
          <w:p w14:paraId="42AA2734" w14:textId="77777777" w:rsidR="006D71B3" w:rsidRPr="00437175" w:rsidRDefault="006D71B3" w:rsidP="004041F8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907</w:t>
            </w:r>
          </w:p>
        </w:tc>
        <w:tc>
          <w:tcPr>
            <w:tcW w:w="1134" w:type="dxa"/>
            <w:vAlign w:val="center"/>
          </w:tcPr>
          <w:p w14:paraId="14AED86D" w14:textId="77777777" w:rsidR="006D71B3" w:rsidRPr="00437175" w:rsidRDefault="006D71B3" w:rsidP="004041F8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1 210</w:t>
            </w:r>
          </w:p>
        </w:tc>
        <w:tc>
          <w:tcPr>
            <w:tcW w:w="1134" w:type="dxa"/>
            <w:vAlign w:val="center"/>
          </w:tcPr>
          <w:p w14:paraId="12B17B9B" w14:textId="77777777" w:rsidR="006D71B3" w:rsidRPr="00437175" w:rsidRDefault="006D71B3" w:rsidP="004041F8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1 512</w:t>
            </w:r>
          </w:p>
        </w:tc>
      </w:tr>
      <w:tr w:rsidR="006D71B3" w:rsidRPr="00437175" w14:paraId="38241CC1" w14:textId="77777777" w:rsidTr="006D71B3">
        <w:tc>
          <w:tcPr>
            <w:tcW w:w="456" w:type="dxa"/>
          </w:tcPr>
          <w:p w14:paraId="51FC47D3" w14:textId="3C84AB93" w:rsidR="006D71B3" w:rsidRPr="00437175" w:rsidRDefault="00F40D10" w:rsidP="00772031">
            <w:pPr>
              <w:ind w:left="-90" w:right="-108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79</w:t>
            </w:r>
          </w:p>
        </w:tc>
        <w:tc>
          <w:tcPr>
            <w:tcW w:w="3798" w:type="dxa"/>
          </w:tcPr>
          <w:p w14:paraId="565C5194" w14:textId="77777777" w:rsidR="006D71B3" w:rsidRPr="00437175" w:rsidRDefault="006D71B3" w:rsidP="00286F02">
            <w:pPr>
              <w:rPr>
                <w:szCs w:val="28"/>
              </w:rPr>
            </w:pPr>
            <w:r w:rsidRPr="00437175">
              <w:rPr>
                <w:szCs w:val="24"/>
              </w:rPr>
              <w:t>Уровень обеспеченности инфраструкт</w:t>
            </w:r>
            <w:r w:rsidRPr="00437175">
              <w:rPr>
                <w:szCs w:val="24"/>
              </w:rPr>
              <w:t>у</w:t>
            </w:r>
            <w:r w:rsidRPr="00437175">
              <w:rPr>
                <w:szCs w:val="24"/>
              </w:rPr>
              <w:t>рой для реагирования на ЧС</w:t>
            </w:r>
          </w:p>
        </w:tc>
        <w:tc>
          <w:tcPr>
            <w:tcW w:w="1565" w:type="dxa"/>
          </w:tcPr>
          <w:p w14:paraId="328DED2D" w14:textId="77777777" w:rsidR="006D71B3" w:rsidRPr="00437175" w:rsidRDefault="006D71B3" w:rsidP="00EB4F8E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</w:t>
            </w:r>
            <w:r w:rsidRPr="00437175">
              <w:rPr>
                <w:szCs w:val="28"/>
              </w:rPr>
              <w:br/>
              <w:t>города,</w:t>
            </w:r>
          </w:p>
          <w:p w14:paraId="09D0B7EF" w14:textId="77777777" w:rsidR="006D71B3" w:rsidRPr="00437175" w:rsidRDefault="006D71B3" w:rsidP="00EB4F8E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ДЧС,</w:t>
            </w:r>
          </w:p>
          <w:p w14:paraId="45EF810F" w14:textId="272D0479" w:rsidR="006D71B3" w:rsidRPr="00437175" w:rsidRDefault="006D71B3" w:rsidP="00286F02">
            <w:pPr>
              <w:spacing w:line="360" w:lineRule="auto"/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УС</w:t>
            </w:r>
          </w:p>
        </w:tc>
        <w:tc>
          <w:tcPr>
            <w:tcW w:w="1411" w:type="dxa"/>
            <w:vAlign w:val="center"/>
          </w:tcPr>
          <w:p w14:paraId="66FE6FE9" w14:textId="77777777" w:rsidR="006D71B3" w:rsidRPr="00437175" w:rsidRDefault="006D71B3" w:rsidP="00EB4F8E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Ведомст</w:t>
            </w:r>
            <w:proofErr w:type="spellEnd"/>
            <w:r w:rsidRPr="00437175">
              <w:rPr>
                <w:szCs w:val="28"/>
              </w:rPr>
              <w:t>.</w:t>
            </w:r>
          </w:p>
          <w:p w14:paraId="4D653A7A" w14:textId="4A183A66" w:rsidR="006D71B3" w:rsidRPr="00437175" w:rsidRDefault="006D71B3" w:rsidP="00286F02">
            <w:pPr>
              <w:spacing w:line="360" w:lineRule="auto"/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993" w:type="dxa"/>
            <w:vAlign w:val="center"/>
          </w:tcPr>
          <w:p w14:paraId="2EB27222" w14:textId="0E32C967" w:rsidR="006D71B3" w:rsidRPr="00437175" w:rsidRDefault="006D71B3" w:rsidP="00286F02">
            <w:pPr>
              <w:spacing w:line="360" w:lineRule="auto"/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14:paraId="0ED15440" w14:textId="77777777" w:rsidR="006D71B3" w:rsidRPr="00437175" w:rsidRDefault="006D71B3" w:rsidP="00286F02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F99E32F" w14:textId="77777777" w:rsidR="006D71B3" w:rsidRPr="00437175" w:rsidRDefault="006D71B3" w:rsidP="00286F02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DAD43F0" w14:textId="77777777" w:rsidR="006D71B3" w:rsidRPr="00437175" w:rsidRDefault="006D71B3" w:rsidP="00286F02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41,7</w:t>
            </w:r>
          </w:p>
        </w:tc>
        <w:tc>
          <w:tcPr>
            <w:tcW w:w="1134" w:type="dxa"/>
            <w:vAlign w:val="center"/>
          </w:tcPr>
          <w:p w14:paraId="1B141B11" w14:textId="7DB7DD30" w:rsidR="006D71B3" w:rsidRPr="00437175" w:rsidRDefault="006D71B3" w:rsidP="00286F02">
            <w:pPr>
              <w:jc w:val="center"/>
              <w:rPr>
                <w:szCs w:val="24"/>
                <w:lang w:val="kk-KZ"/>
              </w:rPr>
            </w:pPr>
            <w:r w:rsidRPr="00437175">
              <w:rPr>
                <w:szCs w:val="24"/>
                <w:lang w:val="kk-KZ"/>
              </w:rPr>
              <w:t>43,8</w:t>
            </w:r>
          </w:p>
        </w:tc>
        <w:tc>
          <w:tcPr>
            <w:tcW w:w="993" w:type="dxa"/>
            <w:vAlign w:val="center"/>
          </w:tcPr>
          <w:p w14:paraId="6D5F1C96" w14:textId="2A2FCA55" w:rsidR="006D71B3" w:rsidRPr="00437175" w:rsidRDefault="006D71B3" w:rsidP="00286F02">
            <w:pPr>
              <w:jc w:val="center"/>
              <w:rPr>
                <w:szCs w:val="24"/>
                <w:lang w:val="kk-KZ"/>
              </w:rPr>
            </w:pPr>
            <w:r w:rsidRPr="00437175">
              <w:rPr>
                <w:szCs w:val="24"/>
                <w:lang w:val="kk-KZ"/>
              </w:rPr>
              <w:t>62,5</w:t>
            </w:r>
          </w:p>
        </w:tc>
        <w:tc>
          <w:tcPr>
            <w:tcW w:w="1134" w:type="dxa"/>
            <w:vAlign w:val="center"/>
          </w:tcPr>
          <w:p w14:paraId="74D89648" w14:textId="2A04676D" w:rsidR="006D71B3" w:rsidRPr="00437175" w:rsidRDefault="006D71B3" w:rsidP="00286F02">
            <w:pPr>
              <w:jc w:val="center"/>
              <w:rPr>
                <w:szCs w:val="24"/>
                <w:lang w:val="kk-KZ"/>
              </w:rPr>
            </w:pPr>
            <w:r w:rsidRPr="00437175">
              <w:rPr>
                <w:szCs w:val="24"/>
                <w:lang w:val="kk-KZ"/>
              </w:rPr>
              <w:t>81,3</w:t>
            </w:r>
          </w:p>
        </w:tc>
        <w:tc>
          <w:tcPr>
            <w:tcW w:w="1134" w:type="dxa"/>
            <w:vAlign w:val="center"/>
          </w:tcPr>
          <w:p w14:paraId="340A48A9" w14:textId="0A021C1C" w:rsidR="006D71B3" w:rsidRPr="00437175" w:rsidRDefault="006D71B3" w:rsidP="00286F02">
            <w:pPr>
              <w:jc w:val="center"/>
              <w:rPr>
                <w:szCs w:val="24"/>
                <w:lang w:val="kk-KZ"/>
              </w:rPr>
            </w:pPr>
            <w:r w:rsidRPr="00437175">
              <w:rPr>
                <w:szCs w:val="24"/>
                <w:lang w:val="kk-KZ"/>
              </w:rPr>
              <w:t>94,4</w:t>
            </w:r>
          </w:p>
        </w:tc>
      </w:tr>
      <w:tr w:rsidR="006D71B3" w:rsidRPr="00437175" w14:paraId="7684C7DA" w14:textId="77777777" w:rsidTr="006D71B3">
        <w:tc>
          <w:tcPr>
            <w:tcW w:w="456" w:type="dxa"/>
          </w:tcPr>
          <w:p w14:paraId="5C6FF4CC" w14:textId="2C18E429" w:rsidR="006D71B3" w:rsidRPr="00437175" w:rsidRDefault="006D71B3" w:rsidP="00F40D10">
            <w:pPr>
              <w:ind w:left="-90" w:right="-108"/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t>8</w:t>
            </w:r>
            <w:r w:rsidR="00F40D10">
              <w:rPr>
                <w:szCs w:val="28"/>
                <w:lang w:val="kk-KZ"/>
              </w:rPr>
              <w:t>0</w:t>
            </w:r>
          </w:p>
        </w:tc>
        <w:tc>
          <w:tcPr>
            <w:tcW w:w="3798" w:type="dxa"/>
          </w:tcPr>
          <w:p w14:paraId="4E0F2A66" w14:textId="77777777" w:rsidR="006D71B3" w:rsidRPr="00437175" w:rsidRDefault="006D71B3" w:rsidP="00286F02">
            <w:pPr>
              <w:rPr>
                <w:szCs w:val="24"/>
              </w:rPr>
            </w:pPr>
            <w:r w:rsidRPr="00437175">
              <w:rPr>
                <w:szCs w:val="24"/>
              </w:rPr>
              <w:t>Уровень оснащенности органов гражда</w:t>
            </w:r>
            <w:r w:rsidRPr="00437175">
              <w:rPr>
                <w:szCs w:val="24"/>
              </w:rPr>
              <w:t>н</w:t>
            </w:r>
            <w:r w:rsidRPr="00437175">
              <w:rPr>
                <w:szCs w:val="24"/>
              </w:rPr>
              <w:t>ской защиты первоочередными матер</w:t>
            </w:r>
            <w:r w:rsidRPr="00437175">
              <w:rPr>
                <w:szCs w:val="24"/>
              </w:rPr>
              <w:t>и</w:t>
            </w:r>
            <w:r w:rsidRPr="00437175">
              <w:rPr>
                <w:szCs w:val="24"/>
              </w:rPr>
              <w:t>ально-техническими средствами для пр</w:t>
            </w:r>
            <w:r w:rsidRPr="00437175">
              <w:rPr>
                <w:szCs w:val="24"/>
              </w:rPr>
              <w:t>о</w:t>
            </w:r>
            <w:r w:rsidRPr="00437175">
              <w:rPr>
                <w:szCs w:val="24"/>
              </w:rPr>
              <w:t>ведения аварийно-спасательных и нео</w:t>
            </w:r>
            <w:r w:rsidRPr="00437175">
              <w:rPr>
                <w:szCs w:val="24"/>
              </w:rPr>
              <w:t>т</w:t>
            </w:r>
            <w:r w:rsidRPr="00437175">
              <w:rPr>
                <w:szCs w:val="24"/>
              </w:rPr>
              <w:t>ложных работ</w:t>
            </w:r>
          </w:p>
        </w:tc>
        <w:tc>
          <w:tcPr>
            <w:tcW w:w="1565" w:type="dxa"/>
            <w:vAlign w:val="center"/>
          </w:tcPr>
          <w:p w14:paraId="051155BA" w14:textId="77777777" w:rsidR="006D71B3" w:rsidRPr="00437175" w:rsidRDefault="006D71B3" w:rsidP="00EB4F8E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</w:t>
            </w:r>
            <w:r w:rsidRPr="00437175">
              <w:rPr>
                <w:szCs w:val="28"/>
              </w:rPr>
              <w:br/>
              <w:t>города,</w:t>
            </w:r>
          </w:p>
          <w:p w14:paraId="051263CA" w14:textId="77777777" w:rsidR="006D71B3" w:rsidRPr="00437175" w:rsidRDefault="006D71B3" w:rsidP="00EB4F8E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ДЧС</w:t>
            </w:r>
          </w:p>
          <w:p w14:paraId="28BE391B" w14:textId="77777777" w:rsidR="006D71B3" w:rsidRPr="00437175" w:rsidRDefault="006D71B3" w:rsidP="00286F02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411" w:type="dxa"/>
            <w:vAlign w:val="center"/>
          </w:tcPr>
          <w:p w14:paraId="1E854575" w14:textId="77777777" w:rsidR="006D71B3" w:rsidRPr="00437175" w:rsidRDefault="006D71B3" w:rsidP="00EB4F8E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Ведомст</w:t>
            </w:r>
            <w:proofErr w:type="spellEnd"/>
            <w:r w:rsidRPr="00437175">
              <w:rPr>
                <w:szCs w:val="28"/>
              </w:rPr>
              <w:t>.</w:t>
            </w:r>
          </w:p>
          <w:p w14:paraId="59C6858F" w14:textId="79C64A47" w:rsidR="006D71B3" w:rsidRPr="00437175" w:rsidRDefault="006D71B3" w:rsidP="00286F02">
            <w:pPr>
              <w:spacing w:line="360" w:lineRule="auto"/>
              <w:jc w:val="center"/>
              <w:rPr>
                <w:szCs w:val="24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993" w:type="dxa"/>
            <w:vAlign w:val="center"/>
          </w:tcPr>
          <w:p w14:paraId="36DA614C" w14:textId="3F812DCA" w:rsidR="006D71B3" w:rsidRPr="00437175" w:rsidRDefault="006D71B3" w:rsidP="00286F02">
            <w:pPr>
              <w:spacing w:line="360" w:lineRule="auto"/>
              <w:jc w:val="center"/>
              <w:rPr>
                <w:szCs w:val="28"/>
              </w:rPr>
            </w:pPr>
            <w:r w:rsidRPr="00437175">
              <w:rPr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14:paraId="72D37D11" w14:textId="77777777" w:rsidR="006D71B3" w:rsidRPr="00437175" w:rsidRDefault="006D71B3" w:rsidP="00286F02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671FAEC" w14:textId="77777777" w:rsidR="006D71B3" w:rsidRPr="00437175" w:rsidRDefault="006D71B3" w:rsidP="00286F02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DB4126A" w14:textId="77777777" w:rsidR="006D71B3" w:rsidRPr="00437175" w:rsidRDefault="006D71B3" w:rsidP="00286F02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68</w:t>
            </w:r>
          </w:p>
        </w:tc>
        <w:tc>
          <w:tcPr>
            <w:tcW w:w="1134" w:type="dxa"/>
            <w:vAlign w:val="center"/>
          </w:tcPr>
          <w:p w14:paraId="10334ED1" w14:textId="3055C53C" w:rsidR="006D71B3" w:rsidRPr="00437175" w:rsidRDefault="006D71B3" w:rsidP="00286F02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68</w:t>
            </w:r>
          </w:p>
        </w:tc>
        <w:tc>
          <w:tcPr>
            <w:tcW w:w="993" w:type="dxa"/>
            <w:vAlign w:val="center"/>
          </w:tcPr>
          <w:p w14:paraId="1B636765" w14:textId="77777777" w:rsidR="006D71B3" w:rsidRPr="00437175" w:rsidRDefault="006D71B3" w:rsidP="00286F02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68</w:t>
            </w:r>
          </w:p>
        </w:tc>
        <w:tc>
          <w:tcPr>
            <w:tcW w:w="1134" w:type="dxa"/>
            <w:vAlign w:val="center"/>
          </w:tcPr>
          <w:p w14:paraId="4F823B66" w14:textId="657C6BC8" w:rsidR="006D71B3" w:rsidRPr="00437175" w:rsidRDefault="006D71B3" w:rsidP="00286F02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71,1</w:t>
            </w:r>
          </w:p>
        </w:tc>
        <w:tc>
          <w:tcPr>
            <w:tcW w:w="1134" w:type="dxa"/>
            <w:vAlign w:val="center"/>
          </w:tcPr>
          <w:p w14:paraId="522D8A40" w14:textId="77777777" w:rsidR="006D71B3" w:rsidRPr="00437175" w:rsidRDefault="006D71B3" w:rsidP="00286F02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74,2</w:t>
            </w:r>
          </w:p>
        </w:tc>
      </w:tr>
      <w:tr w:rsidR="006D71B3" w:rsidRPr="00437175" w14:paraId="6909BD5A" w14:textId="77777777" w:rsidTr="006D71B3">
        <w:tc>
          <w:tcPr>
            <w:tcW w:w="456" w:type="dxa"/>
          </w:tcPr>
          <w:p w14:paraId="5EF3EA08" w14:textId="59EDDE28" w:rsidR="006D71B3" w:rsidRPr="00437175" w:rsidRDefault="006D71B3" w:rsidP="00F40D10">
            <w:pPr>
              <w:ind w:left="-90" w:right="-108"/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lastRenderedPageBreak/>
              <w:t>8</w:t>
            </w:r>
            <w:r w:rsidR="00F40D10">
              <w:rPr>
                <w:szCs w:val="28"/>
                <w:lang w:val="kk-KZ"/>
              </w:rPr>
              <w:t>1</w:t>
            </w:r>
          </w:p>
        </w:tc>
        <w:tc>
          <w:tcPr>
            <w:tcW w:w="3798" w:type="dxa"/>
          </w:tcPr>
          <w:p w14:paraId="4E662E37" w14:textId="77777777" w:rsidR="006D71B3" w:rsidRPr="00437175" w:rsidRDefault="006D71B3" w:rsidP="00286F02">
            <w:pPr>
              <w:rPr>
                <w:szCs w:val="24"/>
              </w:rPr>
            </w:pPr>
            <w:r w:rsidRPr="00437175">
              <w:rPr>
                <w:szCs w:val="24"/>
              </w:rPr>
              <w:t>Уровень защиты населения от наводн</w:t>
            </w:r>
            <w:r w:rsidRPr="00437175">
              <w:rPr>
                <w:szCs w:val="24"/>
              </w:rPr>
              <w:t>е</w:t>
            </w:r>
            <w:r w:rsidRPr="00437175">
              <w:rPr>
                <w:szCs w:val="24"/>
              </w:rPr>
              <w:t>ния, талых и дождевых вод</w:t>
            </w:r>
          </w:p>
        </w:tc>
        <w:tc>
          <w:tcPr>
            <w:tcW w:w="1565" w:type="dxa"/>
            <w:vAlign w:val="center"/>
          </w:tcPr>
          <w:p w14:paraId="2D8AFE19" w14:textId="77777777" w:rsidR="006D71B3" w:rsidRPr="00437175" w:rsidRDefault="006D71B3" w:rsidP="00EB4F8E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</w:t>
            </w:r>
            <w:r w:rsidRPr="00437175">
              <w:rPr>
                <w:szCs w:val="28"/>
              </w:rPr>
              <w:br/>
              <w:t>города,</w:t>
            </w:r>
          </w:p>
          <w:p w14:paraId="65A87022" w14:textId="4842C406" w:rsidR="006D71B3" w:rsidRPr="00437175" w:rsidRDefault="006D71B3" w:rsidP="00286F02">
            <w:pPr>
              <w:spacing w:line="360" w:lineRule="auto"/>
              <w:jc w:val="center"/>
              <w:rPr>
                <w:szCs w:val="24"/>
              </w:rPr>
            </w:pPr>
            <w:r w:rsidRPr="00437175">
              <w:rPr>
                <w:szCs w:val="28"/>
              </w:rPr>
              <w:t>ДЧС</w:t>
            </w:r>
          </w:p>
        </w:tc>
        <w:tc>
          <w:tcPr>
            <w:tcW w:w="1411" w:type="dxa"/>
            <w:vAlign w:val="center"/>
          </w:tcPr>
          <w:p w14:paraId="471C8F83" w14:textId="77777777" w:rsidR="006D71B3" w:rsidRPr="00437175" w:rsidRDefault="006D71B3" w:rsidP="00EB4F8E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Ведомст</w:t>
            </w:r>
            <w:proofErr w:type="spellEnd"/>
            <w:r w:rsidRPr="00437175">
              <w:rPr>
                <w:szCs w:val="28"/>
              </w:rPr>
              <w:t>.</w:t>
            </w:r>
          </w:p>
          <w:p w14:paraId="55E7A72A" w14:textId="2DBA68E3" w:rsidR="006D71B3" w:rsidRPr="00437175" w:rsidRDefault="006D71B3" w:rsidP="00286F02">
            <w:pPr>
              <w:spacing w:line="360" w:lineRule="auto"/>
              <w:jc w:val="center"/>
              <w:rPr>
                <w:szCs w:val="24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993" w:type="dxa"/>
            <w:vAlign w:val="center"/>
          </w:tcPr>
          <w:p w14:paraId="4107D0BE" w14:textId="2FFE9D5C" w:rsidR="006D71B3" w:rsidRPr="00437175" w:rsidRDefault="006D71B3" w:rsidP="00286F02">
            <w:pPr>
              <w:spacing w:line="360" w:lineRule="auto"/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14:paraId="63DFDDEA" w14:textId="77777777" w:rsidR="006D71B3" w:rsidRPr="00437175" w:rsidRDefault="006D71B3" w:rsidP="00286F02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E51527F" w14:textId="77777777" w:rsidR="006D71B3" w:rsidRPr="00437175" w:rsidRDefault="006D71B3" w:rsidP="00286F02">
            <w:pPr>
              <w:jc w:val="center"/>
              <w:rPr>
                <w:sz w:val="16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0D6889C" w14:textId="77777777" w:rsidR="006D71B3" w:rsidRPr="00437175" w:rsidRDefault="006D71B3" w:rsidP="00286F02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143A489" w14:textId="72C99349" w:rsidR="006D71B3" w:rsidRPr="00437175" w:rsidRDefault="006D71B3" w:rsidP="00286F02">
            <w:pPr>
              <w:jc w:val="center"/>
              <w:rPr>
                <w:szCs w:val="24"/>
                <w:lang w:val="kk-KZ"/>
              </w:rPr>
            </w:pPr>
            <w:r w:rsidRPr="00437175">
              <w:rPr>
                <w:szCs w:val="24"/>
                <w:lang w:val="kk-KZ"/>
              </w:rPr>
              <w:t>50</w:t>
            </w:r>
          </w:p>
        </w:tc>
        <w:tc>
          <w:tcPr>
            <w:tcW w:w="993" w:type="dxa"/>
            <w:vAlign w:val="center"/>
          </w:tcPr>
          <w:p w14:paraId="0B0BE9C6" w14:textId="36328FC4" w:rsidR="006D71B3" w:rsidRPr="00437175" w:rsidRDefault="006D71B3" w:rsidP="00286F02">
            <w:pPr>
              <w:jc w:val="center"/>
              <w:rPr>
                <w:szCs w:val="24"/>
                <w:lang w:val="kk-KZ"/>
              </w:rPr>
            </w:pPr>
            <w:r w:rsidRPr="00437175">
              <w:rPr>
                <w:szCs w:val="24"/>
                <w:lang w:val="kk-KZ"/>
              </w:rPr>
              <w:t>83,3</w:t>
            </w:r>
          </w:p>
        </w:tc>
        <w:tc>
          <w:tcPr>
            <w:tcW w:w="1134" w:type="dxa"/>
            <w:vAlign w:val="center"/>
          </w:tcPr>
          <w:p w14:paraId="631407C6" w14:textId="54DB7F5A" w:rsidR="006D71B3" w:rsidRPr="00437175" w:rsidRDefault="006D71B3" w:rsidP="0046364B">
            <w:pPr>
              <w:jc w:val="center"/>
              <w:rPr>
                <w:szCs w:val="24"/>
                <w:lang w:val="kk-KZ"/>
              </w:rPr>
            </w:pPr>
            <w:r w:rsidRPr="00437175">
              <w:rPr>
                <w:szCs w:val="24"/>
                <w:lang w:val="kk-KZ"/>
              </w:rPr>
              <w:t>83,3</w:t>
            </w:r>
          </w:p>
        </w:tc>
        <w:tc>
          <w:tcPr>
            <w:tcW w:w="1134" w:type="dxa"/>
            <w:vAlign w:val="center"/>
          </w:tcPr>
          <w:p w14:paraId="127B35A3" w14:textId="77777777" w:rsidR="006D71B3" w:rsidRPr="00437175" w:rsidRDefault="006D71B3" w:rsidP="00286F02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83,3</w:t>
            </w:r>
          </w:p>
        </w:tc>
      </w:tr>
      <w:tr w:rsidR="006D71B3" w:rsidRPr="00437175" w14:paraId="03A5543D" w14:textId="77777777" w:rsidTr="006D71B3">
        <w:tc>
          <w:tcPr>
            <w:tcW w:w="456" w:type="dxa"/>
          </w:tcPr>
          <w:p w14:paraId="35B207A1" w14:textId="17A9F451" w:rsidR="006D71B3" w:rsidRPr="00437175" w:rsidRDefault="006D71B3" w:rsidP="00F40D10">
            <w:pPr>
              <w:ind w:left="-90" w:right="-108"/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t>8</w:t>
            </w:r>
            <w:r w:rsidR="00F40D10">
              <w:rPr>
                <w:szCs w:val="28"/>
                <w:lang w:val="kk-KZ"/>
              </w:rPr>
              <w:t>2</w:t>
            </w:r>
          </w:p>
        </w:tc>
        <w:tc>
          <w:tcPr>
            <w:tcW w:w="3798" w:type="dxa"/>
          </w:tcPr>
          <w:p w14:paraId="09DB6E7A" w14:textId="77777777" w:rsidR="006D71B3" w:rsidRPr="00437175" w:rsidRDefault="006D71B3" w:rsidP="00286F02">
            <w:pPr>
              <w:rPr>
                <w:szCs w:val="24"/>
              </w:rPr>
            </w:pPr>
            <w:r w:rsidRPr="00437175">
              <w:rPr>
                <w:szCs w:val="24"/>
              </w:rPr>
              <w:t>Уровень оповещения населения при угрозе ЧС</w:t>
            </w:r>
          </w:p>
        </w:tc>
        <w:tc>
          <w:tcPr>
            <w:tcW w:w="1565" w:type="dxa"/>
            <w:vAlign w:val="center"/>
          </w:tcPr>
          <w:p w14:paraId="4466E3D6" w14:textId="77777777" w:rsidR="006D71B3" w:rsidRPr="00437175" w:rsidRDefault="006D71B3" w:rsidP="00EB4F8E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</w:t>
            </w:r>
            <w:r w:rsidRPr="00437175">
              <w:rPr>
                <w:szCs w:val="28"/>
              </w:rPr>
              <w:br/>
              <w:t>города,</w:t>
            </w:r>
          </w:p>
          <w:p w14:paraId="56F37DC8" w14:textId="3A3F516C" w:rsidR="006D71B3" w:rsidRPr="00437175" w:rsidRDefault="006D71B3" w:rsidP="00286F02">
            <w:pPr>
              <w:spacing w:line="360" w:lineRule="auto"/>
              <w:jc w:val="center"/>
              <w:rPr>
                <w:szCs w:val="24"/>
              </w:rPr>
            </w:pPr>
            <w:r w:rsidRPr="00437175">
              <w:rPr>
                <w:szCs w:val="28"/>
              </w:rPr>
              <w:t>ДЧС</w:t>
            </w:r>
          </w:p>
        </w:tc>
        <w:tc>
          <w:tcPr>
            <w:tcW w:w="1411" w:type="dxa"/>
            <w:vAlign w:val="center"/>
          </w:tcPr>
          <w:p w14:paraId="63568D33" w14:textId="77777777" w:rsidR="006D71B3" w:rsidRPr="00437175" w:rsidRDefault="006D71B3" w:rsidP="00EB4F8E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Ведомст</w:t>
            </w:r>
            <w:proofErr w:type="spellEnd"/>
            <w:r w:rsidRPr="00437175">
              <w:rPr>
                <w:szCs w:val="28"/>
              </w:rPr>
              <w:t>.</w:t>
            </w:r>
          </w:p>
          <w:p w14:paraId="5D3123EA" w14:textId="0A73DB56" w:rsidR="006D71B3" w:rsidRPr="00437175" w:rsidRDefault="006D71B3" w:rsidP="00286F02">
            <w:pPr>
              <w:spacing w:line="360" w:lineRule="auto"/>
              <w:jc w:val="center"/>
              <w:rPr>
                <w:szCs w:val="24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993" w:type="dxa"/>
            <w:vAlign w:val="center"/>
          </w:tcPr>
          <w:p w14:paraId="422A00A2" w14:textId="3304E0CF" w:rsidR="006D71B3" w:rsidRPr="00437175" w:rsidRDefault="006D71B3" w:rsidP="00286F02">
            <w:pPr>
              <w:spacing w:line="360" w:lineRule="auto"/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14:paraId="6067172C" w14:textId="77777777" w:rsidR="006D71B3" w:rsidRPr="00437175" w:rsidRDefault="006D71B3" w:rsidP="00286F02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DF0E865" w14:textId="77777777" w:rsidR="006D71B3" w:rsidRPr="00437175" w:rsidRDefault="006D71B3" w:rsidP="00286F02">
            <w:pPr>
              <w:jc w:val="center"/>
              <w:rPr>
                <w:sz w:val="16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E105CBB" w14:textId="4D1CD115" w:rsidR="006D71B3" w:rsidRPr="00437175" w:rsidRDefault="006D71B3" w:rsidP="00286F02">
            <w:pPr>
              <w:jc w:val="center"/>
              <w:rPr>
                <w:szCs w:val="24"/>
                <w:lang w:val="kk-KZ"/>
              </w:rPr>
            </w:pPr>
            <w:r w:rsidRPr="00437175">
              <w:rPr>
                <w:szCs w:val="24"/>
                <w:lang w:val="kk-KZ"/>
              </w:rPr>
              <w:t>-</w:t>
            </w:r>
          </w:p>
        </w:tc>
        <w:tc>
          <w:tcPr>
            <w:tcW w:w="1134" w:type="dxa"/>
            <w:vAlign w:val="center"/>
          </w:tcPr>
          <w:p w14:paraId="64C25D74" w14:textId="2E7A99B0" w:rsidR="006D71B3" w:rsidRPr="00437175" w:rsidRDefault="006D71B3" w:rsidP="00286F02">
            <w:pPr>
              <w:jc w:val="center"/>
              <w:rPr>
                <w:szCs w:val="24"/>
                <w:lang w:val="kk-KZ"/>
              </w:rPr>
            </w:pPr>
            <w:r w:rsidRPr="00437175">
              <w:rPr>
                <w:szCs w:val="24"/>
                <w:lang w:val="kk-KZ"/>
              </w:rPr>
              <w:t>8,6</w:t>
            </w:r>
          </w:p>
        </w:tc>
        <w:tc>
          <w:tcPr>
            <w:tcW w:w="993" w:type="dxa"/>
            <w:vAlign w:val="center"/>
          </w:tcPr>
          <w:p w14:paraId="0F881E15" w14:textId="0C4ABA0C" w:rsidR="006D71B3" w:rsidRPr="00437175" w:rsidRDefault="006D71B3" w:rsidP="00286F02">
            <w:pPr>
              <w:jc w:val="center"/>
              <w:rPr>
                <w:szCs w:val="24"/>
                <w:lang w:val="kk-KZ"/>
              </w:rPr>
            </w:pPr>
            <w:r w:rsidRPr="00437175">
              <w:rPr>
                <w:szCs w:val="24"/>
                <w:lang w:val="kk-KZ"/>
              </w:rPr>
              <w:t>8,6</w:t>
            </w:r>
          </w:p>
        </w:tc>
        <w:tc>
          <w:tcPr>
            <w:tcW w:w="1134" w:type="dxa"/>
            <w:vAlign w:val="center"/>
          </w:tcPr>
          <w:p w14:paraId="73F6D787" w14:textId="2CF01FEF" w:rsidR="006D71B3" w:rsidRPr="00437175" w:rsidRDefault="006D71B3" w:rsidP="00286F02">
            <w:pPr>
              <w:jc w:val="center"/>
              <w:rPr>
                <w:szCs w:val="24"/>
                <w:lang w:val="kk-KZ"/>
              </w:rPr>
            </w:pPr>
            <w:r w:rsidRPr="00437175">
              <w:rPr>
                <w:szCs w:val="24"/>
              </w:rPr>
              <w:t>6</w:t>
            </w:r>
            <w:r w:rsidRPr="00437175">
              <w:rPr>
                <w:szCs w:val="24"/>
                <w:lang w:val="kk-KZ"/>
              </w:rPr>
              <w:t>0,1</w:t>
            </w:r>
          </w:p>
        </w:tc>
        <w:tc>
          <w:tcPr>
            <w:tcW w:w="1134" w:type="dxa"/>
            <w:vAlign w:val="center"/>
          </w:tcPr>
          <w:p w14:paraId="5FB75652" w14:textId="14BB0422" w:rsidR="006D71B3" w:rsidRPr="00437175" w:rsidRDefault="006D71B3" w:rsidP="00286F02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6</w:t>
            </w:r>
            <w:r w:rsidRPr="00437175">
              <w:rPr>
                <w:szCs w:val="24"/>
                <w:lang w:val="kk-KZ"/>
              </w:rPr>
              <w:t>3</w:t>
            </w:r>
            <w:r w:rsidRPr="00437175">
              <w:rPr>
                <w:szCs w:val="24"/>
              </w:rPr>
              <w:t>,1</w:t>
            </w:r>
          </w:p>
        </w:tc>
      </w:tr>
      <w:tr w:rsidR="006D71B3" w:rsidRPr="00437175" w14:paraId="50EB6DA2" w14:textId="77777777" w:rsidTr="006D71B3">
        <w:tc>
          <w:tcPr>
            <w:tcW w:w="456" w:type="dxa"/>
          </w:tcPr>
          <w:p w14:paraId="789D648D" w14:textId="3D1A9B41" w:rsidR="006D71B3" w:rsidRPr="00437175" w:rsidRDefault="006D71B3" w:rsidP="00F40D10">
            <w:pPr>
              <w:ind w:left="-90" w:right="-108"/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kk-KZ"/>
              </w:rPr>
              <w:t>8</w:t>
            </w:r>
            <w:r w:rsidR="00F40D10">
              <w:rPr>
                <w:szCs w:val="28"/>
                <w:lang w:val="kk-KZ"/>
              </w:rPr>
              <w:t>3</w:t>
            </w:r>
          </w:p>
        </w:tc>
        <w:tc>
          <w:tcPr>
            <w:tcW w:w="3798" w:type="dxa"/>
            <w:vAlign w:val="center"/>
          </w:tcPr>
          <w:p w14:paraId="49275E7F" w14:textId="77777777" w:rsidR="006D71B3" w:rsidRPr="00437175" w:rsidRDefault="006D71B3" w:rsidP="00BC17EC">
            <w:pPr>
              <w:rPr>
                <w:szCs w:val="24"/>
              </w:rPr>
            </w:pPr>
            <w:r w:rsidRPr="00437175">
              <w:rPr>
                <w:szCs w:val="24"/>
              </w:rPr>
              <w:t>Уровень обеспеченности объектами и имуществом гражданской обороны</w:t>
            </w:r>
          </w:p>
        </w:tc>
        <w:tc>
          <w:tcPr>
            <w:tcW w:w="1565" w:type="dxa"/>
            <w:vAlign w:val="center"/>
          </w:tcPr>
          <w:p w14:paraId="2A237D6B" w14:textId="77777777" w:rsidR="006D71B3" w:rsidRPr="00437175" w:rsidRDefault="006D71B3" w:rsidP="00EB4F8E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 xml:space="preserve">Заместитель </w:t>
            </w:r>
            <w:r w:rsidRPr="00437175">
              <w:rPr>
                <w:szCs w:val="24"/>
                <w:lang w:val="kk-KZ"/>
              </w:rPr>
              <w:t>а</w:t>
            </w:r>
            <w:proofErr w:type="spellStart"/>
            <w:r w:rsidRPr="00437175">
              <w:rPr>
                <w:szCs w:val="24"/>
              </w:rPr>
              <w:t>кима</w:t>
            </w:r>
            <w:proofErr w:type="spellEnd"/>
            <w:r w:rsidRPr="00437175">
              <w:rPr>
                <w:szCs w:val="24"/>
              </w:rPr>
              <w:t>,</w:t>
            </w:r>
          </w:p>
          <w:p w14:paraId="21D1777B" w14:textId="2E8F3BE7" w:rsidR="006D71B3" w:rsidRPr="00437175" w:rsidRDefault="006D71B3" w:rsidP="00746A49">
            <w:pPr>
              <w:jc w:val="center"/>
              <w:rPr>
                <w:szCs w:val="24"/>
              </w:rPr>
            </w:pPr>
            <w:proofErr w:type="spellStart"/>
            <w:r w:rsidRPr="00437175">
              <w:rPr>
                <w:szCs w:val="24"/>
              </w:rPr>
              <w:t>ОМПиТО</w:t>
            </w:r>
            <w:proofErr w:type="spellEnd"/>
          </w:p>
        </w:tc>
        <w:tc>
          <w:tcPr>
            <w:tcW w:w="1411" w:type="dxa"/>
            <w:vAlign w:val="center"/>
          </w:tcPr>
          <w:p w14:paraId="19B224BF" w14:textId="77777777" w:rsidR="006D71B3" w:rsidRPr="00437175" w:rsidRDefault="006D71B3" w:rsidP="00EB4F8E">
            <w:pPr>
              <w:jc w:val="center"/>
              <w:rPr>
                <w:szCs w:val="24"/>
                <w:lang w:val="kk-KZ"/>
              </w:rPr>
            </w:pPr>
            <w:proofErr w:type="spellStart"/>
            <w:r w:rsidRPr="00437175">
              <w:rPr>
                <w:szCs w:val="24"/>
              </w:rPr>
              <w:t>Ведомст</w:t>
            </w:r>
            <w:proofErr w:type="spellEnd"/>
            <w:r w:rsidRPr="00437175">
              <w:rPr>
                <w:szCs w:val="24"/>
              </w:rPr>
              <w:t>.</w:t>
            </w:r>
          </w:p>
          <w:p w14:paraId="27EDB14F" w14:textId="62387732" w:rsidR="006D71B3" w:rsidRPr="00437175" w:rsidRDefault="006D71B3" w:rsidP="00746A49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данные</w:t>
            </w:r>
          </w:p>
        </w:tc>
        <w:tc>
          <w:tcPr>
            <w:tcW w:w="993" w:type="dxa"/>
            <w:vAlign w:val="center"/>
          </w:tcPr>
          <w:p w14:paraId="06610FEC" w14:textId="413BA31F" w:rsidR="006D71B3" w:rsidRPr="00437175" w:rsidRDefault="006D71B3" w:rsidP="00746A49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%</w:t>
            </w:r>
          </w:p>
        </w:tc>
        <w:tc>
          <w:tcPr>
            <w:tcW w:w="992" w:type="dxa"/>
            <w:vAlign w:val="center"/>
          </w:tcPr>
          <w:p w14:paraId="54AC85C8" w14:textId="77777777" w:rsidR="006D71B3" w:rsidRPr="00437175" w:rsidRDefault="006D71B3" w:rsidP="00BC17EC">
            <w:pPr>
              <w:jc w:val="center"/>
              <w:rPr>
                <w:szCs w:val="24"/>
                <w:lang w:val="en-US"/>
              </w:rPr>
            </w:pPr>
            <w:r w:rsidRPr="00437175">
              <w:rPr>
                <w:szCs w:val="24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79953A92" w14:textId="77777777" w:rsidR="006D71B3" w:rsidRPr="00437175" w:rsidRDefault="006D71B3" w:rsidP="00BC17EC">
            <w:pPr>
              <w:jc w:val="center"/>
              <w:rPr>
                <w:szCs w:val="24"/>
                <w:lang w:val="en-US"/>
              </w:rPr>
            </w:pPr>
            <w:r w:rsidRPr="00437175">
              <w:rPr>
                <w:szCs w:val="24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6CF4E8F9" w14:textId="77777777" w:rsidR="006D71B3" w:rsidRPr="00437175" w:rsidRDefault="006D71B3" w:rsidP="00BC17EC">
            <w:pPr>
              <w:jc w:val="center"/>
              <w:rPr>
                <w:szCs w:val="24"/>
                <w:lang w:val="en-US"/>
              </w:rPr>
            </w:pPr>
            <w:r w:rsidRPr="00437175">
              <w:rPr>
                <w:szCs w:val="24"/>
                <w:lang w:val="en-US"/>
              </w:rPr>
              <w:t>75</w:t>
            </w:r>
          </w:p>
        </w:tc>
        <w:tc>
          <w:tcPr>
            <w:tcW w:w="1134" w:type="dxa"/>
            <w:vAlign w:val="center"/>
          </w:tcPr>
          <w:p w14:paraId="0A9A9511" w14:textId="34F7A6AB" w:rsidR="006D71B3" w:rsidRPr="00437175" w:rsidRDefault="006D71B3" w:rsidP="00BC17EC">
            <w:pPr>
              <w:jc w:val="center"/>
              <w:rPr>
                <w:szCs w:val="24"/>
                <w:lang w:val="kk-KZ"/>
              </w:rPr>
            </w:pPr>
            <w:r w:rsidRPr="00437175">
              <w:rPr>
                <w:szCs w:val="24"/>
                <w:lang w:val="kk-KZ"/>
              </w:rPr>
              <w:t>75</w:t>
            </w:r>
          </w:p>
        </w:tc>
        <w:tc>
          <w:tcPr>
            <w:tcW w:w="993" w:type="dxa"/>
            <w:vAlign w:val="center"/>
          </w:tcPr>
          <w:p w14:paraId="67556359" w14:textId="77777777" w:rsidR="006D71B3" w:rsidRPr="00437175" w:rsidRDefault="006D71B3" w:rsidP="00BC17EC">
            <w:pPr>
              <w:jc w:val="center"/>
              <w:rPr>
                <w:szCs w:val="24"/>
              </w:rPr>
            </w:pPr>
            <w:r w:rsidRPr="00437175">
              <w:rPr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51D133AF" w14:textId="77777777" w:rsidR="006D71B3" w:rsidRPr="00437175" w:rsidRDefault="006D71B3" w:rsidP="00BC17EC">
            <w:pPr>
              <w:jc w:val="center"/>
              <w:rPr>
                <w:szCs w:val="24"/>
                <w:lang w:val="en-US"/>
              </w:rPr>
            </w:pPr>
            <w:r w:rsidRPr="00437175">
              <w:rPr>
                <w:szCs w:val="24"/>
                <w:lang w:val="en-US"/>
              </w:rPr>
              <w:t>100</w:t>
            </w:r>
          </w:p>
        </w:tc>
        <w:tc>
          <w:tcPr>
            <w:tcW w:w="1134" w:type="dxa"/>
            <w:vAlign w:val="center"/>
          </w:tcPr>
          <w:p w14:paraId="61B89F0F" w14:textId="77777777" w:rsidR="006D71B3" w:rsidRPr="00437175" w:rsidRDefault="006D71B3" w:rsidP="00BC17EC">
            <w:pPr>
              <w:jc w:val="center"/>
              <w:rPr>
                <w:szCs w:val="24"/>
                <w:lang w:val="en-US"/>
              </w:rPr>
            </w:pPr>
            <w:r w:rsidRPr="00437175">
              <w:rPr>
                <w:szCs w:val="24"/>
                <w:lang w:val="en-US"/>
              </w:rPr>
              <w:t>100</w:t>
            </w:r>
          </w:p>
        </w:tc>
      </w:tr>
    </w:tbl>
    <w:p w14:paraId="72D9CE11" w14:textId="77777777" w:rsidR="004B0295" w:rsidRPr="00437175" w:rsidRDefault="004B0295" w:rsidP="004B0295">
      <w:pPr>
        <w:ind w:firstLine="709"/>
        <w:jc w:val="both"/>
        <w:rPr>
          <w:b/>
          <w:sz w:val="22"/>
          <w:szCs w:val="28"/>
        </w:rPr>
      </w:pPr>
      <w:r w:rsidRPr="00437175">
        <w:rPr>
          <w:b/>
          <w:sz w:val="22"/>
          <w:szCs w:val="28"/>
        </w:rPr>
        <w:t xml:space="preserve">Пути достижения: </w:t>
      </w:r>
    </w:p>
    <w:p w14:paraId="28C369CC" w14:textId="77777777" w:rsidR="004B0295" w:rsidRPr="00437175" w:rsidRDefault="004B0295" w:rsidP="004B0295">
      <w:pPr>
        <w:ind w:firstLine="709"/>
        <w:jc w:val="both"/>
        <w:rPr>
          <w:sz w:val="22"/>
        </w:rPr>
      </w:pPr>
      <w:r w:rsidRPr="00437175">
        <w:rPr>
          <w:sz w:val="22"/>
        </w:rPr>
        <w:t>Подключение всех социальных объектов города к камерам видеонаблюдения;</w:t>
      </w:r>
    </w:p>
    <w:p w14:paraId="6BBE8841" w14:textId="77777777" w:rsidR="004B0295" w:rsidRPr="00437175" w:rsidRDefault="004B0295" w:rsidP="004B0295">
      <w:pPr>
        <w:ind w:firstLine="709"/>
        <w:jc w:val="both"/>
        <w:rPr>
          <w:sz w:val="22"/>
        </w:rPr>
      </w:pPr>
      <w:r w:rsidRPr="00437175">
        <w:rPr>
          <w:sz w:val="22"/>
        </w:rPr>
        <w:t>В рамках развития института местной полиции ориентированной на реализацию доверия со стороны населения к правоохранительным органам до 2025 года строительство 16 модульных стационарных постов полиции и 44 участковых пунктов полиции;</w:t>
      </w:r>
    </w:p>
    <w:p w14:paraId="4C60825E" w14:textId="28A3072E" w:rsidR="00471CB1" w:rsidRPr="00437175" w:rsidRDefault="00471CB1" w:rsidP="004B0295">
      <w:pPr>
        <w:ind w:firstLine="709"/>
        <w:jc w:val="both"/>
        <w:rPr>
          <w:sz w:val="22"/>
          <w:lang w:val="kk-KZ"/>
        </w:rPr>
      </w:pPr>
      <w:r w:rsidRPr="00437175">
        <w:rPr>
          <w:sz w:val="22"/>
        </w:rPr>
        <w:t xml:space="preserve">Приобретения здания для размещения районного отдела полиции </w:t>
      </w:r>
      <w:proofErr w:type="spellStart"/>
      <w:r w:rsidRPr="00437175">
        <w:rPr>
          <w:sz w:val="22"/>
        </w:rPr>
        <w:t>Сарыарка</w:t>
      </w:r>
      <w:proofErr w:type="spellEnd"/>
      <w:r w:rsidRPr="00437175">
        <w:rPr>
          <w:sz w:val="22"/>
        </w:rPr>
        <w:t>;</w:t>
      </w:r>
    </w:p>
    <w:p w14:paraId="3AE1C39F" w14:textId="4E49A8A7" w:rsidR="004B5000" w:rsidRPr="00437175" w:rsidRDefault="004B5000" w:rsidP="004B0295">
      <w:pPr>
        <w:ind w:firstLine="709"/>
        <w:jc w:val="both"/>
        <w:rPr>
          <w:sz w:val="22"/>
        </w:rPr>
      </w:pPr>
      <w:r w:rsidRPr="00437175">
        <w:rPr>
          <w:sz w:val="22"/>
          <w:lang w:val="kk-KZ"/>
        </w:rPr>
        <w:t>С</w:t>
      </w:r>
      <w:proofErr w:type="spellStart"/>
      <w:r w:rsidRPr="00437175">
        <w:rPr>
          <w:sz w:val="22"/>
        </w:rPr>
        <w:t>троительство</w:t>
      </w:r>
      <w:proofErr w:type="spellEnd"/>
      <w:r w:rsidRPr="00437175">
        <w:rPr>
          <w:sz w:val="22"/>
        </w:rPr>
        <w:t xml:space="preserve"> здания для Полка патрульной полиции;</w:t>
      </w:r>
    </w:p>
    <w:p w14:paraId="5FAA8AED" w14:textId="1527C45F" w:rsidR="004B5000" w:rsidRPr="00437175" w:rsidRDefault="004B5000" w:rsidP="004B5000">
      <w:pPr>
        <w:pStyle w:val="a8"/>
        <w:spacing w:line="276" w:lineRule="auto"/>
        <w:ind w:firstLine="709"/>
        <w:jc w:val="both"/>
        <w:rPr>
          <w:sz w:val="22"/>
          <w:szCs w:val="20"/>
        </w:rPr>
      </w:pPr>
      <w:r w:rsidRPr="00437175">
        <w:rPr>
          <w:sz w:val="22"/>
          <w:szCs w:val="20"/>
          <w:lang w:val="kk-KZ"/>
        </w:rPr>
        <w:t>П</w:t>
      </w:r>
      <w:proofErr w:type="spellStart"/>
      <w:r w:rsidRPr="00437175">
        <w:rPr>
          <w:sz w:val="22"/>
          <w:szCs w:val="20"/>
        </w:rPr>
        <w:t>риобретение</w:t>
      </w:r>
      <w:proofErr w:type="spellEnd"/>
      <w:r w:rsidRPr="00437175">
        <w:rPr>
          <w:sz w:val="22"/>
          <w:szCs w:val="20"/>
        </w:rPr>
        <w:t xml:space="preserve"> здания для Управления полиции района «</w:t>
      </w:r>
      <w:proofErr w:type="spellStart"/>
      <w:r w:rsidRPr="00437175">
        <w:rPr>
          <w:sz w:val="22"/>
          <w:szCs w:val="20"/>
        </w:rPr>
        <w:t>Нұра</w:t>
      </w:r>
      <w:proofErr w:type="spellEnd"/>
      <w:r w:rsidRPr="00437175">
        <w:rPr>
          <w:sz w:val="22"/>
          <w:szCs w:val="20"/>
        </w:rPr>
        <w:t>»;</w:t>
      </w:r>
    </w:p>
    <w:p w14:paraId="69BE4D59" w14:textId="2B6D4407" w:rsidR="004B5000" w:rsidRPr="00437175" w:rsidRDefault="004B5000" w:rsidP="004B0295">
      <w:pPr>
        <w:ind w:firstLine="709"/>
        <w:jc w:val="both"/>
        <w:rPr>
          <w:sz w:val="22"/>
        </w:rPr>
      </w:pPr>
      <w:r w:rsidRPr="00437175">
        <w:rPr>
          <w:sz w:val="22"/>
          <w:lang w:val="kk-KZ"/>
        </w:rPr>
        <w:t>С</w:t>
      </w:r>
      <w:proofErr w:type="spellStart"/>
      <w:r w:rsidRPr="00437175">
        <w:rPr>
          <w:sz w:val="22"/>
        </w:rPr>
        <w:t>троительство</w:t>
      </w:r>
      <w:proofErr w:type="spellEnd"/>
      <w:r w:rsidRPr="00437175">
        <w:rPr>
          <w:sz w:val="22"/>
        </w:rPr>
        <w:t xml:space="preserve"> здания для Специального приемника для административно-арестованных граждан ДП;</w:t>
      </w:r>
    </w:p>
    <w:p w14:paraId="1AE991C0" w14:textId="7E38276B" w:rsidR="005258A6" w:rsidRPr="00437175" w:rsidRDefault="005258A6" w:rsidP="004B0295">
      <w:pPr>
        <w:ind w:firstLine="709"/>
        <w:jc w:val="both"/>
        <w:rPr>
          <w:sz w:val="22"/>
        </w:rPr>
      </w:pPr>
      <w:r w:rsidRPr="00437175">
        <w:rPr>
          <w:sz w:val="22"/>
          <w:lang w:val="kk-KZ"/>
        </w:rPr>
        <w:t xml:space="preserve">Поэтапное обеспечение Департамента полиции г. </w:t>
      </w:r>
      <w:r w:rsidR="002C363C" w:rsidRPr="00437175">
        <w:rPr>
          <w:sz w:val="22"/>
          <w:lang w:val="kk-KZ"/>
        </w:rPr>
        <w:t>Астаны</w:t>
      </w:r>
      <w:r w:rsidRPr="00437175">
        <w:rPr>
          <w:sz w:val="22"/>
          <w:lang w:val="kk-KZ"/>
        </w:rPr>
        <w:t xml:space="preserve"> специальным служебным автотраспортом</w:t>
      </w:r>
      <w:r w:rsidRPr="00437175">
        <w:rPr>
          <w:sz w:val="22"/>
        </w:rPr>
        <w:t>;</w:t>
      </w:r>
    </w:p>
    <w:p w14:paraId="74DBC154" w14:textId="7C9089FF" w:rsidR="005258A6" w:rsidRPr="00437175" w:rsidRDefault="005258A6" w:rsidP="004B0295">
      <w:pPr>
        <w:ind w:firstLine="709"/>
        <w:jc w:val="both"/>
        <w:rPr>
          <w:sz w:val="22"/>
        </w:rPr>
      </w:pPr>
      <w:r w:rsidRPr="00437175">
        <w:rPr>
          <w:sz w:val="22"/>
        </w:rPr>
        <w:t>Для обеспечения общественной безопасности в течени</w:t>
      </w:r>
      <w:proofErr w:type="gramStart"/>
      <w:r w:rsidRPr="00437175">
        <w:rPr>
          <w:sz w:val="22"/>
        </w:rPr>
        <w:t>и</w:t>
      </w:r>
      <w:proofErr w:type="gramEnd"/>
      <w:r w:rsidRPr="00437175">
        <w:rPr>
          <w:sz w:val="22"/>
        </w:rPr>
        <w:t xml:space="preserve"> 5 лет планируется увеличить количество камер видеонаблюдения на 12 тыс.    </w:t>
      </w:r>
    </w:p>
    <w:p w14:paraId="594DF3EA" w14:textId="3A547D51" w:rsidR="00C85716" w:rsidRPr="00437175" w:rsidRDefault="00C85716" w:rsidP="00C85716">
      <w:pPr>
        <w:ind w:firstLine="709"/>
        <w:jc w:val="both"/>
        <w:rPr>
          <w:sz w:val="22"/>
        </w:rPr>
      </w:pPr>
      <w:r w:rsidRPr="00437175">
        <w:rPr>
          <w:sz w:val="22"/>
        </w:rPr>
        <w:t xml:space="preserve">Строительство </w:t>
      </w:r>
      <w:r w:rsidR="00F46470" w:rsidRPr="00437175">
        <w:rPr>
          <w:sz w:val="22"/>
        </w:rPr>
        <w:t>4</w:t>
      </w:r>
      <w:r w:rsidRPr="00437175">
        <w:rPr>
          <w:sz w:val="22"/>
        </w:rPr>
        <w:t xml:space="preserve"> пожарных депо:  2022г. - на четыре выезда со складами длительного хранения в районе улицы </w:t>
      </w:r>
      <w:proofErr w:type="spellStart"/>
      <w:r w:rsidRPr="00437175">
        <w:rPr>
          <w:sz w:val="22"/>
        </w:rPr>
        <w:t>Коктал</w:t>
      </w:r>
      <w:proofErr w:type="spellEnd"/>
      <w:r w:rsidRPr="00437175">
        <w:rPr>
          <w:sz w:val="22"/>
        </w:rPr>
        <w:t>, 202</w:t>
      </w:r>
      <w:r w:rsidRPr="00437175">
        <w:rPr>
          <w:sz w:val="22"/>
          <w:lang w:val="kk-KZ"/>
        </w:rPr>
        <w:t>3</w:t>
      </w:r>
      <w:r w:rsidRPr="00437175">
        <w:rPr>
          <w:sz w:val="22"/>
        </w:rPr>
        <w:t xml:space="preserve">г. - на два выезда в  ЖМ Ильинка в районе улиц </w:t>
      </w:r>
      <w:proofErr w:type="spellStart"/>
      <w:r w:rsidRPr="00437175">
        <w:rPr>
          <w:sz w:val="22"/>
        </w:rPr>
        <w:t>Жанкожа</w:t>
      </w:r>
      <w:proofErr w:type="spellEnd"/>
      <w:r w:rsidRPr="00437175">
        <w:rPr>
          <w:sz w:val="22"/>
        </w:rPr>
        <w:t xml:space="preserve"> батыра и </w:t>
      </w:r>
      <w:proofErr w:type="spellStart"/>
      <w:r w:rsidRPr="00437175">
        <w:rPr>
          <w:sz w:val="22"/>
        </w:rPr>
        <w:t>Доспамбет</w:t>
      </w:r>
      <w:proofErr w:type="spellEnd"/>
      <w:r w:rsidRPr="00437175">
        <w:rPr>
          <w:sz w:val="22"/>
        </w:rPr>
        <w:t xml:space="preserve"> </w:t>
      </w:r>
      <w:proofErr w:type="spellStart"/>
      <w:r w:rsidRPr="00437175">
        <w:rPr>
          <w:sz w:val="22"/>
        </w:rPr>
        <w:t>жырау</w:t>
      </w:r>
      <w:proofErr w:type="spellEnd"/>
      <w:r w:rsidRPr="00437175">
        <w:rPr>
          <w:sz w:val="22"/>
        </w:rPr>
        <w:t>, 2024г. - на шесть выездов</w:t>
      </w:r>
      <w:r w:rsidRPr="00437175">
        <w:rPr>
          <w:sz w:val="22"/>
          <w:lang w:val="kk-KZ"/>
        </w:rPr>
        <w:t xml:space="preserve"> </w:t>
      </w:r>
      <w:r w:rsidRPr="00437175">
        <w:rPr>
          <w:sz w:val="22"/>
        </w:rPr>
        <w:t>в районе улицы № 28, 2025г.- на четыре выезда</w:t>
      </w:r>
      <w:r w:rsidRPr="00437175">
        <w:rPr>
          <w:sz w:val="22"/>
          <w:lang w:val="kk-KZ"/>
        </w:rPr>
        <w:t xml:space="preserve"> </w:t>
      </w:r>
      <w:r w:rsidRPr="00437175">
        <w:rPr>
          <w:sz w:val="22"/>
        </w:rPr>
        <w:t xml:space="preserve">в </w:t>
      </w:r>
      <w:r w:rsidRPr="00437175">
        <w:rPr>
          <w:sz w:val="22"/>
          <w:lang w:val="kk-KZ"/>
        </w:rPr>
        <w:t>ЖМ</w:t>
      </w:r>
      <w:r w:rsidRPr="00437175">
        <w:rPr>
          <w:sz w:val="22"/>
        </w:rPr>
        <w:t xml:space="preserve"> «И</w:t>
      </w:r>
      <w:r w:rsidRPr="00437175">
        <w:rPr>
          <w:sz w:val="22"/>
        </w:rPr>
        <w:t>н</w:t>
      </w:r>
      <w:r w:rsidRPr="00437175">
        <w:rPr>
          <w:sz w:val="22"/>
        </w:rPr>
        <w:t>тернациональный».</w:t>
      </w:r>
    </w:p>
    <w:p w14:paraId="1E9344BB" w14:textId="77777777" w:rsidR="00C85716" w:rsidRPr="00437175" w:rsidRDefault="00C85716" w:rsidP="00C85716">
      <w:pPr>
        <w:ind w:firstLine="709"/>
        <w:jc w:val="both"/>
        <w:rPr>
          <w:sz w:val="22"/>
        </w:rPr>
      </w:pPr>
      <w:r w:rsidRPr="00437175">
        <w:rPr>
          <w:sz w:val="22"/>
        </w:rPr>
        <w:t>Проведение реконструкции (капитального ремонта) 5-ти пожарных депо: 2024г. – пожарной части №10, пожарной части №16, специализированной пожарной части №2, 2025г. - пожарной части №17, пожарной части №8.</w:t>
      </w:r>
    </w:p>
    <w:p w14:paraId="12C082EB" w14:textId="43C8C393" w:rsidR="00C85716" w:rsidRPr="00437175" w:rsidRDefault="00C85716" w:rsidP="00C85716">
      <w:pPr>
        <w:jc w:val="both"/>
        <w:rPr>
          <w:sz w:val="22"/>
        </w:rPr>
      </w:pPr>
      <w:proofErr w:type="gramStart"/>
      <w:r w:rsidRPr="00437175">
        <w:rPr>
          <w:sz w:val="22"/>
        </w:rPr>
        <w:t>Приобретение 458 ед. материально-технических средств: 2021</w:t>
      </w:r>
      <w:r w:rsidR="00FE5558" w:rsidRPr="00437175">
        <w:rPr>
          <w:sz w:val="22"/>
          <w:lang w:val="kk-KZ"/>
        </w:rPr>
        <w:t xml:space="preserve"> </w:t>
      </w:r>
      <w:r w:rsidRPr="00437175">
        <w:rPr>
          <w:sz w:val="22"/>
        </w:rPr>
        <w:t>г. – 48 ед. пожарной техники, 2024</w:t>
      </w:r>
      <w:r w:rsidR="00FE5558" w:rsidRPr="00437175">
        <w:rPr>
          <w:sz w:val="22"/>
          <w:lang w:val="kk-KZ"/>
        </w:rPr>
        <w:t xml:space="preserve"> </w:t>
      </w:r>
      <w:r w:rsidRPr="00437175">
        <w:rPr>
          <w:sz w:val="22"/>
        </w:rPr>
        <w:t>г. –205 ед. снаряжения и оборудования, 2025</w:t>
      </w:r>
      <w:r w:rsidR="00FE5558" w:rsidRPr="00437175">
        <w:rPr>
          <w:sz w:val="22"/>
          <w:lang w:val="kk-KZ"/>
        </w:rPr>
        <w:t xml:space="preserve"> </w:t>
      </w:r>
      <w:r w:rsidRPr="00437175">
        <w:rPr>
          <w:sz w:val="22"/>
        </w:rPr>
        <w:t>г. –205 ед. снаряжения и оборудования.</w:t>
      </w:r>
      <w:proofErr w:type="gramEnd"/>
    </w:p>
    <w:p w14:paraId="7E6B21B2" w14:textId="32CE2140" w:rsidR="00C85716" w:rsidRPr="00437175" w:rsidRDefault="00C85716" w:rsidP="00C85716">
      <w:pPr>
        <w:ind w:firstLine="709"/>
        <w:jc w:val="both"/>
        <w:rPr>
          <w:sz w:val="22"/>
        </w:rPr>
      </w:pPr>
      <w:r w:rsidRPr="00437175">
        <w:rPr>
          <w:sz w:val="22"/>
        </w:rPr>
        <w:t>Проведение 5 мероприятий по противодействию паводкам; 2022</w:t>
      </w:r>
      <w:r w:rsidR="00FE5558" w:rsidRPr="00437175">
        <w:rPr>
          <w:sz w:val="22"/>
          <w:lang w:val="kk-KZ"/>
        </w:rPr>
        <w:t xml:space="preserve"> </w:t>
      </w:r>
      <w:r w:rsidRPr="00437175">
        <w:rPr>
          <w:sz w:val="22"/>
        </w:rPr>
        <w:t>г. – реконструкция русла реки Есиль (6 очередь), (5 очередь), ручья Сарыбулак  (1 очередь), 2023г. – реконструкция русла ручья Акбулак, развитие ливневой канализации города.</w:t>
      </w:r>
    </w:p>
    <w:p w14:paraId="6EF8AFEF" w14:textId="7C9C4384" w:rsidR="00C85716" w:rsidRPr="00437175" w:rsidRDefault="00C85716" w:rsidP="00C85716">
      <w:pPr>
        <w:ind w:firstLine="709"/>
        <w:jc w:val="both"/>
        <w:rPr>
          <w:sz w:val="22"/>
          <w:lang w:val="kk-KZ"/>
        </w:rPr>
      </w:pPr>
      <w:r w:rsidRPr="00437175">
        <w:rPr>
          <w:sz w:val="22"/>
        </w:rPr>
        <w:t xml:space="preserve">Приобретение 30 ед. </w:t>
      </w:r>
      <w:proofErr w:type="spellStart"/>
      <w:r w:rsidRPr="00437175">
        <w:rPr>
          <w:sz w:val="22"/>
        </w:rPr>
        <w:t>сиренно</w:t>
      </w:r>
      <w:proofErr w:type="spellEnd"/>
      <w:r w:rsidRPr="00437175">
        <w:rPr>
          <w:sz w:val="22"/>
        </w:rPr>
        <w:t>-речевых установок для своевременного оповещения населения: 20</w:t>
      </w:r>
      <w:r w:rsidR="001D1C0B">
        <w:rPr>
          <w:sz w:val="22"/>
        </w:rPr>
        <w:t xml:space="preserve">24г. – 10 ед., 2025 год - 20 </w:t>
      </w:r>
      <w:proofErr w:type="spellStart"/>
      <w:proofErr w:type="gramStart"/>
      <w:r w:rsidR="001D1C0B">
        <w:rPr>
          <w:sz w:val="22"/>
        </w:rPr>
        <w:t>ед</w:t>
      </w:r>
      <w:proofErr w:type="spellEnd"/>
      <w:proofErr w:type="gramEnd"/>
      <w:r w:rsidR="001D1C0B">
        <w:rPr>
          <w:sz w:val="22"/>
        </w:rPr>
        <w:t>;</w:t>
      </w:r>
    </w:p>
    <w:p w14:paraId="5F6AB9DA" w14:textId="1FD67602" w:rsidR="0014396C" w:rsidRPr="001D1C0B" w:rsidRDefault="001D1C0B" w:rsidP="001D1C0B">
      <w:pPr>
        <w:ind w:firstLine="709"/>
        <w:jc w:val="both"/>
        <w:rPr>
          <w:sz w:val="22"/>
        </w:rPr>
      </w:pPr>
      <w:r w:rsidRPr="001D1C0B">
        <w:rPr>
          <w:sz w:val="22"/>
        </w:rPr>
        <w:t>Приобретение и установка в Управление в кризисных ситуациях Департамента, автоматизированных систем мониторинга за радиационной и хим</w:t>
      </w:r>
      <w:r w:rsidRPr="001D1C0B">
        <w:rPr>
          <w:sz w:val="22"/>
        </w:rPr>
        <w:t>и</w:t>
      </w:r>
      <w:r w:rsidRPr="001D1C0B">
        <w:rPr>
          <w:sz w:val="22"/>
        </w:rPr>
        <w:t>ческой обстановкой в столице, в том числе промышленной безопасности на опасных производственных объектах.</w:t>
      </w:r>
    </w:p>
    <w:p w14:paraId="04BB486F" w14:textId="77777777" w:rsidR="001D1C0B" w:rsidRDefault="001D1C0B" w:rsidP="00BE7B67">
      <w:pPr>
        <w:overflowPunct/>
        <w:autoSpaceDE/>
        <w:autoSpaceDN/>
        <w:adjustRightInd/>
        <w:rPr>
          <w:b/>
          <w:sz w:val="22"/>
          <w:szCs w:val="28"/>
          <w:lang w:val="kk-KZ"/>
        </w:rPr>
      </w:pPr>
    </w:p>
    <w:p w14:paraId="0013EAA0" w14:textId="77777777" w:rsidR="00745293" w:rsidRDefault="00745293" w:rsidP="00BE7B67">
      <w:pPr>
        <w:overflowPunct/>
        <w:autoSpaceDE/>
        <w:autoSpaceDN/>
        <w:adjustRightInd/>
        <w:rPr>
          <w:b/>
          <w:sz w:val="22"/>
          <w:szCs w:val="28"/>
          <w:lang w:val="kk-KZ"/>
        </w:rPr>
      </w:pPr>
    </w:p>
    <w:p w14:paraId="171CB9F2" w14:textId="77777777" w:rsidR="00745293" w:rsidRPr="00437175" w:rsidRDefault="00745293" w:rsidP="00BE7B67">
      <w:pPr>
        <w:overflowPunct/>
        <w:autoSpaceDE/>
        <w:autoSpaceDN/>
        <w:adjustRightInd/>
        <w:rPr>
          <w:b/>
          <w:sz w:val="22"/>
          <w:szCs w:val="28"/>
          <w:lang w:val="kk-KZ"/>
        </w:rPr>
      </w:pPr>
    </w:p>
    <w:p w14:paraId="1C68D529" w14:textId="77777777" w:rsidR="0014396C" w:rsidRPr="00437175" w:rsidRDefault="0014396C" w:rsidP="00BE7B67">
      <w:pPr>
        <w:overflowPunct/>
        <w:autoSpaceDE/>
        <w:autoSpaceDN/>
        <w:adjustRightInd/>
        <w:rPr>
          <w:b/>
          <w:sz w:val="22"/>
          <w:szCs w:val="28"/>
          <w:lang w:val="kk-KZ"/>
        </w:rPr>
      </w:pPr>
    </w:p>
    <w:p w14:paraId="754F60FB" w14:textId="77777777" w:rsidR="00B62A7D" w:rsidRPr="00437175" w:rsidRDefault="00B62A7D" w:rsidP="00BE7B67">
      <w:pPr>
        <w:overflowPunct/>
        <w:autoSpaceDE/>
        <w:autoSpaceDN/>
        <w:adjustRightInd/>
        <w:rPr>
          <w:b/>
          <w:sz w:val="22"/>
          <w:szCs w:val="28"/>
        </w:rPr>
      </w:pPr>
      <w:r w:rsidRPr="00437175">
        <w:rPr>
          <w:b/>
          <w:sz w:val="22"/>
          <w:szCs w:val="28"/>
        </w:rPr>
        <w:lastRenderedPageBreak/>
        <w:t xml:space="preserve">Направление 3. </w:t>
      </w:r>
      <w:bookmarkEnd w:id="9"/>
      <w:r w:rsidRPr="00437175">
        <w:rPr>
          <w:b/>
          <w:sz w:val="22"/>
          <w:szCs w:val="28"/>
        </w:rPr>
        <w:t>Современный конкурентоспособный город</w:t>
      </w:r>
      <w:bookmarkEnd w:id="10"/>
    </w:p>
    <w:p w14:paraId="01487EE3" w14:textId="77777777" w:rsidR="00B62A7D" w:rsidRPr="00437175" w:rsidRDefault="00B62A7D" w:rsidP="00BE7B67">
      <w:pPr>
        <w:pStyle w:val="a8"/>
        <w:tabs>
          <w:tab w:val="left" w:pos="1560"/>
        </w:tabs>
        <w:jc w:val="both"/>
        <w:rPr>
          <w:b/>
          <w:sz w:val="22"/>
          <w:szCs w:val="28"/>
        </w:rPr>
      </w:pPr>
      <w:bookmarkStart w:id="11" w:name="_Toc346614759"/>
      <w:bookmarkStart w:id="12" w:name="_Toc467668064"/>
      <w:bookmarkStart w:id="13" w:name="_Toc468218929"/>
      <w:bookmarkStart w:id="14" w:name="_Toc468867670"/>
      <w:r w:rsidRPr="00437175">
        <w:rPr>
          <w:b/>
          <w:sz w:val="22"/>
          <w:szCs w:val="28"/>
        </w:rPr>
        <w:t xml:space="preserve">Цель 1. </w:t>
      </w:r>
      <w:bookmarkEnd w:id="11"/>
      <w:bookmarkEnd w:id="12"/>
      <w:bookmarkEnd w:id="13"/>
      <w:bookmarkEnd w:id="14"/>
      <w:r w:rsidRPr="00437175">
        <w:rPr>
          <w:b/>
          <w:sz w:val="22"/>
          <w:szCs w:val="28"/>
        </w:rPr>
        <w:t>Повышение конкурентоспособности экономики города и развитие технологических инноваций</w:t>
      </w: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551"/>
        <w:gridCol w:w="1559"/>
        <w:gridCol w:w="1417"/>
        <w:gridCol w:w="993"/>
        <w:gridCol w:w="992"/>
        <w:gridCol w:w="992"/>
        <w:gridCol w:w="984"/>
        <w:gridCol w:w="1142"/>
        <w:gridCol w:w="984"/>
        <w:gridCol w:w="1143"/>
        <w:gridCol w:w="1134"/>
      </w:tblGrid>
      <w:tr w:rsidR="006D71B3" w:rsidRPr="00437175" w14:paraId="5DC3B72C" w14:textId="77777777" w:rsidTr="00233C5B">
        <w:trPr>
          <w:trHeight w:val="765"/>
        </w:trPr>
        <w:tc>
          <w:tcPr>
            <w:tcW w:w="703" w:type="dxa"/>
            <w:shd w:val="clear" w:color="auto" w:fill="auto"/>
            <w:vAlign w:val="center"/>
            <w:hideMark/>
          </w:tcPr>
          <w:p w14:paraId="55388E20" w14:textId="77777777" w:rsidR="006D71B3" w:rsidRPr="00437175" w:rsidRDefault="006D71B3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 xml:space="preserve">№ </w:t>
            </w:r>
            <w:proofErr w:type="gramStart"/>
            <w:r w:rsidRPr="00437175">
              <w:rPr>
                <w:b/>
                <w:bCs/>
                <w:szCs w:val="28"/>
              </w:rPr>
              <w:t>п</w:t>
            </w:r>
            <w:proofErr w:type="gramEnd"/>
            <w:r w:rsidRPr="00437175">
              <w:rPr>
                <w:b/>
                <w:bCs/>
                <w:szCs w:val="28"/>
              </w:rPr>
              <w:t>/п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75B13C49" w14:textId="77777777" w:rsidR="006D71B3" w:rsidRPr="00437175" w:rsidRDefault="006D71B3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 xml:space="preserve">Целевые </w:t>
            </w:r>
          </w:p>
          <w:p w14:paraId="2B62BFF2" w14:textId="77777777" w:rsidR="006D71B3" w:rsidRPr="00437175" w:rsidRDefault="006D71B3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 xml:space="preserve">индикаторы </w:t>
            </w:r>
          </w:p>
        </w:tc>
        <w:tc>
          <w:tcPr>
            <w:tcW w:w="1559" w:type="dxa"/>
          </w:tcPr>
          <w:p w14:paraId="304D6883" w14:textId="0706292C" w:rsidR="006D71B3" w:rsidRPr="00437175" w:rsidRDefault="006D71B3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Ответственные исполнители</w:t>
            </w:r>
          </w:p>
        </w:tc>
        <w:tc>
          <w:tcPr>
            <w:tcW w:w="1417" w:type="dxa"/>
          </w:tcPr>
          <w:p w14:paraId="3D25E94A" w14:textId="0F73ABD2" w:rsidR="006D71B3" w:rsidRPr="00437175" w:rsidRDefault="006D71B3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Источник информ</w:t>
            </w:r>
            <w:r w:rsidRPr="00437175">
              <w:rPr>
                <w:b/>
                <w:bCs/>
                <w:szCs w:val="28"/>
              </w:rPr>
              <w:t>а</w:t>
            </w:r>
            <w:r w:rsidRPr="00437175">
              <w:rPr>
                <w:b/>
                <w:bCs/>
                <w:szCs w:val="28"/>
              </w:rPr>
              <w:t>ции/сроки отчетности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66A7179" w14:textId="395997EB" w:rsidR="006D71B3" w:rsidRPr="00437175" w:rsidRDefault="006D71B3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14:paraId="3C8FD82B" w14:textId="77777777" w:rsidR="006D71B3" w:rsidRPr="00437175" w:rsidRDefault="006D71B3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2019 год</w:t>
            </w:r>
          </w:p>
          <w:p w14:paraId="7564BFB6" w14:textId="77777777" w:rsidR="006D71B3" w:rsidRPr="00437175" w:rsidRDefault="006D71B3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факт</w:t>
            </w:r>
          </w:p>
        </w:tc>
        <w:tc>
          <w:tcPr>
            <w:tcW w:w="992" w:type="dxa"/>
            <w:vAlign w:val="center"/>
          </w:tcPr>
          <w:p w14:paraId="351B9E02" w14:textId="77777777" w:rsidR="006D71B3" w:rsidRPr="00437175" w:rsidRDefault="006D71B3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2020 год</w:t>
            </w:r>
          </w:p>
          <w:p w14:paraId="7F8973FC" w14:textId="77777777" w:rsidR="006D71B3" w:rsidRPr="00437175" w:rsidRDefault="006D71B3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факт</w:t>
            </w:r>
          </w:p>
        </w:tc>
        <w:tc>
          <w:tcPr>
            <w:tcW w:w="984" w:type="dxa"/>
            <w:vAlign w:val="center"/>
          </w:tcPr>
          <w:p w14:paraId="573392C4" w14:textId="77777777" w:rsidR="006D71B3" w:rsidRPr="00437175" w:rsidRDefault="006D71B3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2021 год</w:t>
            </w:r>
          </w:p>
          <w:p w14:paraId="70924BBB" w14:textId="77777777" w:rsidR="006D71B3" w:rsidRPr="00437175" w:rsidRDefault="006D71B3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план</w:t>
            </w:r>
          </w:p>
        </w:tc>
        <w:tc>
          <w:tcPr>
            <w:tcW w:w="1142" w:type="dxa"/>
            <w:vAlign w:val="center"/>
          </w:tcPr>
          <w:p w14:paraId="37703FAB" w14:textId="77777777" w:rsidR="006D71B3" w:rsidRPr="00437175" w:rsidRDefault="006D71B3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2022 год</w:t>
            </w:r>
          </w:p>
          <w:p w14:paraId="68474AFA" w14:textId="77777777" w:rsidR="006D71B3" w:rsidRPr="00437175" w:rsidRDefault="006D71B3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план</w:t>
            </w:r>
          </w:p>
        </w:tc>
        <w:tc>
          <w:tcPr>
            <w:tcW w:w="984" w:type="dxa"/>
            <w:vAlign w:val="center"/>
          </w:tcPr>
          <w:p w14:paraId="12143A15" w14:textId="77777777" w:rsidR="006D71B3" w:rsidRPr="00437175" w:rsidRDefault="006D71B3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2023 год</w:t>
            </w:r>
          </w:p>
          <w:p w14:paraId="2D04E244" w14:textId="77777777" w:rsidR="006D71B3" w:rsidRPr="00437175" w:rsidRDefault="006D71B3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план</w:t>
            </w:r>
          </w:p>
        </w:tc>
        <w:tc>
          <w:tcPr>
            <w:tcW w:w="1143" w:type="dxa"/>
            <w:vAlign w:val="center"/>
          </w:tcPr>
          <w:p w14:paraId="2F690BBE" w14:textId="77777777" w:rsidR="006D71B3" w:rsidRPr="00437175" w:rsidRDefault="006D71B3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2024 год</w:t>
            </w:r>
          </w:p>
          <w:p w14:paraId="6BF444F9" w14:textId="77777777" w:rsidR="006D71B3" w:rsidRPr="00437175" w:rsidRDefault="006D71B3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план</w:t>
            </w:r>
          </w:p>
        </w:tc>
        <w:tc>
          <w:tcPr>
            <w:tcW w:w="1134" w:type="dxa"/>
            <w:vAlign w:val="center"/>
          </w:tcPr>
          <w:p w14:paraId="1506F334" w14:textId="77777777" w:rsidR="006D71B3" w:rsidRPr="00437175" w:rsidRDefault="006D71B3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2025 год</w:t>
            </w:r>
          </w:p>
          <w:p w14:paraId="46ACD759" w14:textId="77777777" w:rsidR="006D71B3" w:rsidRPr="00437175" w:rsidRDefault="006D71B3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план</w:t>
            </w:r>
          </w:p>
        </w:tc>
      </w:tr>
      <w:tr w:rsidR="00233C5B" w:rsidRPr="00437175" w14:paraId="1BD75AF9" w14:textId="77777777" w:rsidTr="00233C5B">
        <w:trPr>
          <w:trHeight w:val="255"/>
          <w:tblHeader/>
        </w:trPr>
        <w:tc>
          <w:tcPr>
            <w:tcW w:w="703" w:type="dxa"/>
            <w:shd w:val="clear" w:color="auto" w:fill="auto"/>
            <w:vAlign w:val="center"/>
            <w:hideMark/>
          </w:tcPr>
          <w:p w14:paraId="38570ADF" w14:textId="1206337E" w:rsidR="00233C5B" w:rsidRPr="00437175" w:rsidRDefault="00233C5B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1</w:t>
            </w:r>
          </w:p>
        </w:tc>
        <w:tc>
          <w:tcPr>
            <w:tcW w:w="3551" w:type="dxa"/>
            <w:shd w:val="clear" w:color="auto" w:fill="auto"/>
            <w:vAlign w:val="center"/>
            <w:hideMark/>
          </w:tcPr>
          <w:p w14:paraId="7E48D876" w14:textId="6EB3C397" w:rsidR="00233C5B" w:rsidRPr="00437175" w:rsidRDefault="00233C5B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14:paraId="6FC0E6E7" w14:textId="0163687A" w:rsidR="00233C5B" w:rsidRPr="00437175" w:rsidRDefault="00233C5B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3</w:t>
            </w:r>
          </w:p>
        </w:tc>
        <w:tc>
          <w:tcPr>
            <w:tcW w:w="1417" w:type="dxa"/>
            <w:vAlign w:val="center"/>
          </w:tcPr>
          <w:p w14:paraId="558EBF89" w14:textId="5DABC418" w:rsidR="00233C5B" w:rsidRPr="00437175" w:rsidRDefault="00233C5B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A523B3" w14:textId="7B8C9712" w:rsidR="00233C5B" w:rsidRPr="00437175" w:rsidRDefault="00233C5B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1957552F" w14:textId="5B8C7B9B" w:rsidR="00233C5B" w:rsidRPr="00437175" w:rsidRDefault="00233C5B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466BA6AB" w14:textId="376EE311" w:rsidR="00233C5B" w:rsidRPr="00437175" w:rsidRDefault="00233C5B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7</w:t>
            </w:r>
          </w:p>
        </w:tc>
        <w:tc>
          <w:tcPr>
            <w:tcW w:w="984" w:type="dxa"/>
            <w:vAlign w:val="center"/>
          </w:tcPr>
          <w:p w14:paraId="2AE5C99C" w14:textId="7A650921" w:rsidR="00233C5B" w:rsidRPr="00437175" w:rsidRDefault="00233C5B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8</w:t>
            </w:r>
          </w:p>
        </w:tc>
        <w:tc>
          <w:tcPr>
            <w:tcW w:w="1142" w:type="dxa"/>
            <w:vAlign w:val="center"/>
          </w:tcPr>
          <w:p w14:paraId="4C743732" w14:textId="01AC4DEB" w:rsidR="00233C5B" w:rsidRPr="00437175" w:rsidRDefault="00233C5B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9</w:t>
            </w:r>
          </w:p>
        </w:tc>
        <w:tc>
          <w:tcPr>
            <w:tcW w:w="984" w:type="dxa"/>
            <w:vAlign w:val="center"/>
          </w:tcPr>
          <w:p w14:paraId="2176449E" w14:textId="0F78B8C3" w:rsidR="00233C5B" w:rsidRPr="00437175" w:rsidRDefault="00233C5B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10</w:t>
            </w:r>
          </w:p>
        </w:tc>
        <w:tc>
          <w:tcPr>
            <w:tcW w:w="1143" w:type="dxa"/>
            <w:vAlign w:val="center"/>
          </w:tcPr>
          <w:p w14:paraId="513337DD" w14:textId="3F9A6D7F" w:rsidR="00233C5B" w:rsidRPr="00437175" w:rsidRDefault="00233C5B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14:paraId="34F30AA7" w14:textId="74D4B249" w:rsidR="00233C5B" w:rsidRPr="00437175" w:rsidRDefault="00233C5B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12</w:t>
            </w:r>
          </w:p>
        </w:tc>
      </w:tr>
      <w:tr w:rsidR="00233C5B" w:rsidRPr="00437175" w14:paraId="68470424" w14:textId="77777777" w:rsidTr="00233C5B">
        <w:trPr>
          <w:trHeight w:val="255"/>
          <w:tblHeader/>
        </w:trPr>
        <w:tc>
          <w:tcPr>
            <w:tcW w:w="15594" w:type="dxa"/>
            <w:gridSpan w:val="12"/>
          </w:tcPr>
          <w:p w14:paraId="2FC9B58F" w14:textId="6056D0BF" w:rsidR="00233C5B" w:rsidRPr="00437175" w:rsidRDefault="00233C5B" w:rsidP="00BE7B67">
            <w:pPr>
              <w:rPr>
                <w:b/>
                <w:bCs/>
                <w:szCs w:val="28"/>
              </w:rPr>
            </w:pPr>
            <w:proofErr w:type="spellStart"/>
            <w:r w:rsidRPr="00437175">
              <w:rPr>
                <w:b/>
                <w:bCs/>
                <w:szCs w:val="24"/>
              </w:rPr>
              <w:t>Макроиндикаторы</w:t>
            </w:r>
            <w:proofErr w:type="spellEnd"/>
          </w:p>
        </w:tc>
      </w:tr>
      <w:tr w:rsidR="006D71B3" w:rsidRPr="00437175" w14:paraId="43DBBD06" w14:textId="77777777" w:rsidTr="00233C5B">
        <w:trPr>
          <w:trHeight w:val="85"/>
        </w:trPr>
        <w:tc>
          <w:tcPr>
            <w:tcW w:w="703" w:type="dxa"/>
            <w:shd w:val="clear" w:color="auto" w:fill="FFFFFF" w:themeFill="background1"/>
          </w:tcPr>
          <w:p w14:paraId="0776C714" w14:textId="0E7D53EC" w:rsidR="006D71B3" w:rsidRPr="00437175" w:rsidRDefault="00AC4C59" w:rsidP="00BE7B67">
            <w:pPr>
              <w:ind w:left="-108" w:right="-108"/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t>8</w:t>
            </w:r>
            <w:r w:rsidR="00F40D10">
              <w:rPr>
                <w:szCs w:val="28"/>
                <w:lang w:val="kk-KZ"/>
              </w:rPr>
              <w:t>4</w:t>
            </w:r>
          </w:p>
          <w:p w14:paraId="72BFF040" w14:textId="77777777" w:rsidR="006D71B3" w:rsidRPr="00437175" w:rsidRDefault="006D71B3" w:rsidP="00BE7B67">
            <w:pPr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3551" w:type="dxa"/>
            <w:shd w:val="clear" w:color="auto" w:fill="FFFFFF" w:themeFill="background1"/>
          </w:tcPr>
          <w:p w14:paraId="4870CAF9" w14:textId="77777777" w:rsidR="006D71B3" w:rsidRPr="00437175" w:rsidRDefault="006D71B3" w:rsidP="00BE7B67">
            <w:pPr>
              <w:rPr>
                <w:szCs w:val="28"/>
              </w:rPr>
            </w:pPr>
            <w:r w:rsidRPr="00437175">
              <w:rPr>
                <w:szCs w:val="28"/>
              </w:rPr>
              <w:t>Рост производительности труда,% прироста от уровня 2019 года в ценах 2019 года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773BE4E" w14:textId="77777777" w:rsidR="00233C5B" w:rsidRPr="00437175" w:rsidRDefault="006D71B3" w:rsidP="00EB4F8E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</w:p>
          <w:p w14:paraId="6BF9688F" w14:textId="1E587B92" w:rsidR="006D71B3" w:rsidRPr="00437175" w:rsidRDefault="006D71B3" w:rsidP="00EB4F8E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 города,</w:t>
            </w:r>
          </w:p>
          <w:p w14:paraId="5A0AE7A2" w14:textId="5A2D3374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УЭИБП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B6C7859" w14:textId="77777777" w:rsidR="006D71B3" w:rsidRPr="00437175" w:rsidRDefault="006D71B3" w:rsidP="00EB4F8E">
            <w:pPr>
              <w:ind w:left="-108" w:right="-108"/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Стат.</w:t>
            </w:r>
          </w:p>
          <w:p w14:paraId="7457B391" w14:textId="2B51AE2C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993" w:type="dxa"/>
            <w:shd w:val="clear" w:color="auto" w:fill="FFFFFF" w:themeFill="background1"/>
          </w:tcPr>
          <w:p w14:paraId="2A2798E3" w14:textId="0E0F19A6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C20FB8E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5F4E2E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-2,8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B46FB26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-0,3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14:paraId="1D1DC2BD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4,0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19C48FB9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9,6</w:t>
            </w:r>
          </w:p>
        </w:tc>
        <w:tc>
          <w:tcPr>
            <w:tcW w:w="1143" w:type="dxa"/>
            <w:shd w:val="clear" w:color="auto" w:fill="FFFFFF" w:themeFill="background1"/>
            <w:vAlign w:val="center"/>
          </w:tcPr>
          <w:p w14:paraId="24CA757D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14,2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60A089E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19,1</w:t>
            </w:r>
          </w:p>
        </w:tc>
      </w:tr>
      <w:tr w:rsidR="006D71B3" w:rsidRPr="00437175" w14:paraId="699D031C" w14:textId="77777777" w:rsidTr="00233C5B">
        <w:trPr>
          <w:trHeight w:val="1110"/>
        </w:trPr>
        <w:tc>
          <w:tcPr>
            <w:tcW w:w="703" w:type="dxa"/>
            <w:shd w:val="clear" w:color="auto" w:fill="FFFFFF" w:themeFill="background1"/>
          </w:tcPr>
          <w:p w14:paraId="5FEF6C2A" w14:textId="71E67F7A" w:rsidR="006D71B3" w:rsidRPr="00437175" w:rsidRDefault="006D71B3" w:rsidP="00F40D10">
            <w:pPr>
              <w:ind w:left="-108" w:right="-108"/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t>8</w:t>
            </w:r>
            <w:r w:rsidR="00F40D10">
              <w:rPr>
                <w:szCs w:val="28"/>
                <w:lang w:val="kk-KZ"/>
              </w:rPr>
              <w:t>5</w:t>
            </w:r>
          </w:p>
        </w:tc>
        <w:tc>
          <w:tcPr>
            <w:tcW w:w="3551" w:type="dxa"/>
            <w:shd w:val="clear" w:color="auto" w:fill="FFFFFF" w:themeFill="background1"/>
          </w:tcPr>
          <w:p w14:paraId="7F15710E" w14:textId="77777777" w:rsidR="006D71B3" w:rsidRPr="00437175" w:rsidRDefault="006D71B3" w:rsidP="00BE7B67">
            <w:pPr>
              <w:rPr>
                <w:szCs w:val="28"/>
              </w:rPr>
            </w:pPr>
            <w:r w:rsidRPr="00437175">
              <w:rPr>
                <w:szCs w:val="28"/>
              </w:rPr>
              <w:t>Инвестиции в основной капитал,</w:t>
            </w:r>
            <w:r w:rsidRPr="00437175">
              <w:rPr>
                <w:sz w:val="16"/>
              </w:rPr>
              <w:t xml:space="preserve"> </w:t>
            </w:r>
            <w:r w:rsidRPr="00437175">
              <w:rPr>
                <w:szCs w:val="28"/>
              </w:rPr>
              <w:t>% реального роста к уровню 2019 года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E517591" w14:textId="77777777" w:rsidR="00233C5B" w:rsidRPr="00437175" w:rsidRDefault="006D71B3" w:rsidP="00EB4F8E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</w:t>
            </w:r>
          </w:p>
          <w:p w14:paraId="131BCC93" w14:textId="461825ED" w:rsidR="006D71B3" w:rsidRPr="00437175" w:rsidRDefault="006D71B3" w:rsidP="00EB4F8E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города,</w:t>
            </w:r>
          </w:p>
          <w:p w14:paraId="13E5A6CF" w14:textId="2C83D84E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УИРП</w:t>
            </w:r>
            <w:r w:rsidRPr="00437175">
              <w:rPr>
                <w:szCs w:val="28"/>
                <w:lang w:val="kk-KZ"/>
              </w:rPr>
              <w:t xml:space="preserve">, </w:t>
            </w:r>
            <w:r w:rsidRPr="00437175">
              <w:rPr>
                <w:szCs w:val="28"/>
              </w:rPr>
              <w:t>АО «УК СЭЗ Астана-</w:t>
            </w:r>
            <w:proofErr w:type="spellStart"/>
            <w:r w:rsidRPr="00437175">
              <w:rPr>
                <w:szCs w:val="28"/>
              </w:rPr>
              <w:t>Технополис</w:t>
            </w:r>
            <w:proofErr w:type="spellEnd"/>
            <w:r w:rsidRPr="00437175">
              <w:rPr>
                <w:szCs w:val="28"/>
              </w:rPr>
              <w:t xml:space="preserve">», ТОО «ГЦРИ </w:t>
            </w:r>
            <w:proofErr w:type="gramStart"/>
            <w:r w:rsidRPr="00437175">
              <w:rPr>
                <w:szCs w:val="28"/>
              </w:rPr>
              <w:t>А</w:t>
            </w:r>
            <w:proofErr w:type="spellStart"/>
            <w:proofErr w:type="gramEnd"/>
            <w:r w:rsidRPr="00437175">
              <w:rPr>
                <w:szCs w:val="28"/>
                <w:lang w:val="en-US"/>
              </w:rPr>
              <w:t>stana</w:t>
            </w:r>
            <w:proofErr w:type="spellEnd"/>
            <w:r w:rsidRPr="00437175">
              <w:rPr>
                <w:szCs w:val="28"/>
              </w:rPr>
              <w:t xml:space="preserve"> </w:t>
            </w:r>
            <w:r w:rsidRPr="00437175">
              <w:rPr>
                <w:szCs w:val="28"/>
                <w:lang w:val="en-US"/>
              </w:rPr>
              <w:t>Invest</w:t>
            </w:r>
            <w:r w:rsidRPr="00437175">
              <w:rPr>
                <w:szCs w:val="28"/>
              </w:rPr>
              <w:t>»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7939E87" w14:textId="77777777" w:rsidR="006D71B3" w:rsidRPr="00437175" w:rsidRDefault="006D71B3" w:rsidP="00EB4F8E">
            <w:pPr>
              <w:ind w:left="-108" w:right="-108"/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Стат.</w:t>
            </w:r>
          </w:p>
          <w:p w14:paraId="43174A29" w14:textId="7535AB5C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993" w:type="dxa"/>
            <w:shd w:val="clear" w:color="auto" w:fill="FFFFFF" w:themeFill="background1"/>
          </w:tcPr>
          <w:p w14:paraId="749F1234" w14:textId="6390BFB4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8A594B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7904438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22,5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74961E76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27,3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14:paraId="3E1B9A77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103,5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44019BF9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157,1</w:t>
            </w:r>
          </w:p>
        </w:tc>
        <w:tc>
          <w:tcPr>
            <w:tcW w:w="1143" w:type="dxa"/>
            <w:shd w:val="clear" w:color="auto" w:fill="FFFFFF" w:themeFill="background1"/>
            <w:vAlign w:val="center"/>
          </w:tcPr>
          <w:p w14:paraId="0CC98A02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221,4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C02D71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246,7</w:t>
            </w:r>
          </w:p>
        </w:tc>
      </w:tr>
      <w:tr w:rsidR="006D71B3" w:rsidRPr="00437175" w14:paraId="46D1DF23" w14:textId="77777777" w:rsidTr="00233C5B">
        <w:trPr>
          <w:trHeight w:val="85"/>
        </w:trPr>
        <w:tc>
          <w:tcPr>
            <w:tcW w:w="703" w:type="dxa"/>
            <w:shd w:val="clear" w:color="auto" w:fill="FFFFFF" w:themeFill="background1"/>
          </w:tcPr>
          <w:p w14:paraId="478D367E" w14:textId="71F3E791" w:rsidR="006D71B3" w:rsidRPr="00437175" w:rsidRDefault="006D71B3" w:rsidP="00F40D10">
            <w:pPr>
              <w:ind w:left="-108" w:right="-108"/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t>8</w:t>
            </w:r>
            <w:r w:rsidR="00F40D10">
              <w:rPr>
                <w:szCs w:val="28"/>
                <w:lang w:val="kk-KZ"/>
              </w:rPr>
              <w:t>6</w:t>
            </w:r>
          </w:p>
        </w:tc>
        <w:tc>
          <w:tcPr>
            <w:tcW w:w="3551" w:type="dxa"/>
            <w:shd w:val="clear" w:color="auto" w:fill="FFFFFF" w:themeFill="background1"/>
          </w:tcPr>
          <w:p w14:paraId="0F705A24" w14:textId="77777777" w:rsidR="006D71B3" w:rsidRPr="00437175" w:rsidRDefault="006D71B3" w:rsidP="00BE7B67">
            <w:pPr>
              <w:rPr>
                <w:szCs w:val="28"/>
              </w:rPr>
            </w:pPr>
            <w:r w:rsidRPr="00437175">
              <w:rPr>
                <w:szCs w:val="28"/>
              </w:rPr>
              <w:t>Доля крупных и средних предприятий в обрабатывающей промышленности, использующих цифровые технологии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8ABE3CE" w14:textId="77777777" w:rsidR="00233C5B" w:rsidRPr="00437175" w:rsidRDefault="006D71B3" w:rsidP="00EB4F8E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</w:p>
          <w:p w14:paraId="590DE4F4" w14:textId="254F4D33" w:rsidR="006D71B3" w:rsidRPr="00437175" w:rsidRDefault="006D71B3" w:rsidP="00EB4F8E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 города,</w:t>
            </w:r>
          </w:p>
          <w:p w14:paraId="05153C76" w14:textId="77777777" w:rsidR="006D71B3" w:rsidRPr="00437175" w:rsidRDefault="006D71B3" w:rsidP="00EB4F8E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УИРП, АО «УК СЭЗ Астана-</w:t>
            </w:r>
            <w:proofErr w:type="spellStart"/>
            <w:r w:rsidRPr="00437175">
              <w:rPr>
                <w:szCs w:val="28"/>
              </w:rPr>
              <w:t>Технополис</w:t>
            </w:r>
            <w:proofErr w:type="spellEnd"/>
            <w:r w:rsidRPr="00437175">
              <w:rPr>
                <w:szCs w:val="28"/>
              </w:rPr>
              <w:t>»,</w:t>
            </w:r>
          </w:p>
          <w:p w14:paraId="7F71C745" w14:textId="1ABD29DA" w:rsidR="006D71B3" w:rsidRPr="00437175" w:rsidRDefault="006D71B3" w:rsidP="00BE7B67">
            <w:pPr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УЦиГУ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6FBCE1A" w14:textId="77777777" w:rsidR="006D71B3" w:rsidRPr="00437175" w:rsidRDefault="006D71B3" w:rsidP="00EB4F8E">
            <w:pPr>
              <w:ind w:left="-108" w:right="-108"/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Стат.</w:t>
            </w:r>
          </w:p>
          <w:p w14:paraId="5846B71D" w14:textId="251E81A8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643ECCCD" w14:textId="6F84E4B4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843B760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8,6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8DED516" w14:textId="42A29E40" w:rsidR="006D71B3" w:rsidRPr="00437175" w:rsidRDefault="002A572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8,1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57A18675" w14:textId="77777777" w:rsidR="006D71B3" w:rsidRPr="00437175" w:rsidRDefault="006D71B3" w:rsidP="00BE7B67">
            <w:pPr>
              <w:jc w:val="center"/>
              <w:rPr>
                <w:strike/>
                <w:szCs w:val="28"/>
              </w:rPr>
            </w:pPr>
          </w:p>
          <w:p w14:paraId="6AB00BB2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11,1</w:t>
            </w:r>
          </w:p>
          <w:p w14:paraId="7EBD99A8" w14:textId="77777777" w:rsidR="006D71B3" w:rsidRPr="00437175" w:rsidRDefault="006D71B3" w:rsidP="00BE7B67">
            <w:pPr>
              <w:jc w:val="center"/>
              <w:rPr>
                <w:strike/>
                <w:szCs w:val="28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14:paraId="4ABCB4BF" w14:textId="77777777" w:rsidR="006D71B3" w:rsidRPr="00437175" w:rsidRDefault="006D71B3" w:rsidP="00BE7B67">
            <w:pPr>
              <w:jc w:val="center"/>
              <w:rPr>
                <w:strike/>
                <w:szCs w:val="28"/>
              </w:rPr>
            </w:pPr>
          </w:p>
          <w:p w14:paraId="446EE0D3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16,7</w:t>
            </w:r>
          </w:p>
          <w:p w14:paraId="6CB3C588" w14:textId="77777777" w:rsidR="006D71B3" w:rsidRPr="00437175" w:rsidRDefault="006D71B3" w:rsidP="00BE7B67">
            <w:pPr>
              <w:jc w:val="center"/>
              <w:rPr>
                <w:strike/>
                <w:szCs w:val="28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47ADEC2A" w14:textId="77777777" w:rsidR="006D71B3" w:rsidRPr="00437175" w:rsidRDefault="006D71B3" w:rsidP="00BE7B67">
            <w:pPr>
              <w:jc w:val="center"/>
              <w:rPr>
                <w:strike/>
                <w:szCs w:val="28"/>
              </w:rPr>
            </w:pPr>
          </w:p>
          <w:p w14:paraId="7649E78A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22,2</w:t>
            </w:r>
          </w:p>
          <w:p w14:paraId="0C4482A3" w14:textId="77777777" w:rsidR="006D71B3" w:rsidRPr="00437175" w:rsidRDefault="006D71B3" w:rsidP="00BE7B67">
            <w:pPr>
              <w:jc w:val="center"/>
              <w:rPr>
                <w:strike/>
                <w:szCs w:val="28"/>
              </w:rPr>
            </w:pPr>
          </w:p>
        </w:tc>
        <w:tc>
          <w:tcPr>
            <w:tcW w:w="1143" w:type="dxa"/>
            <w:shd w:val="clear" w:color="auto" w:fill="FFFFFF" w:themeFill="background1"/>
            <w:vAlign w:val="center"/>
          </w:tcPr>
          <w:p w14:paraId="3B54511A" w14:textId="77777777" w:rsidR="006D71B3" w:rsidRPr="00437175" w:rsidRDefault="006D71B3" w:rsidP="00BE7B67">
            <w:pPr>
              <w:jc w:val="center"/>
              <w:rPr>
                <w:strike/>
                <w:szCs w:val="28"/>
              </w:rPr>
            </w:pPr>
          </w:p>
          <w:p w14:paraId="2CB81A87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27,8</w:t>
            </w:r>
          </w:p>
          <w:p w14:paraId="2DDE7CD8" w14:textId="77777777" w:rsidR="006D71B3" w:rsidRPr="00437175" w:rsidRDefault="006D71B3" w:rsidP="00BE7B67">
            <w:pPr>
              <w:jc w:val="center"/>
              <w:rPr>
                <w:strike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B682F1A" w14:textId="77777777" w:rsidR="006D71B3" w:rsidRPr="00437175" w:rsidRDefault="006D71B3" w:rsidP="00BE7B67">
            <w:pPr>
              <w:jc w:val="center"/>
              <w:rPr>
                <w:strike/>
                <w:szCs w:val="28"/>
              </w:rPr>
            </w:pPr>
          </w:p>
          <w:p w14:paraId="76E3E0F8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36,1</w:t>
            </w:r>
          </w:p>
          <w:p w14:paraId="1F3A72D9" w14:textId="77777777" w:rsidR="006D71B3" w:rsidRPr="00437175" w:rsidRDefault="006D71B3" w:rsidP="00BE7B67">
            <w:pPr>
              <w:jc w:val="center"/>
              <w:rPr>
                <w:strike/>
                <w:szCs w:val="28"/>
              </w:rPr>
            </w:pPr>
          </w:p>
        </w:tc>
      </w:tr>
      <w:tr w:rsidR="006D71B3" w:rsidRPr="00437175" w14:paraId="4788119D" w14:textId="77777777" w:rsidTr="00233C5B">
        <w:trPr>
          <w:trHeight w:val="85"/>
        </w:trPr>
        <w:tc>
          <w:tcPr>
            <w:tcW w:w="703" w:type="dxa"/>
            <w:shd w:val="clear" w:color="auto" w:fill="FFFFFF" w:themeFill="background1"/>
          </w:tcPr>
          <w:p w14:paraId="7C6A0D04" w14:textId="7EBEB993" w:rsidR="006D71B3" w:rsidRPr="00437175" w:rsidRDefault="006D71B3" w:rsidP="00F40D10">
            <w:pPr>
              <w:ind w:left="-108" w:right="-108"/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t>8</w:t>
            </w:r>
            <w:r w:rsidR="00F40D10">
              <w:rPr>
                <w:szCs w:val="28"/>
                <w:lang w:val="kk-KZ"/>
              </w:rPr>
              <w:t>7</w:t>
            </w:r>
          </w:p>
        </w:tc>
        <w:tc>
          <w:tcPr>
            <w:tcW w:w="3551" w:type="dxa"/>
            <w:shd w:val="clear" w:color="auto" w:fill="FFFFFF" w:themeFill="background1"/>
          </w:tcPr>
          <w:p w14:paraId="0B82415A" w14:textId="77777777" w:rsidR="006D71B3" w:rsidRPr="00437175" w:rsidRDefault="006D71B3" w:rsidP="00BE7B67">
            <w:pPr>
              <w:rPr>
                <w:szCs w:val="28"/>
              </w:rPr>
            </w:pPr>
            <w:r w:rsidRPr="00437175">
              <w:rPr>
                <w:szCs w:val="28"/>
              </w:rPr>
              <w:t>Объем производства в обрабатыва</w:t>
            </w:r>
            <w:r w:rsidRPr="00437175">
              <w:rPr>
                <w:szCs w:val="28"/>
              </w:rPr>
              <w:t>ю</w:t>
            </w:r>
            <w:r w:rsidRPr="00437175">
              <w:rPr>
                <w:szCs w:val="28"/>
              </w:rPr>
              <w:t>щей промышленности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F95DD0E" w14:textId="77777777" w:rsidR="00233C5B" w:rsidRPr="00437175" w:rsidRDefault="006D71B3" w:rsidP="00EB4F8E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</w:t>
            </w:r>
          </w:p>
          <w:p w14:paraId="65FB3F66" w14:textId="034E29F2" w:rsidR="006D71B3" w:rsidRPr="00437175" w:rsidRDefault="006D71B3" w:rsidP="00EB4F8E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города,</w:t>
            </w:r>
          </w:p>
          <w:p w14:paraId="7306BF73" w14:textId="72BC1686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УИРП</w:t>
            </w:r>
            <w:r w:rsidRPr="00437175">
              <w:rPr>
                <w:szCs w:val="28"/>
                <w:lang w:val="kk-KZ"/>
              </w:rPr>
              <w:t xml:space="preserve">, </w:t>
            </w:r>
            <w:r w:rsidRPr="00437175">
              <w:rPr>
                <w:szCs w:val="28"/>
              </w:rPr>
              <w:t>АО «УК СЭЗ Астана-</w:t>
            </w:r>
            <w:proofErr w:type="spellStart"/>
            <w:r w:rsidRPr="00437175">
              <w:rPr>
                <w:szCs w:val="28"/>
              </w:rPr>
              <w:t>Технополис</w:t>
            </w:r>
            <w:proofErr w:type="spellEnd"/>
            <w:r w:rsidRPr="00437175">
              <w:rPr>
                <w:szCs w:val="28"/>
              </w:rPr>
              <w:t>»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E60C514" w14:textId="77777777" w:rsidR="006D71B3" w:rsidRPr="00437175" w:rsidRDefault="006D71B3" w:rsidP="00EB4F8E">
            <w:pPr>
              <w:ind w:left="-108" w:right="-108"/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Стат.</w:t>
            </w:r>
          </w:p>
          <w:p w14:paraId="0D1BF9E5" w14:textId="017548D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1F11C694" w14:textId="2BEBB8C4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млрд. тенге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7FBEE0A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786,5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6E7BA0A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1 080,5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2D90B9D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1 111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14:paraId="3B9F7B26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1 164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704436F8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1 203</w:t>
            </w:r>
          </w:p>
        </w:tc>
        <w:tc>
          <w:tcPr>
            <w:tcW w:w="1143" w:type="dxa"/>
            <w:shd w:val="clear" w:color="auto" w:fill="FFFFFF" w:themeFill="background1"/>
            <w:vAlign w:val="center"/>
          </w:tcPr>
          <w:p w14:paraId="03FDC3F4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1 257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95324DC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1 323</w:t>
            </w:r>
          </w:p>
        </w:tc>
      </w:tr>
      <w:tr w:rsidR="00233C5B" w:rsidRPr="00437175" w14:paraId="2E1578DF" w14:textId="34B91727" w:rsidTr="00233C5B">
        <w:trPr>
          <w:trHeight w:val="85"/>
        </w:trPr>
        <w:tc>
          <w:tcPr>
            <w:tcW w:w="15594" w:type="dxa"/>
            <w:gridSpan w:val="12"/>
            <w:shd w:val="clear" w:color="auto" w:fill="FFFFFF" w:themeFill="background1"/>
          </w:tcPr>
          <w:p w14:paraId="3BBA1267" w14:textId="054E6CA2" w:rsidR="00233C5B" w:rsidRPr="00437175" w:rsidRDefault="00233C5B">
            <w:pPr>
              <w:overflowPunct/>
              <w:autoSpaceDE/>
              <w:autoSpaceDN/>
              <w:adjustRightInd/>
              <w:rPr>
                <w:sz w:val="16"/>
              </w:rPr>
            </w:pPr>
            <w:r w:rsidRPr="00437175">
              <w:rPr>
                <w:b/>
                <w:szCs w:val="28"/>
              </w:rPr>
              <w:t>Целевые индикаторы, взаимоувязанные с финансовыми расходами</w:t>
            </w:r>
          </w:p>
        </w:tc>
      </w:tr>
      <w:tr w:rsidR="006D71B3" w:rsidRPr="00437175" w14:paraId="1E9007AA" w14:textId="77777777" w:rsidTr="00233C5B">
        <w:trPr>
          <w:trHeight w:val="85"/>
        </w:trPr>
        <w:tc>
          <w:tcPr>
            <w:tcW w:w="703" w:type="dxa"/>
            <w:shd w:val="clear" w:color="auto" w:fill="FFFFFF" w:themeFill="background1"/>
          </w:tcPr>
          <w:p w14:paraId="08CAD403" w14:textId="0286C022" w:rsidR="006D71B3" w:rsidRPr="00437175" w:rsidRDefault="006D71B3" w:rsidP="00F40D10">
            <w:pPr>
              <w:ind w:left="-108" w:right="-108"/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t>8</w:t>
            </w:r>
            <w:r w:rsidR="00F40D10">
              <w:rPr>
                <w:szCs w:val="28"/>
                <w:lang w:val="kk-KZ"/>
              </w:rPr>
              <w:t>8</w:t>
            </w:r>
          </w:p>
        </w:tc>
        <w:tc>
          <w:tcPr>
            <w:tcW w:w="3551" w:type="dxa"/>
            <w:shd w:val="clear" w:color="auto" w:fill="FFFFFF" w:themeFill="background1"/>
          </w:tcPr>
          <w:p w14:paraId="68343820" w14:textId="77777777" w:rsidR="006D71B3" w:rsidRPr="00437175" w:rsidRDefault="006D71B3" w:rsidP="00BE7B67">
            <w:pPr>
              <w:jc w:val="both"/>
              <w:rPr>
                <w:szCs w:val="28"/>
              </w:rPr>
            </w:pPr>
            <w:r w:rsidRPr="00437175">
              <w:rPr>
                <w:szCs w:val="28"/>
              </w:rPr>
              <w:t xml:space="preserve">Доля </w:t>
            </w:r>
            <w:proofErr w:type="spellStart"/>
            <w:r w:rsidRPr="00437175">
              <w:rPr>
                <w:szCs w:val="28"/>
              </w:rPr>
              <w:t>акиматов</w:t>
            </w:r>
            <w:proofErr w:type="spellEnd"/>
            <w:r w:rsidRPr="00437175">
              <w:rPr>
                <w:szCs w:val="28"/>
              </w:rPr>
              <w:t xml:space="preserve">, </w:t>
            </w:r>
            <w:proofErr w:type="gramStart"/>
            <w:r w:rsidRPr="00437175">
              <w:rPr>
                <w:szCs w:val="28"/>
              </w:rPr>
              <w:t>соответствующих</w:t>
            </w:r>
            <w:proofErr w:type="gramEnd"/>
            <w:r w:rsidRPr="00437175">
              <w:rPr>
                <w:szCs w:val="28"/>
              </w:rPr>
              <w:t xml:space="preserve"> цифровому стандарту (типовая арх</w:t>
            </w:r>
            <w:r w:rsidRPr="00437175">
              <w:rPr>
                <w:szCs w:val="28"/>
              </w:rPr>
              <w:t>и</w:t>
            </w:r>
            <w:r w:rsidRPr="00437175">
              <w:rPr>
                <w:szCs w:val="28"/>
              </w:rPr>
              <w:t>тектура, эталонный стандарт)</w:t>
            </w:r>
            <w:r w:rsidRPr="00437175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00C2F32" w14:textId="77777777" w:rsidR="00233C5B" w:rsidRPr="00437175" w:rsidRDefault="006D71B3" w:rsidP="00EB4F8E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</w:t>
            </w:r>
          </w:p>
          <w:p w14:paraId="58CF0592" w14:textId="2E7B6BE7" w:rsidR="006D71B3" w:rsidRPr="00437175" w:rsidRDefault="006D71B3" w:rsidP="00EB4F8E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города,</w:t>
            </w:r>
          </w:p>
          <w:p w14:paraId="13C47DD3" w14:textId="19159B51" w:rsidR="006D71B3" w:rsidRPr="00437175" w:rsidRDefault="006D71B3" w:rsidP="00BE7B67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lastRenderedPageBreak/>
              <w:t>УЦигУ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C6F52D" w14:textId="77777777" w:rsidR="006D71B3" w:rsidRPr="00437175" w:rsidRDefault="006D71B3" w:rsidP="00EB4F8E">
            <w:pPr>
              <w:ind w:left="-108" w:right="-108"/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lastRenderedPageBreak/>
              <w:t xml:space="preserve">Стат. </w:t>
            </w:r>
          </w:p>
          <w:p w14:paraId="4DD5B0A8" w14:textId="04B8BAAF" w:rsidR="006D71B3" w:rsidRPr="00437175" w:rsidRDefault="006D71B3" w:rsidP="00BE7B67">
            <w:pPr>
              <w:spacing w:line="360" w:lineRule="auto"/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65A16F1" w14:textId="19FE5A2A" w:rsidR="006D71B3" w:rsidRPr="00437175" w:rsidRDefault="006D71B3" w:rsidP="00BE7B67">
            <w:pPr>
              <w:spacing w:line="360" w:lineRule="auto"/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92EE3EF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6EB0D22" w14:textId="77777777" w:rsidR="006D71B3" w:rsidRPr="00437175" w:rsidRDefault="006D71B3" w:rsidP="00BE7B67">
            <w:pPr>
              <w:jc w:val="center"/>
              <w:outlineLvl w:val="0"/>
              <w:rPr>
                <w:szCs w:val="24"/>
              </w:rPr>
            </w:pPr>
            <w:r w:rsidRPr="00437175">
              <w:rPr>
                <w:szCs w:val="24"/>
              </w:rPr>
              <w:t>-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1263ABDE" w14:textId="77777777" w:rsidR="006D71B3" w:rsidRPr="00437175" w:rsidRDefault="006D71B3" w:rsidP="00BE7B67">
            <w:pPr>
              <w:jc w:val="center"/>
              <w:outlineLvl w:val="0"/>
              <w:rPr>
                <w:szCs w:val="24"/>
              </w:rPr>
            </w:pPr>
            <w:r w:rsidRPr="00437175">
              <w:rPr>
                <w:szCs w:val="24"/>
              </w:rPr>
              <w:t>-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14:paraId="14C52750" w14:textId="77777777" w:rsidR="006D71B3" w:rsidRPr="00437175" w:rsidRDefault="006D71B3" w:rsidP="00BE7B67">
            <w:pPr>
              <w:jc w:val="center"/>
              <w:outlineLvl w:val="0"/>
              <w:rPr>
                <w:szCs w:val="24"/>
              </w:rPr>
            </w:pPr>
            <w:r w:rsidRPr="00437175">
              <w:rPr>
                <w:szCs w:val="24"/>
              </w:rPr>
              <w:t>50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A81DC5C" w14:textId="77777777" w:rsidR="006D71B3" w:rsidRPr="00437175" w:rsidRDefault="006D71B3" w:rsidP="00BE7B67">
            <w:pPr>
              <w:jc w:val="center"/>
              <w:outlineLvl w:val="0"/>
              <w:rPr>
                <w:szCs w:val="24"/>
              </w:rPr>
            </w:pPr>
            <w:r w:rsidRPr="00437175">
              <w:rPr>
                <w:szCs w:val="24"/>
              </w:rPr>
              <w:t>70*</w:t>
            </w:r>
          </w:p>
        </w:tc>
        <w:tc>
          <w:tcPr>
            <w:tcW w:w="1143" w:type="dxa"/>
            <w:shd w:val="clear" w:color="auto" w:fill="FFFFFF" w:themeFill="background1"/>
            <w:vAlign w:val="center"/>
          </w:tcPr>
          <w:p w14:paraId="12EFAD63" w14:textId="77777777" w:rsidR="006D71B3" w:rsidRPr="00437175" w:rsidRDefault="006D71B3" w:rsidP="00BE7B67">
            <w:pPr>
              <w:jc w:val="center"/>
              <w:outlineLvl w:val="0"/>
              <w:rPr>
                <w:szCs w:val="24"/>
              </w:rPr>
            </w:pPr>
            <w:r w:rsidRPr="00437175">
              <w:rPr>
                <w:szCs w:val="24"/>
              </w:rPr>
              <w:t>95*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FDB5B07" w14:textId="77777777" w:rsidR="006D71B3" w:rsidRPr="00437175" w:rsidRDefault="006D71B3" w:rsidP="00BE7B67">
            <w:pPr>
              <w:jc w:val="center"/>
              <w:outlineLvl w:val="0"/>
              <w:rPr>
                <w:szCs w:val="24"/>
              </w:rPr>
            </w:pPr>
            <w:r w:rsidRPr="00437175">
              <w:rPr>
                <w:szCs w:val="24"/>
              </w:rPr>
              <w:t>100*</w:t>
            </w:r>
          </w:p>
        </w:tc>
      </w:tr>
      <w:tr w:rsidR="0016475A" w:rsidRPr="00437175" w14:paraId="4B8B7E92" w14:textId="77777777" w:rsidTr="00BF18D2">
        <w:trPr>
          <w:trHeight w:val="85"/>
        </w:trPr>
        <w:tc>
          <w:tcPr>
            <w:tcW w:w="703" w:type="dxa"/>
            <w:shd w:val="clear" w:color="auto" w:fill="auto"/>
          </w:tcPr>
          <w:p w14:paraId="00B00AAB" w14:textId="19FBA6E3" w:rsidR="0016475A" w:rsidRPr="00437175" w:rsidRDefault="0016475A" w:rsidP="00F40D10">
            <w:pPr>
              <w:tabs>
                <w:tab w:val="left" w:pos="117"/>
                <w:tab w:val="center" w:pos="243"/>
              </w:tabs>
              <w:ind w:left="-108" w:right="-108"/>
              <w:rPr>
                <w:szCs w:val="28"/>
              </w:rPr>
            </w:pPr>
            <w:r w:rsidRPr="00437175">
              <w:rPr>
                <w:szCs w:val="28"/>
              </w:rPr>
              <w:lastRenderedPageBreak/>
              <w:tab/>
            </w:r>
            <w:r w:rsidR="00F40D10">
              <w:rPr>
                <w:szCs w:val="28"/>
                <w:lang w:val="kk-KZ"/>
              </w:rPr>
              <w:t>89</w:t>
            </w:r>
          </w:p>
        </w:tc>
        <w:tc>
          <w:tcPr>
            <w:tcW w:w="3551" w:type="dxa"/>
            <w:shd w:val="clear" w:color="auto" w:fill="auto"/>
          </w:tcPr>
          <w:p w14:paraId="7C96004F" w14:textId="508D31AD" w:rsidR="0016475A" w:rsidRPr="00437175" w:rsidRDefault="0016475A" w:rsidP="00BE7B67">
            <w:pPr>
              <w:jc w:val="both"/>
              <w:rPr>
                <w:szCs w:val="28"/>
              </w:rPr>
            </w:pPr>
            <w:r w:rsidRPr="00437175">
              <w:rPr>
                <w:szCs w:val="28"/>
              </w:rPr>
              <w:t xml:space="preserve">Доля </w:t>
            </w:r>
            <w:proofErr w:type="spellStart"/>
            <w:r w:rsidRPr="00437175">
              <w:rPr>
                <w:szCs w:val="28"/>
              </w:rPr>
              <w:t>инновационно</w:t>
            </w:r>
            <w:proofErr w:type="spellEnd"/>
            <w:r w:rsidRPr="00437175">
              <w:rPr>
                <w:szCs w:val="28"/>
              </w:rPr>
              <w:t>-активных пре</w:t>
            </w:r>
            <w:r w:rsidRPr="00437175">
              <w:rPr>
                <w:szCs w:val="28"/>
              </w:rPr>
              <w:t>д</w:t>
            </w:r>
            <w:r w:rsidRPr="00437175">
              <w:rPr>
                <w:szCs w:val="28"/>
              </w:rPr>
              <w:t>приятий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B7A7EB" w14:textId="77777777" w:rsidR="0016475A" w:rsidRPr="00437175" w:rsidRDefault="0016475A" w:rsidP="0016475A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</w:t>
            </w:r>
          </w:p>
          <w:p w14:paraId="47B1B5B1" w14:textId="77777777" w:rsidR="0016475A" w:rsidRPr="00437175" w:rsidRDefault="0016475A" w:rsidP="0016475A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города,</w:t>
            </w:r>
          </w:p>
          <w:p w14:paraId="2196CDC3" w14:textId="69D917E5" w:rsidR="0016475A" w:rsidRPr="00437175" w:rsidRDefault="004F5226" w:rsidP="009E34F9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УИРП</w:t>
            </w:r>
            <w:r w:rsidR="000144CF" w:rsidRPr="00437175">
              <w:rPr>
                <w:szCs w:val="28"/>
              </w:rPr>
              <w:t xml:space="preserve">, </w:t>
            </w:r>
            <w:proofErr w:type="spellStart"/>
            <w:r w:rsidR="000144CF" w:rsidRPr="00437175">
              <w:rPr>
                <w:szCs w:val="28"/>
              </w:rPr>
              <w:t>УЦигУ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14:paraId="58B134C9" w14:textId="77777777" w:rsidR="0016475A" w:rsidRPr="00437175" w:rsidRDefault="0016475A" w:rsidP="0016475A">
            <w:pPr>
              <w:ind w:left="-108" w:right="-108"/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Стат. </w:t>
            </w:r>
          </w:p>
          <w:p w14:paraId="316088D5" w14:textId="2142D704" w:rsidR="0016475A" w:rsidRPr="00437175" w:rsidRDefault="0016475A" w:rsidP="009E34F9">
            <w:pPr>
              <w:ind w:left="-108" w:right="-108"/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F6E28CC" w14:textId="1C3F7FAF" w:rsidR="0016475A" w:rsidRPr="00437175" w:rsidRDefault="0016475A" w:rsidP="00BE7B67">
            <w:pPr>
              <w:spacing w:line="360" w:lineRule="auto"/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1FF6A6" w14:textId="4B121E23" w:rsidR="0016475A" w:rsidRPr="00437175" w:rsidRDefault="0016475A" w:rsidP="009E34F9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45FE4C" w14:textId="111AFC16" w:rsidR="0016475A" w:rsidRPr="00437175" w:rsidRDefault="0016475A" w:rsidP="009E34F9">
            <w:pPr>
              <w:jc w:val="center"/>
              <w:outlineLvl w:val="0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693961BA" w14:textId="53458386" w:rsidR="0016475A" w:rsidRPr="00437175" w:rsidRDefault="0016475A" w:rsidP="009E34F9">
            <w:pPr>
              <w:jc w:val="center"/>
              <w:outlineLvl w:val="0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59671EA5" w14:textId="5263B38B" w:rsidR="0016475A" w:rsidRPr="00437175" w:rsidRDefault="00273C64" w:rsidP="00BE7B67">
            <w:pPr>
              <w:jc w:val="center"/>
              <w:outlineLvl w:val="0"/>
              <w:rPr>
                <w:szCs w:val="24"/>
              </w:rPr>
            </w:pPr>
            <w:r w:rsidRPr="00437175">
              <w:rPr>
                <w:szCs w:val="24"/>
              </w:rPr>
              <w:t>-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640F865E" w14:textId="4CC6CDAF" w:rsidR="0016475A" w:rsidRPr="00437175" w:rsidRDefault="0016475A" w:rsidP="00BE7B67">
            <w:pPr>
              <w:jc w:val="center"/>
              <w:outlineLvl w:val="0"/>
              <w:rPr>
                <w:szCs w:val="24"/>
              </w:rPr>
            </w:pPr>
            <w:r w:rsidRPr="00437175">
              <w:rPr>
                <w:szCs w:val="24"/>
              </w:rPr>
              <w:t>15,6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42A2A99A" w14:textId="01CD7F74" w:rsidR="0016475A" w:rsidRPr="00437175" w:rsidRDefault="0016475A" w:rsidP="00BE7B67">
            <w:pPr>
              <w:jc w:val="center"/>
              <w:outlineLvl w:val="0"/>
              <w:rPr>
                <w:szCs w:val="24"/>
              </w:rPr>
            </w:pPr>
            <w:r w:rsidRPr="00437175">
              <w:rPr>
                <w:szCs w:val="24"/>
              </w:rPr>
              <w:t>17,5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515089" w14:textId="439F468E" w:rsidR="0016475A" w:rsidRPr="00437175" w:rsidRDefault="0016475A" w:rsidP="009F02A9">
            <w:pPr>
              <w:jc w:val="center"/>
              <w:outlineLvl w:val="0"/>
              <w:rPr>
                <w:szCs w:val="24"/>
              </w:rPr>
            </w:pPr>
            <w:r w:rsidRPr="00437175">
              <w:rPr>
                <w:szCs w:val="24"/>
              </w:rPr>
              <w:t>19,1</w:t>
            </w:r>
          </w:p>
        </w:tc>
      </w:tr>
      <w:tr w:rsidR="00F40D10" w:rsidRPr="00437175" w14:paraId="3284E8D4" w14:textId="77777777" w:rsidTr="008A10E2">
        <w:trPr>
          <w:trHeight w:val="85"/>
        </w:trPr>
        <w:tc>
          <w:tcPr>
            <w:tcW w:w="703" w:type="dxa"/>
            <w:shd w:val="clear" w:color="auto" w:fill="FFFFFF" w:themeFill="background1"/>
          </w:tcPr>
          <w:p w14:paraId="2C89EBB9" w14:textId="2FE4CA3C" w:rsidR="00F40D10" w:rsidRPr="00F40D10" w:rsidRDefault="00F40D10" w:rsidP="00F40D10">
            <w:pPr>
              <w:tabs>
                <w:tab w:val="left" w:pos="117"/>
                <w:tab w:val="center" w:pos="243"/>
              </w:tabs>
              <w:ind w:left="-108" w:right="-108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90</w:t>
            </w:r>
          </w:p>
        </w:tc>
        <w:tc>
          <w:tcPr>
            <w:tcW w:w="3551" w:type="dxa"/>
            <w:shd w:val="clear" w:color="auto" w:fill="FFFFFF" w:themeFill="background1"/>
          </w:tcPr>
          <w:p w14:paraId="4224E982" w14:textId="7A1683B0" w:rsidR="00F40D10" w:rsidRPr="00437175" w:rsidRDefault="005A0595" w:rsidP="00BE7B67">
            <w:pPr>
              <w:jc w:val="both"/>
              <w:rPr>
                <w:szCs w:val="28"/>
              </w:rPr>
            </w:pPr>
            <w:r w:rsidRPr="005A0595">
              <w:rPr>
                <w:szCs w:val="28"/>
              </w:rPr>
              <w:t>Объем инновационной продукции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35CC030" w14:textId="77777777" w:rsidR="005A0595" w:rsidRPr="00437175" w:rsidRDefault="005A0595" w:rsidP="005A0595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</w:t>
            </w:r>
          </w:p>
          <w:p w14:paraId="4845EE31" w14:textId="77777777" w:rsidR="005A0595" w:rsidRPr="00437175" w:rsidRDefault="005A0595" w:rsidP="005A0595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города,</w:t>
            </w:r>
          </w:p>
          <w:p w14:paraId="1D1EEDC8" w14:textId="1B038BE5" w:rsidR="00F40D10" w:rsidRPr="00437175" w:rsidRDefault="005A0595" w:rsidP="005A0595">
            <w:pPr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УЦигУ</w:t>
            </w:r>
            <w:proofErr w:type="gramStart"/>
            <w:r w:rsidR="007B3109">
              <w:rPr>
                <w:szCs w:val="28"/>
              </w:rPr>
              <w:t>,У</w:t>
            </w:r>
            <w:proofErr w:type="gramEnd"/>
            <w:r w:rsidR="007B3109">
              <w:rPr>
                <w:szCs w:val="28"/>
              </w:rPr>
              <w:t>ИРП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949EB82" w14:textId="77777777" w:rsidR="005A0595" w:rsidRPr="00437175" w:rsidRDefault="005A0595" w:rsidP="005A0595">
            <w:pPr>
              <w:ind w:left="-108" w:right="-108"/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Стат. </w:t>
            </w:r>
          </w:p>
          <w:p w14:paraId="4694C50F" w14:textId="73DC9D22" w:rsidR="00F40D10" w:rsidRPr="00437175" w:rsidRDefault="005A0595" w:rsidP="005A0595">
            <w:pPr>
              <w:ind w:left="-108" w:right="-108"/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D839543" w14:textId="61DC91DA" w:rsidR="005A0595" w:rsidRDefault="005A0595" w:rsidP="00BE7B6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млрд.</w:t>
            </w:r>
          </w:p>
          <w:p w14:paraId="54589B27" w14:textId="060056B4" w:rsidR="00F40D10" w:rsidRPr="00437175" w:rsidRDefault="005A0595" w:rsidP="00BE7B67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тенге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64504AD" w14:textId="65D43F85" w:rsidR="00F40D10" w:rsidRPr="00437175" w:rsidRDefault="005A0595" w:rsidP="009E34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0D15511" w14:textId="1A95BDAA" w:rsidR="00F40D10" w:rsidRPr="00437175" w:rsidRDefault="005A0595" w:rsidP="009E34F9">
            <w:pPr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79B91615" w14:textId="7D99EF42" w:rsidR="00F40D10" w:rsidRPr="00437175" w:rsidRDefault="005A0595" w:rsidP="009E34F9">
            <w:pPr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14:paraId="4C912A93" w14:textId="157CA247" w:rsidR="00F40D10" w:rsidRPr="00437175" w:rsidRDefault="005A0595" w:rsidP="00BE7B67">
            <w:pPr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781B33DF" w14:textId="696A3576" w:rsidR="00F40D10" w:rsidRPr="00437175" w:rsidRDefault="005A0595" w:rsidP="00BE7B67">
            <w:pPr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160</w:t>
            </w:r>
          </w:p>
        </w:tc>
        <w:tc>
          <w:tcPr>
            <w:tcW w:w="1143" w:type="dxa"/>
            <w:shd w:val="clear" w:color="auto" w:fill="FFFFFF" w:themeFill="background1"/>
            <w:vAlign w:val="center"/>
          </w:tcPr>
          <w:p w14:paraId="46A1F67C" w14:textId="2A91EE7F" w:rsidR="00F40D10" w:rsidRPr="00437175" w:rsidRDefault="005A0595" w:rsidP="00BE7B67">
            <w:pPr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180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E79D248" w14:textId="3B7756ED" w:rsidR="00F40D10" w:rsidRPr="00437175" w:rsidRDefault="005A0595" w:rsidP="009F02A9">
            <w:pPr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190</w:t>
            </w:r>
          </w:p>
        </w:tc>
      </w:tr>
      <w:tr w:rsidR="006D71B3" w:rsidRPr="00437175" w14:paraId="2E93B234" w14:textId="77777777" w:rsidTr="00233C5B">
        <w:trPr>
          <w:trHeight w:val="85"/>
        </w:trPr>
        <w:tc>
          <w:tcPr>
            <w:tcW w:w="703" w:type="dxa"/>
            <w:shd w:val="clear" w:color="auto" w:fill="FFFFFF" w:themeFill="background1"/>
          </w:tcPr>
          <w:p w14:paraId="1682C666" w14:textId="516AC6A7" w:rsidR="006D71B3" w:rsidRPr="00437175" w:rsidRDefault="00AC4C59" w:rsidP="00F40D10">
            <w:pPr>
              <w:ind w:left="-108" w:right="-108"/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kk-KZ"/>
              </w:rPr>
              <w:t>9</w:t>
            </w:r>
            <w:r w:rsidR="00F40D10">
              <w:rPr>
                <w:szCs w:val="28"/>
                <w:lang w:val="kk-KZ"/>
              </w:rPr>
              <w:t>1</w:t>
            </w:r>
          </w:p>
        </w:tc>
        <w:tc>
          <w:tcPr>
            <w:tcW w:w="3551" w:type="dxa"/>
            <w:shd w:val="clear" w:color="auto" w:fill="FFFFFF" w:themeFill="background1"/>
          </w:tcPr>
          <w:p w14:paraId="0F3BAD52" w14:textId="57BFC54B" w:rsidR="006D71B3" w:rsidRPr="00437175" w:rsidRDefault="006D71B3" w:rsidP="00BE7B67">
            <w:pPr>
              <w:jc w:val="both"/>
              <w:rPr>
                <w:szCs w:val="28"/>
              </w:rPr>
            </w:pPr>
            <w:r w:rsidRPr="00437175">
              <w:rPr>
                <w:szCs w:val="28"/>
              </w:rPr>
              <w:t>Доля медицинских организаций, обе</w:t>
            </w:r>
            <w:r w:rsidRPr="00437175">
              <w:rPr>
                <w:szCs w:val="28"/>
              </w:rPr>
              <w:t>с</w:t>
            </w:r>
            <w:r w:rsidRPr="00437175">
              <w:rPr>
                <w:szCs w:val="28"/>
              </w:rPr>
              <w:t xml:space="preserve">печивающих обмен данными с ядром </w:t>
            </w:r>
            <w:proofErr w:type="spellStart"/>
            <w:r w:rsidRPr="00437175">
              <w:rPr>
                <w:szCs w:val="28"/>
              </w:rPr>
              <w:t>Ehealth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13498E4" w14:textId="77777777" w:rsidR="00233C5B" w:rsidRPr="00437175" w:rsidRDefault="006D71B3" w:rsidP="00EB4F8E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</w:t>
            </w:r>
          </w:p>
          <w:p w14:paraId="6CF42DC4" w14:textId="79DA200B" w:rsidR="006D71B3" w:rsidRPr="00437175" w:rsidRDefault="006D71B3" w:rsidP="00EB4F8E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города,</w:t>
            </w:r>
          </w:p>
          <w:p w14:paraId="6E8CB302" w14:textId="77777777" w:rsidR="006D71B3" w:rsidRPr="00437175" w:rsidRDefault="006D71B3" w:rsidP="00EB4F8E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УОЗ</w:t>
            </w:r>
          </w:p>
          <w:p w14:paraId="666B1838" w14:textId="77777777" w:rsidR="006D71B3" w:rsidRPr="00437175" w:rsidRDefault="006D71B3" w:rsidP="00BE7B6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DDE7E4D" w14:textId="77777777" w:rsidR="006D71B3" w:rsidRPr="00437175" w:rsidRDefault="006D71B3" w:rsidP="00EB4F8E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Ведомст</w:t>
            </w:r>
            <w:proofErr w:type="spellEnd"/>
            <w:r w:rsidRPr="00437175">
              <w:rPr>
                <w:szCs w:val="28"/>
              </w:rPr>
              <w:t>.</w:t>
            </w:r>
          </w:p>
          <w:p w14:paraId="5014B298" w14:textId="1BA028B1" w:rsidR="006D71B3" w:rsidRPr="00437175" w:rsidRDefault="006D71B3" w:rsidP="00BE7B67">
            <w:pPr>
              <w:spacing w:line="360" w:lineRule="auto"/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F74EB17" w14:textId="19E70E1A" w:rsidR="006D71B3" w:rsidRPr="00437175" w:rsidRDefault="006D71B3" w:rsidP="00BE7B67">
            <w:pPr>
              <w:spacing w:line="360" w:lineRule="auto"/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36BDC6C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BF3F9DF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79C5A34B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14:paraId="2E1678CC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50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2F24EA06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65</w:t>
            </w:r>
          </w:p>
        </w:tc>
        <w:tc>
          <w:tcPr>
            <w:tcW w:w="1143" w:type="dxa"/>
            <w:shd w:val="clear" w:color="auto" w:fill="FFFFFF" w:themeFill="background1"/>
            <w:vAlign w:val="center"/>
          </w:tcPr>
          <w:p w14:paraId="3632BFB2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80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3F0EF7F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90</w:t>
            </w:r>
          </w:p>
        </w:tc>
      </w:tr>
      <w:tr w:rsidR="006D71B3" w:rsidRPr="00437175" w14:paraId="2F10F783" w14:textId="77777777" w:rsidTr="00233C5B">
        <w:trPr>
          <w:trHeight w:val="85"/>
        </w:trPr>
        <w:tc>
          <w:tcPr>
            <w:tcW w:w="703" w:type="dxa"/>
            <w:shd w:val="clear" w:color="auto" w:fill="FFFFFF" w:themeFill="background1"/>
          </w:tcPr>
          <w:p w14:paraId="73282DD5" w14:textId="0C4E6E88" w:rsidR="006D71B3" w:rsidRPr="00437175" w:rsidRDefault="006D71B3" w:rsidP="001A6121">
            <w:pPr>
              <w:ind w:left="-108" w:right="-108"/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t>9</w:t>
            </w:r>
            <w:r w:rsidR="00056661" w:rsidRPr="00437175">
              <w:rPr>
                <w:szCs w:val="28"/>
                <w:lang w:val="kk-KZ"/>
              </w:rPr>
              <w:t>2</w:t>
            </w:r>
          </w:p>
        </w:tc>
        <w:tc>
          <w:tcPr>
            <w:tcW w:w="3551" w:type="dxa"/>
            <w:shd w:val="clear" w:color="auto" w:fill="FFFFFF" w:themeFill="background1"/>
          </w:tcPr>
          <w:p w14:paraId="67734661" w14:textId="77777777" w:rsidR="006D71B3" w:rsidRPr="00437175" w:rsidRDefault="006D71B3" w:rsidP="00BE7B67">
            <w:pPr>
              <w:jc w:val="both"/>
              <w:rPr>
                <w:szCs w:val="28"/>
              </w:rPr>
            </w:pPr>
            <w:r w:rsidRPr="00437175">
              <w:rPr>
                <w:szCs w:val="28"/>
              </w:rPr>
              <w:t>Доля дистанционных медицинских услуг, оказанных населению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F9AEE0C" w14:textId="77777777" w:rsidR="00233C5B" w:rsidRPr="00437175" w:rsidRDefault="006D71B3" w:rsidP="00EB4F8E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</w:t>
            </w:r>
          </w:p>
          <w:p w14:paraId="26BC48D7" w14:textId="55AB2198" w:rsidR="006D71B3" w:rsidRPr="00437175" w:rsidRDefault="006D71B3" w:rsidP="00EB4F8E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города,</w:t>
            </w:r>
          </w:p>
          <w:p w14:paraId="7F4E1265" w14:textId="2043365A" w:rsidR="006D71B3" w:rsidRPr="00437175" w:rsidRDefault="006D71B3" w:rsidP="00BE7B67">
            <w:pPr>
              <w:spacing w:line="360" w:lineRule="auto"/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У</w:t>
            </w:r>
            <w:r w:rsidRPr="00437175">
              <w:rPr>
                <w:szCs w:val="28"/>
                <w:lang w:val="kk-KZ"/>
              </w:rPr>
              <w:t>О</w:t>
            </w:r>
            <w:r w:rsidRPr="00437175">
              <w:rPr>
                <w:szCs w:val="28"/>
              </w:rPr>
              <w:t>З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A45C42C" w14:textId="77777777" w:rsidR="006D71B3" w:rsidRPr="00437175" w:rsidRDefault="006D71B3" w:rsidP="00EB4F8E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Ведомст</w:t>
            </w:r>
            <w:proofErr w:type="spellEnd"/>
            <w:r w:rsidRPr="00437175">
              <w:rPr>
                <w:szCs w:val="28"/>
              </w:rPr>
              <w:t>.</w:t>
            </w:r>
          </w:p>
          <w:p w14:paraId="34C464D0" w14:textId="1183BCD4" w:rsidR="006D71B3" w:rsidRPr="00437175" w:rsidRDefault="006D71B3" w:rsidP="00BE7B67">
            <w:pPr>
              <w:spacing w:line="360" w:lineRule="auto"/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C5FD6C5" w14:textId="45143F12" w:rsidR="006D71B3" w:rsidRPr="00437175" w:rsidRDefault="006D71B3" w:rsidP="00BE7B67">
            <w:pPr>
              <w:spacing w:line="360" w:lineRule="auto"/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3BF341D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93EE945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D87C066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14:paraId="0BECFC13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5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1D8F117D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7</w:t>
            </w:r>
          </w:p>
        </w:tc>
        <w:tc>
          <w:tcPr>
            <w:tcW w:w="1143" w:type="dxa"/>
            <w:shd w:val="clear" w:color="auto" w:fill="FFFFFF" w:themeFill="background1"/>
            <w:vAlign w:val="center"/>
          </w:tcPr>
          <w:p w14:paraId="149E9ED0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43F4018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10</w:t>
            </w:r>
          </w:p>
        </w:tc>
      </w:tr>
      <w:tr w:rsidR="006D71B3" w:rsidRPr="00437175" w14:paraId="59AE65D1" w14:textId="77777777" w:rsidTr="00233C5B">
        <w:trPr>
          <w:trHeight w:val="85"/>
        </w:trPr>
        <w:tc>
          <w:tcPr>
            <w:tcW w:w="703" w:type="dxa"/>
            <w:shd w:val="clear" w:color="auto" w:fill="FFFFFF" w:themeFill="background1"/>
          </w:tcPr>
          <w:p w14:paraId="38F43BE6" w14:textId="0303859F" w:rsidR="006D71B3" w:rsidRPr="00437175" w:rsidRDefault="006D71B3" w:rsidP="001A6121">
            <w:pPr>
              <w:ind w:left="-108" w:right="-108"/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kk-KZ"/>
              </w:rPr>
              <w:t>9</w:t>
            </w:r>
            <w:r w:rsidR="00056661" w:rsidRPr="00437175">
              <w:rPr>
                <w:szCs w:val="28"/>
                <w:lang w:val="kk-KZ"/>
              </w:rPr>
              <w:t>3</w:t>
            </w:r>
          </w:p>
        </w:tc>
        <w:tc>
          <w:tcPr>
            <w:tcW w:w="3551" w:type="dxa"/>
            <w:shd w:val="clear" w:color="auto" w:fill="FFFFFF" w:themeFill="background1"/>
          </w:tcPr>
          <w:p w14:paraId="0CAAC232" w14:textId="77777777" w:rsidR="006D71B3" w:rsidRPr="00437175" w:rsidRDefault="006D71B3" w:rsidP="00680711">
            <w:pPr>
              <w:jc w:val="both"/>
              <w:rPr>
                <w:szCs w:val="28"/>
              </w:rPr>
            </w:pPr>
            <w:r w:rsidRPr="00437175">
              <w:rPr>
                <w:szCs w:val="28"/>
              </w:rPr>
              <w:t>Доля организаций среднего образов</w:t>
            </w:r>
            <w:r w:rsidRPr="00437175">
              <w:rPr>
                <w:szCs w:val="28"/>
              </w:rPr>
              <w:t>а</w:t>
            </w:r>
            <w:r w:rsidRPr="00437175">
              <w:rPr>
                <w:szCs w:val="28"/>
              </w:rPr>
              <w:t>ния, обеспеченных интернетом не н</w:t>
            </w:r>
            <w:r w:rsidRPr="00437175">
              <w:rPr>
                <w:szCs w:val="28"/>
              </w:rPr>
              <w:t>и</w:t>
            </w:r>
            <w:r w:rsidRPr="00437175">
              <w:rPr>
                <w:szCs w:val="28"/>
              </w:rPr>
              <w:t xml:space="preserve">же 100 </w:t>
            </w:r>
            <w:proofErr w:type="spellStart"/>
            <w:r w:rsidRPr="00437175">
              <w:rPr>
                <w:szCs w:val="28"/>
              </w:rPr>
              <w:t>мб</w:t>
            </w:r>
            <w:proofErr w:type="spellEnd"/>
            <w:r w:rsidRPr="00437175">
              <w:rPr>
                <w:szCs w:val="28"/>
              </w:rPr>
              <w:t xml:space="preserve">/с для внутреннего контента (внутри Казахстана) и </w:t>
            </w:r>
            <w:r w:rsidRPr="00437175">
              <w:rPr>
                <w:szCs w:val="28"/>
                <w:lang w:val="kk-KZ"/>
              </w:rPr>
              <w:t>20</w:t>
            </w:r>
            <w:r w:rsidRPr="00437175">
              <w:rPr>
                <w:szCs w:val="28"/>
              </w:rPr>
              <w:t xml:space="preserve"> </w:t>
            </w:r>
            <w:proofErr w:type="spellStart"/>
            <w:r w:rsidRPr="00437175">
              <w:rPr>
                <w:szCs w:val="28"/>
              </w:rPr>
              <w:t>мб</w:t>
            </w:r>
            <w:proofErr w:type="spellEnd"/>
            <w:r w:rsidRPr="00437175">
              <w:rPr>
                <w:szCs w:val="28"/>
              </w:rPr>
              <w:t>/</w:t>
            </w:r>
            <w:proofErr w:type="gramStart"/>
            <w:r w:rsidRPr="00437175">
              <w:rPr>
                <w:szCs w:val="28"/>
              </w:rPr>
              <w:t>с</w:t>
            </w:r>
            <w:proofErr w:type="gramEnd"/>
            <w:r w:rsidRPr="00437175">
              <w:rPr>
                <w:szCs w:val="28"/>
              </w:rPr>
              <w:t xml:space="preserve"> для внешнего контента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7896F3D" w14:textId="77777777" w:rsidR="00233C5B" w:rsidRPr="00437175" w:rsidRDefault="006D71B3" w:rsidP="00EB4F8E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</w:t>
            </w:r>
          </w:p>
          <w:p w14:paraId="4D88D0CB" w14:textId="6E7D7FC0" w:rsidR="006D71B3" w:rsidRPr="00437175" w:rsidRDefault="006D71B3" w:rsidP="00EB4F8E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города,</w:t>
            </w:r>
          </w:p>
          <w:p w14:paraId="240181DC" w14:textId="14BEDB22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УО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EFD9A0" w14:textId="77777777" w:rsidR="006D71B3" w:rsidRPr="00437175" w:rsidRDefault="006D71B3" w:rsidP="00EB4F8E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Ведомст</w:t>
            </w:r>
            <w:proofErr w:type="spellEnd"/>
            <w:r w:rsidRPr="00437175">
              <w:rPr>
                <w:szCs w:val="28"/>
              </w:rPr>
              <w:t>.</w:t>
            </w:r>
          </w:p>
          <w:p w14:paraId="0BE14A74" w14:textId="5D7C82F9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DE8B143" w14:textId="6D5C6025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2E51A8D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A386A71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1583504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14:paraId="2FF68444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100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1F3CE5D2" w14:textId="77777777" w:rsidR="006D71B3" w:rsidRPr="00437175" w:rsidRDefault="006D71B3" w:rsidP="00BE7B67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kk-KZ"/>
              </w:rPr>
              <w:t>100</w:t>
            </w:r>
          </w:p>
        </w:tc>
        <w:tc>
          <w:tcPr>
            <w:tcW w:w="1143" w:type="dxa"/>
            <w:shd w:val="clear" w:color="auto" w:fill="FFFFFF" w:themeFill="background1"/>
            <w:vAlign w:val="center"/>
          </w:tcPr>
          <w:p w14:paraId="7E496258" w14:textId="77777777" w:rsidR="006D71B3" w:rsidRPr="00437175" w:rsidRDefault="006D71B3" w:rsidP="00BE7B67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kk-KZ"/>
              </w:rPr>
              <w:t>100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4EC33D" w14:textId="77777777" w:rsidR="006D71B3" w:rsidRPr="00437175" w:rsidRDefault="006D71B3" w:rsidP="00BE7B67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kk-KZ"/>
              </w:rPr>
              <w:t>100</w:t>
            </w:r>
          </w:p>
        </w:tc>
      </w:tr>
      <w:tr w:rsidR="006D71B3" w:rsidRPr="00437175" w14:paraId="4ECDC5A3" w14:textId="77777777" w:rsidTr="00233C5B">
        <w:trPr>
          <w:trHeight w:val="85"/>
        </w:trPr>
        <w:tc>
          <w:tcPr>
            <w:tcW w:w="703" w:type="dxa"/>
            <w:shd w:val="clear" w:color="auto" w:fill="FFFFFF" w:themeFill="background1"/>
          </w:tcPr>
          <w:p w14:paraId="1284E682" w14:textId="14B87514" w:rsidR="006D71B3" w:rsidRPr="00437175" w:rsidRDefault="006D71B3" w:rsidP="001A6121">
            <w:pPr>
              <w:ind w:left="-108" w:right="-108"/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t>9</w:t>
            </w:r>
            <w:r w:rsidR="00056661" w:rsidRPr="00437175">
              <w:rPr>
                <w:szCs w:val="28"/>
                <w:lang w:val="kk-KZ"/>
              </w:rPr>
              <w:t>4</w:t>
            </w:r>
          </w:p>
        </w:tc>
        <w:tc>
          <w:tcPr>
            <w:tcW w:w="3551" w:type="dxa"/>
            <w:shd w:val="clear" w:color="auto" w:fill="FFFFFF" w:themeFill="background1"/>
          </w:tcPr>
          <w:p w14:paraId="0F8BCC11" w14:textId="77777777" w:rsidR="006D71B3" w:rsidRPr="00437175" w:rsidRDefault="006D71B3" w:rsidP="00BE7B67">
            <w:pPr>
              <w:jc w:val="both"/>
              <w:rPr>
                <w:szCs w:val="28"/>
              </w:rPr>
            </w:pPr>
            <w:r w:rsidRPr="00437175">
              <w:rPr>
                <w:szCs w:val="28"/>
              </w:rPr>
              <w:t>Доля учебников, переведенных в ци</w:t>
            </w:r>
            <w:r w:rsidRPr="00437175">
              <w:rPr>
                <w:szCs w:val="28"/>
              </w:rPr>
              <w:t>ф</w:t>
            </w:r>
            <w:r w:rsidRPr="00437175">
              <w:rPr>
                <w:szCs w:val="28"/>
              </w:rPr>
              <w:t>ровой формат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300B259" w14:textId="77777777" w:rsidR="00233C5B" w:rsidRPr="00437175" w:rsidRDefault="006D71B3" w:rsidP="00EB4F8E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</w:t>
            </w:r>
          </w:p>
          <w:p w14:paraId="78E96397" w14:textId="7CC6F3F1" w:rsidR="006D71B3" w:rsidRPr="00437175" w:rsidRDefault="006D71B3" w:rsidP="00EB4F8E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города,</w:t>
            </w:r>
          </w:p>
          <w:p w14:paraId="63833716" w14:textId="2C9E998F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УО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CB97EF9" w14:textId="77777777" w:rsidR="006D71B3" w:rsidRPr="00437175" w:rsidRDefault="006D71B3" w:rsidP="00EB4F8E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Ведомст</w:t>
            </w:r>
            <w:proofErr w:type="spellEnd"/>
            <w:r w:rsidRPr="00437175">
              <w:rPr>
                <w:szCs w:val="28"/>
              </w:rPr>
              <w:t>.</w:t>
            </w:r>
          </w:p>
          <w:p w14:paraId="4B8CA4DC" w14:textId="4348DB3E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1205C8E" w14:textId="5CF203E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18B65CA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BCCC4AF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29A24BC3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14:paraId="524137C1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80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2B04BEA2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85</w:t>
            </w:r>
          </w:p>
        </w:tc>
        <w:tc>
          <w:tcPr>
            <w:tcW w:w="1143" w:type="dxa"/>
            <w:shd w:val="clear" w:color="auto" w:fill="FFFFFF" w:themeFill="background1"/>
            <w:vAlign w:val="center"/>
          </w:tcPr>
          <w:p w14:paraId="70120652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90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E895DD7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95</w:t>
            </w:r>
          </w:p>
        </w:tc>
      </w:tr>
      <w:tr w:rsidR="006D71B3" w:rsidRPr="00437175" w14:paraId="36A115A9" w14:textId="77777777" w:rsidTr="00233C5B">
        <w:trPr>
          <w:trHeight w:val="85"/>
        </w:trPr>
        <w:tc>
          <w:tcPr>
            <w:tcW w:w="703" w:type="dxa"/>
            <w:shd w:val="clear" w:color="auto" w:fill="FFFFFF" w:themeFill="background1"/>
          </w:tcPr>
          <w:p w14:paraId="4723D79B" w14:textId="05F609BD" w:rsidR="006D71B3" w:rsidRPr="00437175" w:rsidRDefault="006D71B3" w:rsidP="001A6121">
            <w:pPr>
              <w:ind w:left="-108" w:right="-108"/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kk-KZ"/>
              </w:rPr>
              <w:t>9</w:t>
            </w:r>
            <w:r w:rsidR="00056661" w:rsidRPr="00437175">
              <w:rPr>
                <w:szCs w:val="28"/>
                <w:lang w:val="kk-KZ"/>
              </w:rPr>
              <w:t>5</w:t>
            </w:r>
          </w:p>
        </w:tc>
        <w:tc>
          <w:tcPr>
            <w:tcW w:w="3551" w:type="dxa"/>
            <w:shd w:val="clear" w:color="auto" w:fill="FFFFFF" w:themeFill="background1"/>
          </w:tcPr>
          <w:p w14:paraId="45132389" w14:textId="77777777" w:rsidR="006D71B3" w:rsidRPr="00437175" w:rsidRDefault="006D71B3" w:rsidP="004041F8">
            <w:pPr>
              <w:jc w:val="both"/>
              <w:rPr>
                <w:szCs w:val="28"/>
              </w:rPr>
            </w:pPr>
            <w:r w:rsidRPr="00437175">
              <w:rPr>
                <w:szCs w:val="28"/>
              </w:rPr>
              <w:t>Доля оцифрованных земельных да</w:t>
            </w:r>
            <w:r w:rsidRPr="00437175">
              <w:rPr>
                <w:szCs w:val="28"/>
              </w:rPr>
              <w:t>н</w:t>
            </w:r>
            <w:r w:rsidRPr="00437175">
              <w:rPr>
                <w:szCs w:val="28"/>
              </w:rPr>
              <w:t>ных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FE7557C" w14:textId="77777777" w:rsidR="00233C5B" w:rsidRPr="00437175" w:rsidRDefault="006D71B3" w:rsidP="00EB4F8E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</w:t>
            </w:r>
          </w:p>
          <w:p w14:paraId="5B75C69C" w14:textId="78C74458" w:rsidR="006D71B3" w:rsidRPr="00437175" w:rsidRDefault="006D71B3" w:rsidP="00EB4F8E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города,</w:t>
            </w:r>
          </w:p>
          <w:p w14:paraId="6200C7D7" w14:textId="50512956" w:rsidR="006D71B3" w:rsidRPr="00437175" w:rsidRDefault="006D71B3" w:rsidP="00BE7B67">
            <w:pPr>
              <w:spacing w:line="360" w:lineRule="auto"/>
              <w:jc w:val="center"/>
              <w:rPr>
                <w:szCs w:val="28"/>
                <w:lang w:val="en-US"/>
              </w:rPr>
            </w:pPr>
            <w:proofErr w:type="spellStart"/>
            <w:r w:rsidRPr="00437175">
              <w:rPr>
                <w:szCs w:val="28"/>
              </w:rPr>
              <w:t>УАГиЗО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D0FA99F" w14:textId="77777777" w:rsidR="006D71B3" w:rsidRPr="00437175" w:rsidRDefault="006D71B3" w:rsidP="00EB4F8E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Ведомст</w:t>
            </w:r>
            <w:proofErr w:type="spellEnd"/>
            <w:r w:rsidRPr="00437175">
              <w:rPr>
                <w:szCs w:val="28"/>
              </w:rPr>
              <w:t>.</w:t>
            </w:r>
          </w:p>
          <w:p w14:paraId="4C77E2F0" w14:textId="3CEB1945" w:rsidR="006D71B3" w:rsidRPr="00437175" w:rsidRDefault="006D71B3" w:rsidP="00BE7B67">
            <w:pPr>
              <w:spacing w:line="360" w:lineRule="auto"/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A470A87" w14:textId="6D9D73FF" w:rsidR="006D71B3" w:rsidRPr="00437175" w:rsidRDefault="006D71B3" w:rsidP="00BE7B67">
            <w:pPr>
              <w:spacing w:line="360" w:lineRule="auto"/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га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26B82A8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18047EA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4153B087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14:paraId="42A800B0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80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422F2B04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85</w:t>
            </w:r>
          </w:p>
        </w:tc>
        <w:tc>
          <w:tcPr>
            <w:tcW w:w="1143" w:type="dxa"/>
            <w:shd w:val="clear" w:color="auto" w:fill="FFFFFF" w:themeFill="background1"/>
            <w:vAlign w:val="center"/>
          </w:tcPr>
          <w:p w14:paraId="26921272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90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CDA58A9" w14:textId="77777777" w:rsidR="006D71B3" w:rsidRPr="00437175" w:rsidRDefault="006D71B3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95</w:t>
            </w:r>
          </w:p>
        </w:tc>
      </w:tr>
      <w:tr w:rsidR="00233C5B" w:rsidRPr="00437175" w14:paraId="26748573" w14:textId="77777777" w:rsidTr="00233C5B">
        <w:trPr>
          <w:trHeight w:val="85"/>
        </w:trPr>
        <w:tc>
          <w:tcPr>
            <w:tcW w:w="703" w:type="dxa"/>
            <w:vMerge w:val="restart"/>
            <w:shd w:val="clear" w:color="auto" w:fill="FFFFFF" w:themeFill="background1"/>
          </w:tcPr>
          <w:p w14:paraId="5CC8CCCF" w14:textId="18817CF8" w:rsidR="00233C5B" w:rsidRPr="00437175" w:rsidRDefault="00233C5B" w:rsidP="001A6121">
            <w:pPr>
              <w:ind w:left="-108" w:right="-108"/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kk-KZ"/>
              </w:rPr>
              <w:t>9</w:t>
            </w:r>
            <w:r w:rsidR="00056661" w:rsidRPr="00437175">
              <w:rPr>
                <w:szCs w:val="28"/>
                <w:lang w:val="kk-KZ"/>
              </w:rPr>
              <w:t>6</w:t>
            </w:r>
          </w:p>
        </w:tc>
        <w:tc>
          <w:tcPr>
            <w:tcW w:w="3551" w:type="dxa"/>
            <w:shd w:val="clear" w:color="auto" w:fill="FFFFFF" w:themeFill="background1"/>
          </w:tcPr>
          <w:p w14:paraId="1E6607EE" w14:textId="77777777" w:rsidR="00233C5B" w:rsidRPr="00437175" w:rsidRDefault="00233C5B" w:rsidP="004041F8">
            <w:pPr>
              <w:jc w:val="both"/>
              <w:rPr>
                <w:szCs w:val="28"/>
              </w:rPr>
            </w:pPr>
            <w:r w:rsidRPr="00437175">
              <w:rPr>
                <w:szCs w:val="28"/>
              </w:rPr>
              <w:t>Количество квалифицированных ка</w:t>
            </w:r>
            <w:r w:rsidRPr="00437175">
              <w:rPr>
                <w:szCs w:val="28"/>
              </w:rPr>
              <w:t>д</w:t>
            </w:r>
            <w:r w:rsidRPr="00437175">
              <w:rPr>
                <w:szCs w:val="28"/>
              </w:rPr>
              <w:t>ров в сфере ИКТ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BBFA904" w14:textId="77777777" w:rsidR="00233C5B" w:rsidRPr="00437175" w:rsidRDefault="00233C5B" w:rsidP="00BE7B6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2235441C" w14:textId="77777777" w:rsidR="00233C5B" w:rsidRPr="00437175" w:rsidRDefault="00233C5B" w:rsidP="00EB4F8E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Ведомст</w:t>
            </w:r>
            <w:proofErr w:type="spellEnd"/>
            <w:r w:rsidRPr="00437175">
              <w:rPr>
                <w:szCs w:val="28"/>
              </w:rPr>
              <w:t>.</w:t>
            </w:r>
          </w:p>
          <w:p w14:paraId="681D16EF" w14:textId="7082AA0E" w:rsidR="00233C5B" w:rsidRPr="00437175" w:rsidRDefault="00233C5B" w:rsidP="00BE7B67">
            <w:pPr>
              <w:spacing w:line="360" w:lineRule="auto"/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14:paraId="4B4AEA0F" w14:textId="2E4A0135" w:rsidR="00233C5B" w:rsidRPr="00437175" w:rsidRDefault="00233C5B" w:rsidP="00BE7B67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proofErr w:type="gramStart"/>
            <w:r w:rsidRPr="00437175">
              <w:rPr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4022EEC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2CED5AC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43E7FB54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14:paraId="35A1A92C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15E3C6CB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</w:p>
        </w:tc>
        <w:tc>
          <w:tcPr>
            <w:tcW w:w="1143" w:type="dxa"/>
            <w:shd w:val="clear" w:color="auto" w:fill="FFFFFF" w:themeFill="background1"/>
            <w:vAlign w:val="center"/>
          </w:tcPr>
          <w:p w14:paraId="5E4E0A00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2E27AF0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</w:p>
        </w:tc>
      </w:tr>
      <w:tr w:rsidR="00233C5B" w:rsidRPr="00437175" w14:paraId="111A8D4D" w14:textId="77777777" w:rsidTr="00EB4F8E">
        <w:trPr>
          <w:trHeight w:val="85"/>
        </w:trPr>
        <w:tc>
          <w:tcPr>
            <w:tcW w:w="703" w:type="dxa"/>
            <w:vMerge/>
            <w:shd w:val="clear" w:color="auto" w:fill="FFFFFF" w:themeFill="background1"/>
          </w:tcPr>
          <w:p w14:paraId="5F306677" w14:textId="77777777" w:rsidR="00233C5B" w:rsidRPr="00437175" w:rsidRDefault="00233C5B" w:rsidP="00BE7B67">
            <w:pPr>
              <w:ind w:left="-108" w:right="-108"/>
              <w:jc w:val="center"/>
              <w:rPr>
                <w:szCs w:val="28"/>
                <w:lang w:val="kk-KZ"/>
              </w:rPr>
            </w:pPr>
          </w:p>
        </w:tc>
        <w:tc>
          <w:tcPr>
            <w:tcW w:w="3551" w:type="dxa"/>
            <w:shd w:val="clear" w:color="auto" w:fill="FFFFFF" w:themeFill="background1"/>
          </w:tcPr>
          <w:p w14:paraId="5ED7CD54" w14:textId="77777777" w:rsidR="00233C5B" w:rsidRPr="00437175" w:rsidRDefault="00233C5B" w:rsidP="004041F8">
            <w:pPr>
              <w:jc w:val="both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ТиПО</w:t>
            </w:r>
            <w:proofErr w:type="spellEnd"/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6E58F038" w14:textId="77777777" w:rsidR="00233C5B" w:rsidRPr="00437175" w:rsidRDefault="00233C5B" w:rsidP="00EB4F8E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</w:t>
            </w:r>
          </w:p>
          <w:p w14:paraId="590CC509" w14:textId="65048628" w:rsidR="00233C5B" w:rsidRPr="00437175" w:rsidRDefault="00233C5B" w:rsidP="00EB4F8E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города,</w:t>
            </w:r>
          </w:p>
          <w:p w14:paraId="5BE0A2DA" w14:textId="59EFDBC9" w:rsidR="00233C5B" w:rsidRPr="00437175" w:rsidRDefault="00233C5B" w:rsidP="00BE7B67">
            <w:pPr>
              <w:spacing w:line="360" w:lineRule="auto"/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УО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583E06C1" w14:textId="77777777" w:rsidR="00233C5B" w:rsidRPr="00437175" w:rsidRDefault="00233C5B" w:rsidP="00BE7B6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14:paraId="17ECF126" w14:textId="3F05B002" w:rsidR="00233C5B" w:rsidRPr="00437175" w:rsidRDefault="00233C5B" w:rsidP="00BE7B6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7EC0C47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9FF8F4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551E778A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14:paraId="0CDCCD3E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718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DBA6A6A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752</w:t>
            </w:r>
          </w:p>
        </w:tc>
        <w:tc>
          <w:tcPr>
            <w:tcW w:w="1143" w:type="dxa"/>
            <w:shd w:val="clear" w:color="auto" w:fill="FFFFFF" w:themeFill="background1"/>
            <w:vAlign w:val="center"/>
          </w:tcPr>
          <w:p w14:paraId="43912266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957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E17E3E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687</w:t>
            </w:r>
          </w:p>
        </w:tc>
      </w:tr>
      <w:tr w:rsidR="00233C5B" w:rsidRPr="00437175" w14:paraId="16EEE400" w14:textId="77777777" w:rsidTr="00EB4F8E">
        <w:trPr>
          <w:trHeight w:val="85"/>
        </w:trPr>
        <w:tc>
          <w:tcPr>
            <w:tcW w:w="703" w:type="dxa"/>
            <w:vMerge/>
            <w:shd w:val="clear" w:color="auto" w:fill="FFFFFF" w:themeFill="background1"/>
          </w:tcPr>
          <w:p w14:paraId="42AB7553" w14:textId="77777777" w:rsidR="00233C5B" w:rsidRPr="00437175" w:rsidRDefault="00233C5B" w:rsidP="00BE7B67">
            <w:pPr>
              <w:ind w:left="-108" w:right="-108"/>
              <w:jc w:val="center"/>
              <w:rPr>
                <w:szCs w:val="28"/>
                <w:lang w:val="kk-KZ"/>
              </w:rPr>
            </w:pPr>
          </w:p>
        </w:tc>
        <w:tc>
          <w:tcPr>
            <w:tcW w:w="3551" w:type="dxa"/>
            <w:shd w:val="clear" w:color="auto" w:fill="FFFFFF" w:themeFill="background1"/>
          </w:tcPr>
          <w:p w14:paraId="46C0CD64" w14:textId="77777777" w:rsidR="00233C5B" w:rsidRPr="00437175" w:rsidRDefault="00233C5B" w:rsidP="004041F8">
            <w:pPr>
              <w:jc w:val="both"/>
              <w:rPr>
                <w:szCs w:val="28"/>
              </w:rPr>
            </w:pPr>
            <w:r w:rsidRPr="00437175">
              <w:rPr>
                <w:szCs w:val="28"/>
              </w:rPr>
              <w:t xml:space="preserve">Школы </w:t>
            </w:r>
            <w:proofErr w:type="spellStart"/>
            <w:r w:rsidRPr="00437175">
              <w:rPr>
                <w:szCs w:val="28"/>
              </w:rPr>
              <w:t>програмирования</w:t>
            </w:r>
            <w:proofErr w:type="spellEnd"/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16686145" w14:textId="77777777" w:rsidR="00233C5B" w:rsidRPr="00437175" w:rsidRDefault="00233C5B" w:rsidP="00BE7B6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3C630ACB" w14:textId="77777777" w:rsidR="00233C5B" w:rsidRPr="00437175" w:rsidRDefault="00233C5B" w:rsidP="00BE7B6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14:paraId="6D943FCE" w14:textId="5E9605A2" w:rsidR="00233C5B" w:rsidRPr="00437175" w:rsidRDefault="00233C5B" w:rsidP="00BE7B6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B60B0CD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76BA91F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784405D1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14:paraId="64A010FE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1 800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BB8DA08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2 200</w:t>
            </w:r>
          </w:p>
        </w:tc>
        <w:tc>
          <w:tcPr>
            <w:tcW w:w="1143" w:type="dxa"/>
            <w:shd w:val="clear" w:color="auto" w:fill="FFFFFF" w:themeFill="background1"/>
            <w:vAlign w:val="center"/>
          </w:tcPr>
          <w:p w14:paraId="2D91451E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2 700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9154C11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3 000</w:t>
            </w:r>
          </w:p>
        </w:tc>
      </w:tr>
      <w:tr w:rsidR="00233C5B" w:rsidRPr="00437175" w14:paraId="60E6D85A" w14:textId="77777777" w:rsidTr="00EB4F8E">
        <w:trPr>
          <w:trHeight w:val="85"/>
        </w:trPr>
        <w:tc>
          <w:tcPr>
            <w:tcW w:w="703" w:type="dxa"/>
            <w:vMerge/>
            <w:shd w:val="clear" w:color="auto" w:fill="FFFFFF" w:themeFill="background1"/>
          </w:tcPr>
          <w:p w14:paraId="65AD926A" w14:textId="77777777" w:rsidR="00233C5B" w:rsidRPr="00437175" w:rsidRDefault="00233C5B" w:rsidP="00BE7B67">
            <w:pPr>
              <w:ind w:left="-108" w:right="-108"/>
              <w:jc w:val="center"/>
              <w:rPr>
                <w:szCs w:val="28"/>
                <w:lang w:val="kk-KZ"/>
              </w:rPr>
            </w:pPr>
          </w:p>
        </w:tc>
        <w:tc>
          <w:tcPr>
            <w:tcW w:w="3551" w:type="dxa"/>
            <w:shd w:val="clear" w:color="auto" w:fill="FFFFFF" w:themeFill="background1"/>
          </w:tcPr>
          <w:p w14:paraId="4ED6D21C" w14:textId="77777777" w:rsidR="00233C5B" w:rsidRPr="00437175" w:rsidRDefault="00233C5B" w:rsidP="004041F8">
            <w:pPr>
              <w:jc w:val="both"/>
              <w:rPr>
                <w:szCs w:val="28"/>
              </w:rPr>
            </w:pPr>
            <w:proofErr w:type="gramStart"/>
            <w:r w:rsidRPr="00437175">
              <w:rPr>
                <w:szCs w:val="28"/>
              </w:rPr>
              <w:t>ИТ</w:t>
            </w:r>
            <w:proofErr w:type="gramEnd"/>
            <w:r w:rsidRPr="00437175">
              <w:rPr>
                <w:szCs w:val="28"/>
              </w:rPr>
              <w:t xml:space="preserve"> компании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99BA96F" w14:textId="77777777" w:rsidR="00233C5B" w:rsidRPr="00437175" w:rsidRDefault="00233C5B" w:rsidP="00EB4F8E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lastRenderedPageBreak/>
              <w:t>акима</w:t>
            </w:r>
            <w:proofErr w:type="spellEnd"/>
          </w:p>
          <w:p w14:paraId="61CF8EFA" w14:textId="63BFFFA8" w:rsidR="00233C5B" w:rsidRPr="00437175" w:rsidRDefault="00233C5B" w:rsidP="00EB4F8E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 города,</w:t>
            </w:r>
          </w:p>
          <w:p w14:paraId="6733D2A5" w14:textId="72ACE84E" w:rsidR="00233C5B" w:rsidRPr="00437175" w:rsidRDefault="00233C5B" w:rsidP="00BE7B67">
            <w:pPr>
              <w:spacing w:line="360" w:lineRule="auto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УЦиГУ</w:t>
            </w:r>
            <w:proofErr w:type="spellEnd"/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62278F38" w14:textId="77777777" w:rsidR="00233C5B" w:rsidRPr="00437175" w:rsidRDefault="00233C5B" w:rsidP="00BE7B6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14:paraId="224761B4" w14:textId="3EA1D9A6" w:rsidR="00233C5B" w:rsidRPr="00437175" w:rsidRDefault="00233C5B" w:rsidP="00BE7B67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77BEE97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87CD32C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47BE214A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1142" w:type="dxa"/>
            <w:shd w:val="clear" w:color="auto" w:fill="FFFFFF" w:themeFill="background1"/>
            <w:vAlign w:val="center"/>
          </w:tcPr>
          <w:p w14:paraId="640FF9B5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300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53EB8F30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300</w:t>
            </w:r>
          </w:p>
        </w:tc>
        <w:tc>
          <w:tcPr>
            <w:tcW w:w="1143" w:type="dxa"/>
            <w:shd w:val="clear" w:color="auto" w:fill="FFFFFF" w:themeFill="background1"/>
            <w:vAlign w:val="center"/>
          </w:tcPr>
          <w:p w14:paraId="0EE0F6A3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300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76288A7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300</w:t>
            </w:r>
          </w:p>
        </w:tc>
      </w:tr>
    </w:tbl>
    <w:p w14:paraId="1306DD4C" w14:textId="77777777" w:rsidR="00B62A7D" w:rsidRPr="00437175" w:rsidRDefault="00B62A7D" w:rsidP="00BE7B67">
      <w:pPr>
        <w:ind w:right="-457" w:firstLine="709"/>
        <w:jc w:val="both"/>
        <w:rPr>
          <w:b/>
          <w:color w:val="C00000"/>
          <w:sz w:val="22"/>
          <w:szCs w:val="28"/>
        </w:rPr>
      </w:pPr>
      <w:bookmarkStart w:id="15" w:name="_Toc467668065"/>
      <w:bookmarkStart w:id="16" w:name="_Toc468218930"/>
      <w:bookmarkStart w:id="17" w:name="_Toc468867671"/>
      <w:r w:rsidRPr="00437175">
        <w:rPr>
          <w:b/>
          <w:sz w:val="22"/>
          <w:szCs w:val="28"/>
        </w:rPr>
        <w:lastRenderedPageBreak/>
        <w:t>Пути достижения:</w:t>
      </w:r>
      <w:r w:rsidRPr="00437175">
        <w:rPr>
          <w:sz w:val="22"/>
          <w:szCs w:val="28"/>
        </w:rPr>
        <w:t xml:space="preserve"> </w:t>
      </w:r>
    </w:p>
    <w:p w14:paraId="6D048413" w14:textId="77777777" w:rsidR="00B2705F" w:rsidRPr="00437175" w:rsidRDefault="00B2705F" w:rsidP="00B2705F">
      <w:pPr>
        <w:ind w:firstLine="708"/>
        <w:jc w:val="both"/>
        <w:rPr>
          <w:rFonts w:eastAsia="Calibri"/>
          <w:sz w:val="22"/>
          <w:szCs w:val="28"/>
        </w:rPr>
      </w:pPr>
      <w:r w:rsidRPr="00437175">
        <w:rPr>
          <w:rFonts w:eastAsia="Calibri"/>
          <w:sz w:val="22"/>
          <w:szCs w:val="28"/>
        </w:rPr>
        <w:t xml:space="preserve">Содействие к привлечению инвестиций в приоритетные сектора; </w:t>
      </w:r>
    </w:p>
    <w:p w14:paraId="317EB3C9" w14:textId="7576DBD9" w:rsidR="00B2705F" w:rsidRPr="00437175" w:rsidRDefault="00B2705F" w:rsidP="00B2705F">
      <w:pPr>
        <w:ind w:firstLine="708"/>
        <w:jc w:val="both"/>
        <w:rPr>
          <w:rFonts w:eastAsia="Calibri"/>
          <w:strike/>
          <w:sz w:val="22"/>
          <w:szCs w:val="28"/>
        </w:rPr>
      </w:pPr>
      <w:r w:rsidRPr="00437175">
        <w:rPr>
          <w:rFonts w:eastAsia="Calibri"/>
          <w:sz w:val="22"/>
          <w:szCs w:val="28"/>
        </w:rPr>
        <w:t xml:space="preserve">Рассмотрение проблемных вопросов инвесторов в рамках  привлечения инвесторов в город </w:t>
      </w:r>
      <w:r w:rsidRPr="00437175">
        <w:rPr>
          <w:rFonts w:eastAsia="Calibri"/>
          <w:sz w:val="22"/>
          <w:szCs w:val="28"/>
          <w:lang w:val="kk-KZ"/>
        </w:rPr>
        <w:t>Астана</w:t>
      </w:r>
      <w:r w:rsidRPr="00437175">
        <w:rPr>
          <w:rFonts w:eastAsia="Calibri"/>
          <w:sz w:val="22"/>
          <w:szCs w:val="28"/>
        </w:rPr>
        <w:t>;</w:t>
      </w:r>
    </w:p>
    <w:p w14:paraId="64C3EAA7" w14:textId="77777777" w:rsidR="00B2705F" w:rsidRPr="00437175" w:rsidRDefault="00B2705F" w:rsidP="00B2705F">
      <w:pPr>
        <w:ind w:firstLine="708"/>
        <w:jc w:val="both"/>
        <w:rPr>
          <w:rFonts w:eastAsia="Calibri"/>
          <w:sz w:val="22"/>
          <w:szCs w:val="28"/>
        </w:rPr>
      </w:pPr>
      <w:r w:rsidRPr="00437175">
        <w:rPr>
          <w:rFonts w:eastAsia="Calibri"/>
          <w:sz w:val="22"/>
          <w:szCs w:val="28"/>
        </w:rPr>
        <w:t xml:space="preserve">Организация и проведение встреч с участием иностранных дипломатических представительств и/или представителей деловых кругов, иностранных и отечественных инвесторов/компаний с презентацией инвестиционных возможностей города </w:t>
      </w:r>
      <w:r w:rsidRPr="00437175">
        <w:rPr>
          <w:rFonts w:eastAsia="Calibri"/>
          <w:sz w:val="22"/>
          <w:szCs w:val="28"/>
          <w:lang w:val="kk-KZ"/>
        </w:rPr>
        <w:t>Астаны</w:t>
      </w:r>
      <w:r w:rsidRPr="00437175">
        <w:rPr>
          <w:rFonts w:eastAsia="Calibri"/>
          <w:sz w:val="22"/>
          <w:szCs w:val="28"/>
        </w:rPr>
        <w:t xml:space="preserve"> в целях привлечений инвестиций;</w:t>
      </w:r>
    </w:p>
    <w:p w14:paraId="4B0DF131" w14:textId="77777777" w:rsidR="00B2705F" w:rsidRPr="00437175" w:rsidRDefault="00B2705F" w:rsidP="00B2705F">
      <w:pPr>
        <w:ind w:firstLine="709"/>
        <w:jc w:val="both"/>
        <w:rPr>
          <w:sz w:val="22"/>
          <w:szCs w:val="28"/>
        </w:rPr>
      </w:pPr>
      <w:r w:rsidRPr="00437175">
        <w:rPr>
          <w:rFonts w:eastAsia="Calibri"/>
          <w:sz w:val="22"/>
          <w:szCs w:val="28"/>
        </w:rPr>
        <w:t>Реализация и запуск новых инвестиционных проектов в 2021 – 2025 гг. в различных отраслях экономики,</w:t>
      </w:r>
      <w:r w:rsidRPr="00437175">
        <w:rPr>
          <w:sz w:val="22"/>
          <w:szCs w:val="28"/>
        </w:rPr>
        <w:t xml:space="preserve"> таких как:</w:t>
      </w:r>
    </w:p>
    <w:p w14:paraId="70EACD8C" w14:textId="77777777" w:rsidR="00B2705F" w:rsidRPr="00437175" w:rsidRDefault="00B2705F" w:rsidP="00B2705F">
      <w:pPr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>- строительство складского комплекса ТОО «ЭНКО» на сумму 1,5 млрд. тенге в 2023 году;</w:t>
      </w:r>
    </w:p>
    <w:p w14:paraId="7ADC7183" w14:textId="77777777" w:rsidR="00B2705F" w:rsidRPr="00437175" w:rsidRDefault="00B2705F" w:rsidP="00B2705F">
      <w:pPr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 xml:space="preserve">- строительство логистического центра электронно-бытовой техники ТОО «ОРПТ» на общую сумму 6,2 млрд. </w:t>
      </w:r>
      <w:proofErr w:type="spellStart"/>
      <w:r w:rsidRPr="00437175">
        <w:rPr>
          <w:sz w:val="22"/>
          <w:szCs w:val="28"/>
        </w:rPr>
        <w:t>тг</w:t>
      </w:r>
      <w:proofErr w:type="spellEnd"/>
      <w:r w:rsidRPr="00437175">
        <w:rPr>
          <w:sz w:val="22"/>
          <w:szCs w:val="28"/>
        </w:rPr>
        <w:t>. в 2024 году;</w:t>
      </w:r>
    </w:p>
    <w:p w14:paraId="75FB9FF4" w14:textId="77777777" w:rsidR="00B2705F" w:rsidRPr="00437175" w:rsidRDefault="00B2705F" w:rsidP="00B2705F">
      <w:pPr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 xml:space="preserve">- строительство торгового центра ТОО «TUKA» на общую сумму 7,6 млрд. </w:t>
      </w:r>
      <w:proofErr w:type="spellStart"/>
      <w:r w:rsidRPr="00437175">
        <w:rPr>
          <w:sz w:val="22"/>
          <w:szCs w:val="28"/>
        </w:rPr>
        <w:t>тг</w:t>
      </w:r>
      <w:proofErr w:type="spellEnd"/>
      <w:r w:rsidRPr="00437175">
        <w:rPr>
          <w:sz w:val="22"/>
          <w:szCs w:val="28"/>
        </w:rPr>
        <w:t>. в 2024 году;</w:t>
      </w:r>
    </w:p>
    <w:p w14:paraId="51344D19" w14:textId="27D76E7C" w:rsidR="00B2705F" w:rsidRPr="00437175" w:rsidRDefault="00B2705F" w:rsidP="00B2705F">
      <w:pPr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 xml:space="preserve">- строительство производственно-пищевого комплекса на общую сумму 2,6 млрд. </w:t>
      </w:r>
      <w:proofErr w:type="spellStart"/>
      <w:r w:rsidRPr="00437175">
        <w:rPr>
          <w:sz w:val="22"/>
          <w:szCs w:val="28"/>
        </w:rPr>
        <w:t>тг</w:t>
      </w:r>
      <w:proofErr w:type="spellEnd"/>
      <w:r w:rsidRPr="00437175">
        <w:rPr>
          <w:sz w:val="22"/>
          <w:szCs w:val="28"/>
        </w:rPr>
        <w:t>. ТОО «</w:t>
      </w:r>
      <w:proofErr w:type="spellStart"/>
      <w:r w:rsidRPr="00437175">
        <w:rPr>
          <w:sz w:val="22"/>
          <w:szCs w:val="28"/>
        </w:rPr>
        <w:t>RnR</w:t>
      </w:r>
      <w:proofErr w:type="spellEnd"/>
      <w:r w:rsidRPr="00437175">
        <w:rPr>
          <w:sz w:val="22"/>
          <w:szCs w:val="28"/>
        </w:rPr>
        <w:t xml:space="preserve"> </w:t>
      </w:r>
      <w:proofErr w:type="spellStart"/>
      <w:r w:rsidRPr="00437175">
        <w:rPr>
          <w:sz w:val="22"/>
          <w:szCs w:val="28"/>
        </w:rPr>
        <w:t>Group</w:t>
      </w:r>
      <w:proofErr w:type="spellEnd"/>
      <w:r w:rsidRPr="00437175">
        <w:rPr>
          <w:sz w:val="22"/>
          <w:szCs w:val="28"/>
        </w:rPr>
        <w:t>» в  2023 году;</w:t>
      </w:r>
    </w:p>
    <w:p w14:paraId="5E7EA2DA" w14:textId="77777777" w:rsidR="00B2705F" w:rsidRPr="00437175" w:rsidRDefault="00B2705F" w:rsidP="00B2705F">
      <w:pPr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 xml:space="preserve">- строительство клинико-диагностического центра ТОО «ORBIS CLINIC» на общую сумму 5 млрд. </w:t>
      </w:r>
      <w:proofErr w:type="spellStart"/>
      <w:r w:rsidRPr="00437175">
        <w:rPr>
          <w:sz w:val="22"/>
          <w:szCs w:val="28"/>
        </w:rPr>
        <w:t>тг</w:t>
      </w:r>
      <w:proofErr w:type="spellEnd"/>
      <w:r w:rsidRPr="00437175">
        <w:rPr>
          <w:sz w:val="22"/>
          <w:szCs w:val="28"/>
        </w:rPr>
        <w:t>. в 2024 году;</w:t>
      </w:r>
    </w:p>
    <w:p w14:paraId="3B3A7F2E" w14:textId="77777777" w:rsidR="00B2705F" w:rsidRPr="00437175" w:rsidRDefault="00B2705F" w:rsidP="00B2705F">
      <w:pPr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>- строительство частной международной школы «</w:t>
      </w:r>
      <w:proofErr w:type="spellStart"/>
      <w:r w:rsidRPr="00437175">
        <w:rPr>
          <w:sz w:val="22"/>
          <w:szCs w:val="28"/>
        </w:rPr>
        <w:t>Spectrum</w:t>
      </w:r>
      <w:proofErr w:type="spellEnd"/>
      <w:r w:rsidRPr="00437175">
        <w:rPr>
          <w:sz w:val="22"/>
          <w:szCs w:val="28"/>
        </w:rPr>
        <w:t xml:space="preserve">» ТОО «Международная </w:t>
      </w:r>
      <w:proofErr w:type="gramStart"/>
      <w:r w:rsidRPr="00437175">
        <w:rPr>
          <w:sz w:val="22"/>
          <w:szCs w:val="28"/>
        </w:rPr>
        <w:t>школа-детский</w:t>
      </w:r>
      <w:proofErr w:type="gramEnd"/>
      <w:r w:rsidRPr="00437175">
        <w:rPr>
          <w:sz w:val="22"/>
          <w:szCs w:val="28"/>
        </w:rPr>
        <w:t xml:space="preserve"> сад «</w:t>
      </w:r>
      <w:proofErr w:type="spellStart"/>
      <w:r w:rsidRPr="00437175">
        <w:rPr>
          <w:sz w:val="22"/>
          <w:szCs w:val="28"/>
        </w:rPr>
        <w:t>Spectrum</w:t>
      </w:r>
      <w:proofErr w:type="spellEnd"/>
      <w:r w:rsidRPr="00437175">
        <w:rPr>
          <w:sz w:val="22"/>
          <w:szCs w:val="28"/>
        </w:rPr>
        <w:t xml:space="preserve">» на общую сумму 4,2 млрд. тенге в 2023 году; </w:t>
      </w:r>
    </w:p>
    <w:p w14:paraId="4E2DD676" w14:textId="77777777" w:rsidR="00B2705F" w:rsidRPr="00437175" w:rsidRDefault="00B2705F" w:rsidP="00B2705F">
      <w:pPr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 xml:space="preserve">- строительство частной школы ТОО «SEMBOL PROPERTY CONSTRUCTION» на общую сумму 3 млрд. </w:t>
      </w:r>
      <w:proofErr w:type="spellStart"/>
      <w:r w:rsidRPr="00437175">
        <w:rPr>
          <w:sz w:val="22"/>
          <w:szCs w:val="28"/>
        </w:rPr>
        <w:t>тг</w:t>
      </w:r>
      <w:proofErr w:type="spellEnd"/>
      <w:r w:rsidRPr="00437175">
        <w:rPr>
          <w:sz w:val="22"/>
          <w:szCs w:val="28"/>
        </w:rPr>
        <w:t>. в 2024 году.</w:t>
      </w:r>
    </w:p>
    <w:p w14:paraId="34FB3278" w14:textId="77777777" w:rsidR="005A07DA" w:rsidRPr="00437175" w:rsidRDefault="005A07DA" w:rsidP="00BE7B67">
      <w:pPr>
        <w:ind w:firstLine="391"/>
        <w:jc w:val="both"/>
        <w:rPr>
          <w:sz w:val="22"/>
          <w:szCs w:val="28"/>
        </w:rPr>
      </w:pPr>
      <w:r w:rsidRPr="00437175">
        <w:rPr>
          <w:sz w:val="22"/>
          <w:szCs w:val="28"/>
        </w:rPr>
        <w:t xml:space="preserve">Оптимизация работы в сферах: </w:t>
      </w:r>
    </w:p>
    <w:p w14:paraId="23CBEF2D" w14:textId="77777777" w:rsidR="005A07DA" w:rsidRPr="00437175" w:rsidRDefault="005A07DA" w:rsidP="00BE7B67">
      <w:pPr>
        <w:ind w:firstLine="391"/>
        <w:jc w:val="both"/>
        <w:rPr>
          <w:sz w:val="22"/>
          <w:szCs w:val="28"/>
        </w:rPr>
      </w:pPr>
      <w:r w:rsidRPr="00437175">
        <w:rPr>
          <w:sz w:val="22"/>
          <w:szCs w:val="28"/>
        </w:rPr>
        <w:t xml:space="preserve">- образования </w:t>
      </w:r>
      <w:proofErr w:type="gramStart"/>
      <w:r w:rsidRPr="00437175">
        <w:rPr>
          <w:sz w:val="22"/>
          <w:szCs w:val="28"/>
        </w:rPr>
        <w:t>–а</w:t>
      </w:r>
      <w:proofErr w:type="gramEnd"/>
      <w:r w:rsidRPr="00437175">
        <w:rPr>
          <w:sz w:val="22"/>
          <w:szCs w:val="28"/>
        </w:rPr>
        <w:t>втоматизация государственных закупок школьного питания;</w:t>
      </w:r>
    </w:p>
    <w:p w14:paraId="61A3530F" w14:textId="77777777" w:rsidR="005A07DA" w:rsidRPr="00437175" w:rsidRDefault="005A07DA" w:rsidP="00BE7B67">
      <w:pPr>
        <w:ind w:firstLine="391"/>
        <w:jc w:val="both"/>
        <w:rPr>
          <w:sz w:val="22"/>
          <w:szCs w:val="28"/>
        </w:rPr>
      </w:pPr>
      <w:r w:rsidRPr="00437175">
        <w:rPr>
          <w:sz w:val="22"/>
          <w:szCs w:val="28"/>
        </w:rPr>
        <w:t xml:space="preserve">- здравоохранения – </w:t>
      </w:r>
      <w:proofErr w:type="spellStart"/>
      <w:r w:rsidRPr="00437175">
        <w:rPr>
          <w:sz w:val="22"/>
          <w:szCs w:val="28"/>
        </w:rPr>
        <w:t>цифровизация</w:t>
      </w:r>
      <w:proofErr w:type="spellEnd"/>
      <w:r w:rsidRPr="00437175">
        <w:rPr>
          <w:sz w:val="22"/>
          <w:szCs w:val="28"/>
        </w:rPr>
        <w:t xml:space="preserve"> паспортов здоровья;</w:t>
      </w:r>
    </w:p>
    <w:p w14:paraId="51B64BC0" w14:textId="77777777" w:rsidR="005A07DA" w:rsidRPr="00437175" w:rsidRDefault="005A07DA" w:rsidP="00BE7B67">
      <w:pPr>
        <w:ind w:firstLine="391"/>
        <w:jc w:val="both"/>
        <w:rPr>
          <w:sz w:val="22"/>
          <w:szCs w:val="28"/>
        </w:rPr>
      </w:pPr>
      <w:r w:rsidRPr="00437175">
        <w:rPr>
          <w:sz w:val="22"/>
          <w:szCs w:val="28"/>
        </w:rPr>
        <w:t>- транспорта – 100% оснащение системами электронной оплаты;</w:t>
      </w:r>
    </w:p>
    <w:p w14:paraId="5984F4C4" w14:textId="77777777" w:rsidR="005A07DA" w:rsidRPr="00437175" w:rsidRDefault="005A07DA" w:rsidP="00BE7B67">
      <w:pPr>
        <w:ind w:firstLine="391"/>
        <w:jc w:val="both"/>
        <w:rPr>
          <w:color w:val="FF0000"/>
          <w:sz w:val="22"/>
          <w:szCs w:val="28"/>
        </w:rPr>
      </w:pPr>
      <w:r w:rsidRPr="00437175">
        <w:rPr>
          <w:sz w:val="22"/>
          <w:szCs w:val="28"/>
        </w:rPr>
        <w:t>- строительства и земельных отношений (</w:t>
      </w:r>
      <w:proofErr w:type="spellStart"/>
      <w:r w:rsidRPr="00437175">
        <w:rPr>
          <w:sz w:val="22"/>
          <w:szCs w:val="28"/>
        </w:rPr>
        <w:t>цифровизация</w:t>
      </w:r>
      <w:proofErr w:type="spellEnd"/>
      <w:r w:rsidRPr="00437175">
        <w:rPr>
          <w:sz w:val="22"/>
          <w:szCs w:val="28"/>
        </w:rPr>
        <w:t xml:space="preserve"> инженерных сетей и земельного кадастра, оцифровка городских сетей в 3D формат, а также создание геоинформационного портала) до 2025 года 100%;</w:t>
      </w:r>
      <w:r w:rsidRPr="00437175">
        <w:rPr>
          <w:color w:val="FF0000"/>
          <w:sz w:val="22"/>
          <w:szCs w:val="28"/>
        </w:rPr>
        <w:t xml:space="preserve"> </w:t>
      </w:r>
    </w:p>
    <w:p w14:paraId="3E903C12" w14:textId="77777777" w:rsidR="00C40198" w:rsidRPr="00437175" w:rsidRDefault="00C40198" w:rsidP="00BE7B67">
      <w:pPr>
        <w:ind w:firstLine="708"/>
        <w:jc w:val="both"/>
        <w:rPr>
          <w:rFonts w:eastAsia="SimSun"/>
          <w:i/>
          <w:sz w:val="16"/>
          <w:szCs w:val="28"/>
        </w:rPr>
      </w:pPr>
      <w:r w:rsidRPr="00437175">
        <w:rPr>
          <w:sz w:val="22"/>
          <w:szCs w:val="28"/>
        </w:rPr>
        <w:t>Увеличение производительности труда за счет создание новых высокотехнологичных производств, а также увеличение инновационной продукции в структуре ВРП города более 2%</w:t>
      </w:r>
      <w:r w:rsidRPr="00437175">
        <w:rPr>
          <w:rFonts w:eastAsia="SimSun"/>
          <w:sz w:val="22"/>
          <w:szCs w:val="28"/>
        </w:rPr>
        <w:t xml:space="preserve"> </w:t>
      </w:r>
      <w:r w:rsidRPr="00437175">
        <w:rPr>
          <w:rFonts w:eastAsia="SimSun"/>
          <w:i/>
          <w:sz w:val="16"/>
          <w:szCs w:val="28"/>
        </w:rPr>
        <w:t>(такие проекты как, заводы по производству строительной техники (башенные краны, фасадные лифты, грузовые подъемники), теплоизолированных труб, лак</w:t>
      </w:r>
      <w:r w:rsidRPr="00437175">
        <w:rPr>
          <w:rFonts w:eastAsia="SimSun"/>
          <w:i/>
          <w:sz w:val="16"/>
          <w:szCs w:val="28"/>
        </w:rPr>
        <w:t>о</w:t>
      </w:r>
      <w:r w:rsidRPr="00437175">
        <w:rPr>
          <w:rFonts w:eastAsia="SimSun"/>
          <w:i/>
          <w:sz w:val="16"/>
          <w:szCs w:val="28"/>
        </w:rPr>
        <w:t>красочной продукции и др.).</w:t>
      </w:r>
    </w:p>
    <w:p w14:paraId="3E5D4892" w14:textId="77777777" w:rsidR="00CA4DB6" w:rsidRPr="00437175" w:rsidRDefault="003E027E" w:rsidP="00BE7B67">
      <w:pPr>
        <w:ind w:firstLine="708"/>
        <w:jc w:val="both"/>
        <w:rPr>
          <w:b/>
          <w:sz w:val="12"/>
          <w:szCs w:val="16"/>
        </w:rPr>
      </w:pPr>
      <w:r w:rsidRPr="00437175">
        <w:rPr>
          <w:sz w:val="12"/>
          <w:szCs w:val="16"/>
        </w:rPr>
        <w:t>* - в целях объективности, показатели могут корректироваться, с учетом реальной картины достижения результатов за предыдущий год</w:t>
      </w:r>
    </w:p>
    <w:p w14:paraId="66B2DE55" w14:textId="77777777" w:rsidR="00452E42" w:rsidRDefault="00452E42" w:rsidP="00BE7B67">
      <w:pPr>
        <w:ind w:firstLine="708"/>
        <w:jc w:val="both"/>
        <w:rPr>
          <w:b/>
          <w:sz w:val="22"/>
          <w:szCs w:val="28"/>
        </w:rPr>
      </w:pPr>
    </w:p>
    <w:p w14:paraId="28B4471B" w14:textId="77777777" w:rsidR="00B62A7D" w:rsidRPr="00437175" w:rsidRDefault="00B62A7D" w:rsidP="00BE7B67">
      <w:pPr>
        <w:ind w:firstLine="708"/>
        <w:jc w:val="both"/>
        <w:rPr>
          <w:b/>
          <w:sz w:val="22"/>
          <w:szCs w:val="28"/>
        </w:rPr>
      </w:pPr>
      <w:r w:rsidRPr="00437175">
        <w:rPr>
          <w:b/>
          <w:sz w:val="22"/>
          <w:szCs w:val="28"/>
        </w:rPr>
        <w:t xml:space="preserve">Цель 2. </w:t>
      </w:r>
      <w:bookmarkEnd w:id="15"/>
      <w:bookmarkEnd w:id="16"/>
      <w:bookmarkEnd w:id="17"/>
      <w:r w:rsidRPr="00437175">
        <w:rPr>
          <w:b/>
          <w:sz w:val="22"/>
          <w:szCs w:val="28"/>
        </w:rPr>
        <w:t>Создание благоприятной</w:t>
      </w:r>
      <w:r w:rsidR="009C73A5" w:rsidRPr="00437175">
        <w:rPr>
          <w:b/>
          <w:sz w:val="22"/>
          <w:szCs w:val="28"/>
        </w:rPr>
        <w:t xml:space="preserve"> среды для роста </w:t>
      </w:r>
      <w:r w:rsidRPr="00437175">
        <w:rPr>
          <w:b/>
          <w:sz w:val="22"/>
          <w:szCs w:val="28"/>
        </w:rPr>
        <w:t>экономической активности бизнеса</w:t>
      </w: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1701"/>
        <w:gridCol w:w="1276"/>
        <w:gridCol w:w="992"/>
        <w:gridCol w:w="992"/>
        <w:gridCol w:w="992"/>
        <w:gridCol w:w="992"/>
        <w:gridCol w:w="1134"/>
        <w:gridCol w:w="993"/>
        <w:gridCol w:w="1134"/>
        <w:gridCol w:w="1134"/>
      </w:tblGrid>
      <w:tr w:rsidR="00233C5B" w:rsidRPr="00437175" w14:paraId="1E1B6167" w14:textId="77777777" w:rsidTr="00233C5B">
        <w:trPr>
          <w:trHeight w:val="765"/>
        </w:trPr>
        <w:tc>
          <w:tcPr>
            <w:tcW w:w="709" w:type="dxa"/>
            <w:shd w:val="clear" w:color="auto" w:fill="auto"/>
            <w:vAlign w:val="center"/>
            <w:hideMark/>
          </w:tcPr>
          <w:p w14:paraId="2718A2B6" w14:textId="77777777" w:rsidR="00233C5B" w:rsidRPr="00437175" w:rsidRDefault="00233C5B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 xml:space="preserve">№ </w:t>
            </w:r>
            <w:proofErr w:type="gramStart"/>
            <w:r w:rsidRPr="00437175">
              <w:rPr>
                <w:b/>
                <w:bCs/>
                <w:szCs w:val="28"/>
              </w:rPr>
              <w:t>п</w:t>
            </w:r>
            <w:proofErr w:type="gramEnd"/>
            <w:r w:rsidRPr="00437175">
              <w:rPr>
                <w:b/>
                <w:bCs/>
                <w:szCs w:val="28"/>
              </w:rPr>
              <w:t>/п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14:paraId="7726FA07" w14:textId="77777777" w:rsidR="00233C5B" w:rsidRPr="00437175" w:rsidRDefault="00233C5B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 xml:space="preserve">Целевые </w:t>
            </w:r>
          </w:p>
          <w:p w14:paraId="2D52DD8C" w14:textId="77777777" w:rsidR="00233C5B" w:rsidRPr="00437175" w:rsidRDefault="00233C5B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 xml:space="preserve">индикаторы </w:t>
            </w:r>
          </w:p>
        </w:tc>
        <w:tc>
          <w:tcPr>
            <w:tcW w:w="1701" w:type="dxa"/>
          </w:tcPr>
          <w:p w14:paraId="751A0800" w14:textId="2406C4ED" w:rsidR="00233C5B" w:rsidRPr="00437175" w:rsidRDefault="00233C5B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Ответственные исполнители</w:t>
            </w:r>
          </w:p>
        </w:tc>
        <w:tc>
          <w:tcPr>
            <w:tcW w:w="1276" w:type="dxa"/>
          </w:tcPr>
          <w:p w14:paraId="14CF667D" w14:textId="65B37CD8" w:rsidR="00233C5B" w:rsidRPr="00437175" w:rsidRDefault="00233C5B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Источник информ</w:t>
            </w:r>
            <w:r w:rsidRPr="00437175">
              <w:rPr>
                <w:b/>
                <w:bCs/>
                <w:szCs w:val="28"/>
              </w:rPr>
              <w:t>а</w:t>
            </w:r>
            <w:r w:rsidRPr="00437175">
              <w:rPr>
                <w:b/>
                <w:bCs/>
                <w:szCs w:val="28"/>
              </w:rPr>
              <w:t>ции/сроки отчетности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F0A1933" w14:textId="4D216292" w:rsidR="00233C5B" w:rsidRPr="00437175" w:rsidRDefault="00233C5B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14:paraId="2175B576" w14:textId="77777777" w:rsidR="00233C5B" w:rsidRPr="00437175" w:rsidRDefault="00233C5B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2019 год</w:t>
            </w:r>
          </w:p>
          <w:p w14:paraId="3BBF33FA" w14:textId="77777777" w:rsidR="00233C5B" w:rsidRPr="00437175" w:rsidRDefault="00233C5B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факт</w:t>
            </w:r>
          </w:p>
        </w:tc>
        <w:tc>
          <w:tcPr>
            <w:tcW w:w="992" w:type="dxa"/>
            <w:vAlign w:val="center"/>
          </w:tcPr>
          <w:p w14:paraId="3139DBEE" w14:textId="77777777" w:rsidR="00233C5B" w:rsidRPr="00437175" w:rsidRDefault="00233C5B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2020 год</w:t>
            </w:r>
          </w:p>
          <w:p w14:paraId="13B718B3" w14:textId="77777777" w:rsidR="00233C5B" w:rsidRPr="00437175" w:rsidRDefault="00233C5B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4"/>
              </w:rPr>
              <w:t>факт</w:t>
            </w:r>
          </w:p>
        </w:tc>
        <w:tc>
          <w:tcPr>
            <w:tcW w:w="992" w:type="dxa"/>
            <w:vAlign w:val="center"/>
          </w:tcPr>
          <w:p w14:paraId="723B3955" w14:textId="77777777" w:rsidR="00233C5B" w:rsidRPr="00437175" w:rsidRDefault="00233C5B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2021 год</w:t>
            </w:r>
          </w:p>
          <w:p w14:paraId="65135575" w14:textId="77777777" w:rsidR="00233C5B" w:rsidRPr="00437175" w:rsidRDefault="00233C5B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план</w:t>
            </w:r>
          </w:p>
        </w:tc>
        <w:tc>
          <w:tcPr>
            <w:tcW w:w="1134" w:type="dxa"/>
            <w:vAlign w:val="center"/>
          </w:tcPr>
          <w:p w14:paraId="31C252C8" w14:textId="77777777" w:rsidR="00233C5B" w:rsidRPr="00437175" w:rsidRDefault="00233C5B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2022 год</w:t>
            </w:r>
          </w:p>
          <w:p w14:paraId="06EE7E01" w14:textId="77777777" w:rsidR="00233C5B" w:rsidRPr="00437175" w:rsidRDefault="00233C5B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план</w:t>
            </w:r>
          </w:p>
        </w:tc>
        <w:tc>
          <w:tcPr>
            <w:tcW w:w="993" w:type="dxa"/>
            <w:vAlign w:val="center"/>
          </w:tcPr>
          <w:p w14:paraId="06649A73" w14:textId="77777777" w:rsidR="00233C5B" w:rsidRPr="00437175" w:rsidRDefault="00233C5B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2023 год</w:t>
            </w:r>
          </w:p>
          <w:p w14:paraId="5C85D616" w14:textId="77777777" w:rsidR="00233C5B" w:rsidRPr="00437175" w:rsidRDefault="00233C5B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план</w:t>
            </w:r>
          </w:p>
        </w:tc>
        <w:tc>
          <w:tcPr>
            <w:tcW w:w="1134" w:type="dxa"/>
            <w:vAlign w:val="center"/>
          </w:tcPr>
          <w:p w14:paraId="1572FF8F" w14:textId="77777777" w:rsidR="00233C5B" w:rsidRPr="00437175" w:rsidRDefault="00233C5B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2024 год</w:t>
            </w:r>
          </w:p>
          <w:p w14:paraId="77C2C432" w14:textId="77777777" w:rsidR="00233C5B" w:rsidRPr="00437175" w:rsidRDefault="00233C5B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план</w:t>
            </w:r>
          </w:p>
        </w:tc>
        <w:tc>
          <w:tcPr>
            <w:tcW w:w="1134" w:type="dxa"/>
            <w:vAlign w:val="center"/>
          </w:tcPr>
          <w:p w14:paraId="05EDBBA9" w14:textId="77777777" w:rsidR="00233C5B" w:rsidRPr="00437175" w:rsidRDefault="00233C5B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2025 год</w:t>
            </w:r>
          </w:p>
          <w:p w14:paraId="0C4501DD" w14:textId="77777777" w:rsidR="00233C5B" w:rsidRPr="00437175" w:rsidRDefault="00233C5B" w:rsidP="00BE7B67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план</w:t>
            </w:r>
          </w:p>
        </w:tc>
      </w:tr>
      <w:tr w:rsidR="00233C5B" w:rsidRPr="00437175" w14:paraId="6E12CA34" w14:textId="77777777" w:rsidTr="00EB4F8E">
        <w:trPr>
          <w:trHeight w:val="255"/>
          <w:tblHeader/>
        </w:trPr>
        <w:tc>
          <w:tcPr>
            <w:tcW w:w="709" w:type="dxa"/>
            <w:shd w:val="clear" w:color="auto" w:fill="auto"/>
            <w:vAlign w:val="center"/>
            <w:hideMark/>
          </w:tcPr>
          <w:p w14:paraId="1B745DCC" w14:textId="52914C96" w:rsidR="00233C5B" w:rsidRPr="00437175" w:rsidRDefault="00233C5B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1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14:paraId="5A3F297C" w14:textId="0515E1D8" w:rsidR="00233C5B" w:rsidRPr="00437175" w:rsidRDefault="00233C5B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7E25E4A2" w14:textId="3385D457" w:rsidR="00233C5B" w:rsidRPr="00437175" w:rsidRDefault="00233C5B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31CA82D7" w14:textId="302FE247" w:rsidR="00233C5B" w:rsidRPr="00437175" w:rsidRDefault="00233C5B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2753BC" w14:textId="3863E4ED" w:rsidR="00233C5B" w:rsidRPr="00437175" w:rsidRDefault="00233C5B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33C43D65" w14:textId="6B5232D5" w:rsidR="00233C5B" w:rsidRPr="00437175" w:rsidRDefault="00233C5B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14:paraId="0A742D54" w14:textId="4B75144F" w:rsidR="00233C5B" w:rsidRPr="00437175" w:rsidRDefault="00233C5B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14:paraId="25FB96A1" w14:textId="362F77B9" w:rsidR="00233C5B" w:rsidRPr="00437175" w:rsidRDefault="00233C5B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3FCE7149" w14:textId="5B0B9311" w:rsidR="00233C5B" w:rsidRPr="00437175" w:rsidRDefault="00233C5B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9</w:t>
            </w:r>
          </w:p>
        </w:tc>
        <w:tc>
          <w:tcPr>
            <w:tcW w:w="993" w:type="dxa"/>
            <w:vAlign w:val="center"/>
          </w:tcPr>
          <w:p w14:paraId="6DDCCC57" w14:textId="71D3712B" w:rsidR="00233C5B" w:rsidRPr="00437175" w:rsidRDefault="00233C5B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4A98291B" w14:textId="1A84CCA5" w:rsidR="00233C5B" w:rsidRPr="00437175" w:rsidRDefault="00233C5B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14:paraId="4A6DC241" w14:textId="1A7B14BD" w:rsidR="00233C5B" w:rsidRPr="00437175" w:rsidRDefault="00233C5B" w:rsidP="00BE7B67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12</w:t>
            </w:r>
          </w:p>
        </w:tc>
      </w:tr>
      <w:tr w:rsidR="00233C5B" w:rsidRPr="00437175" w14:paraId="0A2F9D0F" w14:textId="77777777" w:rsidTr="00233C5B">
        <w:trPr>
          <w:trHeight w:val="255"/>
          <w:tblHeader/>
        </w:trPr>
        <w:tc>
          <w:tcPr>
            <w:tcW w:w="15594" w:type="dxa"/>
            <w:gridSpan w:val="12"/>
          </w:tcPr>
          <w:p w14:paraId="61E430C3" w14:textId="410A4BA5" w:rsidR="00233C5B" w:rsidRPr="00437175" w:rsidRDefault="00233C5B" w:rsidP="00BE7B67">
            <w:pPr>
              <w:rPr>
                <w:b/>
                <w:bCs/>
                <w:szCs w:val="28"/>
              </w:rPr>
            </w:pPr>
            <w:proofErr w:type="spellStart"/>
            <w:r w:rsidRPr="00437175">
              <w:rPr>
                <w:b/>
                <w:bCs/>
                <w:szCs w:val="24"/>
              </w:rPr>
              <w:t>Макроиндикаторы</w:t>
            </w:r>
            <w:proofErr w:type="spellEnd"/>
          </w:p>
        </w:tc>
      </w:tr>
      <w:tr w:rsidR="00233C5B" w:rsidRPr="00437175" w14:paraId="5FC5B6A3" w14:textId="77777777" w:rsidTr="00233C5B">
        <w:trPr>
          <w:trHeight w:val="271"/>
        </w:trPr>
        <w:tc>
          <w:tcPr>
            <w:tcW w:w="709" w:type="dxa"/>
            <w:shd w:val="clear" w:color="auto" w:fill="FFFFFF" w:themeFill="background1"/>
          </w:tcPr>
          <w:p w14:paraId="5FA8F15C" w14:textId="3ECE25FE" w:rsidR="00233C5B" w:rsidRPr="00437175" w:rsidRDefault="00233C5B" w:rsidP="00BE7B67">
            <w:pPr>
              <w:ind w:left="-108" w:right="-108"/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t>9</w:t>
            </w:r>
            <w:r w:rsidR="00056661" w:rsidRPr="00437175">
              <w:rPr>
                <w:szCs w:val="28"/>
                <w:lang w:val="kk-KZ"/>
              </w:rPr>
              <w:t>7</w:t>
            </w:r>
          </w:p>
          <w:p w14:paraId="6F403700" w14:textId="77777777" w:rsidR="00233C5B" w:rsidRPr="00437175" w:rsidRDefault="00233C5B" w:rsidP="00BE7B67">
            <w:pPr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14:paraId="0D8B0060" w14:textId="77777777" w:rsidR="00233C5B" w:rsidRPr="00437175" w:rsidRDefault="00233C5B" w:rsidP="00BE7B67">
            <w:pPr>
              <w:rPr>
                <w:szCs w:val="28"/>
              </w:rPr>
            </w:pPr>
            <w:r w:rsidRPr="00437175">
              <w:rPr>
                <w:szCs w:val="28"/>
              </w:rPr>
              <w:t xml:space="preserve">ВРП на душу населения </w:t>
            </w:r>
          </w:p>
        </w:tc>
        <w:tc>
          <w:tcPr>
            <w:tcW w:w="1701" w:type="dxa"/>
            <w:shd w:val="clear" w:color="auto" w:fill="FFFFFF" w:themeFill="background1"/>
          </w:tcPr>
          <w:p w14:paraId="60B9870E" w14:textId="3E9D744E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города, УЭБП, АБП</w:t>
            </w:r>
          </w:p>
        </w:tc>
        <w:tc>
          <w:tcPr>
            <w:tcW w:w="1276" w:type="dxa"/>
            <w:shd w:val="clear" w:color="auto" w:fill="FFFFFF" w:themeFill="background1"/>
          </w:tcPr>
          <w:p w14:paraId="5970D0AB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Стат.</w:t>
            </w:r>
          </w:p>
          <w:p w14:paraId="09FA8685" w14:textId="58021CC4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89A22A4" w14:textId="2B703052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долл.</w:t>
            </w:r>
          </w:p>
          <w:p w14:paraId="3C2FB729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США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D92619C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18486,7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3B75C9D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16 645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C68BCB0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18 806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91B9AFC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20 259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03157085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21 757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8A4FEB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23 434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28CDA8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25 173</w:t>
            </w:r>
          </w:p>
        </w:tc>
      </w:tr>
      <w:tr w:rsidR="00233C5B" w:rsidRPr="00437175" w14:paraId="6E052490" w14:textId="77777777" w:rsidTr="00233C5B">
        <w:trPr>
          <w:trHeight w:val="271"/>
        </w:trPr>
        <w:tc>
          <w:tcPr>
            <w:tcW w:w="709" w:type="dxa"/>
            <w:shd w:val="clear" w:color="auto" w:fill="FFFFFF" w:themeFill="background1"/>
          </w:tcPr>
          <w:p w14:paraId="3EFC6787" w14:textId="2907C73C" w:rsidR="00233C5B" w:rsidRPr="00437175" w:rsidRDefault="00233C5B" w:rsidP="00BE7B67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lastRenderedPageBreak/>
              <w:t>9</w:t>
            </w:r>
            <w:r w:rsidR="00056661" w:rsidRPr="00437175">
              <w:rPr>
                <w:szCs w:val="28"/>
                <w:lang w:val="kk-KZ"/>
              </w:rPr>
              <w:t>8</w:t>
            </w:r>
          </w:p>
          <w:p w14:paraId="741C777D" w14:textId="77777777" w:rsidR="00233C5B" w:rsidRPr="00437175" w:rsidRDefault="00233C5B" w:rsidP="00BE7B67">
            <w:pPr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3545" w:type="dxa"/>
            <w:shd w:val="clear" w:color="auto" w:fill="FFFFFF" w:themeFill="background1"/>
          </w:tcPr>
          <w:p w14:paraId="0320E143" w14:textId="77777777" w:rsidR="00233C5B" w:rsidRPr="00437175" w:rsidRDefault="00233C5B" w:rsidP="00BE7B67">
            <w:pPr>
              <w:rPr>
                <w:szCs w:val="28"/>
              </w:rPr>
            </w:pPr>
            <w:r w:rsidRPr="00437175">
              <w:rPr>
                <w:szCs w:val="28"/>
              </w:rPr>
              <w:t>Доля среднего предпринимательства в экономике</w:t>
            </w:r>
          </w:p>
        </w:tc>
        <w:tc>
          <w:tcPr>
            <w:tcW w:w="1701" w:type="dxa"/>
            <w:shd w:val="clear" w:color="auto" w:fill="FFFFFF" w:themeFill="background1"/>
          </w:tcPr>
          <w:p w14:paraId="3983A868" w14:textId="77777777" w:rsidR="00233C5B" w:rsidRPr="00437175" w:rsidRDefault="00233C5B" w:rsidP="00EB4F8E">
            <w:pPr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города,</w:t>
            </w:r>
          </w:p>
          <w:p w14:paraId="4E89549C" w14:textId="0AE06FFB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УИРП</w:t>
            </w:r>
          </w:p>
        </w:tc>
        <w:tc>
          <w:tcPr>
            <w:tcW w:w="1276" w:type="dxa"/>
            <w:shd w:val="clear" w:color="auto" w:fill="FFFFFF" w:themeFill="background1"/>
          </w:tcPr>
          <w:p w14:paraId="64167394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Стат.</w:t>
            </w:r>
          </w:p>
          <w:p w14:paraId="128CF06C" w14:textId="4C5CCF94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F6E7BB8" w14:textId="6B074FCA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% ВДС в ВРП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C8CF40C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10,2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67B55A9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9,9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4922469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16,2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8BBF44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18,1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D355590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20,2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220688E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22,2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57D126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24,3</w:t>
            </w:r>
          </w:p>
        </w:tc>
      </w:tr>
      <w:tr w:rsidR="00233C5B" w:rsidRPr="00437175" w14:paraId="7EA529FC" w14:textId="77777777" w:rsidTr="00233C5B">
        <w:trPr>
          <w:trHeight w:val="271"/>
        </w:trPr>
        <w:tc>
          <w:tcPr>
            <w:tcW w:w="709" w:type="dxa"/>
            <w:shd w:val="clear" w:color="auto" w:fill="auto"/>
          </w:tcPr>
          <w:p w14:paraId="56589B7A" w14:textId="0C3C7E19" w:rsidR="00233C5B" w:rsidRPr="00437175" w:rsidRDefault="00056661" w:rsidP="00BE7B67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kk-KZ"/>
              </w:rPr>
              <w:t>99</w:t>
            </w:r>
          </w:p>
          <w:p w14:paraId="20517834" w14:textId="77777777" w:rsidR="00233C5B" w:rsidRPr="00437175" w:rsidRDefault="00233C5B" w:rsidP="00BE7B67">
            <w:pPr>
              <w:ind w:right="-108"/>
              <w:jc w:val="center"/>
              <w:rPr>
                <w:szCs w:val="28"/>
              </w:rPr>
            </w:pPr>
          </w:p>
        </w:tc>
        <w:tc>
          <w:tcPr>
            <w:tcW w:w="3545" w:type="dxa"/>
            <w:shd w:val="clear" w:color="auto" w:fill="auto"/>
          </w:tcPr>
          <w:p w14:paraId="707D3768" w14:textId="77777777" w:rsidR="00233C5B" w:rsidRPr="00437175" w:rsidRDefault="00233C5B" w:rsidP="00BE7B67">
            <w:pPr>
              <w:rPr>
                <w:szCs w:val="28"/>
              </w:rPr>
            </w:pPr>
            <w:r w:rsidRPr="00437175">
              <w:rPr>
                <w:szCs w:val="28"/>
              </w:rPr>
              <w:t>Доля ненаблюдаемой (теневой) эк</w:t>
            </w:r>
            <w:r w:rsidRPr="00437175">
              <w:rPr>
                <w:szCs w:val="28"/>
              </w:rPr>
              <w:t>о</w:t>
            </w:r>
            <w:r w:rsidRPr="00437175">
              <w:rPr>
                <w:szCs w:val="28"/>
              </w:rPr>
              <w:t>номики</w:t>
            </w:r>
          </w:p>
        </w:tc>
        <w:tc>
          <w:tcPr>
            <w:tcW w:w="1701" w:type="dxa"/>
            <w:vAlign w:val="center"/>
          </w:tcPr>
          <w:p w14:paraId="108E7B56" w14:textId="5F34ADA0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города, УЭБП, ДГД (по согласованию)</w:t>
            </w:r>
          </w:p>
        </w:tc>
        <w:tc>
          <w:tcPr>
            <w:tcW w:w="1276" w:type="dxa"/>
            <w:vAlign w:val="center"/>
          </w:tcPr>
          <w:p w14:paraId="1F94404D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Стат.</w:t>
            </w:r>
          </w:p>
          <w:p w14:paraId="6BF96290" w14:textId="15739428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C38CCA" w14:textId="43F01243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% в ВРП</w:t>
            </w:r>
          </w:p>
        </w:tc>
        <w:tc>
          <w:tcPr>
            <w:tcW w:w="992" w:type="dxa"/>
            <w:vAlign w:val="center"/>
          </w:tcPr>
          <w:p w14:paraId="7EFCEC88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24,3</w:t>
            </w:r>
          </w:p>
        </w:tc>
        <w:tc>
          <w:tcPr>
            <w:tcW w:w="992" w:type="dxa"/>
            <w:vAlign w:val="center"/>
          </w:tcPr>
          <w:p w14:paraId="480B24BA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23,7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8CCF35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22,0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F603B7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20,4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F946D7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1F8B43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17,0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2E450F" w14:textId="77777777" w:rsidR="00233C5B" w:rsidRPr="00437175" w:rsidRDefault="00233C5B" w:rsidP="00BE7B67">
            <w:pPr>
              <w:jc w:val="center"/>
              <w:rPr>
                <w:szCs w:val="28"/>
                <w:lang w:val="en-US"/>
              </w:rPr>
            </w:pPr>
            <w:r w:rsidRPr="00437175">
              <w:rPr>
                <w:szCs w:val="28"/>
              </w:rPr>
              <w:t>15,4</w:t>
            </w:r>
          </w:p>
        </w:tc>
      </w:tr>
      <w:tr w:rsidR="00233C5B" w:rsidRPr="00437175" w14:paraId="78D27E46" w14:textId="77777777" w:rsidTr="00233C5B">
        <w:trPr>
          <w:trHeight w:val="271"/>
        </w:trPr>
        <w:tc>
          <w:tcPr>
            <w:tcW w:w="15594" w:type="dxa"/>
            <w:gridSpan w:val="12"/>
          </w:tcPr>
          <w:p w14:paraId="214896EB" w14:textId="5947206D" w:rsidR="00233C5B" w:rsidRPr="00437175" w:rsidRDefault="00233C5B" w:rsidP="00BE7B67">
            <w:pPr>
              <w:rPr>
                <w:b/>
                <w:bCs/>
                <w:szCs w:val="28"/>
              </w:rPr>
            </w:pPr>
            <w:r w:rsidRPr="00437175">
              <w:rPr>
                <w:b/>
                <w:szCs w:val="28"/>
              </w:rPr>
              <w:t>Целевые индикаторы, взаимоувязанные с финансовыми расходами</w:t>
            </w:r>
          </w:p>
        </w:tc>
      </w:tr>
      <w:tr w:rsidR="00233C5B" w:rsidRPr="00437175" w14:paraId="30D4B85A" w14:textId="77777777" w:rsidTr="00233C5B">
        <w:trPr>
          <w:trHeight w:val="271"/>
        </w:trPr>
        <w:tc>
          <w:tcPr>
            <w:tcW w:w="709" w:type="dxa"/>
            <w:shd w:val="clear" w:color="auto" w:fill="auto"/>
          </w:tcPr>
          <w:p w14:paraId="3E433984" w14:textId="2AFF0FEB" w:rsidR="00233C5B" w:rsidRPr="00437175" w:rsidRDefault="00AC4C59" w:rsidP="00056661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kk-KZ"/>
              </w:rPr>
              <w:t>10</w:t>
            </w:r>
            <w:r w:rsidR="00056661" w:rsidRPr="00437175">
              <w:rPr>
                <w:szCs w:val="28"/>
                <w:lang w:val="kk-KZ"/>
              </w:rPr>
              <w:t>0</w:t>
            </w:r>
          </w:p>
        </w:tc>
        <w:tc>
          <w:tcPr>
            <w:tcW w:w="3545" w:type="dxa"/>
            <w:shd w:val="clear" w:color="auto" w:fill="auto"/>
          </w:tcPr>
          <w:p w14:paraId="340260FC" w14:textId="77777777" w:rsidR="00233C5B" w:rsidRPr="00437175" w:rsidRDefault="00233C5B" w:rsidP="00BE7B67">
            <w:pPr>
              <w:rPr>
                <w:szCs w:val="28"/>
              </w:rPr>
            </w:pPr>
            <w:r w:rsidRPr="00437175">
              <w:rPr>
                <w:szCs w:val="28"/>
              </w:rPr>
              <w:t>Количество субъектов предприним</w:t>
            </w:r>
            <w:r w:rsidRPr="00437175">
              <w:rPr>
                <w:szCs w:val="28"/>
              </w:rPr>
              <w:t>а</w:t>
            </w:r>
            <w:r w:rsidRPr="00437175">
              <w:rPr>
                <w:szCs w:val="28"/>
              </w:rPr>
              <w:t>тельства, получивших финансовые меры поддержки</w:t>
            </w:r>
          </w:p>
        </w:tc>
        <w:tc>
          <w:tcPr>
            <w:tcW w:w="1701" w:type="dxa"/>
            <w:vAlign w:val="center"/>
          </w:tcPr>
          <w:p w14:paraId="4BADD8FB" w14:textId="77777777" w:rsidR="00233C5B" w:rsidRPr="00437175" w:rsidRDefault="00233C5B" w:rsidP="00EB4F8E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города,</w:t>
            </w:r>
          </w:p>
          <w:p w14:paraId="7E2D59C7" w14:textId="6769EF3F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УИРП</w:t>
            </w:r>
          </w:p>
        </w:tc>
        <w:tc>
          <w:tcPr>
            <w:tcW w:w="1276" w:type="dxa"/>
            <w:vAlign w:val="center"/>
          </w:tcPr>
          <w:p w14:paraId="650542AA" w14:textId="77777777" w:rsidR="00233C5B" w:rsidRPr="00437175" w:rsidRDefault="00233C5B" w:rsidP="00EB4F8E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Ведомст</w:t>
            </w:r>
            <w:proofErr w:type="spellEnd"/>
            <w:r w:rsidRPr="00437175">
              <w:rPr>
                <w:szCs w:val="28"/>
              </w:rPr>
              <w:t>.</w:t>
            </w:r>
          </w:p>
          <w:p w14:paraId="39EFC7F3" w14:textId="15DB705E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076F44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кол-во проектов</w:t>
            </w:r>
          </w:p>
          <w:p w14:paraId="5A4F69D4" w14:textId="48D8A2F1" w:rsidR="00233C5B" w:rsidRPr="00437175" w:rsidRDefault="00233C5B" w:rsidP="00BE7B67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39BD264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BE32123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7B419C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2 230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90EE4A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411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1266F2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382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04387F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549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F806CD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604</w:t>
            </w:r>
          </w:p>
        </w:tc>
      </w:tr>
      <w:tr w:rsidR="00233C5B" w:rsidRPr="00437175" w14:paraId="6453C04E" w14:textId="77777777" w:rsidTr="00233C5B">
        <w:trPr>
          <w:trHeight w:val="271"/>
        </w:trPr>
        <w:tc>
          <w:tcPr>
            <w:tcW w:w="709" w:type="dxa"/>
            <w:shd w:val="clear" w:color="auto" w:fill="auto"/>
          </w:tcPr>
          <w:p w14:paraId="6BB1282A" w14:textId="5F753CA4" w:rsidR="00233C5B" w:rsidRPr="00437175" w:rsidRDefault="00AC4C59" w:rsidP="001A6121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kk-KZ"/>
              </w:rPr>
              <w:t>10</w:t>
            </w:r>
            <w:r w:rsidR="00056661" w:rsidRPr="00437175">
              <w:rPr>
                <w:szCs w:val="28"/>
                <w:lang w:val="kk-KZ"/>
              </w:rPr>
              <w:t>1</w:t>
            </w:r>
          </w:p>
        </w:tc>
        <w:tc>
          <w:tcPr>
            <w:tcW w:w="3545" w:type="dxa"/>
            <w:shd w:val="clear" w:color="auto" w:fill="auto"/>
          </w:tcPr>
          <w:p w14:paraId="065EBA70" w14:textId="77777777" w:rsidR="00233C5B" w:rsidRPr="00437175" w:rsidRDefault="00233C5B" w:rsidP="00BE7B67">
            <w:pPr>
              <w:rPr>
                <w:szCs w:val="28"/>
              </w:rPr>
            </w:pPr>
            <w:r w:rsidRPr="00437175">
              <w:rPr>
                <w:szCs w:val="28"/>
              </w:rPr>
              <w:t>Уровень удовлетворенности кач</w:t>
            </w:r>
            <w:r w:rsidRPr="00437175">
              <w:rPr>
                <w:szCs w:val="28"/>
              </w:rPr>
              <w:t>е</w:t>
            </w:r>
            <w:r w:rsidRPr="00437175">
              <w:rPr>
                <w:szCs w:val="28"/>
              </w:rPr>
              <w:t>ством работы МИО</w:t>
            </w:r>
          </w:p>
        </w:tc>
        <w:tc>
          <w:tcPr>
            <w:tcW w:w="1701" w:type="dxa"/>
            <w:vAlign w:val="center"/>
          </w:tcPr>
          <w:p w14:paraId="660C2A76" w14:textId="77777777" w:rsidR="00233C5B" w:rsidRPr="00437175" w:rsidRDefault="00233C5B" w:rsidP="00EB4F8E">
            <w:pPr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города,</w:t>
            </w:r>
          </w:p>
          <w:p w14:paraId="44BA6C75" w14:textId="7BC5E441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УВП</w:t>
            </w:r>
          </w:p>
        </w:tc>
        <w:tc>
          <w:tcPr>
            <w:tcW w:w="1276" w:type="dxa"/>
            <w:vAlign w:val="center"/>
          </w:tcPr>
          <w:p w14:paraId="47AAAA2A" w14:textId="1E727C40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Соц. опрос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2312CE" w14:textId="3ED68B4C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14:paraId="0B956AEA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E335311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58,1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06BEFF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62,5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D9EE04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66,9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8CDDD3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71,2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26E7B5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75,6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93CE90" w14:textId="77777777" w:rsidR="00233C5B" w:rsidRPr="00437175" w:rsidRDefault="00233C5B" w:rsidP="00BE7B67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80,0</w:t>
            </w:r>
          </w:p>
        </w:tc>
      </w:tr>
    </w:tbl>
    <w:p w14:paraId="7C055F3A" w14:textId="77777777" w:rsidR="00B62A7D" w:rsidRPr="00437175" w:rsidRDefault="00B62A7D" w:rsidP="00BE7B67">
      <w:pPr>
        <w:ind w:firstLine="709"/>
        <w:jc w:val="both"/>
        <w:rPr>
          <w:b/>
          <w:sz w:val="22"/>
          <w:szCs w:val="28"/>
        </w:rPr>
      </w:pPr>
      <w:r w:rsidRPr="00437175">
        <w:rPr>
          <w:b/>
          <w:sz w:val="22"/>
          <w:szCs w:val="28"/>
        </w:rPr>
        <w:t>Пути достижения:</w:t>
      </w:r>
    </w:p>
    <w:p w14:paraId="0620509E" w14:textId="202FCD81" w:rsidR="00010344" w:rsidRPr="00437175" w:rsidRDefault="00010344" w:rsidP="00010344">
      <w:pPr>
        <w:pStyle w:val="a8"/>
        <w:shd w:val="clear" w:color="auto" w:fill="FFFFFF" w:themeFill="background1"/>
        <w:ind w:firstLine="708"/>
        <w:jc w:val="both"/>
        <w:rPr>
          <w:sz w:val="22"/>
          <w:szCs w:val="28"/>
          <w:lang w:val="kk-KZ"/>
        </w:rPr>
      </w:pPr>
      <w:r w:rsidRPr="00437175">
        <w:rPr>
          <w:sz w:val="22"/>
          <w:szCs w:val="28"/>
        </w:rPr>
        <w:t>По прогнозируемым данным в 2021-2025 годы рост ВРП столицы ожидается от 2,8% в 2021 году до 5,</w:t>
      </w:r>
      <w:r w:rsidR="00F40D10">
        <w:rPr>
          <w:sz w:val="22"/>
          <w:szCs w:val="28"/>
          <w:lang w:val="kk-KZ"/>
        </w:rPr>
        <w:t>3</w:t>
      </w:r>
      <w:r w:rsidRPr="00437175">
        <w:rPr>
          <w:sz w:val="22"/>
          <w:szCs w:val="28"/>
        </w:rPr>
        <w:t xml:space="preserve">% к 2025 году. </w:t>
      </w:r>
    </w:p>
    <w:p w14:paraId="602907BE" w14:textId="77777777" w:rsidR="00B2705F" w:rsidRPr="00437175" w:rsidRDefault="00B2705F" w:rsidP="00B2705F">
      <w:pPr>
        <w:pStyle w:val="a8"/>
        <w:shd w:val="clear" w:color="auto" w:fill="FFFFFF" w:themeFill="background1"/>
        <w:ind w:firstLine="708"/>
        <w:jc w:val="both"/>
        <w:rPr>
          <w:sz w:val="22"/>
          <w:szCs w:val="28"/>
        </w:rPr>
      </w:pPr>
      <w:r w:rsidRPr="00437175">
        <w:rPr>
          <w:sz w:val="22"/>
          <w:szCs w:val="28"/>
        </w:rPr>
        <w:t xml:space="preserve">Рост будет обеспечен за счет </w:t>
      </w:r>
      <w:proofErr w:type="gramStart"/>
      <w:r w:rsidRPr="00437175">
        <w:rPr>
          <w:sz w:val="22"/>
          <w:szCs w:val="28"/>
        </w:rPr>
        <w:t>сохранения темпов устойчивого развития базовых отраслей экономики</w:t>
      </w:r>
      <w:proofErr w:type="gramEnd"/>
      <w:r w:rsidRPr="00437175">
        <w:rPr>
          <w:sz w:val="22"/>
          <w:szCs w:val="28"/>
        </w:rPr>
        <w:t xml:space="preserve"> столицы, таких как промышленность, сельское хозяйство, строительство, а также за счет увеличения доли других отраслей экономики. </w:t>
      </w:r>
    </w:p>
    <w:p w14:paraId="211AF850" w14:textId="77777777" w:rsidR="00B2705F" w:rsidRPr="00437175" w:rsidRDefault="00B2705F" w:rsidP="00B2705F">
      <w:pPr>
        <w:pStyle w:val="a8"/>
        <w:shd w:val="clear" w:color="auto" w:fill="FFFFFF" w:themeFill="background1"/>
        <w:ind w:firstLine="708"/>
        <w:jc w:val="both"/>
        <w:rPr>
          <w:sz w:val="22"/>
          <w:szCs w:val="28"/>
        </w:rPr>
      </w:pPr>
      <w:r w:rsidRPr="00437175">
        <w:rPr>
          <w:sz w:val="22"/>
          <w:szCs w:val="28"/>
        </w:rPr>
        <w:t xml:space="preserve">ИФО оптовой и розничной торговли к 2025 году составит 111%, обрабатывающей промышленности 101,7%, строительства до 103,5%, в отраслях транспорт и связь до 105,1 и 103,8% соответственно; </w:t>
      </w:r>
    </w:p>
    <w:p w14:paraId="22B4EB4F" w14:textId="77777777" w:rsidR="00B2705F" w:rsidRPr="00437175" w:rsidRDefault="00B2705F" w:rsidP="00B2705F">
      <w:pPr>
        <w:pBdr>
          <w:bottom w:val="single" w:sz="4" w:space="0" w:color="FFFFFF"/>
        </w:pBdr>
        <w:shd w:val="clear" w:color="auto" w:fill="FFFFFF" w:themeFill="background1"/>
        <w:ind w:firstLine="708"/>
        <w:contextualSpacing/>
        <w:jc w:val="both"/>
        <w:rPr>
          <w:sz w:val="22"/>
          <w:szCs w:val="28"/>
          <w:lang w:val="kk-KZ"/>
        </w:rPr>
      </w:pPr>
      <w:r w:rsidRPr="00437175">
        <w:rPr>
          <w:sz w:val="22"/>
          <w:szCs w:val="28"/>
        </w:rPr>
        <w:t>Увеличение производительности труда планируется за счет создания высокотехнологического промышленного производства, эффективного вл</w:t>
      </w:r>
      <w:r w:rsidRPr="00437175">
        <w:rPr>
          <w:sz w:val="22"/>
          <w:szCs w:val="28"/>
        </w:rPr>
        <w:t>о</w:t>
      </w:r>
      <w:r w:rsidRPr="00437175">
        <w:rPr>
          <w:sz w:val="22"/>
          <w:szCs w:val="28"/>
        </w:rPr>
        <w:t xml:space="preserve">жения инвестиций, внедрения новых прогрессивных технологий, диверсификации производства, оснащения производства современным оборудованием; </w:t>
      </w:r>
    </w:p>
    <w:p w14:paraId="11B3EBCD" w14:textId="77777777" w:rsidR="00B2705F" w:rsidRPr="00437175" w:rsidRDefault="00B2705F" w:rsidP="00B2705F">
      <w:pPr>
        <w:ind w:firstLine="708"/>
        <w:jc w:val="both"/>
        <w:rPr>
          <w:rFonts w:eastAsia="Calibri"/>
          <w:sz w:val="22"/>
          <w:szCs w:val="28"/>
        </w:rPr>
      </w:pPr>
      <w:r w:rsidRPr="00437175">
        <w:rPr>
          <w:rFonts w:eastAsia="Calibri"/>
          <w:sz w:val="22"/>
          <w:szCs w:val="28"/>
        </w:rPr>
        <w:t xml:space="preserve">Содействие к привлечению инвестиций в приоритетные сектора; </w:t>
      </w:r>
    </w:p>
    <w:p w14:paraId="7C705460" w14:textId="2DB9CA0B" w:rsidR="00B2705F" w:rsidRPr="00437175" w:rsidRDefault="00B2705F" w:rsidP="00B2705F">
      <w:pPr>
        <w:ind w:firstLine="708"/>
        <w:jc w:val="both"/>
        <w:rPr>
          <w:rFonts w:eastAsia="Calibri"/>
          <w:sz w:val="22"/>
          <w:szCs w:val="28"/>
        </w:rPr>
      </w:pPr>
      <w:r w:rsidRPr="00437175">
        <w:rPr>
          <w:rFonts w:eastAsia="Calibri"/>
          <w:sz w:val="22"/>
          <w:szCs w:val="28"/>
        </w:rPr>
        <w:t>Рассмотрение проблемных вопросов инвесторов в рамках привлечения инвесторов в город Астаны;</w:t>
      </w:r>
    </w:p>
    <w:p w14:paraId="7C61E893" w14:textId="77777777" w:rsidR="00B2705F" w:rsidRPr="00437175" w:rsidRDefault="00B2705F" w:rsidP="00B2705F">
      <w:pPr>
        <w:ind w:firstLine="708"/>
        <w:jc w:val="both"/>
        <w:rPr>
          <w:rFonts w:eastAsia="Calibri"/>
          <w:sz w:val="22"/>
          <w:szCs w:val="28"/>
        </w:rPr>
      </w:pPr>
      <w:r w:rsidRPr="00437175">
        <w:rPr>
          <w:rFonts w:eastAsia="Calibri"/>
          <w:sz w:val="22"/>
          <w:szCs w:val="28"/>
        </w:rPr>
        <w:t>Организация и проведение встреч с участием иностранных дипломатических представительств и/или представителей деловых кругов, иностранных и отечественных инвесторов/компаний с презентацией инвестиционных возможностей города Астаны в целях привлечений инвестиций;</w:t>
      </w:r>
    </w:p>
    <w:p w14:paraId="5324396D" w14:textId="77777777" w:rsidR="00B2705F" w:rsidRPr="00437175" w:rsidRDefault="00B2705F" w:rsidP="00B2705F">
      <w:pPr>
        <w:ind w:firstLine="709"/>
        <w:jc w:val="both"/>
        <w:rPr>
          <w:rFonts w:eastAsia="SimSun"/>
          <w:i/>
          <w:sz w:val="16"/>
          <w:szCs w:val="28"/>
        </w:rPr>
      </w:pPr>
      <w:r w:rsidRPr="00437175">
        <w:rPr>
          <w:rFonts w:eastAsia="Calibri"/>
          <w:sz w:val="22"/>
          <w:szCs w:val="28"/>
        </w:rPr>
        <w:t>Реализация и запуск новых инвестиционных проектов в 2021 – 2025 гг. в различных отраслях экономики.</w:t>
      </w:r>
    </w:p>
    <w:p w14:paraId="2FBBE556" w14:textId="77777777" w:rsidR="00B2705F" w:rsidRPr="00437175" w:rsidRDefault="00B2705F" w:rsidP="00B2705F">
      <w:pPr>
        <w:ind w:firstLine="709"/>
        <w:jc w:val="both"/>
        <w:rPr>
          <w:sz w:val="22"/>
        </w:rPr>
      </w:pPr>
      <w:r w:rsidRPr="00437175">
        <w:rPr>
          <w:bCs/>
          <w:sz w:val="22"/>
          <w:szCs w:val="28"/>
        </w:rPr>
        <w:t>Реализация Национального проекта по развитию предпринимательства</w:t>
      </w:r>
      <w:r w:rsidRPr="00437175">
        <w:rPr>
          <w:sz w:val="22"/>
        </w:rPr>
        <w:t xml:space="preserve"> </w:t>
      </w:r>
      <w:proofErr w:type="gramStart"/>
      <w:r w:rsidRPr="00437175">
        <w:rPr>
          <w:sz w:val="22"/>
        </w:rPr>
        <w:t>через</w:t>
      </w:r>
      <w:proofErr w:type="gramEnd"/>
      <w:r w:rsidRPr="00437175">
        <w:rPr>
          <w:sz w:val="22"/>
        </w:rPr>
        <w:t>:</w:t>
      </w:r>
    </w:p>
    <w:p w14:paraId="5659ECCE" w14:textId="77777777" w:rsidR="00B2705F" w:rsidRPr="00437175" w:rsidRDefault="00B2705F" w:rsidP="00B2705F">
      <w:pPr>
        <w:ind w:firstLine="708"/>
        <w:contextualSpacing/>
        <w:jc w:val="both"/>
        <w:rPr>
          <w:i/>
          <w:sz w:val="22"/>
        </w:rPr>
      </w:pPr>
      <w:r w:rsidRPr="00437175">
        <w:rPr>
          <w:i/>
          <w:sz w:val="22"/>
        </w:rPr>
        <w:t>субсидирование ставки вознаграждения по кредитам/лизинговым сделкам банков/банка развития/лизинговых компаний, выданных предприним</w:t>
      </w:r>
      <w:r w:rsidRPr="00437175">
        <w:rPr>
          <w:i/>
          <w:sz w:val="22"/>
        </w:rPr>
        <w:t>а</w:t>
      </w:r>
      <w:r w:rsidRPr="00437175">
        <w:rPr>
          <w:i/>
          <w:sz w:val="22"/>
        </w:rPr>
        <w:t>телям;</w:t>
      </w:r>
    </w:p>
    <w:p w14:paraId="52DE8F80" w14:textId="77777777" w:rsidR="00B2705F" w:rsidRPr="00437175" w:rsidRDefault="00B2705F" w:rsidP="00B2705F">
      <w:pPr>
        <w:ind w:firstLine="708"/>
        <w:contextualSpacing/>
        <w:jc w:val="both"/>
        <w:rPr>
          <w:i/>
          <w:sz w:val="22"/>
        </w:rPr>
      </w:pPr>
      <w:r w:rsidRPr="00437175">
        <w:rPr>
          <w:i/>
          <w:sz w:val="22"/>
        </w:rPr>
        <w:t>частичное гарантирование кредитов банков/банка развития, выданных предпринимателям;</w:t>
      </w:r>
    </w:p>
    <w:p w14:paraId="3F33F439" w14:textId="77777777" w:rsidR="00B2705F" w:rsidRPr="00437175" w:rsidRDefault="00B2705F" w:rsidP="00B2705F">
      <w:pPr>
        <w:ind w:firstLine="708"/>
        <w:contextualSpacing/>
        <w:jc w:val="both"/>
        <w:rPr>
          <w:i/>
          <w:sz w:val="22"/>
        </w:rPr>
      </w:pPr>
      <w:r w:rsidRPr="00437175">
        <w:rPr>
          <w:i/>
          <w:sz w:val="22"/>
        </w:rPr>
        <w:t>обеспечение недостающей инфраструктурой проектов предпринимателей;</w:t>
      </w:r>
    </w:p>
    <w:p w14:paraId="472CF690" w14:textId="77777777" w:rsidR="00B2705F" w:rsidRPr="00437175" w:rsidRDefault="00B2705F" w:rsidP="00B2705F">
      <w:pPr>
        <w:ind w:firstLine="708"/>
        <w:contextualSpacing/>
        <w:jc w:val="both"/>
        <w:rPr>
          <w:i/>
          <w:sz w:val="22"/>
        </w:rPr>
      </w:pPr>
      <w:r w:rsidRPr="00437175">
        <w:rPr>
          <w:i/>
          <w:sz w:val="22"/>
        </w:rPr>
        <w:t xml:space="preserve">предоставление государственных грантов на </w:t>
      </w:r>
      <w:proofErr w:type="gramStart"/>
      <w:r w:rsidRPr="00437175">
        <w:rPr>
          <w:i/>
          <w:sz w:val="22"/>
        </w:rPr>
        <w:t>инновационные</w:t>
      </w:r>
      <w:proofErr w:type="gramEnd"/>
      <w:r w:rsidRPr="00437175">
        <w:rPr>
          <w:i/>
          <w:sz w:val="22"/>
        </w:rPr>
        <w:t xml:space="preserve"> и новые бизнес-идеи;</w:t>
      </w:r>
    </w:p>
    <w:p w14:paraId="22FBD392" w14:textId="77777777" w:rsidR="00B2705F" w:rsidRPr="00437175" w:rsidRDefault="00B2705F" w:rsidP="00B2705F">
      <w:pPr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>Оказание ежегодной поддержки порядка 300 субъектам предпринимательства, в том числе начинающим предпринимателям за счет мер госуда</w:t>
      </w:r>
      <w:r w:rsidRPr="00437175">
        <w:rPr>
          <w:sz w:val="22"/>
          <w:szCs w:val="28"/>
        </w:rPr>
        <w:t>р</w:t>
      </w:r>
      <w:r w:rsidRPr="00437175">
        <w:rPr>
          <w:sz w:val="22"/>
          <w:szCs w:val="28"/>
        </w:rPr>
        <w:t>ственной поддержки, предусмотренных в государственных программах;</w:t>
      </w:r>
    </w:p>
    <w:p w14:paraId="31F0590A" w14:textId="77777777" w:rsidR="00B2705F" w:rsidRPr="00437175" w:rsidRDefault="00B2705F" w:rsidP="00B2705F">
      <w:pPr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>Обучение основам предпринимательства в среднем ежегодно 1 200 предпринимателей;</w:t>
      </w:r>
    </w:p>
    <w:p w14:paraId="6C9495AB" w14:textId="77777777" w:rsidR="00B2705F" w:rsidRPr="00437175" w:rsidRDefault="00B2705F" w:rsidP="00B2705F">
      <w:pPr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>Оказание услуг по принципу «одного окна» в целях улучшения условий ведения бизнеса;</w:t>
      </w:r>
    </w:p>
    <w:p w14:paraId="3393AF83" w14:textId="77777777" w:rsidR="007B575B" w:rsidRPr="00437175" w:rsidRDefault="007B575B" w:rsidP="00BE7B67">
      <w:pPr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lastRenderedPageBreak/>
        <w:t xml:space="preserve">Решение проблем жителей города – с помощью таких инструментов, как проектный офис «Астана </w:t>
      </w:r>
      <w:proofErr w:type="spellStart"/>
      <w:r w:rsidRPr="00437175">
        <w:rPr>
          <w:sz w:val="22"/>
          <w:szCs w:val="28"/>
        </w:rPr>
        <w:t>адалдык</w:t>
      </w:r>
      <w:proofErr w:type="spellEnd"/>
      <w:r w:rsidRPr="00437175">
        <w:rPr>
          <w:sz w:val="22"/>
          <w:szCs w:val="28"/>
        </w:rPr>
        <w:t xml:space="preserve"> аланы», общественная приёмная па</w:t>
      </w:r>
      <w:r w:rsidRPr="00437175">
        <w:rPr>
          <w:sz w:val="22"/>
          <w:szCs w:val="28"/>
        </w:rPr>
        <w:t>р</w:t>
      </w:r>
      <w:r w:rsidRPr="00437175">
        <w:rPr>
          <w:sz w:val="22"/>
          <w:szCs w:val="28"/>
        </w:rPr>
        <w:t xml:space="preserve">тии, проект </w:t>
      </w:r>
      <w:proofErr w:type="spellStart"/>
      <w:r w:rsidRPr="00437175">
        <w:rPr>
          <w:sz w:val="22"/>
          <w:szCs w:val="28"/>
        </w:rPr>
        <w:t>Open</w:t>
      </w:r>
      <w:proofErr w:type="spellEnd"/>
      <w:r w:rsidRPr="00437175">
        <w:rPr>
          <w:sz w:val="22"/>
          <w:szCs w:val="28"/>
        </w:rPr>
        <w:t xml:space="preserve"> </w:t>
      </w:r>
      <w:proofErr w:type="spellStart"/>
      <w:r w:rsidRPr="00437175">
        <w:rPr>
          <w:sz w:val="22"/>
          <w:szCs w:val="28"/>
        </w:rPr>
        <w:t>akimat</w:t>
      </w:r>
      <w:proofErr w:type="spellEnd"/>
      <w:r w:rsidRPr="00437175">
        <w:rPr>
          <w:sz w:val="22"/>
          <w:szCs w:val="28"/>
        </w:rPr>
        <w:t>, проект «Бюджет участия» и приемы граждан государственными органами;</w:t>
      </w:r>
    </w:p>
    <w:p w14:paraId="43C0F2B5" w14:textId="77777777" w:rsidR="00980A37" w:rsidRPr="00437175" w:rsidRDefault="00980A37" w:rsidP="00BE7B67">
      <w:pPr>
        <w:ind w:firstLine="709"/>
        <w:jc w:val="both"/>
        <w:rPr>
          <w:sz w:val="22"/>
          <w:szCs w:val="28"/>
          <w:shd w:val="clear" w:color="auto" w:fill="FFFFFF"/>
        </w:rPr>
      </w:pPr>
      <w:r w:rsidRPr="00437175">
        <w:rPr>
          <w:sz w:val="22"/>
          <w:szCs w:val="28"/>
          <w:shd w:val="clear" w:color="auto" w:fill="FFFFFF"/>
        </w:rPr>
        <w:t>Оптимизация бизнес-процессов, устранение административных барьеров и автоматизация государственных услуг также существенно снижают коррупционные риски;</w:t>
      </w:r>
    </w:p>
    <w:p w14:paraId="5C2BD37B" w14:textId="77777777" w:rsidR="00980A37" w:rsidRPr="00437175" w:rsidRDefault="00980A37" w:rsidP="00BE7B67">
      <w:pPr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>Осуществление проекта «Интерактивная карта открытых бюджетов».</w:t>
      </w:r>
    </w:p>
    <w:p w14:paraId="185D0BB3" w14:textId="77777777" w:rsidR="003949F9" w:rsidRPr="00437175" w:rsidRDefault="003949F9" w:rsidP="003949F9">
      <w:pPr>
        <w:widowControl w:val="0"/>
        <w:shd w:val="clear" w:color="auto" w:fill="FFFFFF" w:themeFill="background1"/>
        <w:ind w:right="-108" w:firstLine="708"/>
        <w:jc w:val="both"/>
        <w:rPr>
          <w:sz w:val="22"/>
          <w:szCs w:val="28"/>
        </w:rPr>
      </w:pPr>
      <w:r w:rsidRPr="00437175">
        <w:rPr>
          <w:sz w:val="22"/>
          <w:szCs w:val="28"/>
        </w:rPr>
        <w:t>Для снижения до</w:t>
      </w:r>
      <w:r w:rsidRPr="00437175">
        <w:rPr>
          <w:rFonts w:eastAsia="SimSun"/>
          <w:sz w:val="22"/>
          <w:szCs w:val="28"/>
        </w:rPr>
        <w:t>ли ненаблюдаемой (теневой) экономики</w:t>
      </w:r>
      <w:r w:rsidRPr="00437175">
        <w:rPr>
          <w:sz w:val="22"/>
          <w:szCs w:val="28"/>
        </w:rPr>
        <w:t xml:space="preserve"> реализуется Комплексный план мероприятий по противодействию теневой экономике на 2021-2023 годы, утвержденный постановлением Правительства Республики Казахстан от 21 сентября 2021 года №644. Основными направлениями Плана являются совершенствование таможенного и налогового администрирования, вывод предпринимателей из теневого сектора, обеспечение благоприятной конкуренции и эффективное распределение бюджетных средств, защита интересов населения от нелегального бизнеса,</w:t>
      </w:r>
    </w:p>
    <w:p w14:paraId="449688BA" w14:textId="77777777" w:rsidR="003949F9" w:rsidRPr="00437175" w:rsidRDefault="003949F9" w:rsidP="003949F9">
      <w:pPr>
        <w:pStyle w:val="afe"/>
        <w:shd w:val="clear" w:color="auto" w:fill="FFFFFF" w:themeFill="background1"/>
        <w:tabs>
          <w:tab w:val="left" w:pos="993"/>
        </w:tabs>
        <w:jc w:val="both"/>
        <w:rPr>
          <w:sz w:val="22"/>
        </w:rPr>
      </w:pPr>
      <w:r w:rsidRPr="00437175">
        <w:rPr>
          <w:sz w:val="22"/>
        </w:rPr>
        <w:t xml:space="preserve">создание </w:t>
      </w:r>
      <w:proofErr w:type="gramStart"/>
      <w:r w:rsidRPr="00437175">
        <w:rPr>
          <w:sz w:val="22"/>
        </w:rPr>
        <w:t>благоприятной</w:t>
      </w:r>
      <w:proofErr w:type="gramEnd"/>
      <w:r w:rsidRPr="00437175">
        <w:rPr>
          <w:sz w:val="22"/>
        </w:rPr>
        <w:t xml:space="preserve"> бизнес-среды. </w:t>
      </w:r>
    </w:p>
    <w:p w14:paraId="353DB631" w14:textId="129E9A64" w:rsidR="00351EE5" w:rsidRPr="00437175" w:rsidRDefault="003949F9" w:rsidP="00264744">
      <w:pPr>
        <w:pStyle w:val="a8"/>
        <w:shd w:val="clear" w:color="auto" w:fill="FFFFFF" w:themeFill="background1"/>
        <w:jc w:val="both"/>
        <w:rPr>
          <w:rFonts w:eastAsia="Calibri"/>
          <w:bCs/>
          <w:sz w:val="22"/>
          <w:szCs w:val="28"/>
        </w:rPr>
      </w:pPr>
      <w:r w:rsidRPr="00437175">
        <w:rPr>
          <w:sz w:val="20"/>
        </w:rPr>
        <w:tab/>
      </w:r>
      <w:r w:rsidRPr="00437175">
        <w:rPr>
          <w:rFonts w:eastAsia="Calibri"/>
          <w:bCs/>
          <w:sz w:val="22"/>
          <w:szCs w:val="28"/>
        </w:rPr>
        <w:t>В целях повышения удовлетворенности населения качеством работы МИО будет осуществляться постепенный переход от централизованного управления к повышению самостоятельности регионов; стимулирование деловой активности населения; сокращение дистанции между гражданами и л</w:t>
      </w:r>
      <w:r w:rsidRPr="00437175">
        <w:rPr>
          <w:rFonts w:eastAsia="Calibri"/>
          <w:bCs/>
          <w:sz w:val="22"/>
          <w:szCs w:val="28"/>
        </w:rPr>
        <w:t>и</w:t>
      </w:r>
      <w:r w:rsidRPr="00437175">
        <w:rPr>
          <w:rFonts w:eastAsia="Calibri"/>
          <w:bCs/>
          <w:sz w:val="22"/>
          <w:szCs w:val="28"/>
        </w:rPr>
        <w:t xml:space="preserve">цами, принимающими государственные решения; проведение прямых выборов </w:t>
      </w:r>
      <w:proofErr w:type="spellStart"/>
      <w:r w:rsidRPr="00437175">
        <w:rPr>
          <w:rFonts w:eastAsia="Calibri"/>
          <w:bCs/>
          <w:sz w:val="22"/>
          <w:szCs w:val="28"/>
        </w:rPr>
        <w:t>акимов</w:t>
      </w:r>
      <w:proofErr w:type="spellEnd"/>
      <w:r w:rsidRPr="00437175">
        <w:rPr>
          <w:rFonts w:eastAsia="Calibri"/>
          <w:bCs/>
          <w:sz w:val="22"/>
          <w:szCs w:val="28"/>
        </w:rPr>
        <w:t xml:space="preserve"> районов (городов областного значения), городов районного знач</w:t>
      </w:r>
      <w:r w:rsidRPr="00437175">
        <w:rPr>
          <w:rFonts w:eastAsia="Calibri"/>
          <w:bCs/>
          <w:sz w:val="22"/>
          <w:szCs w:val="28"/>
        </w:rPr>
        <w:t>е</w:t>
      </w:r>
      <w:r w:rsidRPr="00437175">
        <w:rPr>
          <w:rFonts w:eastAsia="Calibri"/>
          <w:bCs/>
          <w:sz w:val="22"/>
          <w:szCs w:val="28"/>
        </w:rPr>
        <w:t>ния, поселков, сел, сельских округов и т.д.</w:t>
      </w:r>
    </w:p>
    <w:p w14:paraId="6995B3A2" w14:textId="77777777" w:rsidR="00264744" w:rsidRPr="00437175" w:rsidRDefault="00264744" w:rsidP="00264744">
      <w:pPr>
        <w:pStyle w:val="a8"/>
        <w:shd w:val="clear" w:color="auto" w:fill="FFFFFF" w:themeFill="background1"/>
        <w:jc w:val="both"/>
        <w:rPr>
          <w:rFonts w:eastAsia="Calibri"/>
          <w:bCs/>
          <w:sz w:val="22"/>
          <w:szCs w:val="28"/>
          <w:lang w:val="kk-KZ"/>
        </w:rPr>
      </w:pPr>
    </w:p>
    <w:p w14:paraId="688F17D6" w14:textId="77777777" w:rsidR="00A551DB" w:rsidRPr="00437175" w:rsidRDefault="00A551DB" w:rsidP="00BE7B67">
      <w:pPr>
        <w:tabs>
          <w:tab w:val="left" w:pos="993"/>
          <w:tab w:val="left" w:pos="1560"/>
        </w:tabs>
        <w:overflowPunct/>
        <w:autoSpaceDE/>
        <w:autoSpaceDN/>
        <w:adjustRightInd/>
        <w:ind w:firstLine="709"/>
        <w:jc w:val="both"/>
        <w:rPr>
          <w:b/>
          <w:sz w:val="22"/>
          <w:szCs w:val="28"/>
        </w:rPr>
      </w:pPr>
      <w:r w:rsidRPr="00437175">
        <w:rPr>
          <w:b/>
          <w:sz w:val="22"/>
          <w:szCs w:val="28"/>
        </w:rPr>
        <w:t>Цель 3 Повышение конкурентоспособности отраслей АПК</w:t>
      </w: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5"/>
        <w:gridCol w:w="1701"/>
        <w:gridCol w:w="1276"/>
        <w:gridCol w:w="992"/>
        <w:gridCol w:w="992"/>
        <w:gridCol w:w="992"/>
        <w:gridCol w:w="992"/>
        <w:gridCol w:w="1134"/>
        <w:gridCol w:w="993"/>
        <w:gridCol w:w="1134"/>
        <w:gridCol w:w="1134"/>
      </w:tblGrid>
      <w:tr w:rsidR="00233C5B" w:rsidRPr="00437175" w14:paraId="001C7425" w14:textId="77777777" w:rsidTr="0039064B">
        <w:trPr>
          <w:trHeight w:val="765"/>
        </w:trPr>
        <w:tc>
          <w:tcPr>
            <w:tcW w:w="709" w:type="dxa"/>
            <w:shd w:val="clear" w:color="auto" w:fill="auto"/>
            <w:vAlign w:val="center"/>
            <w:hideMark/>
          </w:tcPr>
          <w:p w14:paraId="549260F4" w14:textId="77777777" w:rsidR="00233C5B" w:rsidRPr="00437175" w:rsidRDefault="00233C5B" w:rsidP="00286F02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 xml:space="preserve">№ </w:t>
            </w:r>
            <w:proofErr w:type="gramStart"/>
            <w:r w:rsidRPr="00437175">
              <w:rPr>
                <w:b/>
                <w:bCs/>
                <w:szCs w:val="28"/>
              </w:rPr>
              <w:t>п</w:t>
            </w:r>
            <w:proofErr w:type="gramEnd"/>
            <w:r w:rsidRPr="00437175">
              <w:rPr>
                <w:b/>
                <w:bCs/>
                <w:szCs w:val="28"/>
              </w:rPr>
              <w:t>/п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14:paraId="0E9E6648" w14:textId="77777777" w:rsidR="00233C5B" w:rsidRPr="00437175" w:rsidRDefault="00233C5B" w:rsidP="00286F02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 xml:space="preserve">Целевые </w:t>
            </w:r>
          </w:p>
          <w:p w14:paraId="6DC69260" w14:textId="77777777" w:rsidR="00233C5B" w:rsidRPr="00437175" w:rsidRDefault="00233C5B" w:rsidP="00286F02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 xml:space="preserve">индикаторы </w:t>
            </w:r>
          </w:p>
        </w:tc>
        <w:tc>
          <w:tcPr>
            <w:tcW w:w="1701" w:type="dxa"/>
          </w:tcPr>
          <w:p w14:paraId="6794AF15" w14:textId="07F68E06" w:rsidR="00233C5B" w:rsidRPr="00437175" w:rsidRDefault="00233C5B" w:rsidP="00286F02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Ответственные исполнители</w:t>
            </w:r>
          </w:p>
        </w:tc>
        <w:tc>
          <w:tcPr>
            <w:tcW w:w="1276" w:type="dxa"/>
          </w:tcPr>
          <w:p w14:paraId="2CFE34ED" w14:textId="3D381E5F" w:rsidR="00233C5B" w:rsidRPr="00437175" w:rsidRDefault="00233C5B" w:rsidP="00286F02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Источник информ</w:t>
            </w:r>
            <w:r w:rsidRPr="00437175">
              <w:rPr>
                <w:b/>
                <w:bCs/>
                <w:szCs w:val="28"/>
              </w:rPr>
              <w:t>а</w:t>
            </w:r>
            <w:r w:rsidRPr="00437175">
              <w:rPr>
                <w:b/>
                <w:bCs/>
                <w:szCs w:val="28"/>
              </w:rPr>
              <w:t>ции/сроки отчетности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EA4BE2" w14:textId="45DF9259" w:rsidR="00233C5B" w:rsidRPr="00437175" w:rsidRDefault="00233C5B" w:rsidP="00286F02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14:paraId="386E033B" w14:textId="77777777" w:rsidR="00233C5B" w:rsidRPr="00437175" w:rsidRDefault="00233C5B" w:rsidP="00286F02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2019 год</w:t>
            </w:r>
          </w:p>
          <w:p w14:paraId="6F7EB816" w14:textId="77777777" w:rsidR="00233C5B" w:rsidRPr="00437175" w:rsidRDefault="00233C5B" w:rsidP="00286F02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факт</w:t>
            </w:r>
          </w:p>
        </w:tc>
        <w:tc>
          <w:tcPr>
            <w:tcW w:w="992" w:type="dxa"/>
            <w:vAlign w:val="center"/>
          </w:tcPr>
          <w:p w14:paraId="6B691309" w14:textId="77777777" w:rsidR="00233C5B" w:rsidRPr="00437175" w:rsidRDefault="00233C5B" w:rsidP="00286F02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2020 год</w:t>
            </w:r>
          </w:p>
          <w:p w14:paraId="390C219A" w14:textId="77777777" w:rsidR="00233C5B" w:rsidRPr="00437175" w:rsidRDefault="00233C5B" w:rsidP="00286F02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4"/>
              </w:rPr>
              <w:t>факт</w:t>
            </w:r>
          </w:p>
        </w:tc>
        <w:tc>
          <w:tcPr>
            <w:tcW w:w="992" w:type="dxa"/>
            <w:vAlign w:val="center"/>
          </w:tcPr>
          <w:p w14:paraId="2171E8FD" w14:textId="77777777" w:rsidR="00233C5B" w:rsidRPr="00437175" w:rsidRDefault="00233C5B" w:rsidP="00286F02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2021 год</w:t>
            </w:r>
          </w:p>
          <w:p w14:paraId="2A03F5CC" w14:textId="77777777" w:rsidR="00233C5B" w:rsidRPr="00437175" w:rsidRDefault="00233C5B" w:rsidP="00286F02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план</w:t>
            </w:r>
          </w:p>
        </w:tc>
        <w:tc>
          <w:tcPr>
            <w:tcW w:w="1134" w:type="dxa"/>
            <w:vAlign w:val="center"/>
          </w:tcPr>
          <w:p w14:paraId="74F95C50" w14:textId="77777777" w:rsidR="00233C5B" w:rsidRPr="00437175" w:rsidRDefault="00233C5B" w:rsidP="00286F02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2022 год</w:t>
            </w:r>
          </w:p>
          <w:p w14:paraId="1D5754A9" w14:textId="77777777" w:rsidR="00233C5B" w:rsidRPr="00437175" w:rsidRDefault="00233C5B" w:rsidP="00286F02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план</w:t>
            </w:r>
          </w:p>
        </w:tc>
        <w:tc>
          <w:tcPr>
            <w:tcW w:w="993" w:type="dxa"/>
            <w:vAlign w:val="center"/>
          </w:tcPr>
          <w:p w14:paraId="3A57AAF1" w14:textId="77777777" w:rsidR="00233C5B" w:rsidRPr="00437175" w:rsidRDefault="00233C5B" w:rsidP="00286F02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2023 год</w:t>
            </w:r>
          </w:p>
          <w:p w14:paraId="5045A755" w14:textId="77777777" w:rsidR="00233C5B" w:rsidRPr="00437175" w:rsidRDefault="00233C5B" w:rsidP="00286F02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план</w:t>
            </w:r>
          </w:p>
        </w:tc>
        <w:tc>
          <w:tcPr>
            <w:tcW w:w="1134" w:type="dxa"/>
            <w:vAlign w:val="center"/>
          </w:tcPr>
          <w:p w14:paraId="1B31422C" w14:textId="77777777" w:rsidR="00233C5B" w:rsidRPr="00437175" w:rsidRDefault="00233C5B" w:rsidP="00286F02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2024 год</w:t>
            </w:r>
          </w:p>
          <w:p w14:paraId="4BC440BD" w14:textId="77777777" w:rsidR="00233C5B" w:rsidRPr="00437175" w:rsidRDefault="00233C5B" w:rsidP="00286F02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план</w:t>
            </w:r>
          </w:p>
        </w:tc>
        <w:tc>
          <w:tcPr>
            <w:tcW w:w="1134" w:type="dxa"/>
            <w:vAlign w:val="center"/>
          </w:tcPr>
          <w:p w14:paraId="42F479B0" w14:textId="77777777" w:rsidR="00233C5B" w:rsidRPr="00437175" w:rsidRDefault="00233C5B" w:rsidP="00286F02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2025 год</w:t>
            </w:r>
          </w:p>
          <w:p w14:paraId="37ED2569" w14:textId="77777777" w:rsidR="00233C5B" w:rsidRPr="00437175" w:rsidRDefault="00233C5B" w:rsidP="00286F02">
            <w:pPr>
              <w:ind w:left="-108" w:right="-108"/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план</w:t>
            </w:r>
          </w:p>
        </w:tc>
      </w:tr>
      <w:tr w:rsidR="00233C5B" w:rsidRPr="00437175" w14:paraId="7F8FAED9" w14:textId="77777777" w:rsidTr="0039064B">
        <w:trPr>
          <w:trHeight w:val="255"/>
          <w:tblHeader/>
        </w:trPr>
        <w:tc>
          <w:tcPr>
            <w:tcW w:w="709" w:type="dxa"/>
            <w:shd w:val="clear" w:color="auto" w:fill="auto"/>
            <w:vAlign w:val="center"/>
            <w:hideMark/>
          </w:tcPr>
          <w:p w14:paraId="5EA06709" w14:textId="77777777" w:rsidR="00233C5B" w:rsidRPr="00437175" w:rsidRDefault="00233C5B" w:rsidP="00286F02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1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14:paraId="4A9DBBEE" w14:textId="77777777" w:rsidR="00233C5B" w:rsidRPr="00437175" w:rsidRDefault="00233C5B" w:rsidP="00286F02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2</w:t>
            </w:r>
          </w:p>
        </w:tc>
        <w:tc>
          <w:tcPr>
            <w:tcW w:w="1701" w:type="dxa"/>
          </w:tcPr>
          <w:p w14:paraId="7A70CEFC" w14:textId="77777777" w:rsidR="00233C5B" w:rsidRPr="00437175" w:rsidRDefault="00233C5B" w:rsidP="00286F02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276" w:type="dxa"/>
          </w:tcPr>
          <w:p w14:paraId="75F5C112" w14:textId="77777777" w:rsidR="00233C5B" w:rsidRPr="00437175" w:rsidRDefault="00233C5B" w:rsidP="00286F02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03F84C3" w14:textId="2F4144B6" w:rsidR="00233C5B" w:rsidRPr="00437175" w:rsidRDefault="00233C5B" w:rsidP="00286F02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3</w:t>
            </w:r>
          </w:p>
        </w:tc>
        <w:tc>
          <w:tcPr>
            <w:tcW w:w="992" w:type="dxa"/>
          </w:tcPr>
          <w:p w14:paraId="3FD4E483" w14:textId="77777777" w:rsidR="00233C5B" w:rsidRPr="00437175" w:rsidRDefault="00233C5B" w:rsidP="00286F02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2" w:type="dxa"/>
          </w:tcPr>
          <w:p w14:paraId="654F4DDA" w14:textId="77777777" w:rsidR="00233C5B" w:rsidRPr="00437175" w:rsidRDefault="00233C5B" w:rsidP="00286F02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992" w:type="dxa"/>
          </w:tcPr>
          <w:p w14:paraId="2E6AA35A" w14:textId="77777777" w:rsidR="00233C5B" w:rsidRPr="00437175" w:rsidRDefault="00233C5B" w:rsidP="00286F02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4</w:t>
            </w:r>
          </w:p>
        </w:tc>
        <w:tc>
          <w:tcPr>
            <w:tcW w:w="1134" w:type="dxa"/>
          </w:tcPr>
          <w:p w14:paraId="4C097089" w14:textId="77777777" w:rsidR="00233C5B" w:rsidRPr="00437175" w:rsidRDefault="00233C5B" w:rsidP="00286F02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5</w:t>
            </w:r>
          </w:p>
        </w:tc>
        <w:tc>
          <w:tcPr>
            <w:tcW w:w="993" w:type="dxa"/>
          </w:tcPr>
          <w:p w14:paraId="212F247E" w14:textId="77777777" w:rsidR="00233C5B" w:rsidRPr="00437175" w:rsidRDefault="00233C5B" w:rsidP="00286F02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6</w:t>
            </w:r>
          </w:p>
        </w:tc>
        <w:tc>
          <w:tcPr>
            <w:tcW w:w="1134" w:type="dxa"/>
          </w:tcPr>
          <w:p w14:paraId="2897BEC1" w14:textId="77777777" w:rsidR="00233C5B" w:rsidRPr="00437175" w:rsidRDefault="00233C5B" w:rsidP="00286F02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7</w:t>
            </w:r>
          </w:p>
        </w:tc>
        <w:tc>
          <w:tcPr>
            <w:tcW w:w="1134" w:type="dxa"/>
          </w:tcPr>
          <w:p w14:paraId="607DC8CE" w14:textId="77777777" w:rsidR="00233C5B" w:rsidRPr="00437175" w:rsidRDefault="00233C5B" w:rsidP="00286F02">
            <w:pPr>
              <w:jc w:val="center"/>
              <w:rPr>
                <w:b/>
                <w:bCs/>
                <w:szCs w:val="28"/>
              </w:rPr>
            </w:pPr>
            <w:r w:rsidRPr="00437175">
              <w:rPr>
                <w:b/>
                <w:bCs/>
                <w:szCs w:val="28"/>
              </w:rPr>
              <w:t>8</w:t>
            </w:r>
          </w:p>
        </w:tc>
      </w:tr>
      <w:tr w:rsidR="00B5666C" w:rsidRPr="00437175" w14:paraId="46A9FBE6" w14:textId="77777777" w:rsidTr="00B5666C">
        <w:trPr>
          <w:trHeight w:val="271"/>
        </w:trPr>
        <w:tc>
          <w:tcPr>
            <w:tcW w:w="15594" w:type="dxa"/>
            <w:gridSpan w:val="12"/>
          </w:tcPr>
          <w:p w14:paraId="4633A767" w14:textId="6FFCD043" w:rsidR="00B5666C" w:rsidRPr="00437175" w:rsidRDefault="00B5666C" w:rsidP="00286F02">
            <w:pPr>
              <w:rPr>
                <w:b/>
                <w:bCs/>
                <w:szCs w:val="28"/>
              </w:rPr>
            </w:pPr>
            <w:r w:rsidRPr="00437175">
              <w:rPr>
                <w:b/>
                <w:szCs w:val="28"/>
              </w:rPr>
              <w:t>Целевые индикаторы, взаимоувязанные с финансовыми расходами</w:t>
            </w:r>
          </w:p>
        </w:tc>
      </w:tr>
      <w:tr w:rsidR="00233C5B" w:rsidRPr="00437175" w14:paraId="17DC74FB" w14:textId="77777777" w:rsidTr="0039064B">
        <w:trPr>
          <w:trHeight w:val="271"/>
        </w:trPr>
        <w:tc>
          <w:tcPr>
            <w:tcW w:w="709" w:type="dxa"/>
            <w:shd w:val="clear" w:color="auto" w:fill="auto"/>
          </w:tcPr>
          <w:p w14:paraId="02318C76" w14:textId="4CD391AB" w:rsidR="00233C5B" w:rsidRPr="00437175" w:rsidRDefault="00233C5B" w:rsidP="001A6121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t>10</w:t>
            </w:r>
            <w:r w:rsidR="00056661" w:rsidRPr="00437175">
              <w:rPr>
                <w:szCs w:val="28"/>
                <w:lang w:val="kk-KZ"/>
              </w:rPr>
              <w:t>2</w:t>
            </w:r>
          </w:p>
        </w:tc>
        <w:tc>
          <w:tcPr>
            <w:tcW w:w="3545" w:type="dxa"/>
            <w:shd w:val="clear" w:color="auto" w:fill="auto"/>
          </w:tcPr>
          <w:p w14:paraId="41E63F8B" w14:textId="77777777" w:rsidR="00233C5B" w:rsidRPr="00437175" w:rsidRDefault="00233C5B" w:rsidP="00286F02">
            <w:pPr>
              <w:rPr>
                <w:szCs w:val="28"/>
              </w:rPr>
            </w:pPr>
            <w:r w:rsidRPr="00437175">
              <w:rPr>
                <w:szCs w:val="28"/>
              </w:rPr>
              <w:t>Производство колбасных изделий</w:t>
            </w:r>
          </w:p>
        </w:tc>
        <w:tc>
          <w:tcPr>
            <w:tcW w:w="1701" w:type="dxa"/>
            <w:vAlign w:val="center"/>
          </w:tcPr>
          <w:p w14:paraId="5944AA08" w14:textId="77777777" w:rsidR="00233C5B" w:rsidRPr="00437175" w:rsidRDefault="00233C5B" w:rsidP="00EB4F8E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города,</w:t>
            </w:r>
          </w:p>
          <w:p w14:paraId="24E3D201" w14:textId="3A3BEBBE" w:rsidR="00233C5B" w:rsidRPr="00437175" w:rsidRDefault="00233C5B" w:rsidP="00286F02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УИРП</w:t>
            </w:r>
          </w:p>
        </w:tc>
        <w:tc>
          <w:tcPr>
            <w:tcW w:w="1276" w:type="dxa"/>
            <w:vAlign w:val="center"/>
          </w:tcPr>
          <w:p w14:paraId="00626861" w14:textId="77777777" w:rsidR="00233C5B" w:rsidRPr="00437175" w:rsidRDefault="00233C5B" w:rsidP="00EB4F8E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Ведомст</w:t>
            </w:r>
            <w:proofErr w:type="spellEnd"/>
            <w:r w:rsidRPr="00437175">
              <w:rPr>
                <w:szCs w:val="28"/>
              </w:rPr>
              <w:t>.</w:t>
            </w:r>
          </w:p>
          <w:p w14:paraId="411CCB9A" w14:textId="5A4B0F21" w:rsidR="00233C5B" w:rsidRPr="00437175" w:rsidRDefault="00233C5B" w:rsidP="00286F02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208593" w14:textId="2161D45E" w:rsidR="00233C5B" w:rsidRPr="00437175" w:rsidRDefault="00233C5B" w:rsidP="00286F02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тыс. тонн</w:t>
            </w:r>
          </w:p>
        </w:tc>
        <w:tc>
          <w:tcPr>
            <w:tcW w:w="992" w:type="dxa"/>
            <w:vAlign w:val="center"/>
          </w:tcPr>
          <w:p w14:paraId="2FB12D39" w14:textId="77777777" w:rsidR="00233C5B" w:rsidRPr="00437175" w:rsidRDefault="00233C5B" w:rsidP="00286F02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B20AEDC" w14:textId="77777777" w:rsidR="00233C5B" w:rsidRPr="00437175" w:rsidRDefault="00233C5B" w:rsidP="00286F02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E10EE0" w14:textId="77777777" w:rsidR="00233C5B" w:rsidRPr="00437175" w:rsidRDefault="00233C5B" w:rsidP="00286F02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04A93A" w14:textId="77777777" w:rsidR="00233C5B" w:rsidRPr="00437175" w:rsidRDefault="00233C5B" w:rsidP="00286F02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DCE7AB" w14:textId="77777777" w:rsidR="00233C5B" w:rsidRPr="00437175" w:rsidRDefault="00233C5B" w:rsidP="00286F02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B05D8C" w14:textId="77777777" w:rsidR="00233C5B" w:rsidRPr="00437175" w:rsidRDefault="00233C5B" w:rsidP="00286F02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016FD9" w14:textId="77777777" w:rsidR="00233C5B" w:rsidRPr="00437175" w:rsidRDefault="00233C5B" w:rsidP="00286F02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4</w:t>
            </w:r>
          </w:p>
        </w:tc>
      </w:tr>
      <w:tr w:rsidR="00233C5B" w:rsidRPr="00437175" w14:paraId="59469AC3" w14:textId="77777777" w:rsidTr="0039064B">
        <w:trPr>
          <w:trHeight w:val="271"/>
        </w:trPr>
        <w:tc>
          <w:tcPr>
            <w:tcW w:w="709" w:type="dxa"/>
            <w:shd w:val="clear" w:color="auto" w:fill="auto"/>
          </w:tcPr>
          <w:p w14:paraId="7F808058" w14:textId="624B5187" w:rsidR="00233C5B" w:rsidRPr="00437175" w:rsidRDefault="00233C5B" w:rsidP="00772031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en-US"/>
              </w:rPr>
              <w:t>10</w:t>
            </w:r>
            <w:r w:rsidR="00056661" w:rsidRPr="00437175">
              <w:rPr>
                <w:szCs w:val="28"/>
                <w:lang w:val="kk-KZ"/>
              </w:rPr>
              <w:t>3</w:t>
            </w:r>
          </w:p>
        </w:tc>
        <w:tc>
          <w:tcPr>
            <w:tcW w:w="3545" w:type="dxa"/>
            <w:shd w:val="clear" w:color="auto" w:fill="auto"/>
          </w:tcPr>
          <w:p w14:paraId="7FC8B4E3" w14:textId="77777777" w:rsidR="00233C5B" w:rsidRPr="00437175" w:rsidRDefault="00233C5B" w:rsidP="00286F02">
            <w:pPr>
              <w:rPr>
                <w:szCs w:val="28"/>
              </w:rPr>
            </w:pPr>
            <w:r w:rsidRPr="00437175">
              <w:rPr>
                <w:szCs w:val="28"/>
              </w:rPr>
              <w:t>Увеличение экспорта продукции АПК в 2 раза к уровню</w:t>
            </w:r>
          </w:p>
        </w:tc>
        <w:tc>
          <w:tcPr>
            <w:tcW w:w="1701" w:type="dxa"/>
            <w:vAlign w:val="center"/>
          </w:tcPr>
          <w:p w14:paraId="27CFB503" w14:textId="77777777" w:rsidR="00233C5B" w:rsidRPr="00437175" w:rsidRDefault="00233C5B" w:rsidP="00EB4F8E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города,</w:t>
            </w:r>
          </w:p>
          <w:p w14:paraId="2FCC4BB3" w14:textId="665FF786" w:rsidR="00233C5B" w:rsidRPr="00437175" w:rsidRDefault="00233C5B" w:rsidP="00286F02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УИРП</w:t>
            </w:r>
          </w:p>
        </w:tc>
        <w:tc>
          <w:tcPr>
            <w:tcW w:w="1276" w:type="dxa"/>
            <w:vAlign w:val="center"/>
          </w:tcPr>
          <w:p w14:paraId="0C90402E" w14:textId="77777777" w:rsidR="00233C5B" w:rsidRPr="00437175" w:rsidRDefault="00233C5B" w:rsidP="00EB4F8E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Ведомст</w:t>
            </w:r>
            <w:proofErr w:type="spellEnd"/>
            <w:r w:rsidRPr="00437175">
              <w:rPr>
                <w:szCs w:val="28"/>
              </w:rPr>
              <w:t>.</w:t>
            </w:r>
          </w:p>
          <w:p w14:paraId="2233F474" w14:textId="14FAE8C0" w:rsidR="00233C5B" w:rsidRPr="00437175" w:rsidRDefault="00233C5B" w:rsidP="00286F02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D071A8" w14:textId="08BBA84B" w:rsidR="00233C5B" w:rsidRPr="00437175" w:rsidRDefault="00233C5B" w:rsidP="00286F02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млн. долл.  США</w:t>
            </w:r>
          </w:p>
        </w:tc>
        <w:tc>
          <w:tcPr>
            <w:tcW w:w="992" w:type="dxa"/>
            <w:vAlign w:val="center"/>
          </w:tcPr>
          <w:p w14:paraId="44A52A59" w14:textId="77777777" w:rsidR="00233C5B" w:rsidRPr="00437175" w:rsidRDefault="00233C5B" w:rsidP="00286F02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F567CE4" w14:textId="77777777" w:rsidR="00233C5B" w:rsidRPr="00437175" w:rsidRDefault="00233C5B" w:rsidP="00286F02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01E12B" w14:textId="77777777" w:rsidR="00233C5B" w:rsidRPr="00437175" w:rsidRDefault="00233C5B" w:rsidP="00286F02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kk-KZ"/>
              </w:rPr>
              <w:t>450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27D3C9" w14:textId="77777777" w:rsidR="00233C5B" w:rsidRPr="00437175" w:rsidRDefault="00233C5B" w:rsidP="00286F02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kk-KZ"/>
              </w:rPr>
              <w:t>500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F4A375" w14:textId="77777777" w:rsidR="00233C5B" w:rsidRPr="00437175" w:rsidRDefault="00233C5B" w:rsidP="00286F02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kk-KZ"/>
              </w:rPr>
              <w:t>550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2F8663" w14:textId="77777777" w:rsidR="00233C5B" w:rsidRPr="00437175" w:rsidRDefault="00233C5B" w:rsidP="00286F02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kk-KZ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43575C" w14:textId="77777777" w:rsidR="00233C5B" w:rsidRPr="00437175" w:rsidRDefault="00233C5B" w:rsidP="00286F02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kk-KZ"/>
              </w:rPr>
              <w:t>650</w:t>
            </w:r>
          </w:p>
        </w:tc>
      </w:tr>
      <w:tr w:rsidR="00233C5B" w:rsidRPr="00437175" w14:paraId="421991E2" w14:textId="77777777" w:rsidTr="0039064B">
        <w:trPr>
          <w:trHeight w:val="271"/>
        </w:trPr>
        <w:tc>
          <w:tcPr>
            <w:tcW w:w="709" w:type="dxa"/>
            <w:shd w:val="clear" w:color="auto" w:fill="auto"/>
          </w:tcPr>
          <w:p w14:paraId="04AC0415" w14:textId="1892F053" w:rsidR="00233C5B" w:rsidRPr="00437175" w:rsidRDefault="00233C5B" w:rsidP="001A6121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t>10</w:t>
            </w:r>
            <w:r w:rsidR="00056661" w:rsidRPr="00437175">
              <w:rPr>
                <w:szCs w:val="28"/>
                <w:lang w:val="kk-KZ"/>
              </w:rPr>
              <w:t>4</w:t>
            </w:r>
          </w:p>
        </w:tc>
        <w:tc>
          <w:tcPr>
            <w:tcW w:w="3545" w:type="dxa"/>
            <w:shd w:val="clear" w:color="auto" w:fill="auto"/>
          </w:tcPr>
          <w:p w14:paraId="562559EB" w14:textId="77777777" w:rsidR="00233C5B" w:rsidRPr="00437175" w:rsidRDefault="00233C5B" w:rsidP="00286F02">
            <w:pPr>
              <w:rPr>
                <w:szCs w:val="28"/>
              </w:rPr>
            </w:pPr>
            <w:r w:rsidRPr="00437175">
              <w:rPr>
                <w:szCs w:val="28"/>
              </w:rPr>
              <w:t>Объем инвестиций в основной кап</w:t>
            </w:r>
            <w:r w:rsidRPr="00437175">
              <w:rPr>
                <w:szCs w:val="28"/>
              </w:rPr>
              <w:t>и</w:t>
            </w:r>
            <w:r w:rsidRPr="00437175">
              <w:rPr>
                <w:szCs w:val="28"/>
              </w:rPr>
              <w:t>тал в производство питания</w:t>
            </w:r>
          </w:p>
        </w:tc>
        <w:tc>
          <w:tcPr>
            <w:tcW w:w="1701" w:type="dxa"/>
            <w:vAlign w:val="center"/>
          </w:tcPr>
          <w:p w14:paraId="0AA7BBCE" w14:textId="77777777" w:rsidR="00233C5B" w:rsidRPr="00437175" w:rsidRDefault="00233C5B" w:rsidP="00EB4F8E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города,</w:t>
            </w:r>
          </w:p>
          <w:p w14:paraId="28E5F7DA" w14:textId="5FDC856E" w:rsidR="00233C5B" w:rsidRPr="00437175" w:rsidRDefault="00233C5B" w:rsidP="00286F02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УИРП</w:t>
            </w:r>
            <w:r w:rsidRPr="00437175">
              <w:rPr>
                <w:szCs w:val="28"/>
                <w:lang w:val="kk-KZ"/>
              </w:rPr>
              <w:t xml:space="preserve">, </w:t>
            </w:r>
            <w:r w:rsidRPr="00437175">
              <w:rPr>
                <w:szCs w:val="28"/>
              </w:rPr>
              <w:t>АО «УК СЭЗ Астана-</w:t>
            </w:r>
            <w:proofErr w:type="spellStart"/>
            <w:r w:rsidRPr="00437175">
              <w:rPr>
                <w:szCs w:val="28"/>
              </w:rPr>
              <w:t>Технополис</w:t>
            </w:r>
            <w:proofErr w:type="spellEnd"/>
            <w:r w:rsidRPr="00437175">
              <w:rPr>
                <w:szCs w:val="28"/>
              </w:rPr>
              <w:t xml:space="preserve">», ТОО «ГЦРИ </w:t>
            </w:r>
            <w:proofErr w:type="gramStart"/>
            <w:r w:rsidRPr="00437175">
              <w:rPr>
                <w:szCs w:val="28"/>
              </w:rPr>
              <w:t>А</w:t>
            </w:r>
            <w:proofErr w:type="spellStart"/>
            <w:proofErr w:type="gramEnd"/>
            <w:r w:rsidRPr="00437175">
              <w:rPr>
                <w:szCs w:val="28"/>
                <w:lang w:val="en-US"/>
              </w:rPr>
              <w:t>stana</w:t>
            </w:r>
            <w:proofErr w:type="spellEnd"/>
            <w:r w:rsidRPr="00437175">
              <w:rPr>
                <w:szCs w:val="28"/>
              </w:rPr>
              <w:t xml:space="preserve"> </w:t>
            </w:r>
            <w:r w:rsidRPr="00437175">
              <w:rPr>
                <w:szCs w:val="28"/>
                <w:lang w:val="en-US"/>
              </w:rPr>
              <w:t>Invest</w:t>
            </w:r>
            <w:r w:rsidRPr="00437175">
              <w:rPr>
                <w:szCs w:val="28"/>
              </w:rPr>
              <w:t>»</w:t>
            </w:r>
          </w:p>
        </w:tc>
        <w:tc>
          <w:tcPr>
            <w:tcW w:w="1276" w:type="dxa"/>
            <w:vAlign w:val="center"/>
          </w:tcPr>
          <w:p w14:paraId="78BFBE86" w14:textId="77777777" w:rsidR="00233C5B" w:rsidRPr="00437175" w:rsidRDefault="00233C5B" w:rsidP="00EB4F8E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Ведомст</w:t>
            </w:r>
            <w:proofErr w:type="spellEnd"/>
            <w:r w:rsidRPr="00437175">
              <w:rPr>
                <w:szCs w:val="28"/>
              </w:rPr>
              <w:t>.</w:t>
            </w:r>
          </w:p>
          <w:p w14:paraId="309CD75C" w14:textId="6EFD2465" w:rsidR="00233C5B" w:rsidRPr="00437175" w:rsidRDefault="00233C5B" w:rsidP="00286F02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F7605D" w14:textId="3E35CA40" w:rsidR="00233C5B" w:rsidRPr="00437175" w:rsidRDefault="00233C5B" w:rsidP="00286F02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млрд. тенге</w:t>
            </w:r>
          </w:p>
        </w:tc>
        <w:tc>
          <w:tcPr>
            <w:tcW w:w="992" w:type="dxa"/>
            <w:vAlign w:val="center"/>
          </w:tcPr>
          <w:p w14:paraId="3A38C161" w14:textId="77777777" w:rsidR="00233C5B" w:rsidRPr="00437175" w:rsidRDefault="00233C5B" w:rsidP="00286F02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2E5F67CD" w14:textId="77777777" w:rsidR="00233C5B" w:rsidRPr="00437175" w:rsidRDefault="00233C5B" w:rsidP="00286F02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1DFAD7" w14:textId="77777777" w:rsidR="00233C5B" w:rsidRPr="00437175" w:rsidRDefault="00233C5B" w:rsidP="00286F02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1,7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2CDC01" w14:textId="77777777" w:rsidR="00233C5B" w:rsidRPr="00437175" w:rsidRDefault="00233C5B" w:rsidP="00286F02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2,2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00DA4C" w14:textId="77777777" w:rsidR="00233C5B" w:rsidRPr="00437175" w:rsidRDefault="00233C5B" w:rsidP="00286F02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C35778" w14:textId="77777777" w:rsidR="00233C5B" w:rsidRPr="00437175" w:rsidRDefault="00233C5B" w:rsidP="00286F02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FF89D5" w14:textId="77777777" w:rsidR="00233C5B" w:rsidRPr="00437175" w:rsidRDefault="00233C5B" w:rsidP="00286F02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3,7</w:t>
            </w:r>
          </w:p>
        </w:tc>
      </w:tr>
      <w:tr w:rsidR="00233C5B" w:rsidRPr="00437175" w14:paraId="77239998" w14:textId="77777777" w:rsidTr="0039064B">
        <w:trPr>
          <w:trHeight w:val="271"/>
        </w:trPr>
        <w:tc>
          <w:tcPr>
            <w:tcW w:w="709" w:type="dxa"/>
            <w:shd w:val="clear" w:color="auto" w:fill="auto"/>
          </w:tcPr>
          <w:p w14:paraId="69FE54D4" w14:textId="071241A0" w:rsidR="00233C5B" w:rsidRPr="00437175" w:rsidRDefault="00233C5B" w:rsidP="001A6121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t>10</w:t>
            </w:r>
            <w:r w:rsidR="00056661" w:rsidRPr="00437175">
              <w:rPr>
                <w:szCs w:val="28"/>
                <w:lang w:val="kk-KZ"/>
              </w:rPr>
              <w:t>5</w:t>
            </w:r>
          </w:p>
        </w:tc>
        <w:tc>
          <w:tcPr>
            <w:tcW w:w="3545" w:type="dxa"/>
            <w:shd w:val="clear" w:color="auto" w:fill="auto"/>
          </w:tcPr>
          <w:p w14:paraId="5D093F07" w14:textId="77777777" w:rsidR="00233C5B" w:rsidRPr="00437175" w:rsidRDefault="00233C5B" w:rsidP="00286F02">
            <w:pPr>
              <w:rPr>
                <w:szCs w:val="28"/>
              </w:rPr>
            </w:pPr>
            <w:r w:rsidRPr="00437175">
              <w:rPr>
                <w:szCs w:val="28"/>
              </w:rPr>
              <w:t>Количество реализованных инвест</w:t>
            </w:r>
            <w:r w:rsidRPr="00437175">
              <w:rPr>
                <w:szCs w:val="28"/>
              </w:rPr>
              <w:t>и</w:t>
            </w:r>
            <w:r w:rsidRPr="00437175">
              <w:rPr>
                <w:szCs w:val="28"/>
              </w:rPr>
              <w:t>ционных проектов в АПК</w:t>
            </w:r>
          </w:p>
        </w:tc>
        <w:tc>
          <w:tcPr>
            <w:tcW w:w="1701" w:type="dxa"/>
            <w:vAlign w:val="center"/>
          </w:tcPr>
          <w:p w14:paraId="29F7C4A0" w14:textId="77777777" w:rsidR="00233C5B" w:rsidRPr="00437175" w:rsidRDefault="00233C5B" w:rsidP="00EB4F8E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города,</w:t>
            </w:r>
          </w:p>
          <w:p w14:paraId="6759A0CC" w14:textId="213EE4AD" w:rsidR="00233C5B" w:rsidRPr="00437175" w:rsidRDefault="00233C5B" w:rsidP="00286F02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УИРП</w:t>
            </w:r>
            <w:r w:rsidRPr="00437175">
              <w:rPr>
                <w:szCs w:val="28"/>
                <w:lang w:val="kk-KZ"/>
              </w:rPr>
              <w:t xml:space="preserve">, </w:t>
            </w:r>
            <w:r w:rsidRPr="00437175">
              <w:rPr>
                <w:szCs w:val="28"/>
              </w:rPr>
              <w:t>АО «УК СЭЗ Астана-</w:t>
            </w:r>
            <w:proofErr w:type="spellStart"/>
            <w:r w:rsidRPr="00437175">
              <w:rPr>
                <w:szCs w:val="28"/>
              </w:rPr>
              <w:lastRenderedPageBreak/>
              <w:t>Технополис</w:t>
            </w:r>
            <w:proofErr w:type="spellEnd"/>
            <w:r w:rsidRPr="00437175">
              <w:rPr>
                <w:szCs w:val="28"/>
              </w:rPr>
              <w:t xml:space="preserve">», ТОО «ГЦРИ </w:t>
            </w:r>
            <w:proofErr w:type="gramStart"/>
            <w:r w:rsidRPr="00437175">
              <w:rPr>
                <w:szCs w:val="28"/>
              </w:rPr>
              <w:t>А</w:t>
            </w:r>
            <w:proofErr w:type="spellStart"/>
            <w:proofErr w:type="gramEnd"/>
            <w:r w:rsidRPr="00437175">
              <w:rPr>
                <w:szCs w:val="28"/>
                <w:lang w:val="en-US"/>
              </w:rPr>
              <w:t>stana</w:t>
            </w:r>
            <w:proofErr w:type="spellEnd"/>
            <w:r w:rsidRPr="00437175">
              <w:rPr>
                <w:szCs w:val="28"/>
              </w:rPr>
              <w:t xml:space="preserve"> </w:t>
            </w:r>
            <w:r w:rsidRPr="00437175">
              <w:rPr>
                <w:szCs w:val="28"/>
                <w:lang w:val="en-US"/>
              </w:rPr>
              <w:t>Invest</w:t>
            </w:r>
            <w:r w:rsidRPr="00437175">
              <w:rPr>
                <w:szCs w:val="28"/>
              </w:rPr>
              <w:t>»</w:t>
            </w:r>
          </w:p>
        </w:tc>
        <w:tc>
          <w:tcPr>
            <w:tcW w:w="1276" w:type="dxa"/>
            <w:vAlign w:val="center"/>
          </w:tcPr>
          <w:p w14:paraId="006A315A" w14:textId="77777777" w:rsidR="00233C5B" w:rsidRPr="00437175" w:rsidRDefault="00233C5B" w:rsidP="00EB4F8E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lastRenderedPageBreak/>
              <w:t>Ведомст</w:t>
            </w:r>
            <w:proofErr w:type="spellEnd"/>
            <w:r w:rsidRPr="00437175">
              <w:rPr>
                <w:szCs w:val="28"/>
              </w:rPr>
              <w:t>.</w:t>
            </w:r>
          </w:p>
          <w:p w14:paraId="47A4D8B3" w14:textId="04F40A83" w:rsidR="00233C5B" w:rsidRPr="00437175" w:rsidRDefault="00233C5B" w:rsidP="00286F02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C3CC9B" w14:textId="0BFEC3A9" w:rsidR="00233C5B" w:rsidRPr="00437175" w:rsidRDefault="00233C5B" w:rsidP="00286F02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кол-во</w:t>
            </w:r>
          </w:p>
          <w:p w14:paraId="608D20B6" w14:textId="77777777" w:rsidR="00233C5B" w:rsidRPr="00437175" w:rsidRDefault="00233C5B" w:rsidP="00286F02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проектов</w:t>
            </w:r>
          </w:p>
        </w:tc>
        <w:tc>
          <w:tcPr>
            <w:tcW w:w="992" w:type="dxa"/>
            <w:vAlign w:val="center"/>
          </w:tcPr>
          <w:p w14:paraId="212CCE1F" w14:textId="77777777" w:rsidR="00233C5B" w:rsidRPr="00437175" w:rsidRDefault="00233C5B" w:rsidP="00286F02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EEC333C" w14:textId="77777777" w:rsidR="00233C5B" w:rsidRPr="00437175" w:rsidRDefault="00233C5B" w:rsidP="00286F02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765292" w14:textId="77777777" w:rsidR="00233C5B" w:rsidRPr="00437175" w:rsidRDefault="00233C5B" w:rsidP="00286F02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4A99B6" w14:textId="77777777" w:rsidR="00233C5B" w:rsidRPr="00437175" w:rsidRDefault="00233C5B" w:rsidP="00286F02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CF79976" w14:textId="77777777" w:rsidR="00233C5B" w:rsidRPr="00437175" w:rsidRDefault="00233C5B" w:rsidP="00286F02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6FC24" w14:textId="77777777" w:rsidR="00233C5B" w:rsidRPr="00437175" w:rsidRDefault="00233C5B" w:rsidP="00286F02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kk-KZ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C3B45E" w14:textId="77777777" w:rsidR="00233C5B" w:rsidRPr="00437175" w:rsidRDefault="00233C5B" w:rsidP="00286F02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kk-KZ"/>
              </w:rPr>
              <w:t>-</w:t>
            </w:r>
          </w:p>
        </w:tc>
      </w:tr>
      <w:tr w:rsidR="00233C5B" w:rsidRPr="00437175" w14:paraId="52D1D5A6" w14:textId="77777777" w:rsidTr="0039064B">
        <w:trPr>
          <w:trHeight w:val="271"/>
        </w:trPr>
        <w:tc>
          <w:tcPr>
            <w:tcW w:w="709" w:type="dxa"/>
            <w:shd w:val="clear" w:color="auto" w:fill="auto"/>
          </w:tcPr>
          <w:p w14:paraId="2BC844BF" w14:textId="71FAAAA5" w:rsidR="00233C5B" w:rsidRPr="00437175" w:rsidRDefault="00233C5B" w:rsidP="001A6121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</w:rPr>
              <w:lastRenderedPageBreak/>
              <w:t>10</w:t>
            </w:r>
            <w:r w:rsidR="00056661" w:rsidRPr="00437175">
              <w:rPr>
                <w:szCs w:val="28"/>
                <w:lang w:val="kk-KZ"/>
              </w:rPr>
              <w:t>6</w:t>
            </w:r>
          </w:p>
        </w:tc>
        <w:tc>
          <w:tcPr>
            <w:tcW w:w="3545" w:type="dxa"/>
            <w:shd w:val="clear" w:color="auto" w:fill="auto"/>
          </w:tcPr>
          <w:p w14:paraId="3D0215D9" w14:textId="77777777" w:rsidR="00233C5B" w:rsidRPr="00437175" w:rsidRDefault="00233C5B" w:rsidP="00286F02">
            <w:pPr>
              <w:rPr>
                <w:szCs w:val="28"/>
              </w:rPr>
            </w:pPr>
            <w:r w:rsidRPr="00437175">
              <w:rPr>
                <w:szCs w:val="28"/>
              </w:rPr>
              <w:t>Доля переработанной продукции в общем объеме экспорта продукции АПК</w:t>
            </w:r>
          </w:p>
        </w:tc>
        <w:tc>
          <w:tcPr>
            <w:tcW w:w="1701" w:type="dxa"/>
            <w:vAlign w:val="center"/>
          </w:tcPr>
          <w:p w14:paraId="04D77D52" w14:textId="77777777" w:rsidR="00233C5B" w:rsidRPr="00437175" w:rsidRDefault="00233C5B" w:rsidP="00EB4F8E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 xml:space="preserve">Заместитель </w:t>
            </w:r>
            <w:proofErr w:type="spellStart"/>
            <w:r w:rsidRPr="00437175">
              <w:rPr>
                <w:szCs w:val="28"/>
              </w:rPr>
              <w:t>акима</w:t>
            </w:r>
            <w:proofErr w:type="spellEnd"/>
            <w:r w:rsidRPr="00437175">
              <w:rPr>
                <w:szCs w:val="28"/>
              </w:rPr>
              <w:t xml:space="preserve"> города,</w:t>
            </w:r>
          </w:p>
          <w:p w14:paraId="1D299183" w14:textId="59EF564E" w:rsidR="00233C5B" w:rsidRPr="00437175" w:rsidRDefault="00233C5B" w:rsidP="00D81CE6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УИРП</w:t>
            </w:r>
          </w:p>
        </w:tc>
        <w:tc>
          <w:tcPr>
            <w:tcW w:w="1276" w:type="dxa"/>
            <w:vAlign w:val="center"/>
          </w:tcPr>
          <w:p w14:paraId="2143FBA4" w14:textId="77777777" w:rsidR="00233C5B" w:rsidRPr="00437175" w:rsidRDefault="00233C5B" w:rsidP="00EB4F8E">
            <w:pPr>
              <w:ind w:left="-108" w:right="-108"/>
              <w:jc w:val="center"/>
              <w:rPr>
                <w:szCs w:val="28"/>
              </w:rPr>
            </w:pPr>
            <w:proofErr w:type="spellStart"/>
            <w:r w:rsidRPr="00437175">
              <w:rPr>
                <w:szCs w:val="28"/>
              </w:rPr>
              <w:t>Ведомст</w:t>
            </w:r>
            <w:proofErr w:type="spellEnd"/>
            <w:r w:rsidRPr="00437175">
              <w:rPr>
                <w:szCs w:val="28"/>
              </w:rPr>
              <w:t>.</w:t>
            </w:r>
          </w:p>
          <w:p w14:paraId="797AD981" w14:textId="48197C76" w:rsidR="00233C5B" w:rsidRPr="00437175" w:rsidRDefault="00233C5B" w:rsidP="00D81CE6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данные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0D0418" w14:textId="1A1A2E9C" w:rsidR="00233C5B" w:rsidRPr="00437175" w:rsidRDefault="00233C5B" w:rsidP="00D81CE6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14:paraId="5262D386" w14:textId="77777777" w:rsidR="00233C5B" w:rsidRPr="00437175" w:rsidRDefault="00233C5B" w:rsidP="00D81CE6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459AE79" w14:textId="77777777" w:rsidR="00233C5B" w:rsidRPr="00437175" w:rsidRDefault="00233C5B" w:rsidP="00D81CE6">
            <w:pPr>
              <w:jc w:val="center"/>
              <w:rPr>
                <w:szCs w:val="28"/>
              </w:rPr>
            </w:pPr>
            <w:r w:rsidRPr="00437175">
              <w:rPr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8715EC" w14:textId="77777777" w:rsidR="00233C5B" w:rsidRPr="00437175" w:rsidRDefault="00233C5B" w:rsidP="00FB6225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kk-KZ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60E0E4" w14:textId="77777777" w:rsidR="00233C5B" w:rsidRPr="00437175" w:rsidRDefault="00233C5B" w:rsidP="00D81CE6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kk-KZ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A062DF" w14:textId="77777777" w:rsidR="00233C5B" w:rsidRPr="00437175" w:rsidRDefault="00233C5B" w:rsidP="00D81CE6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kk-KZ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FDC8E5" w14:textId="77777777" w:rsidR="00233C5B" w:rsidRPr="00437175" w:rsidRDefault="00233C5B" w:rsidP="00D81CE6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kk-KZ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10E8C3" w14:textId="77777777" w:rsidR="00233C5B" w:rsidRPr="00437175" w:rsidRDefault="00233C5B" w:rsidP="00D81CE6">
            <w:pPr>
              <w:jc w:val="center"/>
              <w:rPr>
                <w:szCs w:val="28"/>
                <w:lang w:val="kk-KZ"/>
              </w:rPr>
            </w:pPr>
            <w:r w:rsidRPr="00437175">
              <w:rPr>
                <w:szCs w:val="28"/>
                <w:lang w:val="kk-KZ"/>
              </w:rPr>
              <w:t>23</w:t>
            </w:r>
          </w:p>
        </w:tc>
      </w:tr>
    </w:tbl>
    <w:p w14:paraId="56FE13BA" w14:textId="77777777" w:rsidR="00A551DB" w:rsidRPr="00437175" w:rsidRDefault="00A551DB" w:rsidP="00A551DB">
      <w:pPr>
        <w:ind w:firstLine="709"/>
        <w:jc w:val="both"/>
        <w:rPr>
          <w:b/>
          <w:sz w:val="22"/>
          <w:szCs w:val="28"/>
        </w:rPr>
      </w:pPr>
      <w:r w:rsidRPr="00437175">
        <w:rPr>
          <w:b/>
          <w:sz w:val="22"/>
          <w:szCs w:val="28"/>
        </w:rPr>
        <w:t>Пути достижения:</w:t>
      </w:r>
    </w:p>
    <w:p w14:paraId="6417AF7A" w14:textId="21DD0503" w:rsidR="00B2705F" w:rsidRPr="00437175" w:rsidRDefault="00B2705F" w:rsidP="00B2705F">
      <w:pPr>
        <w:tabs>
          <w:tab w:val="left" w:pos="993"/>
          <w:tab w:val="left" w:pos="1560"/>
        </w:tabs>
        <w:overflowPunct/>
        <w:autoSpaceDE/>
        <w:adjustRightInd/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>Внедрение новых прогрессивных технологий, диверсификация производств</w:t>
      </w:r>
      <w:r w:rsidR="00F40D10">
        <w:rPr>
          <w:sz w:val="22"/>
          <w:szCs w:val="28"/>
        </w:rPr>
        <w:t>а, оснащение производства совре</w:t>
      </w:r>
      <w:r w:rsidRPr="00437175">
        <w:rPr>
          <w:sz w:val="22"/>
          <w:szCs w:val="28"/>
        </w:rPr>
        <w:t>менным оборудованием.</w:t>
      </w:r>
    </w:p>
    <w:p w14:paraId="7BB3BDFF" w14:textId="77777777" w:rsidR="00B2705F" w:rsidRPr="00437175" w:rsidRDefault="00B2705F" w:rsidP="00B2705F">
      <w:pPr>
        <w:tabs>
          <w:tab w:val="left" w:pos="993"/>
          <w:tab w:val="left" w:pos="1560"/>
        </w:tabs>
        <w:overflowPunct/>
        <w:autoSpaceDE/>
        <w:adjustRightInd/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>Повышение конкурентоспособности отечественных продукций, разработка мер по продвижению отечественных продукции на внешнем рынке.</w:t>
      </w:r>
    </w:p>
    <w:p w14:paraId="398CE84E" w14:textId="77777777" w:rsidR="00B2705F" w:rsidRPr="00437175" w:rsidRDefault="00B2705F" w:rsidP="00B2705F">
      <w:pPr>
        <w:tabs>
          <w:tab w:val="left" w:pos="993"/>
          <w:tab w:val="left" w:pos="1560"/>
        </w:tabs>
        <w:overflowPunct/>
        <w:autoSpaceDE/>
        <w:adjustRightInd/>
        <w:ind w:firstLine="709"/>
        <w:jc w:val="both"/>
        <w:rPr>
          <w:b/>
          <w:sz w:val="22"/>
          <w:szCs w:val="28"/>
          <w:lang w:val="kk-KZ"/>
        </w:rPr>
      </w:pPr>
      <w:r w:rsidRPr="00437175">
        <w:rPr>
          <w:sz w:val="22"/>
          <w:szCs w:val="28"/>
        </w:rPr>
        <w:t>Строительство современного тепличного комплекса ТОО «</w:t>
      </w:r>
      <w:proofErr w:type="spellStart"/>
      <w:r w:rsidRPr="00437175">
        <w:rPr>
          <w:sz w:val="22"/>
          <w:szCs w:val="28"/>
        </w:rPr>
        <w:t>Astana</w:t>
      </w:r>
      <w:proofErr w:type="spellEnd"/>
      <w:r w:rsidRPr="00437175">
        <w:rPr>
          <w:sz w:val="22"/>
          <w:szCs w:val="28"/>
        </w:rPr>
        <w:t xml:space="preserve"> </w:t>
      </w:r>
      <w:proofErr w:type="spellStart"/>
      <w:r w:rsidRPr="00437175">
        <w:rPr>
          <w:sz w:val="22"/>
          <w:szCs w:val="28"/>
        </w:rPr>
        <w:t>Development</w:t>
      </w:r>
      <w:proofErr w:type="spellEnd"/>
      <w:r w:rsidRPr="00437175">
        <w:rPr>
          <w:sz w:val="22"/>
          <w:szCs w:val="28"/>
        </w:rPr>
        <w:t xml:space="preserve"> </w:t>
      </w:r>
      <w:proofErr w:type="spellStart"/>
      <w:r w:rsidRPr="00437175">
        <w:rPr>
          <w:sz w:val="22"/>
          <w:szCs w:val="28"/>
        </w:rPr>
        <w:t>Company</w:t>
      </w:r>
      <w:proofErr w:type="spellEnd"/>
      <w:r w:rsidRPr="00437175">
        <w:rPr>
          <w:sz w:val="22"/>
          <w:szCs w:val="28"/>
        </w:rPr>
        <w:t>» в 2024 году (мощность проекта составляет 7 000 тонн овощей в год.)</w:t>
      </w:r>
      <w:r w:rsidRPr="00437175">
        <w:rPr>
          <w:sz w:val="22"/>
          <w:szCs w:val="28"/>
          <w:lang w:val="kk-KZ"/>
        </w:rPr>
        <w:t>.</w:t>
      </w:r>
    </w:p>
    <w:p w14:paraId="682FC553" w14:textId="77777777" w:rsidR="00B2705F" w:rsidRPr="00437175" w:rsidRDefault="00B2705F" w:rsidP="00B2705F">
      <w:pPr>
        <w:tabs>
          <w:tab w:val="left" w:pos="993"/>
          <w:tab w:val="left" w:pos="1560"/>
        </w:tabs>
        <w:overflowPunct/>
        <w:autoSpaceDE/>
        <w:adjustRightInd/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>Строительство высокотехнологичного мясоперерабатывающего комплекса полного цикла ТОО «</w:t>
      </w:r>
      <w:proofErr w:type="spellStart"/>
      <w:r w:rsidRPr="00437175">
        <w:rPr>
          <w:sz w:val="22"/>
          <w:szCs w:val="28"/>
        </w:rPr>
        <w:t>Aizet</w:t>
      </w:r>
      <w:proofErr w:type="spellEnd"/>
      <w:r w:rsidRPr="00437175">
        <w:rPr>
          <w:sz w:val="22"/>
          <w:szCs w:val="28"/>
        </w:rPr>
        <w:t xml:space="preserve"> </w:t>
      </w:r>
      <w:proofErr w:type="spellStart"/>
      <w:r w:rsidRPr="00437175">
        <w:rPr>
          <w:sz w:val="22"/>
          <w:szCs w:val="28"/>
        </w:rPr>
        <w:t>Farms</w:t>
      </w:r>
      <w:proofErr w:type="spellEnd"/>
      <w:r w:rsidRPr="00437175">
        <w:rPr>
          <w:sz w:val="22"/>
          <w:szCs w:val="28"/>
        </w:rPr>
        <w:t>» в 2024 году (мощность проекта с</w:t>
      </w:r>
      <w:r w:rsidRPr="00437175">
        <w:rPr>
          <w:sz w:val="22"/>
          <w:szCs w:val="28"/>
        </w:rPr>
        <w:t>о</w:t>
      </w:r>
      <w:r w:rsidRPr="00437175">
        <w:rPr>
          <w:sz w:val="22"/>
          <w:szCs w:val="28"/>
        </w:rPr>
        <w:t>ставляет 25 000 тонн мясной продукции в год).</w:t>
      </w:r>
    </w:p>
    <w:p w14:paraId="0BB1F9B7" w14:textId="77777777" w:rsidR="00B2705F" w:rsidRPr="00437175" w:rsidRDefault="00B2705F" w:rsidP="00B2705F">
      <w:pPr>
        <w:tabs>
          <w:tab w:val="left" w:pos="993"/>
          <w:tab w:val="left" w:pos="1560"/>
        </w:tabs>
        <w:overflowPunct/>
        <w:autoSpaceDE/>
        <w:adjustRightInd/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>Строительство завода по производству замороженных кондитерских, кулинарных, хлебобулочных изделий ТОО «</w:t>
      </w:r>
      <w:proofErr w:type="spellStart"/>
      <w:r w:rsidRPr="00437175">
        <w:rPr>
          <w:sz w:val="22"/>
          <w:szCs w:val="28"/>
        </w:rPr>
        <w:t>Тәп-Тә</w:t>
      </w:r>
      <w:proofErr w:type="gramStart"/>
      <w:r w:rsidRPr="00437175">
        <w:rPr>
          <w:sz w:val="22"/>
          <w:szCs w:val="28"/>
        </w:rPr>
        <w:t>тт</w:t>
      </w:r>
      <w:proofErr w:type="gramEnd"/>
      <w:r w:rsidRPr="00437175">
        <w:rPr>
          <w:sz w:val="22"/>
          <w:szCs w:val="28"/>
        </w:rPr>
        <w:t>і</w:t>
      </w:r>
      <w:proofErr w:type="spellEnd"/>
      <w:r w:rsidRPr="00437175">
        <w:rPr>
          <w:sz w:val="22"/>
          <w:szCs w:val="28"/>
        </w:rPr>
        <w:t>» в 2023 году (мо</w:t>
      </w:r>
      <w:r w:rsidRPr="00437175">
        <w:rPr>
          <w:sz w:val="22"/>
          <w:szCs w:val="28"/>
        </w:rPr>
        <w:t>щ</w:t>
      </w:r>
      <w:r w:rsidRPr="00437175">
        <w:rPr>
          <w:sz w:val="22"/>
          <w:szCs w:val="28"/>
        </w:rPr>
        <w:t>ность проекта составляет до 2 500 тонн изделий в год).</w:t>
      </w:r>
    </w:p>
    <w:p w14:paraId="45C59EEC" w14:textId="77777777" w:rsidR="00B2705F" w:rsidRPr="00437175" w:rsidRDefault="00B2705F" w:rsidP="00B2705F">
      <w:pPr>
        <w:tabs>
          <w:tab w:val="left" w:pos="993"/>
          <w:tab w:val="left" w:pos="1560"/>
        </w:tabs>
        <w:overflowPunct/>
        <w:autoSpaceDE/>
        <w:adjustRightInd/>
        <w:ind w:firstLine="709"/>
        <w:jc w:val="both"/>
        <w:rPr>
          <w:sz w:val="22"/>
          <w:szCs w:val="28"/>
        </w:rPr>
      </w:pPr>
      <w:r w:rsidRPr="00437175">
        <w:rPr>
          <w:sz w:val="22"/>
          <w:szCs w:val="28"/>
        </w:rPr>
        <w:t>Строительство завода по производству готовых пищевых продуктов и полуфабрикатов ТОО «</w:t>
      </w:r>
      <w:proofErr w:type="spellStart"/>
      <w:r w:rsidRPr="00437175">
        <w:rPr>
          <w:sz w:val="22"/>
          <w:szCs w:val="28"/>
        </w:rPr>
        <w:t>Тәп-Тә</w:t>
      </w:r>
      <w:proofErr w:type="gramStart"/>
      <w:r w:rsidRPr="00437175">
        <w:rPr>
          <w:sz w:val="22"/>
          <w:szCs w:val="28"/>
        </w:rPr>
        <w:t>тт</w:t>
      </w:r>
      <w:proofErr w:type="gramEnd"/>
      <w:r w:rsidRPr="00437175">
        <w:rPr>
          <w:sz w:val="22"/>
          <w:szCs w:val="28"/>
        </w:rPr>
        <w:t>і</w:t>
      </w:r>
      <w:proofErr w:type="spellEnd"/>
      <w:r w:rsidRPr="00437175">
        <w:rPr>
          <w:sz w:val="22"/>
          <w:szCs w:val="28"/>
        </w:rPr>
        <w:t>» в 2023 году (мощность проекта составляет до 2 500 тонн изделий в год).</w:t>
      </w:r>
    </w:p>
    <w:p w14:paraId="63CFFB22" w14:textId="77777777" w:rsidR="00A551DB" w:rsidRPr="00437175" w:rsidRDefault="00A551DB" w:rsidP="00BE7B67">
      <w:pPr>
        <w:tabs>
          <w:tab w:val="left" w:pos="993"/>
          <w:tab w:val="left" w:pos="1560"/>
        </w:tabs>
        <w:overflowPunct/>
        <w:autoSpaceDE/>
        <w:autoSpaceDN/>
        <w:adjustRightInd/>
        <w:ind w:firstLine="709"/>
        <w:jc w:val="both"/>
        <w:rPr>
          <w:sz w:val="22"/>
          <w:szCs w:val="28"/>
          <w:lang w:val="kk-KZ"/>
        </w:rPr>
      </w:pPr>
    </w:p>
    <w:p w14:paraId="3CE239FE" w14:textId="77777777" w:rsidR="00B62A7D" w:rsidRPr="00437175" w:rsidRDefault="00B62A7D" w:rsidP="00BE7B67">
      <w:pPr>
        <w:tabs>
          <w:tab w:val="left" w:pos="993"/>
          <w:tab w:val="left" w:pos="1560"/>
        </w:tabs>
        <w:overflowPunct/>
        <w:autoSpaceDE/>
        <w:autoSpaceDN/>
        <w:adjustRightInd/>
        <w:ind w:firstLine="709"/>
        <w:jc w:val="both"/>
        <w:rPr>
          <w:b/>
          <w:sz w:val="22"/>
          <w:szCs w:val="28"/>
        </w:rPr>
      </w:pPr>
      <w:r w:rsidRPr="00437175">
        <w:rPr>
          <w:b/>
          <w:sz w:val="22"/>
          <w:szCs w:val="28"/>
        </w:rPr>
        <w:t xml:space="preserve">РАЗДЕЛ </w:t>
      </w:r>
      <w:r w:rsidR="00082D38" w:rsidRPr="00437175">
        <w:rPr>
          <w:b/>
          <w:sz w:val="22"/>
          <w:szCs w:val="28"/>
        </w:rPr>
        <w:t>5</w:t>
      </w:r>
      <w:r w:rsidRPr="00437175">
        <w:rPr>
          <w:b/>
          <w:sz w:val="22"/>
          <w:szCs w:val="28"/>
        </w:rPr>
        <w:t xml:space="preserve">. НЕОБХОДИМЫЕ РЕСУРСЫ </w:t>
      </w:r>
    </w:p>
    <w:p w14:paraId="637BB327" w14:textId="430CC657" w:rsidR="00B62A7D" w:rsidRPr="00437175" w:rsidRDefault="00B62A7D" w:rsidP="00BE7B67">
      <w:pPr>
        <w:widowControl w:val="0"/>
        <w:tabs>
          <w:tab w:val="left" w:pos="900"/>
        </w:tabs>
        <w:ind w:firstLine="709"/>
        <w:jc w:val="both"/>
        <w:rPr>
          <w:sz w:val="22"/>
          <w:szCs w:val="24"/>
        </w:rPr>
      </w:pPr>
      <w:r w:rsidRPr="00437175">
        <w:rPr>
          <w:sz w:val="22"/>
          <w:szCs w:val="24"/>
        </w:rPr>
        <w:t xml:space="preserve">Для успешной реализации </w:t>
      </w:r>
      <w:r w:rsidR="00616633" w:rsidRPr="00437175">
        <w:rPr>
          <w:sz w:val="22"/>
          <w:szCs w:val="24"/>
        </w:rPr>
        <w:t>Плана</w:t>
      </w:r>
      <w:r w:rsidRPr="00437175">
        <w:rPr>
          <w:sz w:val="22"/>
          <w:szCs w:val="24"/>
        </w:rPr>
        <w:t xml:space="preserve"> развития города </w:t>
      </w:r>
      <w:r w:rsidR="002C363C" w:rsidRPr="00437175">
        <w:rPr>
          <w:sz w:val="22"/>
          <w:szCs w:val="24"/>
          <w:lang w:val="kk-KZ"/>
        </w:rPr>
        <w:t xml:space="preserve">Астаны </w:t>
      </w:r>
      <w:r w:rsidRPr="00437175">
        <w:rPr>
          <w:sz w:val="22"/>
          <w:szCs w:val="24"/>
        </w:rPr>
        <w:t>будут консолидированы бюджетные и частные финансовые ресурсы. При этом направл</w:t>
      </w:r>
      <w:r w:rsidRPr="00437175">
        <w:rPr>
          <w:sz w:val="22"/>
          <w:szCs w:val="24"/>
        </w:rPr>
        <w:t>е</w:t>
      </w:r>
      <w:r w:rsidRPr="00437175">
        <w:rPr>
          <w:sz w:val="22"/>
          <w:szCs w:val="24"/>
        </w:rPr>
        <w:t>ние бюджетных сре</w:t>
      </w:r>
      <w:proofErr w:type="gramStart"/>
      <w:r w:rsidRPr="00437175">
        <w:rPr>
          <w:sz w:val="22"/>
          <w:szCs w:val="24"/>
        </w:rPr>
        <w:t>дств ск</w:t>
      </w:r>
      <w:proofErr w:type="gramEnd"/>
      <w:r w:rsidRPr="00437175">
        <w:rPr>
          <w:sz w:val="22"/>
          <w:szCs w:val="24"/>
        </w:rPr>
        <w:t>онцентрируется на финансовом обеспечении социальных задач, развитии инфраструктуры, оказании мер поддержки бизнеса, средства частного сектора – на проектном финансировании.</w:t>
      </w:r>
    </w:p>
    <w:p w14:paraId="1B94DCAD" w14:textId="20B31C90" w:rsidR="00B62A7D" w:rsidRPr="00437175" w:rsidRDefault="00B62A7D" w:rsidP="00BE7B67">
      <w:pPr>
        <w:tabs>
          <w:tab w:val="left" w:pos="993"/>
          <w:tab w:val="left" w:pos="1560"/>
        </w:tabs>
        <w:overflowPunct/>
        <w:autoSpaceDE/>
        <w:autoSpaceDN/>
        <w:adjustRightInd/>
        <w:ind w:firstLine="709"/>
        <w:jc w:val="both"/>
        <w:rPr>
          <w:sz w:val="22"/>
          <w:szCs w:val="28"/>
          <w:lang w:val="kk-KZ"/>
        </w:rPr>
      </w:pPr>
      <w:r w:rsidRPr="00437175">
        <w:rPr>
          <w:sz w:val="22"/>
          <w:szCs w:val="24"/>
        </w:rPr>
        <w:t xml:space="preserve">Для достижения целевых индикаторов </w:t>
      </w:r>
      <w:r w:rsidR="00616633" w:rsidRPr="00437175">
        <w:rPr>
          <w:sz w:val="22"/>
          <w:szCs w:val="24"/>
        </w:rPr>
        <w:t>Плана</w:t>
      </w:r>
      <w:r w:rsidRPr="00437175">
        <w:rPr>
          <w:sz w:val="22"/>
          <w:szCs w:val="24"/>
        </w:rPr>
        <w:t xml:space="preserve"> предполагаемые объемы непосредственных затрат составят порядка </w:t>
      </w:r>
      <w:r w:rsidR="00160877" w:rsidRPr="00437175">
        <w:rPr>
          <w:sz w:val="22"/>
          <w:szCs w:val="24"/>
        </w:rPr>
        <w:t xml:space="preserve"> </w:t>
      </w:r>
      <w:r w:rsidR="0017172C">
        <w:rPr>
          <w:b/>
          <w:sz w:val="22"/>
          <w:szCs w:val="28"/>
          <w:lang w:val="kk-KZ"/>
        </w:rPr>
        <w:t>3 009</w:t>
      </w:r>
      <w:r w:rsidR="000C47BB" w:rsidRPr="00437175">
        <w:rPr>
          <w:b/>
          <w:sz w:val="22"/>
          <w:szCs w:val="28"/>
          <w:lang w:val="kk-KZ"/>
        </w:rPr>
        <w:t xml:space="preserve"> </w:t>
      </w:r>
      <w:r w:rsidRPr="00437175">
        <w:rPr>
          <w:b/>
          <w:sz w:val="22"/>
          <w:szCs w:val="28"/>
        </w:rPr>
        <w:t>млрд. тенге</w:t>
      </w:r>
      <w:r w:rsidRPr="00437175">
        <w:rPr>
          <w:sz w:val="22"/>
          <w:szCs w:val="28"/>
        </w:rPr>
        <w:t>, в том числе:</w:t>
      </w:r>
    </w:p>
    <w:p w14:paraId="68DE398D" w14:textId="77777777" w:rsidR="00437175" w:rsidRPr="00437175" w:rsidRDefault="00437175" w:rsidP="00BE7B67">
      <w:pPr>
        <w:tabs>
          <w:tab w:val="left" w:pos="993"/>
          <w:tab w:val="left" w:pos="1560"/>
        </w:tabs>
        <w:overflowPunct/>
        <w:autoSpaceDE/>
        <w:autoSpaceDN/>
        <w:adjustRightInd/>
        <w:ind w:firstLine="709"/>
        <w:jc w:val="both"/>
        <w:rPr>
          <w:sz w:val="22"/>
          <w:szCs w:val="28"/>
          <w:lang w:val="kk-KZ"/>
        </w:rPr>
      </w:pPr>
    </w:p>
    <w:tbl>
      <w:tblPr>
        <w:tblStyle w:val="aa"/>
        <w:tblW w:w="13008" w:type="dxa"/>
        <w:tblLayout w:type="fixed"/>
        <w:tblLook w:val="04A0" w:firstRow="1" w:lastRow="0" w:firstColumn="1" w:lastColumn="0" w:noHBand="0" w:noVBand="1"/>
      </w:tblPr>
      <w:tblGrid>
        <w:gridCol w:w="526"/>
        <w:gridCol w:w="3268"/>
        <w:gridCol w:w="1984"/>
        <w:gridCol w:w="1701"/>
        <w:gridCol w:w="1701"/>
        <w:gridCol w:w="2127"/>
        <w:gridCol w:w="1701"/>
      </w:tblGrid>
      <w:tr w:rsidR="00B62A7D" w:rsidRPr="00437175" w14:paraId="0635E1C9" w14:textId="77777777" w:rsidTr="00C03C97">
        <w:tc>
          <w:tcPr>
            <w:tcW w:w="526" w:type="dxa"/>
            <w:vAlign w:val="center"/>
          </w:tcPr>
          <w:p w14:paraId="679B2D66" w14:textId="77777777" w:rsidR="00B62A7D" w:rsidRPr="00437175" w:rsidRDefault="00B62A7D" w:rsidP="00BE7B67">
            <w:pPr>
              <w:tabs>
                <w:tab w:val="left" w:pos="993"/>
                <w:tab w:val="left" w:pos="1560"/>
              </w:tabs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8"/>
              </w:rPr>
            </w:pPr>
            <w:r w:rsidRPr="00437175">
              <w:rPr>
                <w:b/>
                <w:sz w:val="22"/>
                <w:szCs w:val="28"/>
              </w:rPr>
              <w:t>№</w:t>
            </w:r>
          </w:p>
        </w:tc>
        <w:tc>
          <w:tcPr>
            <w:tcW w:w="3268" w:type="dxa"/>
            <w:vAlign w:val="center"/>
          </w:tcPr>
          <w:p w14:paraId="47298928" w14:textId="77777777" w:rsidR="004C1D21" w:rsidRPr="00437175" w:rsidRDefault="004C1D21" w:rsidP="00BE7B67">
            <w:pPr>
              <w:tabs>
                <w:tab w:val="left" w:pos="993"/>
                <w:tab w:val="left" w:pos="1560"/>
              </w:tabs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8"/>
              </w:rPr>
            </w:pPr>
            <w:r w:rsidRPr="00437175">
              <w:rPr>
                <w:b/>
                <w:sz w:val="22"/>
                <w:szCs w:val="28"/>
              </w:rPr>
              <w:t xml:space="preserve">Источник </w:t>
            </w:r>
          </w:p>
          <w:p w14:paraId="1F7F9AFA" w14:textId="77777777" w:rsidR="00B62A7D" w:rsidRPr="00437175" w:rsidRDefault="004C1D21" w:rsidP="00BE7B67">
            <w:pPr>
              <w:tabs>
                <w:tab w:val="left" w:pos="993"/>
                <w:tab w:val="left" w:pos="1560"/>
              </w:tabs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8"/>
              </w:rPr>
            </w:pPr>
            <w:r w:rsidRPr="00437175">
              <w:rPr>
                <w:b/>
                <w:sz w:val="22"/>
                <w:szCs w:val="28"/>
              </w:rPr>
              <w:t>финансирования</w:t>
            </w:r>
          </w:p>
        </w:tc>
        <w:tc>
          <w:tcPr>
            <w:tcW w:w="1984" w:type="dxa"/>
            <w:vAlign w:val="center"/>
          </w:tcPr>
          <w:p w14:paraId="7D691B52" w14:textId="77777777" w:rsidR="00B62A7D" w:rsidRPr="00437175" w:rsidRDefault="00B62A7D" w:rsidP="00BE7B67">
            <w:pPr>
              <w:tabs>
                <w:tab w:val="left" w:pos="885"/>
                <w:tab w:val="left" w:pos="1560"/>
              </w:tabs>
              <w:overflowPunct/>
              <w:autoSpaceDE/>
              <w:autoSpaceDN/>
              <w:adjustRightInd/>
              <w:ind w:left="-108" w:right="-101" w:firstLine="426"/>
              <w:jc w:val="center"/>
              <w:rPr>
                <w:b/>
                <w:sz w:val="22"/>
                <w:szCs w:val="28"/>
              </w:rPr>
            </w:pPr>
            <w:r w:rsidRPr="00437175">
              <w:rPr>
                <w:b/>
                <w:sz w:val="22"/>
                <w:szCs w:val="28"/>
              </w:rPr>
              <w:t>20</w:t>
            </w:r>
            <w:r w:rsidR="002225D8" w:rsidRPr="00437175">
              <w:rPr>
                <w:b/>
                <w:sz w:val="22"/>
                <w:szCs w:val="28"/>
              </w:rPr>
              <w:t>21</w:t>
            </w:r>
            <w:r w:rsidRPr="00437175">
              <w:rPr>
                <w:b/>
                <w:sz w:val="22"/>
                <w:szCs w:val="28"/>
              </w:rPr>
              <w:t xml:space="preserve"> год*</w:t>
            </w:r>
          </w:p>
        </w:tc>
        <w:tc>
          <w:tcPr>
            <w:tcW w:w="1701" w:type="dxa"/>
            <w:vAlign w:val="center"/>
          </w:tcPr>
          <w:p w14:paraId="444A02F6" w14:textId="77777777" w:rsidR="00B62A7D" w:rsidRPr="00437175" w:rsidRDefault="00B62A7D" w:rsidP="00BE7B67">
            <w:pPr>
              <w:tabs>
                <w:tab w:val="left" w:pos="885"/>
                <w:tab w:val="left" w:pos="1560"/>
              </w:tabs>
              <w:overflowPunct/>
              <w:autoSpaceDE/>
              <w:autoSpaceDN/>
              <w:adjustRightInd/>
              <w:ind w:left="-108" w:right="-101"/>
              <w:jc w:val="center"/>
              <w:rPr>
                <w:b/>
                <w:sz w:val="22"/>
                <w:szCs w:val="28"/>
              </w:rPr>
            </w:pPr>
            <w:r w:rsidRPr="00437175">
              <w:rPr>
                <w:b/>
                <w:sz w:val="22"/>
                <w:szCs w:val="28"/>
              </w:rPr>
              <w:t>20</w:t>
            </w:r>
            <w:r w:rsidR="002225D8" w:rsidRPr="00437175">
              <w:rPr>
                <w:b/>
                <w:sz w:val="22"/>
                <w:szCs w:val="28"/>
              </w:rPr>
              <w:t>22</w:t>
            </w:r>
            <w:r w:rsidRPr="00437175">
              <w:rPr>
                <w:b/>
                <w:sz w:val="22"/>
                <w:szCs w:val="28"/>
              </w:rPr>
              <w:t xml:space="preserve"> год*</w:t>
            </w:r>
          </w:p>
        </w:tc>
        <w:tc>
          <w:tcPr>
            <w:tcW w:w="1701" w:type="dxa"/>
            <w:vAlign w:val="center"/>
          </w:tcPr>
          <w:p w14:paraId="6660800A" w14:textId="77777777" w:rsidR="00B62A7D" w:rsidRPr="00437175" w:rsidRDefault="00B62A7D" w:rsidP="00BE7B67">
            <w:pPr>
              <w:tabs>
                <w:tab w:val="left" w:pos="885"/>
                <w:tab w:val="left" w:pos="1560"/>
              </w:tabs>
              <w:overflowPunct/>
              <w:autoSpaceDE/>
              <w:autoSpaceDN/>
              <w:adjustRightInd/>
              <w:ind w:left="-108" w:right="-101"/>
              <w:jc w:val="center"/>
              <w:rPr>
                <w:b/>
                <w:sz w:val="22"/>
                <w:szCs w:val="28"/>
              </w:rPr>
            </w:pPr>
            <w:r w:rsidRPr="00437175">
              <w:rPr>
                <w:b/>
                <w:sz w:val="22"/>
                <w:szCs w:val="28"/>
              </w:rPr>
              <w:t>20</w:t>
            </w:r>
            <w:r w:rsidR="002225D8" w:rsidRPr="00437175">
              <w:rPr>
                <w:b/>
                <w:sz w:val="22"/>
                <w:szCs w:val="28"/>
              </w:rPr>
              <w:t>23</w:t>
            </w:r>
            <w:r w:rsidRPr="00437175">
              <w:rPr>
                <w:b/>
                <w:sz w:val="22"/>
                <w:szCs w:val="28"/>
              </w:rPr>
              <w:t xml:space="preserve"> год*</w:t>
            </w:r>
          </w:p>
        </w:tc>
        <w:tc>
          <w:tcPr>
            <w:tcW w:w="2127" w:type="dxa"/>
            <w:vAlign w:val="center"/>
          </w:tcPr>
          <w:p w14:paraId="1F1CF652" w14:textId="77777777" w:rsidR="00B62A7D" w:rsidRPr="00437175" w:rsidRDefault="00B62A7D" w:rsidP="00BE7B67">
            <w:pPr>
              <w:tabs>
                <w:tab w:val="left" w:pos="993"/>
                <w:tab w:val="left" w:pos="1560"/>
              </w:tabs>
              <w:overflowPunct/>
              <w:autoSpaceDE/>
              <w:autoSpaceDN/>
              <w:adjustRightInd/>
              <w:ind w:left="-53" w:right="-153"/>
              <w:jc w:val="center"/>
              <w:rPr>
                <w:b/>
                <w:sz w:val="22"/>
                <w:szCs w:val="28"/>
              </w:rPr>
            </w:pPr>
            <w:r w:rsidRPr="00437175">
              <w:rPr>
                <w:b/>
                <w:sz w:val="22"/>
                <w:szCs w:val="28"/>
              </w:rPr>
              <w:t>20</w:t>
            </w:r>
            <w:r w:rsidR="002225D8" w:rsidRPr="00437175">
              <w:rPr>
                <w:b/>
                <w:sz w:val="22"/>
                <w:szCs w:val="28"/>
              </w:rPr>
              <w:t>24</w:t>
            </w:r>
            <w:r w:rsidRPr="00437175">
              <w:rPr>
                <w:b/>
                <w:sz w:val="22"/>
                <w:szCs w:val="28"/>
              </w:rPr>
              <w:t xml:space="preserve"> год*</w:t>
            </w:r>
          </w:p>
        </w:tc>
        <w:tc>
          <w:tcPr>
            <w:tcW w:w="1701" w:type="dxa"/>
            <w:vAlign w:val="center"/>
          </w:tcPr>
          <w:p w14:paraId="352276D7" w14:textId="77777777" w:rsidR="00B62A7D" w:rsidRPr="00437175" w:rsidRDefault="00B62A7D" w:rsidP="00BE7B67">
            <w:pPr>
              <w:tabs>
                <w:tab w:val="left" w:pos="993"/>
                <w:tab w:val="left" w:pos="1560"/>
              </w:tabs>
              <w:overflowPunct/>
              <w:autoSpaceDE/>
              <w:autoSpaceDN/>
              <w:adjustRightInd/>
              <w:ind w:left="-53" w:right="-153"/>
              <w:jc w:val="center"/>
              <w:rPr>
                <w:b/>
                <w:sz w:val="22"/>
                <w:szCs w:val="28"/>
              </w:rPr>
            </w:pPr>
            <w:r w:rsidRPr="00437175">
              <w:rPr>
                <w:b/>
                <w:sz w:val="22"/>
                <w:szCs w:val="28"/>
              </w:rPr>
              <w:t>202</w:t>
            </w:r>
            <w:r w:rsidR="002225D8" w:rsidRPr="00437175">
              <w:rPr>
                <w:b/>
                <w:sz w:val="22"/>
                <w:szCs w:val="28"/>
              </w:rPr>
              <w:t>5</w:t>
            </w:r>
            <w:r w:rsidRPr="00437175">
              <w:rPr>
                <w:b/>
                <w:sz w:val="22"/>
                <w:szCs w:val="28"/>
              </w:rPr>
              <w:t xml:space="preserve"> год*</w:t>
            </w:r>
          </w:p>
        </w:tc>
      </w:tr>
      <w:tr w:rsidR="00B62A7D" w:rsidRPr="00437175" w14:paraId="14F733D5" w14:textId="77777777" w:rsidTr="00C03C97">
        <w:tc>
          <w:tcPr>
            <w:tcW w:w="526" w:type="dxa"/>
          </w:tcPr>
          <w:p w14:paraId="5C23A107" w14:textId="77777777" w:rsidR="00B62A7D" w:rsidRPr="00437175" w:rsidRDefault="00B62A7D" w:rsidP="00BE7B67">
            <w:pPr>
              <w:tabs>
                <w:tab w:val="left" w:pos="993"/>
                <w:tab w:val="left" w:pos="1560"/>
              </w:tabs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8"/>
              </w:rPr>
            </w:pPr>
            <w:r w:rsidRPr="00437175">
              <w:rPr>
                <w:b/>
                <w:sz w:val="22"/>
                <w:szCs w:val="28"/>
              </w:rPr>
              <w:t>1</w:t>
            </w:r>
          </w:p>
        </w:tc>
        <w:tc>
          <w:tcPr>
            <w:tcW w:w="3268" w:type="dxa"/>
          </w:tcPr>
          <w:p w14:paraId="5DE56E8B" w14:textId="77777777" w:rsidR="00B62A7D" w:rsidRPr="00437175" w:rsidRDefault="00B62A7D" w:rsidP="00BE7B67">
            <w:pPr>
              <w:tabs>
                <w:tab w:val="left" w:pos="993"/>
                <w:tab w:val="left" w:pos="1560"/>
              </w:tabs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8"/>
              </w:rPr>
            </w:pPr>
            <w:r w:rsidRPr="00437175">
              <w:rPr>
                <w:b/>
                <w:sz w:val="22"/>
                <w:szCs w:val="28"/>
              </w:rPr>
              <w:t>2</w:t>
            </w:r>
          </w:p>
        </w:tc>
        <w:tc>
          <w:tcPr>
            <w:tcW w:w="1984" w:type="dxa"/>
          </w:tcPr>
          <w:p w14:paraId="45CEC501" w14:textId="77777777" w:rsidR="00B62A7D" w:rsidRPr="00437175" w:rsidRDefault="00B62A7D" w:rsidP="00BE7B67">
            <w:pPr>
              <w:tabs>
                <w:tab w:val="left" w:pos="993"/>
                <w:tab w:val="left" w:pos="1560"/>
              </w:tabs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8"/>
              </w:rPr>
            </w:pPr>
            <w:r w:rsidRPr="00437175">
              <w:rPr>
                <w:b/>
                <w:sz w:val="22"/>
                <w:szCs w:val="28"/>
              </w:rPr>
              <w:t>3</w:t>
            </w:r>
          </w:p>
        </w:tc>
        <w:tc>
          <w:tcPr>
            <w:tcW w:w="1701" w:type="dxa"/>
          </w:tcPr>
          <w:p w14:paraId="28689088" w14:textId="77777777" w:rsidR="00B62A7D" w:rsidRPr="00437175" w:rsidRDefault="00B62A7D" w:rsidP="00BE7B67">
            <w:pPr>
              <w:tabs>
                <w:tab w:val="left" w:pos="993"/>
                <w:tab w:val="left" w:pos="1560"/>
              </w:tabs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8"/>
              </w:rPr>
            </w:pPr>
            <w:r w:rsidRPr="00437175">
              <w:rPr>
                <w:b/>
                <w:sz w:val="22"/>
                <w:szCs w:val="28"/>
              </w:rPr>
              <w:t>4</w:t>
            </w:r>
          </w:p>
        </w:tc>
        <w:tc>
          <w:tcPr>
            <w:tcW w:w="1701" w:type="dxa"/>
          </w:tcPr>
          <w:p w14:paraId="4E7D6ABA" w14:textId="77777777" w:rsidR="00B62A7D" w:rsidRPr="00437175" w:rsidRDefault="00B62A7D" w:rsidP="00BE7B67">
            <w:pPr>
              <w:tabs>
                <w:tab w:val="left" w:pos="993"/>
                <w:tab w:val="left" w:pos="1560"/>
              </w:tabs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8"/>
              </w:rPr>
            </w:pPr>
            <w:r w:rsidRPr="00437175">
              <w:rPr>
                <w:b/>
                <w:sz w:val="22"/>
                <w:szCs w:val="28"/>
              </w:rPr>
              <w:t>5</w:t>
            </w:r>
          </w:p>
        </w:tc>
        <w:tc>
          <w:tcPr>
            <w:tcW w:w="2127" w:type="dxa"/>
          </w:tcPr>
          <w:p w14:paraId="3C7439B0" w14:textId="77777777" w:rsidR="00B62A7D" w:rsidRPr="00437175" w:rsidRDefault="00B62A7D" w:rsidP="00BE7B67">
            <w:pPr>
              <w:tabs>
                <w:tab w:val="left" w:pos="993"/>
                <w:tab w:val="left" w:pos="1560"/>
              </w:tabs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8"/>
              </w:rPr>
            </w:pPr>
            <w:r w:rsidRPr="00437175">
              <w:rPr>
                <w:b/>
                <w:sz w:val="22"/>
                <w:szCs w:val="28"/>
              </w:rPr>
              <w:t>6</w:t>
            </w:r>
          </w:p>
        </w:tc>
        <w:tc>
          <w:tcPr>
            <w:tcW w:w="1701" w:type="dxa"/>
          </w:tcPr>
          <w:p w14:paraId="51D5DFCA" w14:textId="77777777" w:rsidR="00B62A7D" w:rsidRPr="00437175" w:rsidRDefault="00B62A7D" w:rsidP="00BE7B67">
            <w:pPr>
              <w:tabs>
                <w:tab w:val="left" w:pos="993"/>
                <w:tab w:val="left" w:pos="1560"/>
              </w:tabs>
              <w:overflowPunct/>
              <w:autoSpaceDE/>
              <w:autoSpaceDN/>
              <w:adjustRightInd/>
              <w:jc w:val="center"/>
              <w:rPr>
                <w:b/>
                <w:sz w:val="22"/>
                <w:szCs w:val="28"/>
              </w:rPr>
            </w:pPr>
            <w:r w:rsidRPr="00437175">
              <w:rPr>
                <w:b/>
                <w:sz w:val="22"/>
                <w:szCs w:val="28"/>
              </w:rPr>
              <w:t>7</w:t>
            </w:r>
          </w:p>
        </w:tc>
      </w:tr>
      <w:tr w:rsidR="00160877" w:rsidRPr="00437175" w14:paraId="3AB89E86" w14:textId="77777777" w:rsidTr="00C03C97">
        <w:tc>
          <w:tcPr>
            <w:tcW w:w="526" w:type="dxa"/>
          </w:tcPr>
          <w:p w14:paraId="6A8C37FC" w14:textId="77777777" w:rsidR="00160877" w:rsidRPr="00437175" w:rsidRDefault="00160877" w:rsidP="00BE7B67">
            <w:pPr>
              <w:tabs>
                <w:tab w:val="left" w:pos="993"/>
                <w:tab w:val="left" w:pos="1560"/>
              </w:tabs>
              <w:overflowPunct/>
              <w:autoSpaceDE/>
              <w:autoSpaceDN/>
              <w:adjustRightInd/>
              <w:jc w:val="both"/>
              <w:rPr>
                <w:sz w:val="22"/>
                <w:szCs w:val="28"/>
              </w:rPr>
            </w:pPr>
            <w:r w:rsidRPr="00437175">
              <w:rPr>
                <w:sz w:val="22"/>
                <w:szCs w:val="28"/>
              </w:rPr>
              <w:t>1</w:t>
            </w:r>
          </w:p>
        </w:tc>
        <w:tc>
          <w:tcPr>
            <w:tcW w:w="3268" w:type="dxa"/>
          </w:tcPr>
          <w:p w14:paraId="204CB4F0" w14:textId="77777777" w:rsidR="00160877" w:rsidRPr="00437175" w:rsidRDefault="00160877" w:rsidP="00BE7B67">
            <w:pPr>
              <w:tabs>
                <w:tab w:val="left" w:pos="993"/>
                <w:tab w:val="left" w:pos="1560"/>
              </w:tabs>
              <w:overflowPunct/>
              <w:autoSpaceDE/>
              <w:autoSpaceDN/>
              <w:adjustRightInd/>
              <w:ind w:right="-108"/>
              <w:rPr>
                <w:sz w:val="22"/>
                <w:szCs w:val="28"/>
              </w:rPr>
            </w:pPr>
            <w:r w:rsidRPr="00437175">
              <w:rPr>
                <w:sz w:val="22"/>
                <w:szCs w:val="28"/>
              </w:rPr>
              <w:t xml:space="preserve">Бюджетные средства </w:t>
            </w:r>
          </w:p>
        </w:tc>
        <w:tc>
          <w:tcPr>
            <w:tcW w:w="1984" w:type="dxa"/>
            <w:vAlign w:val="bottom"/>
          </w:tcPr>
          <w:p w14:paraId="39C60E5D" w14:textId="5406D638" w:rsidR="00160877" w:rsidRPr="00437175" w:rsidRDefault="00B33D8F" w:rsidP="00B33D8F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495</w:t>
            </w:r>
            <w:r w:rsidR="00C03C97" w:rsidRPr="00437175">
              <w:rPr>
                <w:b/>
                <w:sz w:val="22"/>
                <w:szCs w:val="28"/>
              </w:rPr>
              <w:t> </w:t>
            </w:r>
            <w:r>
              <w:rPr>
                <w:b/>
                <w:sz w:val="22"/>
                <w:szCs w:val="28"/>
              </w:rPr>
              <w:t>471</w:t>
            </w:r>
          </w:p>
        </w:tc>
        <w:tc>
          <w:tcPr>
            <w:tcW w:w="1701" w:type="dxa"/>
            <w:vAlign w:val="bottom"/>
          </w:tcPr>
          <w:p w14:paraId="7E21E1F2" w14:textId="6C7ACD2D" w:rsidR="00160877" w:rsidRPr="00437175" w:rsidRDefault="00B33D8F" w:rsidP="00BE7B67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color w:val="000000"/>
                <w:sz w:val="22"/>
                <w:szCs w:val="28"/>
                <w:lang w:val="kk-KZ"/>
              </w:rPr>
              <w:t>692 985</w:t>
            </w:r>
          </w:p>
        </w:tc>
        <w:tc>
          <w:tcPr>
            <w:tcW w:w="1701" w:type="dxa"/>
            <w:vAlign w:val="bottom"/>
          </w:tcPr>
          <w:p w14:paraId="74E5EAC9" w14:textId="76634D00" w:rsidR="00160877" w:rsidRPr="00437175" w:rsidRDefault="00F56194" w:rsidP="00BE7B67">
            <w:pPr>
              <w:jc w:val="center"/>
              <w:rPr>
                <w:b/>
                <w:sz w:val="22"/>
                <w:szCs w:val="28"/>
              </w:rPr>
            </w:pPr>
            <w:r w:rsidRPr="00437175">
              <w:rPr>
                <w:b/>
                <w:color w:val="000000"/>
                <w:sz w:val="22"/>
                <w:szCs w:val="28"/>
                <w:lang w:val="kk-KZ"/>
              </w:rPr>
              <w:t>484 721,3</w:t>
            </w:r>
          </w:p>
        </w:tc>
        <w:tc>
          <w:tcPr>
            <w:tcW w:w="2127" w:type="dxa"/>
            <w:vAlign w:val="bottom"/>
          </w:tcPr>
          <w:p w14:paraId="336D142F" w14:textId="04A296EC" w:rsidR="00160877" w:rsidRPr="00437175" w:rsidRDefault="00F56194" w:rsidP="00BE7B67">
            <w:pPr>
              <w:jc w:val="center"/>
              <w:rPr>
                <w:b/>
                <w:sz w:val="22"/>
                <w:szCs w:val="28"/>
              </w:rPr>
            </w:pPr>
            <w:r w:rsidRPr="00437175">
              <w:rPr>
                <w:b/>
                <w:color w:val="000000"/>
                <w:sz w:val="22"/>
                <w:szCs w:val="28"/>
                <w:lang w:val="kk-KZ"/>
              </w:rPr>
              <w:t>407 375,6</w:t>
            </w:r>
          </w:p>
        </w:tc>
        <w:tc>
          <w:tcPr>
            <w:tcW w:w="1701" w:type="dxa"/>
            <w:vAlign w:val="bottom"/>
          </w:tcPr>
          <w:p w14:paraId="7AAC2FF4" w14:textId="2F379B62" w:rsidR="00160877" w:rsidRPr="00437175" w:rsidRDefault="00A22921" w:rsidP="00BE7B67">
            <w:pPr>
              <w:jc w:val="center"/>
              <w:rPr>
                <w:b/>
                <w:sz w:val="22"/>
                <w:szCs w:val="28"/>
              </w:rPr>
            </w:pPr>
            <w:r w:rsidRPr="00437175">
              <w:rPr>
                <w:b/>
                <w:sz w:val="22"/>
                <w:szCs w:val="28"/>
              </w:rPr>
              <w:t>460 094,8</w:t>
            </w:r>
          </w:p>
        </w:tc>
      </w:tr>
      <w:tr w:rsidR="00C03C97" w:rsidRPr="00437175" w14:paraId="02C2135E" w14:textId="77777777" w:rsidTr="00C03C97">
        <w:tc>
          <w:tcPr>
            <w:tcW w:w="526" w:type="dxa"/>
          </w:tcPr>
          <w:p w14:paraId="57A65052" w14:textId="77777777" w:rsidR="00C03C97" w:rsidRPr="00437175" w:rsidRDefault="00C03C97" w:rsidP="00BE7B67">
            <w:pPr>
              <w:tabs>
                <w:tab w:val="left" w:pos="993"/>
                <w:tab w:val="left" w:pos="1560"/>
              </w:tabs>
              <w:overflowPunct/>
              <w:autoSpaceDE/>
              <w:autoSpaceDN/>
              <w:adjustRightInd/>
              <w:jc w:val="both"/>
              <w:rPr>
                <w:sz w:val="22"/>
                <w:szCs w:val="28"/>
              </w:rPr>
            </w:pPr>
          </w:p>
        </w:tc>
        <w:tc>
          <w:tcPr>
            <w:tcW w:w="3268" w:type="dxa"/>
          </w:tcPr>
          <w:p w14:paraId="22644B3C" w14:textId="77777777" w:rsidR="00C03C97" w:rsidRPr="00437175" w:rsidRDefault="00C03C97" w:rsidP="00BE7B67">
            <w:pPr>
              <w:tabs>
                <w:tab w:val="left" w:pos="993"/>
                <w:tab w:val="left" w:pos="1560"/>
              </w:tabs>
              <w:overflowPunct/>
              <w:autoSpaceDE/>
              <w:autoSpaceDN/>
              <w:adjustRightInd/>
              <w:ind w:right="-108"/>
              <w:rPr>
                <w:sz w:val="22"/>
                <w:szCs w:val="28"/>
              </w:rPr>
            </w:pPr>
            <w:r w:rsidRPr="00437175">
              <w:rPr>
                <w:sz w:val="22"/>
                <w:szCs w:val="28"/>
              </w:rPr>
              <w:t>МБ</w:t>
            </w:r>
          </w:p>
        </w:tc>
        <w:tc>
          <w:tcPr>
            <w:tcW w:w="1984" w:type="dxa"/>
            <w:vAlign w:val="bottom"/>
          </w:tcPr>
          <w:p w14:paraId="7CA6F06B" w14:textId="2FE13E5C" w:rsidR="00C03C97" w:rsidRPr="00437175" w:rsidRDefault="00B33D8F" w:rsidP="00BE7B67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380 047,1</w:t>
            </w:r>
          </w:p>
        </w:tc>
        <w:tc>
          <w:tcPr>
            <w:tcW w:w="1701" w:type="dxa"/>
            <w:vAlign w:val="bottom"/>
          </w:tcPr>
          <w:p w14:paraId="2B623ED8" w14:textId="2A938517" w:rsidR="00C03C97" w:rsidRPr="00437175" w:rsidRDefault="00B33D8F" w:rsidP="00BE7B67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520 767,6</w:t>
            </w:r>
          </w:p>
        </w:tc>
        <w:tc>
          <w:tcPr>
            <w:tcW w:w="1701" w:type="dxa"/>
            <w:vAlign w:val="bottom"/>
          </w:tcPr>
          <w:p w14:paraId="7311B59D" w14:textId="08E68782" w:rsidR="00C03C97" w:rsidRPr="00437175" w:rsidRDefault="00F56194" w:rsidP="00BE7B67">
            <w:pPr>
              <w:jc w:val="center"/>
              <w:rPr>
                <w:b/>
                <w:sz w:val="22"/>
                <w:szCs w:val="28"/>
              </w:rPr>
            </w:pPr>
            <w:r w:rsidRPr="00437175">
              <w:rPr>
                <w:b/>
                <w:sz w:val="22"/>
                <w:szCs w:val="28"/>
              </w:rPr>
              <w:t>412 735</w:t>
            </w:r>
          </w:p>
        </w:tc>
        <w:tc>
          <w:tcPr>
            <w:tcW w:w="2127" w:type="dxa"/>
            <w:vAlign w:val="bottom"/>
          </w:tcPr>
          <w:p w14:paraId="09713D60" w14:textId="44C93836" w:rsidR="00C03C97" w:rsidRPr="00437175" w:rsidRDefault="00F56194" w:rsidP="00BE7B67">
            <w:pPr>
              <w:jc w:val="center"/>
              <w:rPr>
                <w:b/>
                <w:sz w:val="22"/>
                <w:szCs w:val="28"/>
              </w:rPr>
            </w:pPr>
            <w:r w:rsidRPr="00437175">
              <w:rPr>
                <w:b/>
                <w:sz w:val="22"/>
                <w:szCs w:val="28"/>
              </w:rPr>
              <w:t>397 182,7</w:t>
            </w:r>
          </w:p>
        </w:tc>
        <w:tc>
          <w:tcPr>
            <w:tcW w:w="1701" w:type="dxa"/>
            <w:vAlign w:val="bottom"/>
          </w:tcPr>
          <w:p w14:paraId="584C50BC" w14:textId="1E607437" w:rsidR="00C03C97" w:rsidRPr="00437175" w:rsidRDefault="00A22921" w:rsidP="00BE7B67">
            <w:pPr>
              <w:jc w:val="center"/>
              <w:rPr>
                <w:b/>
                <w:sz w:val="22"/>
                <w:szCs w:val="28"/>
              </w:rPr>
            </w:pPr>
            <w:r w:rsidRPr="00437175">
              <w:rPr>
                <w:b/>
                <w:sz w:val="22"/>
                <w:szCs w:val="28"/>
              </w:rPr>
              <w:t>437 977,9</w:t>
            </w:r>
          </w:p>
        </w:tc>
      </w:tr>
      <w:tr w:rsidR="00C03C97" w:rsidRPr="00437175" w14:paraId="2C748E66" w14:textId="77777777" w:rsidTr="00C03C97">
        <w:tc>
          <w:tcPr>
            <w:tcW w:w="526" w:type="dxa"/>
          </w:tcPr>
          <w:p w14:paraId="6A6DB32B" w14:textId="77777777" w:rsidR="00C03C97" w:rsidRPr="00437175" w:rsidRDefault="00C03C97" w:rsidP="00BE7B67">
            <w:pPr>
              <w:tabs>
                <w:tab w:val="left" w:pos="993"/>
                <w:tab w:val="left" w:pos="1560"/>
              </w:tabs>
              <w:overflowPunct/>
              <w:autoSpaceDE/>
              <w:autoSpaceDN/>
              <w:adjustRightInd/>
              <w:jc w:val="both"/>
              <w:rPr>
                <w:sz w:val="22"/>
                <w:szCs w:val="28"/>
              </w:rPr>
            </w:pPr>
          </w:p>
        </w:tc>
        <w:tc>
          <w:tcPr>
            <w:tcW w:w="3268" w:type="dxa"/>
          </w:tcPr>
          <w:p w14:paraId="0D7F7768" w14:textId="77777777" w:rsidR="00C03C97" w:rsidRPr="00437175" w:rsidRDefault="00C03C97" w:rsidP="00BE7B67">
            <w:pPr>
              <w:tabs>
                <w:tab w:val="left" w:pos="993"/>
                <w:tab w:val="left" w:pos="1560"/>
              </w:tabs>
              <w:overflowPunct/>
              <w:autoSpaceDE/>
              <w:autoSpaceDN/>
              <w:adjustRightInd/>
              <w:ind w:right="-108"/>
              <w:rPr>
                <w:sz w:val="22"/>
                <w:szCs w:val="28"/>
              </w:rPr>
            </w:pPr>
            <w:r w:rsidRPr="00437175">
              <w:rPr>
                <w:sz w:val="22"/>
                <w:szCs w:val="28"/>
              </w:rPr>
              <w:t>РБ</w:t>
            </w:r>
          </w:p>
        </w:tc>
        <w:tc>
          <w:tcPr>
            <w:tcW w:w="1984" w:type="dxa"/>
            <w:vAlign w:val="bottom"/>
          </w:tcPr>
          <w:p w14:paraId="6E1481C8" w14:textId="52B1F3BA" w:rsidR="00C03C97" w:rsidRPr="00437175" w:rsidRDefault="00C03C97" w:rsidP="00BE7B67">
            <w:pPr>
              <w:jc w:val="center"/>
              <w:rPr>
                <w:b/>
                <w:sz w:val="22"/>
                <w:szCs w:val="28"/>
              </w:rPr>
            </w:pPr>
            <w:r w:rsidRPr="00437175">
              <w:rPr>
                <w:b/>
                <w:sz w:val="22"/>
                <w:szCs w:val="28"/>
              </w:rPr>
              <w:t>115 423,9</w:t>
            </w:r>
          </w:p>
        </w:tc>
        <w:tc>
          <w:tcPr>
            <w:tcW w:w="1701" w:type="dxa"/>
            <w:vAlign w:val="bottom"/>
          </w:tcPr>
          <w:p w14:paraId="23C3CDEB" w14:textId="4792FE43" w:rsidR="00C03C97" w:rsidRPr="00437175" w:rsidRDefault="00C03C97" w:rsidP="00BE7B67">
            <w:pPr>
              <w:jc w:val="center"/>
              <w:rPr>
                <w:b/>
                <w:sz w:val="22"/>
                <w:szCs w:val="28"/>
              </w:rPr>
            </w:pPr>
            <w:r w:rsidRPr="00437175">
              <w:rPr>
                <w:b/>
                <w:sz w:val="22"/>
                <w:szCs w:val="28"/>
              </w:rPr>
              <w:t>172 217,0</w:t>
            </w:r>
          </w:p>
        </w:tc>
        <w:tc>
          <w:tcPr>
            <w:tcW w:w="1701" w:type="dxa"/>
            <w:vAlign w:val="bottom"/>
          </w:tcPr>
          <w:p w14:paraId="29BF7861" w14:textId="5D87300D" w:rsidR="00C03C97" w:rsidRPr="00437175" w:rsidRDefault="00C03C97" w:rsidP="00BE7B67">
            <w:pPr>
              <w:jc w:val="center"/>
              <w:rPr>
                <w:b/>
                <w:sz w:val="22"/>
                <w:szCs w:val="28"/>
              </w:rPr>
            </w:pPr>
            <w:r w:rsidRPr="00437175">
              <w:rPr>
                <w:b/>
                <w:sz w:val="22"/>
                <w:szCs w:val="28"/>
              </w:rPr>
              <w:t>71 983,6</w:t>
            </w:r>
          </w:p>
        </w:tc>
        <w:tc>
          <w:tcPr>
            <w:tcW w:w="2127" w:type="dxa"/>
            <w:vAlign w:val="bottom"/>
          </w:tcPr>
          <w:p w14:paraId="3179EA12" w14:textId="6F055407" w:rsidR="00C03C97" w:rsidRPr="00437175" w:rsidRDefault="00C03C97" w:rsidP="00BE7B67">
            <w:pPr>
              <w:jc w:val="center"/>
              <w:rPr>
                <w:b/>
                <w:sz w:val="22"/>
                <w:szCs w:val="28"/>
              </w:rPr>
            </w:pPr>
            <w:r w:rsidRPr="00437175">
              <w:rPr>
                <w:b/>
                <w:sz w:val="22"/>
                <w:szCs w:val="28"/>
              </w:rPr>
              <w:t>10 192,9</w:t>
            </w:r>
          </w:p>
        </w:tc>
        <w:tc>
          <w:tcPr>
            <w:tcW w:w="1701" w:type="dxa"/>
            <w:vAlign w:val="bottom"/>
          </w:tcPr>
          <w:p w14:paraId="2D157D4C" w14:textId="0033E905" w:rsidR="00C03C97" w:rsidRPr="00437175" w:rsidRDefault="00C03C97" w:rsidP="00BE7B67">
            <w:pPr>
              <w:jc w:val="center"/>
              <w:rPr>
                <w:b/>
                <w:sz w:val="22"/>
                <w:szCs w:val="28"/>
              </w:rPr>
            </w:pPr>
            <w:r w:rsidRPr="00437175">
              <w:rPr>
                <w:b/>
                <w:sz w:val="22"/>
                <w:szCs w:val="28"/>
              </w:rPr>
              <w:t>22 116,9</w:t>
            </w:r>
          </w:p>
        </w:tc>
      </w:tr>
      <w:tr w:rsidR="00C03C97" w:rsidRPr="00437175" w14:paraId="0E5755A6" w14:textId="77777777" w:rsidTr="00C03C97">
        <w:tc>
          <w:tcPr>
            <w:tcW w:w="526" w:type="dxa"/>
          </w:tcPr>
          <w:p w14:paraId="0E87A4F7" w14:textId="77777777" w:rsidR="00C03C97" w:rsidRPr="00437175" w:rsidRDefault="00C03C97" w:rsidP="00BE7B67">
            <w:pPr>
              <w:tabs>
                <w:tab w:val="left" w:pos="993"/>
                <w:tab w:val="left" w:pos="1560"/>
              </w:tabs>
              <w:overflowPunct/>
              <w:autoSpaceDE/>
              <w:autoSpaceDN/>
              <w:adjustRightInd/>
              <w:jc w:val="both"/>
              <w:rPr>
                <w:sz w:val="22"/>
                <w:szCs w:val="28"/>
              </w:rPr>
            </w:pPr>
            <w:r w:rsidRPr="00437175">
              <w:rPr>
                <w:sz w:val="22"/>
                <w:szCs w:val="28"/>
              </w:rPr>
              <w:t>2</w:t>
            </w:r>
          </w:p>
        </w:tc>
        <w:tc>
          <w:tcPr>
            <w:tcW w:w="3268" w:type="dxa"/>
          </w:tcPr>
          <w:p w14:paraId="04D05D45" w14:textId="77777777" w:rsidR="00C03C97" w:rsidRPr="00437175" w:rsidRDefault="00C03C97" w:rsidP="00BE7B67">
            <w:pPr>
              <w:tabs>
                <w:tab w:val="left" w:pos="993"/>
                <w:tab w:val="left" w:pos="1560"/>
              </w:tabs>
              <w:overflowPunct/>
              <w:autoSpaceDE/>
              <w:autoSpaceDN/>
              <w:adjustRightInd/>
              <w:ind w:right="-108"/>
              <w:rPr>
                <w:sz w:val="22"/>
                <w:szCs w:val="28"/>
              </w:rPr>
            </w:pPr>
            <w:r w:rsidRPr="00437175">
              <w:rPr>
                <w:color w:val="000000" w:themeColor="text1"/>
                <w:sz w:val="22"/>
                <w:szCs w:val="28"/>
              </w:rPr>
              <w:t>Частные средства</w:t>
            </w:r>
          </w:p>
        </w:tc>
        <w:tc>
          <w:tcPr>
            <w:tcW w:w="1984" w:type="dxa"/>
            <w:vAlign w:val="center"/>
          </w:tcPr>
          <w:p w14:paraId="4896C2C2" w14:textId="279F2FA6" w:rsidR="00C03C97" w:rsidRPr="00437175" w:rsidRDefault="00C03C97" w:rsidP="00BE7B67">
            <w:pPr>
              <w:jc w:val="center"/>
              <w:rPr>
                <w:b/>
                <w:color w:val="000000"/>
                <w:sz w:val="22"/>
                <w:szCs w:val="28"/>
                <w:lang w:val="kk-KZ"/>
              </w:rPr>
            </w:pPr>
            <w:r w:rsidRPr="00437175">
              <w:rPr>
                <w:b/>
                <w:color w:val="000000"/>
                <w:sz w:val="22"/>
                <w:szCs w:val="28"/>
                <w:lang w:val="kk-KZ"/>
              </w:rPr>
              <w:t>83 050,7</w:t>
            </w:r>
          </w:p>
        </w:tc>
        <w:tc>
          <w:tcPr>
            <w:tcW w:w="1701" w:type="dxa"/>
            <w:vAlign w:val="center"/>
          </w:tcPr>
          <w:p w14:paraId="5ABA6A23" w14:textId="1535E51B" w:rsidR="00C03C97" w:rsidRPr="00437175" w:rsidRDefault="00C03C97" w:rsidP="00BE7B67">
            <w:pPr>
              <w:jc w:val="center"/>
              <w:rPr>
                <w:b/>
                <w:color w:val="000000"/>
                <w:sz w:val="22"/>
                <w:szCs w:val="28"/>
                <w:lang w:val="kk-KZ"/>
              </w:rPr>
            </w:pPr>
            <w:r w:rsidRPr="00437175">
              <w:rPr>
                <w:b/>
                <w:color w:val="000000"/>
                <w:sz w:val="22"/>
                <w:szCs w:val="28"/>
                <w:lang w:val="kk-KZ"/>
              </w:rPr>
              <w:t>119 047,2</w:t>
            </w:r>
          </w:p>
        </w:tc>
        <w:tc>
          <w:tcPr>
            <w:tcW w:w="1701" w:type="dxa"/>
            <w:vAlign w:val="bottom"/>
          </w:tcPr>
          <w:p w14:paraId="3C869C81" w14:textId="5FEA7614" w:rsidR="00C03C97" w:rsidRPr="00437175" w:rsidRDefault="00F56194" w:rsidP="00BE7B67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437175">
              <w:rPr>
                <w:b/>
                <w:sz w:val="22"/>
                <w:szCs w:val="28"/>
              </w:rPr>
              <w:t>119 854,2</w:t>
            </w:r>
          </w:p>
        </w:tc>
        <w:tc>
          <w:tcPr>
            <w:tcW w:w="2127" w:type="dxa"/>
            <w:vAlign w:val="center"/>
          </w:tcPr>
          <w:p w14:paraId="132EC7E6" w14:textId="6D83265C" w:rsidR="00C03C97" w:rsidRPr="00437175" w:rsidRDefault="00F56194" w:rsidP="00C03C97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437175">
              <w:rPr>
                <w:b/>
                <w:color w:val="000000"/>
                <w:sz w:val="22"/>
                <w:szCs w:val="28"/>
              </w:rPr>
              <w:t>144 960</w:t>
            </w:r>
          </w:p>
        </w:tc>
        <w:tc>
          <w:tcPr>
            <w:tcW w:w="1701" w:type="dxa"/>
            <w:vAlign w:val="center"/>
          </w:tcPr>
          <w:p w14:paraId="04B77D87" w14:textId="369A5F6B" w:rsidR="00C03C97" w:rsidRPr="00437175" w:rsidRDefault="00A22921" w:rsidP="00BE7B67">
            <w:pPr>
              <w:jc w:val="center"/>
              <w:rPr>
                <w:b/>
                <w:color w:val="000000"/>
                <w:sz w:val="22"/>
                <w:szCs w:val="28"/>
              </w:rPr>
            </w:pPr>
            <w:r w:rsidRPr="00437175">
              <w:rPr>
                <w:b/>
                <w:color w:val="000000"/>
                <w:sz w:val="22"/>
                <w:szCs w:val="28"/>
              </w:rPr>
              <w:t>1 471,3</w:t>
            </w:r>
          </w:p>
        </w:tc>
      </w:tr>
      <w:tr w:rsidR="00F56194" w:rsidRPr="00437175" w14:paraId="31927797" w14:textId="77777777" w:rsidTr="00F56194">
        <w:tc>
          <w:tcPr>
            <w:tcW w:w="526" w:type="dxa"/>
          </w:tcPr>
          <w:p w14:paraId="68175E4C" w14:textId="1FA59E3B" w:rsidR="00F56194" w:rsidRPr="00437175" w:rsidRDefault="00F56194" w:rsidP="00BE7B67">
            <w:pPr>
              <w:tabs>
                <w:tab w:val="left" w:pos="993"/>
                <w:tab w:val="left" w:pos="1560"/>
              </w:tabs>
              <w:overflowPunct/>
              <w:autoSpaceDE/>
              <w:autoSpaceDN/>
              <w:adjustRightInd/>
              <w:jc w:val="both"/>
              <w:rPr>
                <w:b/>
                <w:sz w:val="22"/>
                <w:szCs w:val="28"/>
              </w:rPr>
            </w:pPr>
          </w:p>
        </w:tc>
        <w:tc>
          <w:tcPr>
            <w:tcW w:w="3268" w:type="dxa"/>
          </w:tcPr>
          <w:p w14:paraId="638967DE" w14:textId="16194BE1" w:rsidR="00F56194" w:rsidRPr="00437175" w:rsidRDefault="00F56194" w:rsidP="00BE7B67">
            <w:pPr>
              <w:tabs>
                <w:tab w:val="left" w:pos="993"/>
                <w:tab w:val="left" w:pos="1560"/>
              </w:tabs>
              <w:overflowPunct/>
              <w:autoSpaceDE/>
              <w:autoSpaceDN/>
              <w:adjustRightInd/>
              <w:ind w:right="-108"/>
              <w:rPr>
                <w:b/>
                <w:color w:val="000000" w:themeColor="text1"/>
                <w:sz w:val="22"/>
                <w:szCs w:val="28"/>
                <w:lang w:val="kk-KZ"/>
              </w:rPr>
            </w:pPr>
            <w:r w:rsidRPr="00437175">
              <w:rPr>
                <w:b/>
                <w:color w:val="000000" w:themeColor="text1"/>
                <w:sz w:val="22"/>
                <w:szCs w:val="28"/>
                <w:lang w:val="kk-KZ"/>
              </w:rPr>
              <w:t>ВСЕГО:</w:t>
            </w:r>
          </w:p>
        </w:tc>
        <w:tc>
          <w:tcPr>
            <w:tcW w:w="1984" w:type="dxa"/>
            <w:vAlign w:val="center"/>
          </w:tcPr>
          <w:p w14:paraId="29629CD2" w14:textId="69E873F7" w:rsidR="00F56194" w:rsidRPr="00B33D8F" w:rsidRDefault="00B33D8F" w:rsidP="00BE7B67">
            <w:pPr>
              <w:jc w:val="center"/>
              <w:rPr>
                <w:b/>
                <w:color w:val="000000"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>578 522</w:t>
            </w:r>
          </w:p>
        </w:tc>
        <w:tc>
          <w:tcPr>
            <w:tcW w:w="1701" w:type="dxa"/>
            <w:vAlign w:val="center"/>
          </w:tcPr>
          <w:p w14:paraId="4726F0B7" w14:textId="74BB8846" w:rsidR="00F56194" w:rsidRPr="00B33D8F" w:rsidRDefault="00B33D8F" w:rsidP="00BE7B67">
            <w:pPr>
              <w:jc w:val="center"/>
              <w:rPr>
                <w:b/>
                <w:color w:val="000000"/>
                <w:sz w:val="22"/>
                <w:szCs w:val="28"/>
              </w:rPr>
            </w:pPr>
            <w:r>
              <w:rPr>
                <w:b/>
                <w:color w:val="000000"/>
                <w:sz w:val="22"/>
                <w:szCs w:val="28"/>
              </w:rPr>
              <w:t>812 033</w:t>
            </w:r>
          </w:p>
        </w:tc>
        <w:tc>
          <w:tcPr>
            <w:tcW w:w="1701" w:type="dxa"/>
            <w:vAlign w:val="center"/>
          </w:tcPr>
          <w:p w14:paraId="3BED80CF" w14:textId="0166DED1" w:rsidR="00F56194" w:rsidRPr="00437175" w:rsidRDefault="00F56194" w:rsidP="00BE7B67">
            <w:pPr>
              <w:jc w:val="center"/>
              <w:rPr>
                <w:b/>
                <w:color w:val="000000"/>
                <w:sz w:val="22"/>
                <w:szCs w:val="28"/>
                <w:lang w:val="kk-KZ"/>
              </w:rPr>
            </w:pPr>
            <w:r w:rsidRPr="00437175">
              <w:rPr>
                <w:b/>
                <w:color w:val="000000"/>
                <w:sz w:val="22"/>
                <w:szCs w:val="28"/>
                <w:lang w:val="kk-KZ"/>
              </w:rPr>
              <w:t>604 572,8</w:t>
            </w:r>
          </w:p>
        </w:tc>
        <w:tc>
          <w:tcPr>
            <w:tcW w:w="2127" w:type="dxa"/>
            <w:vAlign w:val="center"/>
          </w:tcPr>
          <w:p w14:paraId="2173675C" w14:textId="4E130EF2" w:rsidR="00F56194" w:rsidRPr="00437175" w:rsidRDefault="00F56194" w:rsidP="00BE7B67">
            <w:pPr>
              <w:jc w:val="center"/>
              <w:rPr>
                <w:b/>
                <w:color w:val="000000"/>
                <w:sz w:val="22"/>
                <w:szCs w:val="28"/>
                <w:lang w:val="kk-KZ"/>
              </w:rPr>
            </w:pPr>
            <w:r w:rsidRPr="00437175">
              <w:rPr>
                <w:b/>
                <w:color w:val="000000"/>
                <w:sz w:val="22"/>
                <w:szCs w:val="28"/>
                <w:lang w:val="kk-KZ"/>
              </w:rPr>
              <w:t>552 335,6</w:t>
            </w:r>
          </w:p>
        </w:tc>
        <w:tc>
          <w:tcPr>
            <w:tcW w:w="1701" w:type="dxa"/>
            <w:vAlign w:val="bottom"/>
          </w:tcPr>
          <w:p w14:paraId="6350E5F3" w14:textId="2CA4F4DD" w:rsidR="00F56194" w:rsidRPr="00437175" w:rsidRDefault="00A22921" w:rsidP="00BE7B67">
            <w:pPr>
              <w:jc w:val="center"/>
              <w:rPr>
                <w:b/>
                <w:color w:val="000000"/>
                <w:sz w:val="22"/>
                <w:szCs w:val="28"/>
                <w:lang w:val="kk-KZ"/>
              </w:rPr>
            </w:pPr>
            <w:r w:rsidRPr="00437175">
              <w:rPr>
                <w:b/>
                <w:sz w:val="22"/>
                <w:szCs w:val="28"/>
              </w:rPr>
              <w:t>461 566,1</w:t>
            </w:r>
          </w:p>
        </w:tc>
      </w:tr>
    </w:tbl>
    <w:p w14:paraId="7F50AAB1" w14:textId="54705610" w:rsidR="004818B1" w:rsidRPr="004A1E1D" w:rsidRDefault="00B62A7D" w:rsidP="00BE7B67">
      <w:pPr>
        <w:tabs>
          <w:tab w:val="left" w:pos="993"/>
          <w:tab w:val="left" w:pos="1560"/>
        </w:tabs>
        <w:overflowPunct/>
        <w:autoSpaceDE/>
        <w:autoSpaceDN/>
        <w:adjustRightInd/>
        <w:ind w:firstLine="426"/>
        <w:jc w:val="both"/>
        <w:rPr>
          <w:i/>
          <w:szCs w:val="24"/>
        </w:rPr>
      </w:pPr>
      <w:r w:rsidRPr="00437175">
        <w:rPr>
          <w:i/>
          <w:szCs w:val="24"/>
        </w:rPr>
        <w:t xml:space="preserve">* Объемы финансирования будут уточняться в Плане мероприятий по реализации Программы, а </w:t>
      </w:r>
      <w:r w:rsidR="00522F3D" w:rsidRPr="00437175">
        <w:rPr>
          <w:i/>
          <w:szCs w:val="24"/>
        </w:rPr>
        <w:t>также</w:t>
      </w:r>
      <w:r w:rsidRPr="00437175">
        <w:rPr>
          <w:i/>
          <w:szCs w:val="24"/>
        </w:rPr>
        <w:t xml:space="preserve"> при утверждении и уточнении республиканского и местн</w:t>
      </w:r>
      <w:r w:rsidRPr="00437175">
        <w:rPr>
          <w:i/>
          <w:szCs w:val="24"/>
        </w:rPr>
        <w:t>о</w:t>
      </w:r>
      <w:r w:rsidRPr="00437175">
        <w:rPr>
          <w:i/>
          <w:szCs w:val="24"/>
        </w:rPr>
        <w:t>го бюджетов на соответствующие финансовые годы в соответствии с законодательством Республики Казахстан.</w:t>
      </w:r>
      <w:r w:rsidR="004A1E1D" w:rsidRPr="004A1E1D">
        <w:rPr>
          <w:i/>
          <w:szCs w:val="24"/>
        </w:rPr>
        <w:t xml:space="preserve"> </w:t>
      </w:r>
    </w:p>
    <w:sectPr w:rsidR="004818B1" w:rsidRPr="004A1E1D" w:rsidSect="00504FFE">
      <w:pgSz w:w="16838" w:h="11906" w:orient="landscape"/>
      <w:pgMar w:top="1418" w:right="1134" w:bottom="849" w:left="993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04EC26" w14:textId="77777777" w:rsidR="005300FC" w:rsidRDefault="005300FC">
      <w:r>
        <w:separator/>
      </w:r>
    </w:p>
  </w:endnote>
  <w:endnote w:type="continuationSeparator" w:id="0">
    <w:p w14:paraId="621A219F" w14:textId="77777777" w:rsidR="005300FC" w:rsidRDefault="0053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A795E" w14:textId="77777777" w:rsidR="005300FC" w:rsidRDefault="005300FC">
    <w:pPr>
      <w:pStyle w:val="af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B076E0" w14:textId="77777777" w:rsidR="005300FC" w:rsidRDefault="005300FC">
      <w:r>
        <w:separator/>
      </w:r>
    </w:p>
  </w:footnote>
  <w:footnote w:type="continuationSeparator" w:id="0">
    <w:p w14:paraId="0F87B6CC" w14:textId="77777777" w:rsidR="005300FC" w:rsidRDefault="00530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311519"/>
      <w:docPartObj>
        <w:docPartGallery w:val="Page Numbers (Top of Page)"/>
        <w:docPartUnique/>
      </w:docPartObj>
    </w:sdtPr>
    <w:sdtContent>
      <w:p w14:paraId="6D46F3E1" w14:textId="77777777" w:rsidR="005300FC" w:rsidRDefault="005300F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34</w:t>
        </w:r>
        <w:r>
          <w:fldChar w:fldCharType="end"/>
        </w:r>
      </w:p>
    </w:sdtContent>
  </w:sdt>
  <w:p w14:paraId="5606F3B3" w14:textId="77777777" w:rsidR="005300FC" w:rsidRDefault="005300F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2FA85" w14:textId="1AF15DBB" w:rsidR="005300FC" w:rsidRPr="00F676C3" w:rsidRDefault="005300FC" w:rsidP="00F676C3">
    <w:pPr>
      <w:pStyle w:val="ab"/>
      <w:jc w:val="center"/>
      <w:rPr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37F420"/>
    <w:multiLevelType w:val="hybridMultilevel"/>
    <w:tmpl w:val="10AE8A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85A5F1A"/>
    <w:multiLevelType w:val="hybridMultilevel"/>
    <w:tmpl w:val="EE6CB5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4C3CC7"/>
    <w:multiLevelType w:val="hybridMultilevel"/>
    <w:tmpl w:val="1BA04908"/>
    <w:lvl w:ilvl="0" w:tplc="B90EE2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>
    <w:nsid w:val="0B42217B"/>
    <w:multiLevelType w:val="hybridMultilevel"/>
    <w:tmpl w:val="43AC8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35C84"/>
    <w:multiLevelType w:val="hybridMultilevel"/>
    <w:tmpl w:val="4B8EBD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6D65701"/>
    <w:multiLevelType w:val="hybridMultilevel"/>
    <w:tmpl w:val="2EFE1A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0115B"/>
    <w:multiLevelType w:val="hybridMultilevel"/>
    <w:tmpl w:val="23B409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4B093D"/>
    <w:multiLevelType w:val="hybridMultilevel"/>
    <w:tmpl w:val="C7B2A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A5B8A"/>
    <w:multiLevelType w:val="hybridMultilevel"/>
    <w:tmpl w:val="009A67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EF3984"/>
    <w:multiLevelType w:val="hybridMultilevel"/>
    <w:tmpl w:val="11C6280A"/>
    <w:lvl w:ilvl="0" w:tplc="A83A269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4865CF"/>
    <w:multiLevelType w:val="hybridMultilevel"/>
    <w:tmpl w:val="C14E67AC"/>
    <w:lvl w:ilvl="0" w:tplc="A7D41A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755F55"/>
    <w:multiLevelType w:val="hybridMultilevel"/>
    <w:tmpl w:val="DB6C6398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677C5F"/>
    <w:multiLevelType w:val="hybridMultilevel"/>
    <w:tmpl w:val="28E8CB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07462DE"/>
    <w:multiLevelType w:val="hybridMultilevel"/>
    <w:tmpl w:val="3416A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36475"/>
    <w:multiLevelType w:val="hybridMultilevel"/>
    <w:tmpl w:val="42A2A20C"/>
    <w:lvl w:ilvl="0" w:tplc="1DB28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FFD5A4D"/>
    <w:multiLevelType w:val="hybridMultilevel"/>
    <w:tmpl w:val="E3861066"/>
    <w:lvl w:ilvl="0" w:tplc="04190005">
      <w:start w:val="1"/>
      <w:numFmt w:val="bullet"/>
      <w:lvlText w:val=""/>
      <w:lvlJc w:val="left"/>
      <w:pPr>
        <w:ind w:left="7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8">
    <w:nsid w:val="62551282"/>
    <w:multiLevelType w:val="hybridMultilevel"/>
    <w:tmpl w:val="FA2CF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980D29"/>
    <w:multiLevelType w:val="hybridMultilevel"/>
    <w:tmpl w:val="12E8B3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21">
    <w:nsid w:val="70DC69B5"/>
    <w:multiLevelType w:val="hybridMultilevel"/>
    <w:tmpl w:val="FE00D22A"/>
    <w:lvl w:ilvl="0" w:tplc="B41C21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589384"/>
    <w:multiLevelType w:val="hybridMultilevel"/>
    <w:tmpl w:val="0B9415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740C4DC5"/>
    <w:multiLevelType w:val="hybridMultilevel"/>
    <w:tmpl w:val="3BF6C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736AE4"/>
    <w:multiLevelType w:val="hybridMultilevel"/>
    <w:tmpl w:val="7900DD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10"/>
  </w:num>
  <w:num w:numId="6">
    <w:abstractNumId w:val="16"/>
  </w:num>
  <w:num w:numId="7">
    <w:abstractNumId w:val="6"/>
  </w:num>
  <w:num w:numId="8">
    <w:abstractNumId w:val="19"/>
  </w:num>
  <w:num w:numId="9">
    <w:abstractNumId w:val="4"/>
  </w:num>
  <w:num w:numId="10">
    <w:abstractNumId w:val="7"/>
  </w:num>
  <w:num w:numId="11">
    <w:abstractNumId w:val="17"/>
  </w:num>
  <w:num w:numId="12">
    <w:abstractNumId w:val="13"/>
  </w:num>
  <w:num w:numId="13">
    <w:abstractNumId w:val="22"/>
  </w:num>
  <w:num w:numId="14">
    <w:abstractNumId w:val="5"/>
  </w:num>
  <w:num w:numId="15">
    <w:abstractNumId w:val="1"/>
  </w:num>
  <w:num w:numId="16">
    <w:abstractNumId w:val="24"/>
  </w:num>
  <w:num w:numId="17">
    <w:abstractNumId w:val="0"/>
  </w:num>
  <w:num w:numId="18">
    <w:abstractNumId w:val="9"/>
  </w:num>
  <w:num w:numId="19">
    <w:abstractNumId w:val="23"/>
  </w:num>
  <w:num w:numId="20">
    <w:abstractNumId w:val="11"/>
  </w:num>
  <w:num w:numId="21">
    <w:abstractNumId w:val="18"/>
  </w:num>
  <w:num w:numId="22">
    <w:abstractNumId w:val="21"/>
  </w:num>
  <w:num w:numId="23">
    <w:abstractNumId w:val="2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0034A"/>
    <w:rsid w:val="000015FC"/>
    <w:rsid w:val="00004A25"/>
    <w:rsid w:val="00005A7F"/>
    <w:rsid w:val="00006236"/>
    <w:rsid w:val="00007273"/>
    <w:rsid w:val="00007932"/>
    <w:rsid w:val="00007C0D"/>
    <w:rsid w:val="00010344"/>
    <w:rsid w:val="00010B62"/>
    <w:rsid w:val="000128B4"/>
    <w:rsid w:val="000144C0"/>
    <w:rsid w:val="000144CF"/>
    <w:rsid w:val="000148B0"/>
    <w:rsid w:val="00014AB1"/>
    <w:rsid w:val="00014B81"/>
    <w:rsid w:val="00015D43"/>
    <w:rsid w:val="00016318"/>
    <w:rsid w:val="0002053C"/>
    <w:rsid w:val="00020567"/>
    <w:rsid w:val="00021AD8"/>
    <w:rsid w:val="000222F3"/>
    <w:rsid w:val="0002275F"/>
    <w:rsid w:val="00023290"/>
    <w:rsid w:val="000242A2"/>
    <w:rsid w:val="00026DA7"/>
    <w:rsid w:val="00027B25"/>
    <w:rsid w:val="00027DCC"/>
    <w:rsid w:val="00030A5D"/>
    <w:rsid w:val="00031762"/>
    <w:rsid w:val="00031B8E"/>
    <w:rsid w:val="000328E0"/>
    <w:rsid w:val="000343D0"/>
    <w:rsid w:val="00034E2B"/>
    <w:rsid w:val="000357E4"/>
    <w:rsid w:val="00035923"/>
    <w:rsid w:val="00035C03"/>
    <w:rsid w:val="00036253"/>
    <w:rsid w:val="0003660E"/>
    <w:rsid w:val="00036F37"/>
    <w:rsid w:val="000375A0"/>
    <w:rsid w:val="000402FE"/>
    <w:rsid w:val="00040A13"/>
    <w:rsid w:val="00040A8D"/>
    <w:rsid w:val="000432D0"/>
    <w:rsid w:val="00045C8C"/>
    <w:rsid w:val="00046A37"/>
    <w:rsid w:val="0005098A"/>
    <w:rsid w:val="00051967"/>
    <w:rsid w:val="00051E1C"/>
    <w:rsid w:val="00054E3A"/>
    <w:rsid w:val="00055C51"/>
    <w:rsid w:val="00056661"/>
    <w:rsid w:val="000604D5"/>
    <w:rsid w:val="0006176F"/>
    <w:rsid w:val="00061EF8"/>
    <w:rsid w:val="000622AB"/>
    <w:rsid w:val="000633B6"/>
    <w:rsid w:val="00065129"/>
    <w:rsid w:val="000661E1"/>
    <w:rsid w:val="00066926"/>
    <w:rsid w:val="00067B53"/>
    <w:rsid w:val="00070FBE"/>
    <w:rsid w:val="000710EA"/>
    <w:rsid w:val="00072700"/>
    <w:rsid w:val="00073018"/>
    <w:rsid w:val="00073119"/>
    <w:rsid w:val="000734F6"/>
    <w:rsid w:val="00075012"/>
    <w:rsid w:val="00075747"/>
    <w:rsid w:val="00076AD6"/>
    <w:rsid w:val="000772EC"/>
    <w:rsid w:val="00080898"/>
    <w:rsid w:val="00082D38"/>
    <w:rsid w:val="0008450E"/>
    <w:rsid w:val="00085702"/>
    <w:rsid w:val="00085CEE"/>
    <w:rsid w:val="000872F8"/>
    <w:rsid w:val="00090263"/>
    <w:rsid w:val="00091A5C"/>
    <w:rsid w:val="00091BE6"/>
    <w:rsid w:val="000922AA"/>
    <w:rsid w:val="00093965"/>
    <w:rsid w:val="00093D87"/>
    <w:rsid w:val="000940EC"/>
    <w:rsid w:val="000961B4"/>
    <w:rsid w:val="000961ED"/>
    <w:rsid w:val="000978C5"/>
    <w:rsid w:val="00097DAC"/>
    <w:rsid w:val="000A0A40"/>
    <w:rsid w:val="000A1048"/>
    <w:rsid w:val="000A11D5"/>
    <w:rsid w:val="000A2450"/>
    <w:rsid w:val="000A2F92"/>
    <w:rsid w:val="000A3248"/>
    <w:rsid w:val="000A3465"/>
    <w:rsid w:val="000A449B"/>
    <w:rsid w:val="000A63A6"/>
    <w:rsid w:val="000A7227"/>
    <w:rsid w:val="000B2737"/>
    <w:rsid w:val="000B2BE3"/>
    <w:rsid w:val="000B4049"/>
    <w:rsid w:val="000B4943"/>
    <w:rsid w:val="000B4A9B"/>
    <w:rsid w:val="000B4CBA"/>
    <w:rsid w:val="000B78CE"/>
    <w:rsid w:val="000B7907"/>
    <w:rsid w:val="000C0C7A"/>
    <w:rsid w:val="000C3CF0"/>
    <w:rsid w:val="000C478A"/>
    <w:rsid w:val="000C47BB"/>
    <w:rsid w:val="000C5496"/>
    <w:rsid w:val="000C6418"/>
    <w:rsid w:val="000C7BF9"/>
    <w:rsid w:val="000D0F4E"/>
    <w:rsid w:val="000D48B3"/>
    <w:rsid w:val="000D4DAC"/>
    <w:rsid w:val="000D529D"/>
    <w:rsid w:val="000D52E0"/>
    <w:rsid w:val="000D659D"/>
    <w:rsid w:val="000E26A3"/>
    <w:rsid w:val="000E33AE"/>
    <w:rsid w:val="000E3645"/>
    <w:rsid w:val="000E397F"/>
    <w:rsid w:val="000E4248"/>
    <w:rsid w:val="000E4B1B"/>
    <w:rsid w:val="000E4F18"/>
    <w:rsid w:val="000E5551"/>
    <w:rsid w:val="000F072D"/>
    <w:rsid w:val="000F14EF"/>
    <w:rsid w:val="000F17C9"/>
    <w:rsid w:val="000F41F7"/>
    <w:rsid w:val="000F48E7"/>
    <w:rsid w:val="000F5EA5"/>
    <w:rsid w:val="000F743B"/>
    <w:rsid w:val="00100268"/>
    <w:rsid w:val="00100DC1"/>
    <w:rsid w:val="00101D7D"/>
    <w:rsid w:val="00101F92"/>
    <w:rsid w:val="00103B77"/>
    <w:rsid w:val="0010410B"/>
    <w:rsid w:val="001043B5"/>
    <w:rsid w:val="00104817"/>
    <w:rsid w:val="00104BE2"/>
    <w:rsid w:val="0010670D"/>
    <w:rsid w:val="001101EA"/>
    <w:rsid w:val="00111D41"/>
    <w:rsid w:val="001146D0"/>
    <w:rsid w:val="00114AA6"/>
    <w:rsid w:val="00115111"/>
    <w:rsid w:val="00115134"/>
    <w:rsid w:val="00116CCF"/>
    <w:rsid w:val="00116D91"/>
    <w:rsid w:val="00116FA2"/>
    <w:rsid w:val="0011790D"/>
    <w:rsid w:val="0012077A"/>
    <w:rsid w:val="001210BD"/>
    <w:rsid w:val="0012139F"/>
    <w:rsid w:val="001239B7"/>
    <w:rsid w:val="00124941"/>
    <w:rsid w:val="001258DD"/>
    <w:rsid w:val="001264EA"/>
    <w:rsid w:val="00127015"/>
    <w:rsid w:val="0012790F"/>
    <w:rsid w:val="00127BB2"/>
    <w:rsid w:val="001319EE"/>
    <w:rsid w:val="001324E9"/>
    <w:rsid w:val="001326A8"/>
    <w:rsid w:val="0013386B"/>
    <w:rsid w:val="0013461B"/>
    <w:rsid w:val="00135035"/>
    <w:rsid w:val="001358B7"/>
    <w:rsid w:val="00135C2F"/>
    <w:rsid w:val="00141C68"/>
    <w:rsid w:val="00143193"/>
    <w:rsid w:val="00143292"/>
    <w:rsid w:val="0014396C"/>
    <w:rsid w:val="0014438E"/>
    <w:rsid w:val="001444A0"/>
    <w:rsid w:val="00144F3E"/>
    <w:rsid w:val="001460C4"/>
    <w:rsid w:val="00150726"/>
    <w:rsid w:val="00151809"/>
    <w:rsid w:val="0015209B"/>
    <w:rsid w:val="0015320F"/>
    <w:rsid w:val="001532B3"/>
    <w:rsid w:val="0015369F"/>
    <w:rsid w:val="00154BCF"/>
    <w:rsid w:val="00154D2C"/>
    <w:rsid w:val="0015656F"/>
    <w:rsid w:val="0016006F"/>
    <w:rsid w:val="00160877"/>
    <w:rsid w:val="00160E16"/>
    <w:rsid w:val="00161C95"/>
    <w:rsid w:val="00163683"/>
    <w:rsid w:val="0016475A"/>
    <w:rsid w:val="00164D1E"/>
    <w:rsid w:val="00164F13"/>
    <w:rsid w:val="00164F48"/>
    <w:rsid w:val="0016642B"/>
    <w:rsid w:val="00166DBB"/>
    <w:rsid w:val="00167B07"/>
    <w:rsid w:val="001710E7"/>
    <w:rsid w:val="0017172C"/>
    <w:rsid w:val="00171C21"/>
    <w:rsid w:val="0017355B"/>
    <w:rsid w:val="0017407B"/>
    <w:rsid w:val="001746AE"/>
    <w:rsid w:val="001752BE"/>
    <w:rsid w:val="00175794"/>
    <w:rsid w:val="00175AE5"/>
    <w:rsid w:val="0017638E"/>
    <w:rsid w:val="001763DE"/>
    <w:rsid w:val="00177E52"/>
    <w:rsid w:val="001808B5"/>
    <w:rsid w:val="00180960"/>
    <w:rsid w:val="00180A6F"/>
    <w:rsid w:val="00180B6B"/>
    <w:rsid w:val="00181072"/>
    <w:rsid w:val="001824ED"/>
    <w:rsid w:val="00182D39"/>
    <w:rsid w:val="001843EC"/>
    <w:rsid w:val="00184AA1"/>
    <w:rsid w:val="001860EC"/>
    <w:rsid w:val="001875B5"/>
    <w:rsid w:val="00187A8C"/>
    <w:rsid w:val="00187BDA"/>
    <w:rsid w:val="001901D1"/>
    <w:rsid w:val="00191A46"/>
    <w:rsid w:val="001927D8"/>
    <w:rsid w:val="00192836"/>
    <w:rsid w:val="001944A8"/>
    <w:rsid w:val="00194807"/>
    <w:rsid w:val="00197088"/>
    <w:rsid w:val="00197162"/>
    <w:rsid w:val="00197B7A"/>
    <w:rsid w:val="001A1881"/>
    <w:rsid w:val="001A2245"/>
    <w:rsid w:val="001A258D"/>
    <w:rsid w:val="001A3F8C"/>
    <w:rsid w:val="001A468C"/>
    <w:rsid w:val="001A4801"/>
    <w:rsid w:val="001A4F00"/>
    <w:rsid w:val="001A6121"/>
    <w:rsid w:val="001A7E60"/>
    <w:rsid w:val="001B2C3F"/>
    <w:rsid w:val="001B2D2A"/>
    <w:rsid w:val="001B57B3"/>
    <w:rsid w:val="001B61C1"/>
    <w:rsid w:val="001B61C4"/>
    <w:rsid w:val="001B6298"/>
    <w:rsid w:val="001B6C74"/>
    <w:rsid w:val="001C00D0"/>
    <w:rsid w:val="001C11CE"/>
    <w:rsid w:val="001C1720"/>
    <w:rsid w:val="001C2A36"/>
    <w:rsid w:val="001C43A4"/>
    <w:rsid w:val="001C4863"/>
    <w:rsid w:val="001C4FF6"/>
    <w:rsid w:val="001C507B"/>
    <w:rsid w:val="001C52D0"/>
    <w:rsid w:val="001C56F7"/>
    <w:rsid w:val="001C6C80"/>
    <w:rsid w:val="001C6D0D"/>
    <w:rsid w:val="001D022B"/>
    <w:rsid w:val="001D1C0B"/>
    <w:rsid w:val="001D3242"/>
    <w:rsid w:val="001D400F"/>
    <w:rsid w:val="001D49A6"/>
    <w:rsid w:val="001D5243"/>
    <w:rsid w:val="001D6748"/>
    <w:rsid w:val="001E09C5"/>
    <w:rsid w:val="001E0C68"/>
    <w:rsid w:val="001E0E17"/>
    <w:rsid w:val="001E0FB1"/>
    <w:rsid w:val="001E1092"/>
    <w:rsid w:val="001E1FAE"/>
    <w:rsid w:val="001E3D9A"/>
    <w:rsid w:val="001E5FB1"/>
    <w:rsid w:val="001E7D83"/>
    <w:rsid w:val="001F0519"/>
    <w:rsid w:val="001F0804"/>
    <w:rsid w:val="001F14FE"/>
    <w:rsid w:val="001F15CF"/>
    <w:rsid w:val="001F2054"/>
    <w:rsid w:val="001F2C65"/>
    <w:rsid w:val="001F3168"/>
    <w:rsid w:val="001F36E1"/>
    <w:rsid w:val="001F448A"/>
    <w:rsid w:val="001F4925"/>
    <w:rsid w:val="001F5128"/>
    <w:rsid w:val="001F610D"/>
    <w:rsid w:val="001F64CB"/>
    <w:rsid w:val="001F6A23"/>
    <w:rsid w:val="001F71C9"/>
    <w:rsid w:val="00200060"/>
    <w:rsid w:val="002000F4"/>
    <w:rsid w:val="0020031E"/>
    <w:rsid w:val="0020269F"/>
    <w:rsid w:val="0020396A"/>
    <w:rsid w:val="00203DE8"/>
    <w:rsid w:val="00204C50"/>
    <w:rsid w:val="00205265"/>
    <w:rsid w:val="002056F4"/>
    <w:rsid w:val="00206038"/>
    <w:rsid w:val="00207203"/>
    <w:rsid w:val="00207B35"/>
    <w:rsid w:val="00207C16"/>
    <w:rsid w:val="00210001"/>
    <w:rsid w:val="00210A67"/>
    <w:rsid w:val="0021168C"/>
    <w:rsid w:val="002123DC"/>
    <w:rsid w:val="00214150"/>
    <w:rsid w:val="00214484"/>
    <w:rsid w:val="00215099"/>
    <w:rsid w:val="0021518D"/>
    <w:rsid w:val="002165BF"/>
    <w:rsid w:val="00217315"/>
    <w:rsid w:val="0021775A"/>
    <w:rsid w:val="00217DBA"/>
    <w:rsid w:val="002201C8"/>
    <w:rsid w:val="00220E14"/>
    <w:rsid w:val="0022101F"/>
    <w:rsid w:val="002220CA"/>
    <w:rsid w:val="002225D8"/>
    <w:rsid w:val="002228A5"/>
    <w:rsid w:val="002236DC"/>
    <w:rsid w:val="00223760"/>
    <w:rsid w:val="00223D93"/>
    <w:rsid w:val="00224555"/>
    <w:rsid w:val="002248FD"/>
    <w:rsid w:val="002263B8"/>
    <w:rsid w:val="00226969"/>
    <w:rsid w:val="0022743F"/>
    <w:rsid w:val="0023033B"/>
    <w:rsid w:val="00230789"/>
    <w:rsid w:val="00232B4A"/>
    <w:rsid w:val="00232C27"/>
    <w:rsid w:val="0023374B"/>
    <w:rsid w:val="00233C5B"/>
    <w:rsid w:val="0023427E"/>
    <w:rsid w:val="00235F1A"/>
    <w:rsid w:val="002410F6"/>
    <w:rsid w:val="0024225B"/>
    <w:rsid w:val="00242922"/>
    <w:rsid w:val="002431C3"/>
    <w:rsid w:val="002436E9"/>
    <w:rsid w:val="00243DE7"/>
    <w:rsid w:val="00244E49"/>
    <w:rsid w:val="00244FEA"/>
    <w:rsid w:val="00245764"/>
    <w:rsid w:val="00245E24"/>
    <w:rsid w:val="0024609A"/>
    <w:rsid w:val="002460E0"/>
    <w:rsid w:val="002465D4"/>
    <w:rsid w:val="0024774A"/>
    <w:rsid w:val="00247D3B"/>
    <w:rsid w:val="00250D01"/>
    <w:rsid w:val="002514BD"/>
    <w:rsid w:val="00251549"/>
    <w:rsid w:val="00251F3F"/>
    <w:rsid w:val="00252F6D"/>
    <w:rsid w:val="00253CD3"/>
    <w:rsid w:val="002544DE"/>
    <w:rsid w:val="00254652"/>
    <w:rsid w:val="00254D1C"/>
    <w:rsid w:val="0025525B"/>
    <w:rsid w:val="0025540C"/>
    <w:rsid w:val="00256688"/>
    <w:rsid w:val="002570E0"/>
    <w:rsid w:val="00260E8E"/>
    <w:rsid w:val="00264744"/>
    <w:rsid w:val="00265775"/>
    <w:rsid w:val="00266A59"/>
    <w:rsid w:val="00266BC0"/>
    <w:rsid w:val="00266C5C"/>
    <w:rsid w:val="00267422"/>
    <w:rsid w:val="00267C02"/>
    <w:rsid w:val="00267E05"/>
    <w:rsid w:val="00267E61"/>
    <w:rsid w:val="00270AD3"/>
    <w:rsid w:val="00270ED8"/>
    <w:rsid w:val="0027106E"/>
    <w:rsid w:val="00271619"/>
    <w:rsid w:val="002722DF"/>
    <w:rsid w:val="0027247F"/>
    <w:rsid w:val="00273C64"/>
    <w:rsid w:val="00277248"/>
    <w:rsid w:val="00277548"/>
    <w:rsid w:val="00280CDC"/>
    <w:rsid w:val="00281535"/>
    <w:rsid w:val="002816DF"/>
    <w:rsid w:val="00282518"/>
    <w:rsid w:val="00282EDE"/>
    <w:rsid w:val="00284138"/>
    <w:rsid w:val="0028515C"/>
    <w:rsid w:val="00286C32"/>
    <w:rsid w:val="00286F02"/>
    <w:rsid w:val="00291545"/>
    <w:rsid w:val="002945F9"/>
    <w:rsid w:val="00294CCE"/>
    <w:rsid w:val="00294EB5"/>
    <w:rsid w:val="00297263"/>
    <w:rsid w:val="002A0B3E"/>
    <w:rsid w:val="002A105D"/>
    <w:rsid w:val="002A1F97"/>
    <w:rsid w:val="002A2938"/>
    <w:rsid w:val="002A30BD"/>
    <w:rsid w:val="002A35D3"/>
    <w:rsid w:val="002A3936"/>
    <w:rsid w:val="002A394A"/>
    <w:rsid w:val="002A5723"/>
    <w:rsid w:val="002A612C"/>
    <w:rsid w:val="002A61E2"/>
    <w:rsid w:val="002A65C6"/>
    <w:rsid w:val="002B1F57"/>
    <w:rsid w:val="002B2E38"/>
    <w:rsid w:val="002B33A0"/>
    <w:rsid w:val="002B46A0"/>
    <w:rsid w:val="002B6E4C"/>
    <w:rsid w:val="002B7F83"/>
    <w:rsid w:val="002C010A"/>
    <w:rsid w:val="002C05C4"/>
    <w:rsid w:val="002C2244"/>
    <w:rsid w:val="002C363C"/>
    <w:rsid w:val="002C3A5C"/>
    <w:rsid w:val="002C4F1E"/>
    <w:rsid w:val="002C5112"/>
    <w:rsid w:val="002C5454"/>
    <w:rsid w:val="002C5FAF"/>
    <w:rsid w:val="002C6F27"/>
    <w:rsid w:val="002C7C21"/>
    <w:rsid w:val="002D0430"/>
    <w:rsid w:val="002D07A9"/>
    <w:rsid w:val="002D0FE3"/>
    <w:rsid w:val="002D2603"/>
    <w:rsid w:val="002D2666"/>
    <w:rsid w:val="002D31F1"/>
    <w:rsid w:val="002D4576"/>
    <w:rsid w:val="002D4974"/>
    <w:rsid w:val="002D5178"/>
    <w:rsid w:val="002D60A9"/>
    <w:rsid w:val="002D6A2C"/>
    <w:rsid w:val="002D7F5E"/>
    <w:rsid w:val="002E071F"/>
    <w:rsid w:val="002E0E05"/>
    <w:rsid w:val="002E0FE0"/>
    <w:rsid w:val="002E15DD"/>
    <w:rsid w:val="002E17F5"/>
    <w:rsid w:val="002E1B2A"/>
    <w:rsid w:val="002E1FF6"/>
    <w:rsid w:val="002E321B"/>
    <w:rsid w:val="002E488E"/>
    <w:rsid w:val="002E4D2B"/>
    <w:rsid w:val="002E6BD8"/>
    <w:rsid w:val="002E6D40"/>
    <w:rsid w:val="002F08CA"/>
    <w:rsid w:val="002F3359"/>
    <w:rsid w:val="002F3CD9"/>
    <w:rsid w:val="002F3EC7"/>
    <w:rsid w:val="002F4A52"/>
    <w:rsid w:val="002F513A"/>
    <w:rsid w:val="002F62FC"/>
    <w:rsid w:val="002F7BA6"/>
    <w:rsid w:val="002F7DCB"/>
    <w:rsid w:val="003002ED"/>
    <w:rsid w:val="003006A9"/>
    <w:rsid w:val="003007EA"/>
    <w:rsid w:val="003033A1"/>
    <w:rsid w:val="00307AA7"/>
    <w:rsid w:val="003108F1"/>
    <w:rsid w:val="0031285D"/>
    <w:rsid w:val="003128D3"/>
    <w:rsid w:val="00312A67"/>
    <w:rsid w:val="00313406"/>
    <w:rsid w:val="003139FE"/>
    <w:rsid w:val="00313F05"/>
    <w:rsid w:val="0031680E"/>
    <w:rsid w:val="0032232B"/>
    <w:rsid w:val="0032331F"/>
    <w:rsid w:val="00324BC6"/>
    <w:rsid w:val="00325AEE"/>
    <w:rsid w:val="00326DD7"/>
    <w:rsid w:val="003271BF"/>
    <w:rsid w:val="00327770"/>
    <w:rsid w:val="003277C2"/>
    <w:rsid w:val="003319F4"/>
    <w:rsid w:val="003321BD"/>
    <w:rsid w:val="003327DF"/>
    <w:rsid w:val="003337C9"/>
    <w:rsid w:val="003346B7"/>
    <w:rsid w:val="00335583"/>
    <w:rsid w:val="0033763C"/>
    <w:rsid w:val="00343268"/>
    <w:rsid w:val="00344517"/>
    <w:rsid w:val="00347897"/>
    <w:rsid w:val="00347F3A"/>
    <w:rsid w:val="0035121A"/>
    <w:rsid w:val="00351269"/>
    <w:rsid w:val="00351E80"/>
    <w:rsid w:val="00351EE5"/>
    <w:rsid w:val="00353FE0"/>
    <w:rsid w:val="00354173"/>
    <w:rsid w:val="00354241"/>
    <w:rsid w:val="00356776"/>
    <w:rsid w:val="00356D96"/>
    <w:rsid w:val="003572EE"/>
    <w:rsid w:val="00357771"/>
    <w:rsid w:val="00361FC8"/>
    <w:rsid w:val="00362AA9"/>
    <w:rsid w:val="00364E0B"/>
    <w:rsid w:val="00365669"/>
    <w:rsid w:val="00366BDE"/>
    <w:rsid w:val="00366E29"/>
    <w:rsid w:val="003673BB"/>
    <w:rsid w:val="00367EE0"/>
    <w:rsid w:val="00370AF9"/>
    <w:rsid w:val="00371537"/>
    <w:rsid w:val="003721E7"/>
    <w:rsid w:val="00372412"/>
    <w:rsid w:val="003731D0"/>
    <w:rsid w:val="0037341B"/>
    <w:rsid w:val="00374516"/>
    <w:rsid w:val="00374B02"/>
    <w:rsid w:val="00374EE1"/>
    <w:rsid w:val="003758C7"/>
    <w:rsid w:val="003764FF"/>
    <w:rsid w:val="003802C9"/>
    <w:rsid w:val="00380E45"/>
    <w:rsid w:val="0038159B"/>
    <w:rsid w:val="003821F6"/>
    <w:rsid w:val="00382896"/>
    <w:rsid w:val="00385990"/>
    <w:rsid w:val="00385B09"/>
    <w:rsid w:val="00387386"/>
    <w:rsid w:val="0039036D"/>
    <w:rsid w:val="0039038C"/>
    <w:rsid w:val="0039064B"/>
    <w:rsid w:val="00390E33"/>
    <w:rsid w:val="00393FE0"/>
    <w:rsid w:val="0039405B"/>
    <w:rsid w:val="003947AD"/>
    <w:rsid w:val="003948E3"/>
    <w:rsid w:val="003949F9"/>
    <w:rsid w:val="0039580C"/>
    <w:rsid w:val="0039616C"/>
    <w:rsid w:val="00397EDB"/>
    <w:rsid w:val="003A03BF"/>
    <w:rsid w:val="003A1730"/>
    <w:rsid w:val="003A2A34"/>
    <w:rsid w:val="003A3F49"/>
    <w:rsid w:val="003A44DB"/>
    <w:rsid w:val="003A4B5E"/>
    <w:rsid w:val="003A4B73"/>
    <w:rsid w:val="003A57BF"/>
    <w:rsid w:val="003A5B55"/>
    <w:rsid w:val="003A67BB"/>
    <w:rsid w:val="003A7DD7"/>
    <w:rsid w:val="003B103B"/>
    <w:rsid w:val="003B1198"/>
    <w:rsid w:val="003B125C"/>
    <w:rsid w:val="003B1E4B"/>
    <w:rsid w:val="003B2CC3"/>
    <w:rsid w:val="003B4C50"/>
    <w:rsid w:val="003B6223"/>
    <w:rsid w:val="003B6D8A"/>
    <w:rsid w:val="003B7A82"/>
    <w:rsid w:val="003C1FA5"/>
    <w:rsid w:val="003C2DE9"/>
    <w:rsid w:val="003C30BF"/>
    <w:rsid w:val="003C3830"/>
    <w:rsid w:val="003C3DD0"/>
    <w:rsid w:val="003C3E2D"/>
    <w:rsid w:val="003C467E"/>
    <w:rsid w:val="003C59C9"/>
    <w:rsid w:val="003C613B"/>
    <w:rsid w:val="003C70ED"/>
    <w:rsid w:val="003C7504"/>
    <w:rsid w:val="003C7CAD"/>
    <w:rsid w:val="003D015B"/>
    <w:rsid w:val="003D0CFD"/>
    <w:rsid w:val="003D1D76"/>
    <w:rsid w:val="003D23C4"/>
    <w:rsid w:val="003D25CD"/>
    <w:rsid w:val="003D3125"/>
    <w:rsid w:val="003D370F"/>
    <w:rsid w:val="003D3F99"/>
    <w:rsid w:val="003D4055"/>
    <w:rsid w:val="003D47CE"/>
    <w:rsid w:val="003D4D7E"/>
    <w:rsid w:val="003D50CE"/>
    <w:rsid w:val="003D7F53"/>
    <w:rsid w:val="003E027E"/>
    <w:rsid w:val="003E1AE3"/>
    <w:rsid w:val="003E21DF"/>
    <w:rsid w:val="003E3551"/>
    <w:rsid w:val="003E4592"/>
    <w:rsid w:val="003E63DC"/>
    <w:rsid w:val="003E6D08"/>
    <w:rsid w:val="003F072B"/>
    <w:rsid w:val="003F0ABB"/>
    <w:rsid w:val="003F128E"/>
    <w:rsid w:val="003F241E"/>
    <w:rsid w:val="003F2544"/>
    <w:rsid w:val="003F2941"/>
    <w:rsid w:val="003F31CE"/>
    <w:rsid w:val="003F32CF"/>
    <w:rsid w:val="003F3F43"/>
    <w:rsid w:val="003F4B10"/>
    <w:rsid w:val="003F4C24"/>
    <w:rsid w:val="00400762"/>
    <w:rsid w:val="00400902"/>
    <w:rsid w:val="004011FB"/>
    <w:rsid w:val="00402D3C"/>
    <w:rsid w:val="0040342E"/>
    <w:rsid w:val="004041F8"/>
    <w:rsid w:val="004050B0"/>
    <w:rsid w:val="0040605E"/>
    <w:rsid w:val="004073C9"/>
    <w:rsid w:val="00410A71"/>
    <w:rsid w:val="00410BE8"/>
    <w:rsid w:val="004116F8"/>
    <w:rsid w:val="00414167"/>
    <w:rsid w:val="004142A4"/>
    <w:rsid w:val="004169DC"/>
    <w:rsid w:val="00417FAF"/>
    <w:rsid w:val="00420AF9"/>
    <w:rsid w:val="00423754"/>
    <w:rsid w:val="00426923"/>
    <w:rsid w:val="00430AB2"/>
    <w:rsid w:val="00430E89"/>
    <w:rsid w:val="00431596"/>
    <w:rsid w:val="0043182E"/>
    <w:rsid w:val="00431FEA"/>
    <w:rsid w:val="004339ED"/>
    <w:rsid w:val="00433E64"/>
    <w:rsid w:val="00437175"/>
    <w:rsid w:val="00437445"/>
    <w:rsid w:val="004375AE"/>
    <w:rsid w:val="004402B5"/>
    <w:rsid w:val="004410D3"/>
    <w:rsid w:val="00442217"/>
    <w:rsid w:val="004443C8"/>
    <w:rsid w:val="00444500"/>
    <w:rsid w:val="00445350"/>
    <w:rsid w:val="00445805"/>
    <w:rsid w:val="0044683A"/>
    <w:rsid w:val="00446C5A"/>
    <w:rsid w:val="00446C70"/>
    <w:rsid w:val="00447B46"/>
    <w:rsid w:val="00451098"/>
    <w:rsid w:val="00452E42"/>
    <w:rsid w:val="004535C9"/>
    <w:rsid w:val="00453DB2"/>
    <w:rsid w:val="0045518B"/>
    <w:rsid w:val="00455A6A"/>
    <w:rsid w:val="00455D39"/>
    <w:rsid w:val="00456358"/>
    <w:rsid w:val="00457A3D"/>
    <w:rsid w:val="00460287"/>
    <w:rsid w:val="00460861"/>
    <w:rsid w:val="00461765"/>
    <w:rsid w:val="00461ECC"/>
    <w:rsid w:val="0046270A"/>
    <w:rsid w:val="00462911"/>
    <w:rsid w:val="0046364B"/>
    <w:rsid w:val="00463C92"/>
    <w:rsid w:val="00464DF2"/>
    <w:rsid w:val="00467ECD"/>
    <w:rsid w:val="00470E68"/>
    <w:rsid w:val="00471CB1"/>
    <w:rsid w:val="004726FE"/>
    <w:rsid w:val="00472FD0"/>
    <w:rsid w:val="00474391"/>
    <w:rsid w:val="00474E09"/>
    <w:rsid w:val="00477788"/>
    <w:rsid w:val="00480593"/>
    <w:rsid w:val="00480AED"/>
    <w:rsid w:val="00481680"/>
    <w:rsid w:val="004818B1"/>
    <w:rsid w:val="004834A9"/>
    <w:rsid w:val="00483B76"/>
    <w:rsid w:val="00483BEF"/>
    <w:rsid w:val="004855F7"/>
    <w:rsid w:val="00487334"/>
    <w:rsid w:val="004876EB"/>
    <w:rsid w:val="004900A1"/>
    <w:rsid w:val="00492548"/>
    <w:rsid w:val="00492796"/>
    <w:rsid w:val="00492F47"/>
    <w:rsid w:val="00494A0D"/>
    <w:rsid w:val="00495412"/>
    <w:rsid w:val="0049623C"/>
    <w:rsid w:val="004A06C5"/>
    <w:rsid w:val="004A0866"/>
    <w:rsid w:val="004A0F47"/>
    <w:rsid w:val="004A1E1D"/>
    <w:rsid w:val="004A1F48"/>
    <w:rsid w:val="004A383A"/>
    <w:rsid w:val="004A4456"/>
    <w:rsid w:val="004A5740"/>
    <w:rsid w:val="004A6BF5"/>
    <w:rsid w:val="004A7CFB"/>
    <w:rsid w:val="004B0288"/>
    <w:rsid w:val="004B0295"/>
    <w:rsid w:val="004B0AD9"/>
    <w:rsid w:val="004B148C"/>
    <w:rsid w:val="004B25D0"/>
    <w:rsid w:val="004B400D"/>
    <w:rsid w:val="004B5000"/>
    <w:rsid w:val="004B5007"/>
    <w:rsid w:val="004B5B41"/>
    <w:rsid w:val="004B65C4"/>
    <w:rsid w:val="004B6713"/>
    <w:rsid w:val="004B6798"/>
    <w:rsid w:val="004C0EA5"/>
    <w:rsid w:val="004C0FED"/>
    <w:rsid w:val="004C1D21"/>
    <w:rsid w:val="004C21DE"/>
    <w:rsid w:val="004C2269"/>
    <w:rsid w:val="004C34B8"/>
    <w:rsid w:val="004C5225"/>
    <w:rsid w:val="004C6489"/>
    <w:rsid w:val="004C7484"/>
    <w:rsid w:val="004C7A4D"/>
    <w:rsid w:val="004D0AF5"/>
    <w:rsid w:val="004D0D28"/>
    <w:rsid w:val="004D11B6"/>
    <w:rsid w:val="004D269F"/>
    <w:rsid w:val="004D3563"/>
    <w:rsid w:val="004D527D"/>
    <w:rsid w:val="004D7258"/>
    <w:rsid w:val="004D7A8E"/>
    <w:rsid w:val="004D7A92"/>
    <w:rsid w:val="004E49BE"/>
    <w:rsid w:val="004E4EB3"/>
    <w:rsid w:val="004E6612"/>
    <w:rsid w:val="004F064F"/>
    <w:rsid w:val="004F0EAB"/>
    <w:rsid w:val="004F28DE"/>
    <w:rsid w:val="004F3375"/>
    <w:rsid w:val="004F4AD3"/>
    <w:rsid w:val="004F4B59"/>
    <w:rsid w:val="004F5226"/>
    <w:rsid w:val="005008C2"/>
    <w:rsid w:val="00500C46"/>
    <w:rsid w:val="005021F8"/>
    <w:rsid w:val="00502B09"/>
    <w:rsid w:val="00504FFE"/>
    <w:rsid w:val="00507EBF"/>
    <w:rsid w:val="005130A6"/>
    <w:rsid w:val="00513C15"/>
    <w:rsid w:val="00514B46"/>
    <w:rsid w:val="005154F8"/>
    <w:rsid w:val="00515B72"/>
    <w:rsid w:val="00515C9D"/>
    <w:rsid w:val="0051758C"/>
    <w:rsid w:val="00517D98"/>
    <w:rsid w:val="0052021E"/>
    <w:rsid w:val="00522F3D"/>
    <w:rsid w:val="005249A3"/>
    <w:rsid w:val="005258A6"/>
    <w:rsid w:val="00526A41"/>
    <w:rsid w:val="00526CC9"/>
    <w:rsid w:val="00527316"/>
    <w:rsid w:val="005300FC"/>
    <w:rsid w:val="00530199"/>
    <w:rsid w:val="0053070F"/>
    <w:rsid w:val="005313E0"/>
    <w:rsid w:val="00531AE8"/>
    <w:rsid w:val="005327A1"/>
    <w:rsid w:val="00533B91"/>
    <w:rsid w:val="00533E48"/>
    <w:rsid w:val="005347CC"/>
    <w:rsid w:val="00536394"/>
    <w:rsid w:val="00536657"/>
    <w:rsid w:val="00536EB7"/>
    <w:rsid w:val="0053713D"/>
    <w:rsid w:val="005378B5"/>
    <w:rsid w:val="00537C53"/>
    <w:rsid w:val="0054039F"/>
    <w:rsid w:val="005429BB"/>
    <w:rsid w:val="00544C10"/>
    <w:rsid w:val="00545700"/>
    <w:rsid w:val="005473EC"/>
    <w:rsid w:val="0054768B"/>
    <w:rsid w:val="00550DD5"/>
    <w:rsid w:val="0055214C"/>
    <w:rsid w:val="005522DA"/>
    <w:rsid w:val="005522E9"/>
    <w:rsid w:val="005523E9"/>
    <w:rsid w:val="0055301C"/>
    <w:rsid w:val="005532D7"/>
    <w:rsid w:val="0055363E"/>
    <w:rsid w:val="00553BE0"/>
    <w:rsid w:val="005544D7"/>
    <w:rsid w:val="0055661B"/>
    <w:rsid w:val="00557134"/>
    <w:rsid w:val="0056009C"/>
    <w:rsid w:val="00560B30"/>
    <w:rsid w:val="00561287"/>
    <w:rsid w:val="00563A21"/>
    <w:rsid w:val="00564F8B"/>
    <w:rsid w:val="00566903"/>
    <w:rsid w:val="00566B0B"/>
    <w:rsid w:val="005678E8"/>
    <w:rsid w:val="00570612"/>
    <w:rsid w:val="005707E1"/>
    <w:rsid w:val="00572990"/>
    <w:rsid w:val="005742F1"/>
    <w:rsid w:val="00574B34"/>
    <w:rsid w:val="0057506F"/>
    <w:rsid w:val="0057525A"/>
    <w:rsid w:val="00575466"/>
    <w:rsid w:val="00576414"/>
    <w:rsid w:val="005807D9"/>
    <w:rsid w:val="00580ED0"/>
    <w:rsid w:val="00581526"/>
    <w:rsid w:val="00581704"/>
    <w:rsid w:val="00581844"/>
    <w:rsid w:val="00582F19"/>
    <w:rsid w:val="00585A23"/>
    <w:rsid w:val="00586218"/>
    <w:rsid w:val="00586626"/>
    <w:rsid w:val="0058704B"/>
    <w:rsid w:val="00587231"/>
    <w:rsid w:val="0058781A"/>
    <w:rsid w:val="00591BE9"/>
    <w:rsid w:val="0059219B"/>
    <w:rsid w:val="00592EDC"/>
    <w:rsid w:val="00595339"/>
    <w:rsid w:val="00595A5A"/>
    <w:rsid w:val="0059690B"/>
    <w:rsid w:val="00597306"/>
    <w:rsid w:val="005975FC"/>
    <w:rsid w:val="00597FF6"/>
    <w:rsid w:val="005A0595"/>
    <w:rsid w:val="005A07DA"/>
    <w:rsid w:val="005A1A4C"/>
    <w:rsid w:val="005A21B8"/>
    <w:rsid w:val="005A220E"/>
    <w:rsid w:val="005A26DF"/>
    <w:rsid w:val="005A3625"/>
    <w:rsid w:val="005A41D9"/>
    <w:rsid w:val="005A473B"/>
    <w:rsid w:val="005A60B6"/>
    <w:rsid w:val="005A66DA"/>
    <w:rsid w:val="005A6C6B"/>
    <w:rsid w:val="005A7251"/>
    <w:rsid w:val="005A7AA9"/>
    <w:rsid w:val="005B20A1"/>
    <w:rsid w:val="005B31FD"/>
    <w:rsid w:val="005B36A7"/>
    <w:rsid w:val="005B3F4D"/>
    <w:rsid w:val="005B43C0"/>
    <w:rsid w:val="005B544B"/>
    <w:rsid w:val="005B7DDA"/>
    <w:rsid w:val="005C3129"/>
    <w:rsid w:val="005C4251"/>
    <w:rsid w:val="005C4274"/>
    <w:rsid w:val="005C56ED"/>
    <w:rsid w:val="005C5D04"/>
    <w:rsid w:val="005C6664"/>
    <w:rsid w:val="005C79C0"/>
    <w:rsid w:val="005D0CC1"/>
    <w:rsid w:val="005D0EF5"/>
    <w:rsid w:val="005D135E"/>
    <w:rsid w:val="005D169F"/>
    <w:rsid w:val="005D2113"/>
    <w:rsid w:val="005D3E61"/>
    <w:rsid w:val="005D4AB0"/>
    <w:rsid w:val="005D6623"/>
    <w:rsid w:val="005E0113"/>
    <w:rsid w:val="005E0F3C"/>
    <w:rsid w:val="005E17A9"/>
    <w:rsid w:val="005E1E9C"/>
    <w:rsid w:val="005E3E71"/>
    <w:rsid w:val="005E3E86"/>
    <w:rsid w:val="005E463C"/>
    <w:rsid w:val="005E48FD"/>
    <w:rsid w:val="005E4C66"/>
    <w:rsid w:val="005E6E33"/>
    <w:rsid w:val="005E75F8"/>
    <w:rsid w:val="005E79EA"/>
    <w:rsid w:val="005E7E9C"/>
    <w:rsid w:val="005F289D"/>
    <w:rsid w:val="005F2D4E"/>
    <w:rsid w:val="005F3008"/>
    <w:rsid w:val="005F3333"/>
    <w:rsid w:val="005F4C38"/>
    <w:rsid w:val="005F4C3B"/>
    <w:rsid w:val="005F582C"/>
    <w:rsid w:val="005F5CB2"/>
    <w:rsid w:val="005F7F1A"/>
    <w:rsid w:val="00600147"/>
    <w:rsid w:val="0060069F"/>
    <w:rsid w:val="00601236"/>
    <w:rsid w:val="00601527"/>
    <w:rsid w:val="00602094"/>
    <w:rsid w:val="00602CE8"/>
    <w:rsid w:val="00602DF4"/>
    <w:rsid w:val="00603057"/>
    <w:rsid w:val="0060374C"/>
    <w:rsid w:val="006043C8"/>
    <w:rsid w:val="00604EEC"/>
    <w:rsid w:val="00605278"/>
    <w:rsid w:val="006052E7"/>
    <w:rsid w:val="0060531B"/>
    <w:rsid w:val="00606B12"/>
    <w:rsid w:val="0060796F"/>
    <w:rsid w:val="00607E56"/>
    <w:rsid w:val="006125E3"/>
    <w:rsid w:val="00612AF3"/>
    <w:rsid w:val="00612DC4"/>
    <w:rsid w:val="00612E6B"/>
    <w:rsid w:val="00616633"/>
    <w:rsid w:val="006176FB"/>
    <w:rsid w:val="00617941"/>
    <w:rsid w:val="00620B01"/>
    <w:rsid w:val="00620EEC"/>
    <w:rsid w:val="00620FCD"/>
    <w:rsid w:val="00623AF2"/>
    <w:rsid w:val="006244C9"/>
    <w:rsid w:val="0062552D"/>
    <w:rsid w:val="00626586"/>
    <w:rsid w:val="0062675D"/>
    <w:rsid w:val="0062753E"/>
    <w:rsid w:val="006276CE"/>
    <w:rsid w:val="00627B24"/>
    <w:rsid w:val="00631B03"/>
    <w:rsid w:val="006328DF"/>
    <w:rsid w:val="00632F15"/>
    <w:rsid w:val="00634624"/>
    <w:rsid w:val="006364FB"/>
    <w:rsid w:val="00637291"/>
    <w:rsid w:val="0063768B"/>
    <w:rsid w:val="00641941"/>
    <w:rsid w:val="00642211"/>
    <w:rsid w:val="00642CDC"/>
    <w:rsid w:val="00642D9D"/>
    <w:rsid w:val="00643247"/>
    <w:rsid w:val="00644B35"/>
    <w:rsid w:val="006467E1"/>
    <w:rsid w:val="00646EEB"/>
    <w:rsid w:val="00647F14"/>
    <w:rsid w:val="00651E19"/>
    <w:rsid w:val="006534FC"/>
    <w:rsid w:val="00653663"/>
    <w:rsid w:val="00653DA7"/>
    <w:rsid w:val="006540FC"/>
    <w:rsid w:val="006549A6"/>
    <w:rsid w:val="006557C3"/>
    <w:rsid w:val="00661D82"/>
    <w:rsid w:val="006622DD"/>
    <w:rsid w:val="0066248C"/>
    <w:rsid w:val="00662AB3"/>
    <w:rsid w:val="00664A52"/>
    <w:rsid w:val="0066544F"/>
    <w:rsid w:val="00665F3F"/>
    <w:rsid w:val="00666373"/>
    <w:rsid w:val="00666624"/>
    <w:rsid w:val="00666711"/>
    <w:rsid w:val="006707EB"/>
    <w:rsid w:val="00670837"/>
    <w:rsid w:val="00670AB1"/>
    <w:rsid w:val="00670D9C"/>
    <w:rsid w:val="00671A3F"/>
    <w:rsid w:val="00674909"/>
    <w:rsid w:val="00674B76"/>
    <w:rsid w:val="006760DE"/>
    <w:rsid w:val="006777CB"/>
    <w:rsid w:val="00677883"/>
    <w:rsid w:val="006800A8"/>
    <w:rsid w:val="00680232"/>
    <w:rsid w:val="00680711"/>
    <w:rsid w:val="006814CD"/>
    <w:rsid w:val="00681A40"/>
    <w:rsid w:val="00681B77"/>
    <w:rsid w:val="00682BF7"/>
    <w:rsid w:val="00683CB4"/>
    <w:rsid w:val="00684BD7"/>
    <w:rsid w:val="00684DD1"/>
    <w:rsid w:val="00685322"/>
    <w:rsid w:val="00685762"/>
    <w:rsid w:val="006861CE"/>
    <w:rsid w:val="00686696"/>
    <w:rsid w:val="0068699A"/>
    <w:rsid w:val="00690C6A"/>
    <w:rsid w:val="00691706"/>
    <w:rsid w:val="00692EE4"/>
    <w:rsid w:val="00693296"/>
    <w:rsid w:val="00694838"/>
    <w:rsid w:val="0069493C"/>
    <w:rsid w:val="00697044"/>
    <w:rsid w:val="006A05C6"/>
    <w:rsid w:val="006A0B34"/>
    <w:rsid w:val="006A11C0"/>
    <w:rsid w:val="006A2644"/>
    <w:rsid w:val="006A37C3"/>
    <w:rsid w:val="006A3F4A"/>
    <w:rsid w:val="006B08BD"/>
    <w:rsid w:val="006B0A98"/>
    <w:rsid w:val="006B1BE5"/>
    <w:rsid w:val="006B1C33"/>
    <w:rsid w:val="006B2BB3"/>
    <w:rsid w:val="006B33CD"/>
    <w:rsid w:val="006B36ED"/>
    <w:rsid w:val="006B391F"/>
    <w:rsid w:val="006B4187"/>
    <w:rsid w:val="006B4E02"/>
    <w:rsid w:val="006B5F39"/>
    <w:rsid w:val="006B6938"/>
    <w:rsid w:val="006B7A47"/>
    <w:rsid w:val="006C0898"/>
    <w:rsid w:val="006C3175"/>
    <w:rsid w:val="006C3E36"/>
    <w:rsid w:val="006C486B"/>
    <w:rsid w:val="006C5A70"/>
    <w:rsid w:val="006C5EF2"/>
    <w:rsid w:val="006C6E69"/>
    <w:rsid w:val="006C710C"/>
    <w:rsid w:val="006C764B"/>
    <w:rsid w:val="006D2C8D"/>
    <w:rsid w:val="006D3075"/>
    <w:rsid w:val="006D467F"/>
    <w:rsid w:val="006D4753"/>
    <w:rsid w:val="006D48A8"/>
    <w:rsid w:val="006D6B04"/>
    <w:rsid w:val="006D71B3"/>
    <w:rsid w:val="006D7936"/>
    <w:rsid w:val="006E015A"/>
    <w:rsid w:val="006E0D8C"/>
    <w:rsid w:val="006E14EF"/>
    <w:rsid w:val="006E2302"/>
    <w:rsid w:val="006E5737"/>
    <w:rsid w:val="006E5E6C"/>
    <w:rsid w:val="006E6CB4"/>
    <w:rsid w:val="006F08E8"/>
    <w:rsid w:val="006F09DF"/>
    <w:rsid w:val="006F1187"/>
    <w:rsid w:val="006F3414"/>
    <w:rsid w:val="006F393D"/>
    <w:rsid w:val="006F3B92"/>
    <w:rsid w:val="006F3BA8"/>
    <w:rsid w:val="006F42A4"/>
    <w:rsid w:val="006F5210"/>
    <w:rsid w:val="006F7780"/>
    <w:rsid w:val="007005CF"/>
    <w:rsid w:val="007006E3"/>
    <w:rsid w:val="0070340F"/>
    <w:rsid w:val="00703F63"/>
    <w:rsid w:val="0070446A"/>
    <w:rsid w:val="0070572A"/>
    <w:rsid w:val="00710047"/>
    <w:rsid w:val="007111E8"/>
    <w:rsid w:val="00712A84"/>
    <w:rsid w:val="007145D6"/>
    <w:rsid w:val="00716197"/>
    <w:rsid w:val="00716A52"/>
    <w:rsid w:val="00716B4A"/>
    <w:rsid w:val="007175D6"/>
    <w:rsid w:val="00717981"/>
    <w:rsid w:val="00720A34"/>
    <w:rsid w:val="00721FB3"/>
    <w:rsid w:val="007231C9"/>
    <w:rsid w:val="00723627"/>
    <w:rsid w:val="00723BAE"/>
    <w:rsid w:val="00725013"/>
    <w:rsid w:val="00725CF5"/>
    <w:rsid w:val="007265CE"/>
    <w:rsid w:val="00726A7F"/>
    <w:rsid w:val="00727B4B"/>
    <w:rsid w:val="00731511"/>
    <w:rsid w:val="00731B2A"/>
    <w:rsid w:val="00732EFD"/>
    <w:rsid w:val="007345FD"/>
    <w:rsid w:val="00734CEB"/>
    <w:rsid w:val="00735EAD"/>
    <w:rsid w:val="007365E1"/>
    <w:rsid w:val="007401D8"/>
    <w:rsid w:val="007402A2"/>
    <w:rsid w:val="00740441"/>
    <w:rsid w:val="00740C43"/>
    <w:rsid w:val="00740EA9"/>
    <w:rsid w:val="00741BCC"/>
    <w:rsid w:val="00743E74"/>
    <w:rsid w:val="007445A0"/>
    <w:rsid w:val="00744AA7"/>
    <w:rsid w:val="007451F1"/>
    <w:rsid w:val="00745293"/>
    <w:rsid w:val="007460A6"/>
    <w:rsid w:val="00746A49"/>
    <w:rsid w:val="00746D52"/>
    <w:rsid w:val="00746D95"/>
    <w:rsid w:val="00754A59"/>
    <w:rsid w:val="00755495"/>
    <w:rsid w:val="007568CE"/>
    <w:rsid w:val="007574A1"/>
    <w:rsid w:val="00760047"/>
    <w:rsid w:val="00761BA0"/>
    <w:rsid w:val="00762AFF"/>
    <w:rsid w:val="00762BE0"/>
    <w:rsid w:val="00763E10"/>
    <w:rsid w:val="00764884"/>
    <w:rsid w:val="00765F4B"/>
    <w:rsid w:val="0076679F"/>
    <w:rsid w:val="007667BE"/>
    <w:rsid w:val="00766993"/>
    <w:rsid w:val="00770649"/>
    <w:rsid w:val="00772031"/>
    <w:rsid w:val="00772D3E"/>
    <w:rsid w:val="00773215"/>
    <w:rsid w:val="007734A1"/>
    <w:rsid w:val="00774316"/>
    <w:rsid w:val="007765DB"/>
    <w:rsid w:val="007767CD"/>
    <w:rsid w:val="00777900"/>
    <w:rsid w:val="0078089F"/>
    <w:rsid w:val="0078091E"/>
    <w:rsid w:val="00780E26"/>
    <w:rsid w:val="00781C94"/>
    <w:rsid w:val="00781F5C"/>
    <w:rsid w:val="00782A16"/>
    <w:rsid w:val="00786896"/>
    <w:rsid w:val="00786C7B"/>
    <w:rsid w:val="00787E1F"/>
    <w:rsid w:val="00791EAC"/>
    <w:rsid w:val="00794685"/>
    <w:rsid w:val="00794ADA"/>
    <w:rsid w:val="007962D3"/>
    <w:rsid w:val="00797324"/>
    <w:rsid w:val="007A1FD9"/>
    <w:rsid w:val="007A2D06"/>
    <w:rsid w:val="007A4025"/>
    <w:rsid w:val="007A4185"/>
    <w:rsid w:val="007A5C3A"/>
    <w:rsid w:val="007A7A4D"/>
    <w:rsid w:val="007B0803"/>
    <w:rsid w:val="007B3109"/>
    <w:rsid w:val="007B3CB8"/>
    <w:rsid w:val="007B563E"/>
    <w:rsid w:val="007B575B"/>
    <w:rsid w:val="007B584F"/>
    <w:rsid w:val="007B62F1"/>
    <w:rsid w:val="007B7524"/>
    <w:rsid w:val="007B7780"/>
    <w:rsid w:val="007B7ADA"/>
    <w:rsid w:val="007B7B72"/>
    <w:rsid w:val="007C08A4"/>
    <w:rsid w:val="007C213B"/>
    <w:rsid w:val="007C2432"/>
    <w:rsid w:val="007C31DF"/>
    <w:rsid w:val="007C360D"/>
    <w:rsid w:val="007C3C61"/>
    <w:rsid w:val="007C40F3"/>
    <w:rsid w:val="007C4105"/>
    <w:rsid w:val="007C43BF"/>
    <w:rsid w:val="007C47A1"/>
    <w:rsid w:val="007C4D4F"/>
    <w:rsid w:val="007C5CA5"/>
    <w:rsid w:val="007C6A43"/>
    <w:rsid w:val="007C779A"/>
    <w:rsid w:val="007D016E"/>
    <w:rsid w:val="007D20FF"/>
    <w:rsid w:val="007D278B"/>
    <w:rsid w:val="007D39FD"/>
    <w:rsid w:val="007E29BC"/>
    <w:rsid w:val="007E2A8F"/>
    <w:rsid w:val="007E3011"/>
    <w:rsid w:val="007E36B0"/>
    <w:rsid w:val="007E3B1D"/>
    <w:rsid w:val="007E3EB8"/>
    <w:rsid w:val="007E3F6A"/>
    <w:rsid w:val="007E588D"/>
    <w:rsid w:val="007E5D83"/>
    <w:rsid w:val="007E6C80"/>
    <w:rsid w:val="007E745E"/>
    <w:rsid w:val="007E7470"/>
    <w:rsid w:val="007E7D62"/>
    <w:rsid w:val="007F01AC"/>
    <w:rsid w:val="007F08C7"/>
    <w:rsid w:val="007F2CAC"/>
    <w:rsid w:val="007F2CF8"/>
    <w:rsid w:val="007F48F2"/>
    <w:rsid w:val="007F4933"/>
    <w:rsid w:val="007F4EE2"/>
    <w:rsid w:val="007F53BA"/>
    <w:rsid w:val="007F5960"/>
    <w:rsid w:val="007F602B"/>
    <w:rsid w:val="008011D0"/>
    <w:rsid w:val="008025B7"/>
    <w:rsid w:val="00803360"/>
    <w:rsid w:val="00803C34"/>
    <w:rsid w:val="00803C97"/>
    <w:rsid w:val="0080428E"/>
    <w:rsid w:val="00806170"/>
    <w:rsid w:val="008065D3"/>
    <w:rsid w:val="00806DA8"/>
    <w:rsid w:val="00807B8B"/>
    <w:rsid w:val="00807F00"/>
    <w:rsid w:val="0081000A"/>
    <w:rsid w:val="00810E57"/>
    <w:rsid w:val="0081251F"/>
    <w:rsid w:val="008126EC"/>
    <w:rsid w:val="00814F57"/>
    <w:rsid w:val="008159B3"/>
    <w:rsid w:val="00815F90"/>
    <w:rsid w:val="00817936"/>
    <w:rsid w:val="00821093"/>
    <w:rsid w:val="0082226C"/>
    <w:rsid w:val="00822DC5"/>
    <w:rsid w:val="0082348F"/>
    <w:rsid w:val="00823CA5"/>
    <w:rsid w:val="00823E66"/>
    <w:rsid w:val="0082499F"/>
    <w:rsid w:val="00825C5A"/>
    <w:rsid w:val="00826442"/>
    <w:rsid w:val="00827263"/>
    <w:rsid w:val="00827845"/>
    <w:rsid w:val="0083174B"/>
    <w:rsid w:val="00832663"/>
    <w:rsid w:val="00832BD5"/>
    <w:rsid w:val="00832F09"/>
    <w:rsid w:val="00834793"/>
    <w:rsid w:val="00835714"/>
    <w:rsid w:val="008417E0"/>
    <w:rsid w:val="00841863"/>
    <w:rsid w:val="0084203E"/>
    <w:rsid w:val="008435CA"/>
    <w:rsid w:val="008436CA"/>
    <w:rsid w:val="00843EE3"/>
    <w:rsid w:val="0084439C"/>
    <w:rsid w:val="00845AE5"/>
    <w:rsid w:val="00845E17"/>
    <w:rsid w:val="008468DC"/>
    <w:rsid w:val="00846B71"/>
    <w:rsid w:val="008512FE"/>
    <w:rsid w:val="00852057"/>
    <w:rsid w:val="00854FE6"/>
    <w:rsid w:val="008600CB"/>
    <w:rsid w:val="00860306"/>
    <w:rsid w:val="00860E04"/>
    <w:rsid w:val="0086110A"/>
    <w:rsid w:val="008624CA"/>
    <w:rsid w:val="00864F34"/>
    <w:rsid w:val="008653AD"/>
    <w:rsid w:val="00865890"/>
    <w:rsid w:val="008659A0"/>
    <w:rsid w:val="00866964"/>
    <w:rsid w:val="00867FA4"/>
    <w:rsid w:val="00873330"/>
    <w:rsid w:val="00873817"/>
    <w:rsid w:val="00874E94"/>
    <w:rsid w:val="00876B50"/>
    <w:rsid w:val="0087714E"/>
    <w:rsid w:val="008774A6"/>
    <w:rsid w:val="00877993"/>
    <w:rsid w:val="00877B15"/>
    <w:rsid w:val="008804F8"/>
    <w:rsid w:val="00880B52"/>
    <w:rsid w:val="00880CFB"/>
    <w:rsid w:val="00882101"/>
    <w:rsid w:val="00882923"/>
    <w:rsid w:val="00891354"/>
    <w:rsid w:val="00891BD0"/>
    <w:rsid w:val="0089207F"/>
    <w:rsid w:val="00894347"/>
    <w:rsid w:val="00896BB3"/>
    <w:rsid w:val="00896D8B"/>
    <w:rsid w:val="00896F0D"/>
    <w:rsid w:val="008970A3"/>
    <w:rsid w:val="008A0704"/>
    <w:rsid w:val="008A10E2"/>
    <w:rsid w:val="008A12B9"/>
    <w:rsid w:val="008A1657"/>
    <w:rsid w:val="008A492C"/>
    <w:rsid w:val="008A5490"/>
    <w:rsid w:val="008A577B"/>
    <w:rsid w:val="008A64EA"/>
    <w:rsid w:val="008B0610"/>
    <w:rsid w:val="008B30C3"/>
    <w:rsid w:val="008B32F6"/>
    <w:rsid w:val="008B35CD"/>
    <w:rsid w:val="008B39B4"/>
    <w:rsid w:val="008B3B40"/>
    <w:rsid w:val="008B4EE0"/>
    <w:rsid w:val="008B5358"/>
    <w:rsid w:val="008B55B5"/>
    <w:rsid w:val="008B644A"/>
    <w:rsid w:val="008C0302"/>
    <w:rsid w:val="008C0457"/>
    <w:rsid w:val="008C1031"/>
    <w:rsid w:val="008C15CE"/>
    <w:rsid w:val="008C1C55"/>
    <w:rsid w:val="008C1E5D"/>
    <w:rsid w:val="008C3489"/>
    <w:rsid w:val="008C38A3"/>
    <w:rsid w:val="008C50FB"/>
    <w:rsid w:val="008C6FEC"/>
    <w:rsid w:val="008D04AD"/>
    <w:rsid w:val="008D0AFD"/>
    <w:rsid w:val="008D32AF"/>
    <w:rsid w:val="008D3F5E"/>
    <w:rsid w:val="008D47AD"/>
    <w:rsid w:val="008D5C9C"/>
    <w:rsid w:val="008D5D94"/>
    <w:rsid w:val="008D5F97"/>
    <w:rsid w:val="008D7AF7"/>
    <w:rsid w:val="008E0D3D"/>
    <w:rsid w:val="008E0F3D"/>
    <w:rsid w:val="008E21A8"/>
    <w:rsid w:val="008E2B3E"/>
    <w:rsid w:val="008E2CF6"/>
    <w:rsid w:val="008E36C4"/>
    <w:rsid w:val="008E56D4"/>
    <w:rsid w:val="008E73D4"/>
    <w:rsid w:val="008E74E1"/>
    <w:rsid w:val="008E7C3A"/>
    <w:rsid w:val="008F09A5"/>
    <w:rsid w:val="008F1153"/>
    <w:rsid w:val="008F2D45"/>
    <w:rsid w:val="008F3075"/>
    <w:rsid w:val="008F337D"/>
    <w:rsid w:val="008F3A42"/>
    <w:rsid w:val="008F3B70"/>
    <w:rsid w:val="008F4E90"/>
    <w:rsid w:val="008F64E8"/>
    <w:rsid w:val="008F74DE"/>
    <w:rsid w:val="009001D7"/>
    <w:rsid w:val="009006A5"/>
    <w:rsid w:val="009012FA"/>
    <w:rsid w:val="00902789"/>
    <w:rsid w:val="00904286"/>
    <w:rsid w:val="009050BA"/>
    <w:rsid w:val="009055C2"/>
    <w:rsid w:val="0090606D"/>
    <w:rsid w:val="00907526"/>
    <w:rsid w:val="00907533"/>
    <w:rsid w:val="00910621"/>
    <w:rsid w:val="00910BB2"/>
    <w:rsid w:val="00911EAD"/>
    <w:rsid w:val="009134AF"/>
    <w:rsid w:val="009139A9"/>
    <w:rsid w:val="00914138"/>
    <w:rsid w:val="00914C59"/>
    <w:rsid w:val="00914D5B"/>
    <w:rsid w:val="00915A4B"/>
    <w:rsid w:val="009167E4"/>
    <w:rsid w:val="00916B6D"/>
    <w:rsid w:val="00916DAA"/>
    <w:rsid w:val="009171DE"/>
    <w:rsid w:val="00917A54"/>
    <w:rsid w:val="00917AE3"/>
    <w:rsid w:val="00922263"/>
    <w:rsid w:val="00923EDD"/>
    <w:rsid w:val="00926E5E"/>
    <w:rsid w:val="00930A0D"/>
    <w:rsid w:val="00933795"/>
    <w:rsid w:val="00933E2B"/>
    <w:rsid w:val="00934587"/>
    <w:rsid w:val="00934D72"/>
    <w:rsid w:val="00936BE1"/>
    <w:rsid w:val="0093764A"/>
    <w:rsid w:val="00937EBC"/>
    <w:rsid w:val="00937F9A"/>
    <w:rsid w:val="009404B2"/>
    <w:rsid w:val="00941015"/>
    <w:rsid w:val="0094250D"/>
    <w:rsid w:val="00942854"/>
    <w:rsid w:val="009433D9"/>
    <w:rsid w:val="009442ED"/>
    <w:rsid w:val="009448C9"/>
    <w:rsid w:val="00944AA9"/>
    <w:rsid w:val="0094655A"/>
    <w:rsid w:val="00947E51"/>
    <w:rsid w:val="009568FA"/>
    <w:rsid w:val="0096151A"/>
    <w:rsid w:val="00962D87"/>
    <w:rsid w:val="00963431"/>
    <w:rsid w:val="00963A81"/>
    <w:rsid w:val="009666A2"/>
    <w:rsid w:val="00971FDB"/>
    <w:rsid w:val="009722D7"/>
    <w:rsid w:val="00973527"/>
    <w:rsid w:val="009743FB"/>
    <w:rsid w:val="00976CDD"/>
    <w:rsid w:val="00977CC2"/>
    <w:rsid w:val="00980034"/>
    <w:rsid w:val="00980A37"/>
    <w:rsid w:val="00982179"/>
    <w:rsid w:val="00982B05"/>
    <w:rsid w:val="009839C7"/>
    <w:rsid w:val="00984101"/>
    <w:rsid w:val="009868D2"/>
    <w:rsid w:val="00990260"/>
    <w:rsid w:val="0099062F"/>
    <w:rsid w:val="009909E7"/>
    <w:rsid w:val="009924CE"/>
    <w:rsid w:val="009929AF"/>
    <w:rsid w:val="00993AAB"/>
    <w:rsid w:val="00997A0F"/>
    <w:rsid w:val="009A0350"/>
    <w:rsid w:val="009A18EE"/>
    <w:rsid w:val="009A3483"/>
    <w:rsid w:val="009A4AA0"/>
    <w:rsid w:val="009A6070"/>
    <w:rsid w:val="009A791F"/>
    <w:rsid w:val="009B178C"/>
    <w:rsid w:val="009B1D42"/>
    <w:rsid w:val="009B33DE"/>
    <w:rsid w:val="009B3B35"/>
    <w:rsid w:val="009B43C2"/>
    <w:rsid w:val="009B4E86"/>
    <w:rsid w:val="009B6283"/>
    <w:rsid w:val="009B69F4"/>
    <w:rsid w:val="009B72D9"/>
    <w:rsid w:val="009B76CD"/>
    <w:rsid w:val="009C05CD"/>
    <w:rsid w:val="009C0CB4"/>
    <w:rsid w:val="009C2526"/>
    <w:rsid w:val="009C2D75"/>
    <w:rsid w:val="009C73A5"/>
    <w:rsid w:val="009D0261"/>
    <w:rsid w:val="009D0AF0"/>
    <w:rsid w:val="009D15E9"/>
    <w:rsid w:val="009D165E"/>
    <w:rsid w:val="009D29FA"/>
    <w:rsid w:val="009D39D7"/>
    <w:rsid w:val="009D3D04"/>
    <w:rsid w:val="009D4EEB"/>
    <w:rsid w:val="009D5FCF"/>
    <w:rsid w:val="009D7C22"/>
    <w:rsid w:val="009E0342"/>
    <w:rsid w:val="009E1D66"/>
    <w:rsid w:val="009E3212"/>
    <w:rsid w:val="009E34F9"/>
    <w:rsid w:val="009E3E35"/>
    <w:rsid w:val="009E7431"/>
    <w:rsid w:val="009E75AA"/>
    <w:rsid w:val="009F02A9"/>
    <w:rsid w:val="009F0BDA"/>
    <w:rsid w:val="009F1ECE"/>
    <w:rsid w:val="009F3D25"/>
    <w:rsid w:val="009F4708"/>
    <w:rsid w:val="009F51DC"/>
    <w:rsid w:val="009F5E52"/>
    <w:rsid w:val="009F6B4A"/>
    <w:rsid w:val="009F70D0"/>
    <w:rsid w:val="009F7395"/>
    <w:rsid w:val="009F7D52"/>
    <w:rsid w:val="009F7DE1"/>
    <w:rsid w:val="00A003CD"/>
    <w:rsid w:val="00A009E8"/>
    <w:rsid w:val="00A0167E"/>
    <w:rsid w:val="00A018DA"/>
    <w:rsid w:val="00A01E12"/>
    <w:rsid w:val="00A03770"/>
    <w:rsid w:val="00A03FBB"/>
    <w:rsid w:val="00A06A1F"/>
    <w:rsid w:val="00A10052"/>
    <w:rsid w:val="00A10379"/>
    <w:rsid w:val="00A104F9"/>
    <w:rsid w:val="00A12059"/>
    <w:rsid w:val="00A16937"/>
    <w:rsid w:val="00A176E7"/>
    <w:rsid w:val="00A17FE7"/>
    <w:rsid w:val="00A20CC6"/>
    <w:rsid w:val="00A2113E"/>
    <w:rsid w:val="00A2233D"/>
    <w:rsid w:val="00A22921"/>
    <w:rsid w:val="00A2322E"/>
    <w:rsid w:val="00A24DAE"/>
    <w:rsid w:val="00A259E9"/>
    <w:rsid w:val="00A25D8F"/>
    <w:rsid w:val="00A265F8"/>
    <w:rsid w:val="00A2733B"/>
    <w:rsid w:val="00A319AA"/>
    <w:rsid w:val="00A31D1A"/>
    <w:rsid w:val="00A32FB3"/>
    <w:rsid w:val="00A332DB"/>
    <w:rsid w:val="00A338BC"/>
    <w:rsid w:val="00A351CB"/>
    <w:rsid w:val="00A373B4"/>
    <w:rsid w:val="00A375A3"/>
    <w:rsid w:val="00A40334"/>
    <w:rsid w:val="00A4362F"/>
    <w:rsid w:val="00A438F0"/>
    <w:rsid w:val="00A44421"/>
    <w:rsid w:val="00A45083"/>
    <w:rsid w:val="00A451F9"/>
    <w:rsid w:val="00A46144"/>
    <w:rsid w:val="00A46860"/>
    <w:rsid w:val="00A47D62"/>
    <w:rsid w:val="00A53E49"/>
    <w:rsid w:val="00A5422A"/>
    <w:rsid w:val="00A54237"/>
    <w:rsid w:val="00A55103"/>
    <w:rsid w:val="00A551DB"/>
    <w:rsid w:val="00A56FD2"/>
    <w:rsid w:val="00A576C0"/>
    <w:rsid w:val="00A57F25"/>
    <w:rsid w:val="00A602BA"/>
    <w:rsid w:val="00A63554"/>
    <w:rsid w:val="00A64359"/>
    <w:rsid w:val="00A67472"/>
    <w:rsid w:val="00A6789D"/>
    <w:rsid w:val="00A679AD"/>
    <w:rsid w:val="00A70202"/>
    <w:rsid w:val="00A707C9"/>
    <w:rsid w:val="00A71014"/>
    <w:rsid w:val="00A71715"/>
    <w:rsid w:val="00A71E7C"/>
    <w:rsid w:val="00A72D1D"/>
    <w:rsid w:val="00A756AE"/>
    <w:rsid w:val="00A768C0"/>
    <w:rsid w:val="00A775F0"/>
    <w:rsid w:val="00A805E9"/>
    <w:rsid w:val="00A8090F"/>
    <w:rsid w:val="00A80A63"/>
    <w:rsid w:val="00A818ED"/>
    <w:rsid w:val="00A84A83"/>
    <w:rsid w:val="00A84F1E"/>
    <w:rsid w:val="00A858CB"/>
    <w:rsid w:val="00A915AF"/>
    <w:rsid w:val="00A92CB3"/>
    <w:rsid w:val="00A93AE4"/>
    <w:rsid w:val="00A959AE"/>
    <w:rsid w:val="00A97505"/>
    <w:rsid w:val="00A97690"/>
    <w:rsid w:val="00A97F43"/>
    <w:rsid w:val="00AA0572"/>
    <w:rsid w:val="00AA0D9F"/>
    <w:rsid w:val="00AA2185"/>
    <w:rsid w:val="00AA225A"/>
    <w:rsid w:val="00AA32ED"/>
    <w:rsid w:val="00AA3993"/>
    <w:rsid w:val="00AA630B"/>
    <w:rsid w:val="00AA66CB"/>
    <w:rsid w:val="00AA6CCE"/>
    <w:rsid w:val="00AA6EB0"/>
    <w:rsid w:val="00AA712E"/>
    <w:rsid w:val="00AA732A"/>
    <w:rsid w:val="00AA7C5D"/>
    <w:rsid w:val="00AB09A5"/>
    <w:rsid w:val="00AB1777"/>
    <w:rsid w:val="00AB195F"/>
    <w:rsid w:val="00AB2A79"/>
    <w:rsid w:val="00AB2B25"/>
    <w:rsid w:val="00AB2E4D"/>
    <w:rsid w:val="00AB5D6E"/>
    <w:rsid w:val="00AB6A82"/>
    <w:rsid w:val="00AB79D1"/>
    <w:rsid w:val="00AC0F32"/>
    <w:rsid w:val="00AC126F"/>
    <w:rsid w:val="00AC3578"/>
    <w:rsid w:val="00AC38DB"/>
    <w:rsid w:val="00AC4ADF"/>
    <w:rsid w:val="00AC4C59"/>
    <w:rsid w:val="00AC531F"/>
    <w:rsid w:val="00AC7405"/>
    <w:rsid w:val="00AC76FB"/>
    <w:rsid w:val="00AC7EE5"/>
    <w:rsid w:val="00AD18E9"/>
    <w:rsid w:val="00AD217E"/>
    <w:rsid w:val="00AD6631"/>
    <w:rsid w:val="00AD6ABD"/>
    <w:rsid w:val="00AD719D"/>
    <w:rsid w:val="00AE0F8E"/>
    <w:rsid w:val="00AE20F6"/>
    <w:rsid w:val="00AE2504"/>
    <w:rsid w:val="00AE31BE"/>
    <w:rsid w:val="00AE4F24"/>
    <w:rsid w:val="00AE7256"/>
    <w:rsid w:val="00AE777A"/>
    <w:rsid w:val="00AE7B2D"/>
    <w:rsid w:val="00AF2656"/>
    <w:rsid w:val="00AF3E37"/>
    <w:rsid w:val="00AF547A"/>
    <w:rsid w:val="00AF5ED6"/>
    <w:rsid w:val="00B00924"/>
    <w:rsid w:val="00B01E13"/>
    <w:rsid w:val="00B02B51"/>
    <w:rsid w:val="00B03BA6"/>
    <w:rsid w:val="00B05686"/>
    <w:rsid w:val="00B057D9"/>
    <w:rsid w:val="00B0582F"/>
    <w:rsid w:val="00B105F1"/>
    <w:rsid w:val="00B12238"/>
    <w:rsid w:val="00B12FE2"/>
    <w:rsid w:val="00B13A6B"/>
    <w:rsid w:val="00B15CC6"/>
    <w:rsid w:val="00B15F67"/>
    <w:rsid w:val="00B16C3E"/>
    <w:rsid w:val="00B16F7F"/>
    <w:rsid w:val="00B17935"/>
    <w:rsid w:val="00B17F1E"/>
    <w:rsid w:val="00B21C53"/>
    <w:rsid w:val="00B21EF6"/>
    <w:rsid w:val="00B2223D"/>
    <w:rsid w:val="00B22B36"/>
    <w:rsid w:val="00B240B1"/>
    <w:rsid w:val="00B24E20"/>
    <w:rsid w:val="00B25702"/>
    <w:rsid w:val="00B26204"/>
    <w:rsid w:val="00B2624C"/>
    <w:rsid w:val="00B2683F"/>
    <w:rsid w:val="00B2705F"/>
    <w:rsid w:val="00B307B7"/>
    <w:rsid w:val="00B307DB"/>
    <w:rsid w:val="00B31D09"/>
    <w:rsid w:val="00B32A86"/>
    <w:rsid w:val="00B33D8F"/>
    <w:rsid w:val="00B35066"/>
    <w:rsid w:val="00B35CFE"/>
    <w:rsid w:val="00B36F9E"/>
    <w:rsid w:val="00B370AF"/>
    <w:rsid w:val="00B37C2B"/>
    <w:rsid w:val="00B4156B"/>
    <w:rsid w:val="00B4180E"/>
    <w:rsid w:val="00B426A6"/>
    <w:rsid w:val="00B42AB5"/>
    <w:rsid w:val="00B435CE"/>
    <w:rsid w:val="00B45A0E"/>
    <w:rsid w:val="00B46E7F"/>
    <w:rsid w:val="00B50947"/>
    <w:rsid w:val="00B51A61"/>
    <w:rsid w:val="00B521BA"/>
    <w:rsid w:val="00B53783"/>
    <w:rsid w:val="00B55B71"/>
    <w:rsid w:val="00B55E3E"/>
    <w:rsid w:val="00B55F1C"/>
    <w:rsid w:val="00B55F44"/>
    <w:rsid w:val="00B56626"/>
    <w:rsid w:val="00B5666C"/>
    <w:rsid w:val="00B60578"/>
    <w:rsid w:val="00B62A7D"/>
    <w:rsid w:val="00B62B24"/>
    <w:rsid w:val="00B62CF3"/>
    <w:rsid w:val="00B6571B"/>
    <w:rsid w:val="00B66711"/>
    <w:rsid w:val="00B67A15"/>
    <w:rsid w:val="00B70E47"/>
    <w:rsid w:val="00B72BA0"/>
    <w:rsid w:val="00B730CD"/>
    <w:rsid w:val="00B73A68"/>
    <w:rsid w:val="00B73C83"/>
    <w:rsid w:val="00B77643"/>
    <w:rsid w:val="00B77B78"/>
    <w:rsid w:val="00B8153D"/>
    <w:rsid w:val="00B81A99"/>
    <w:rsid w:val="00B83184"/>
    <w:rsid w:val="00B84B8F"/>
    <w:rsid w:val="00B85355"/>
    <w:rsid w:val="00B86340"/>
    <w:rsid w:val="00B86590"/>
    <w:rsid w:val="00B86AED"/>
    <w:rsid w:val="00B86BAF"/>
    <w:rsid w:val="00B874CC"/>
    <w:rsid w:val="00B87587"/>
    <w:rsid w:val="00B87E7A"/>
    <w:rsid w:val="00B90ECD"/>
    <w:rsid w:val="00B919F6"/>
    <w:rsid w:val="00B91C95"/>
    <w:rsid w:val="00B93102"/>
    <w:rsid w:val="00B94D36"/>
    <w:rsid w:val="00B95A77"/>
    <w:rsid w:val="00B975C2"/>
    <w:rsid w:val="00B97AFF"/>
    <w:rsid w:val="00BA5A68"/>
    <w:rsid w:val="00BA63B7"/>
    <w:rsid w:val="00BA6B67"/>
    <w:rsid w:val="00BA6D40"/>
    <w:rsid w:val="00BB073C"/>
    <w:rsid w:val="00BB0D53"/>
    <w:rsid w:val="00BB2CA0"/>
    <w:rsid w:val="00BB3E84"/>
    <w:rsid w:val="00BB4902"/>
    <w:rsid w:val="00BB52EE"/>
    <w:rsid w:val="00BB5878"/>
    <w:rsid w:val="00BB5CDD"/>
    <w:rsid w:val="00BC0947"/>
    <w:rsid w:val="00BC099E"/>
    <w:rsid w:val="00BC1169"/>
    <w:rsid w:val="00BC17EC"/>
    <w:rsid w:val="00BC1D45"/>
    <w:rsid w:val="00BC26E6"/>
    <w:rsid w:val="00BC3F7B"/>
    <w:rsid w:val="00BC487E"/>
    <w:rsid w:val="00BD0058"/>
    <w:rsid w:val="00BD1773"/>
    <w:rsid w:val="00BD1C34"/>
    <w:rsid w:val="00BD28F1"/>
    <w:rsid w:val="00BD2CB6"/>
    <w:rsid w:val="00BD3673"/>
    <w:rsid w:val="00BD4303"/>
    <w:rsid w:val="00BD65E7"/>
    <w:rsid w:val="00BD6EA1"/>
    <w:rsid w:val="00BE08B1"/>
    <w:rsid w:val="00BE090F"/>
    <w:rsid w:val="00BE0F40"/>
    <w:rsid w:val="00BE1105"/>
    <w:rsid w:val="00BE2E72"/>
    <w:rsid w:val="00BE3BCF"/>
    <w:rsid w:val="00BE3CFA"/>
    <w:rsid w:val="00BE69BC"/>
    <w:rsid w:val="00BE78CA"/>
    <w:rsid w:val="00BE7B67"/>
    <w:rsid w:val="00BF0E58"/>
    <w:rsid w:val="00BF1350"/>
    <w:rsid w:val="00BF18D2"/>
    <w:rsid w:val="00BF26E7"/>
    <w:rsid w:val="00BF3A8C"/>
    <w:rsid w:val="00BF5703"/>
    <w:rsid w:val="00BF768A"/>
    <w:rsid w:val="00C0050F"/>
    <w:rsid w:val="00C0095D"/>
    <w:rsid w:val="00C00B06"/>
    <w:rsid w:val="00C0110E"/>
    <w:rsid w:val="00C01B56"/>
    <w:rsid w:val="00C02555"/>
    <w:rsid w:val="00C032CC"/>
    <w:rsid w:val="00C03C97"/>
    <w:rsid w:val="00C05303"/>
    <w:rsid w:val="00C05A4E"/>
    <w:rsid w:val="00C05ECE"/>
    <w:rsid w:val="00C10645"/>
    <w:rsid w:val="00C11401"/>
    <w:rsid w:val="00C1216C"/>
    <w:rsid w:val="00C12504"/>
    <w:rsid w:val="00C14E1E"/>
    <w:rsid w:val="00C15752"/>
    <w:rsid w:val="00C16F74"/>
    <w:rsid w:val="00C170CE"/>
    <w:rsid w:val="00C21571"/>
    <w:rsid w:val="00C21B6A"/>
    <w:rsid w:val="00C22418"/>
    <w:rsid w:val="00C22824"/>
    <w:rsid w:val="00C22BA4"/>
    <w:rsid w:val="00C2317B"/>
    <w:rsid w:val="00C23651"/>
    <w:rsid w:val="00C24C64"/>
    <w:rsid w:val="00C262C4"/>
    <w:rsid w:val="00C269DE"/>
    <w:rsid w:val="00C26CF3"/>
    <w:rsid w:val="00C27544"/>
    <w:rsid w:val="00C27877"/>
    <w:rsid w:val="00C30509"/>
    <w:rsid w:val="00C3216A"/>
    <w:rsid w:val="00C32260"/>
    <w:rsid w:val="00C33EA5"/>
    <w:rsid w:val="00C357B7"/>
    <w:rsid w:val="00C361E4"/>
    <w:rsid w:val="00C40198"/>
    <w:rsid w:val="00C409A3"/>
    <w:rsid w:val="00C409AA"/>
    <w:rsid w:val="00C418D0"/>
    <w:rsid w:val="00C41BD8"/>
    <w:rsid w:val="00C43058"/>
    <w:rsid w:val="00C43099"/>
    <w:rsid w:val="00C4356A"/>
    <w:rsid w:val="00C45084"/>
    <w:rsid w:val="00C458AC"/>
    <w:rsid w:val="00C45D59"/>
    <w:rsid w:val="00C46B4D"/>
    <w:rsid w:val="00C50C86"/>
    <w:rsid w:val="00C51146"/>
    <w:rsid w:val="00C51957"/>
    <w:rsid w:val="00C52B00"/>
    <w:rsid w:val="00C53A38"/>
    <w:rsid w:val="00C54B4E"/>
    <w:rsid w:val="00C55D05"/>
    <w:rsid w:val="00C55F59"/>
    <w:rsid w:val="00C56FA8"/>
    <w:rsid w:val="00C61128"/>
    <w:rsid w:val="00C61394"/>
    <w:rsid w:val="00C614F8"/>
    <w:rsid w:val="00C6400F"/>
    <w:rsid w:val="00C64240"/>
    <w:rsid w:val="00C642F8"/>
    <w:rsid w:val="00C65585"/>
    <w:rsid w:val="00C67A22"/>
    <w:rsid w:val="00C67ACC"/>
    <w:rsid w:val="00C67EBA"/>
    <w:rsid w:val="00C70ACC"/>
    <w:rsid w:val="00C70DAE"/>
    <w:rsid w:val="00C71D8B"/>
    <w:rsid w:val="00C722B4"/>
    <w:rsid w:val="00C76AF3"/>
    <w:rsid w:val="00C7780A"/>
    <w:rsid w:val="00C80657"/>
    <w:rsid w:val="00C80767"/>
    <w:rsid w:val="00C80ED5"/>
    <w:rsid w:val="00C814BF"/>
    <w:rsid w:val="00C831D3"/>
    <w:rsid w:val="00C834A4"/>
    <w:rsid w:val="00C83A62"/>
    <w:rsid w:val="00C845F1"/>
    <w:rsid w:val="00C85716"/>
    <w:rsid w:val="00C86287"/>
    <w:rsid w:val="00C86E14"/>
    <w:rsid w:val="00C87C92"/>
    <w:rsid w:val="00C87F93"/>
    <w:rsid w:val="00C91AF9"/>
    <w:rsid w:val="00C937F9"/>
    <w:rsid w:val="00C93D1B"/>
    <w:rsid w:val="00C9751D"/>
    <w:rsid w:val="00CA00C0"/>
    <w:rsid w:val="00CA0D4A"/>
    <w:rsid w:val="00CA0ED0"/>
    <w:rsid w:val="00CA1875"/>
    <w:rsid w:val="00CA1C4F"/>
    <w:rsid w:val="00CA2EE4"/>
    <w:rsid w:val="00CA3792"/>
    <w:rsid w:val="00CA40AD"/>
    <w:rsid w:val="00CA4A49"/>
    <w:rsid w:val="00CA4B10"/>
    <w:rsid w:val="00CA4DB6"/>
    <w:rsid w:val="00CA50AE"/>
    <w:rsid w:val="00CA70A7"/>
    <w:rsid w:val="00CB1C1D"/>
    <w:rsid w:val="00CB1DBE"/>
    <w:rsid w:val="00CB2EE1"/>
    <w:rsid w:val="00CB4943"/>
    <w:rsid w:val="00CB4B17"/>
    <w:rsid w:val="00CB4DCE"/>
    <w:rsid w:val="00CB610C"/>
    <w:rsid w:val="00CB7CD9"/>
    <w:rsid w:val="00CC0270"/>
    <w:rsid w:val="00CC3437"/>
    <w:rsid w:val="00CC3858"/>
    <w:rsid w:val="00CC457B"/>
    <w:rsid w:val="00CC45A1"/>
    <w:rsid w:val="00CC5602"/>
    <w:rsid w:val="00CC63D1"/>
    <w:rsid w:val="00CC6A0D"/>
    <w:rsid w:val="00CC6DF8"/>
    <w:rsid w:val="00CC6F9C"/>
    <w:rsid w:val="00CC7603"/>
    <w:rsid w:val="00CC7AE2"/>
    <w:rsid w:val="00CC7D90"/>
    <w:rsid w:val="00CC7E93"/>
    <w:rsid w:val="00CD01D1"/>
    <w:rsid w:val="00CD0DC5"/>
    <w:rsid w:val="00CD1982"/>
    <w:rsid w:val="00CD2DB9"/>
    <w:rsid w:val="00CD2EDD"/>
    <w:rsid w:val="00CD3F0B"/>
    <w:rsid w:val="00CD41D3"/>
    <w:rsid w:val="00CD4DFC"/>
    <w:rsid w:val="00CD621B"/>
    <w:rsid w:val="00CD63F8"/>
    <w:rsid w:val="00CD6A1F"/>
    <w:rsid w:val="00CE136B"/>
    <w:rsid w:val="00CE14C8"/>
    <w:rsid w:val="00CE1863"/>
    <w:rsid w:val="00CE1EBB"/>
    <w:rsid w:val="00CE335B"/>
    <w:rsid w:val="00CE38A9"/>
    <w:rsid w:val="00CE447A"/>
    <w:rsid w:val="00CE5585"/>
    <w:rsid w:val="00CE6A1B"/>
    <w:rsid w:val="00CE7B20"/>
    <w:rsid w:val="00CE7EC2"/>
    <w:rsid w:val="00CF0AB1"/>
    <w:rsid w:val="00CF13EC"/>
    <w:rsid w:val="00CF4D08"/>
    <w:rsid w:val="00CF5F92"/>
    <w:rsid w:val="00CF7820"/>
    <w:rsid w:val="00D00009"/>
    <w:rsid w:val="00D03D0C"/>
    <w:rsid w:val="00D05B87"/>
    <w:rsid w:val="00D106C6"/>
    <w:rsid w:val="00D11702"/>
    <w:rsid w:val="00D11982"/>
    <w:rsid w:val="00D13726"/>
    <w:rsid w:val="00D13C0C"/>
    <w:rsid w:val="00D14F06"/>
    <w:rsid w:val="00D167E4"/>
    <w:rsid w:val="00D21C2C"/>
    <w:rsid w:val="00D24F14"/>
    <w:rsid w:val="00D26546"/>
    <w:rsid w:val="00D267CF"/>
    <w:rsid w:val="00D26CA8"/>
    <w:rsid w:val="00D27DD8"/>
    <w:rsid w:val="00D31898"/>
    <w:rsid w:val="00D33DED"/>
    <w:rsid w:val="00D345F0"/>
    <w:rsid w:val="00D37111"/>
    <w:rsid w:val="00D37517"/>
    <w:rsid w:val="00D376A5"/>
    <w:rsid w:val="00D37921"/>
    <w:rsid w:val="00D452EF"/>
    <w:rsid w:val="00D4535E"/>
    <w:rsid w:val="00D45C06"/>
    <w:rsid w:val="00D468AF"/>
    <w:rsid w:val="00D47ABC"/>
    <w:rsid w:val="00D47CEE"/>
    <w:rsid w:val="00D47F19"/>
    <w:rsid w:val="00D50131"/>
    <w:rsid w:val="00D5084E"/>
    <w:rsid w:val="00D5159C"/>
    <w:rsid w:val="00D53101"/>
    <w:rsid w:val="00D531B2"/>
    <w:rsid w:val="00D538F7"/>
    <w:rsid w:val="00D552F3"/>
    <w:rsid w:val="00D5558F"/>
    <w:rsid w:val="00D55CA4"/>
    <w:rsid w:val="00D55CA6"/>
    <w:rsid w:val="00D55E39"/>
    <w:rsid w:val="00D56B0D"/>
    <w:rsid w:val="00D5753A"/>
    <w:rsid w:val="00D57894"/>
    <w:rsid w:val="00D57C6D"/>
    <w:rsid w:val="00D60266"/>
    <w:rsid w:val="00D63094"/>
    <w:rsid w:val="00D633CB"/>
    <w:rsid w:val="00D63569"/>
    <w:rsid w:val="00D644B1"/>
    <w:rsid w:val="00D64C28"/>
    <w:rsid w:val="00D64E3D"/>
    <w:rsid w:val="00D6551F"/>
    <w:rsid w:val="00D65F0F"/>
    <w:rsid w:val="00D728D1"/>
    <w:rsid w:val="00D72C15"/>
    <w:rsid w:val="00D72D0F"/>
    <w:rsid w:val="00D74949"/>
    <w:rsid w:val="00D750C1"/>
    <w:rsid w:val="00D75D0A"/>
    <w:rsid w:val="00D76CD1"/>
    <w:rsid w:val="00D77531"/>
    <w:rsid w:val="00D808EC"/>
    <w:rsid w:val="00D80AE6"/>
    <w:rsid w:val="00D80C7E"/>
    <w:rsid w:val="00D813F3"/>
    <w:rsid w:val="00D81B67"/>
    <w:rsid w:val="00D81CE6"/>
    <w:rsid w:val="00D83E4E"/>
    <w:rsid w:val="00D845A0"/>
    <w:rsid w:val="00D85773"/>
    <w:rsid w:val="00D85CD5"/>
    <w:rsid w:val="00D87D24"/>
    <w:rsid w:val="00D91C5D"/>
    <w:rsid w:val="00D92CA1"/>
    <w:rsid w:val="00D9442B"/>
    <w:rsid w:val="00D94CA1"/>
    <w:rsid w:val="00DA260B"/>
    <w:rsid w:val="00DA285A"/>
    <w:rsid w:val="00DA2CAA"/>
    <w:rsid w:val="00DA2CB0"/>
    <w:rsid w:val="00DA38A9"/>
    <w:rsid w:val="00DA475A"/>
    <w:rsid w:val="00DA629C"/>
    <w:rsid w:val="00DA79BD"/>
    <w:rsid w:val="00DB0A82"/>
    <w:rsid w:val="00DB4705"/>
    <w:rsid w:val="00DB492B"/>
    <w:rsid w:val="00DC132D"/>
    <w:rsid w:val="00DC1AB5"/>
    <w:rsid w:val="00DC1C4A"/>
    <w:rsid w:val="00DC2307"/>
    <w:rsid w:val="00DC4121"/>
    <w:rsid w:val="00DC55D7"/>
    <w:rsid w:val="00DC5625"/>
    <w:rsid w:val="00DC5E32"/>
    <w:rsid w:val="00DC60DB"/>
    <w:rsid w:val="00DC6252"/>
    <w:rsid w:val="00DC6D69"/>
    <w:rsid w:val="00DC6DA8"/>
    <w:rsid w:val="00DC71F3"/>
    <w:rsid w:val="00DC732B"/>
    <w:rsid w:val="00DD0732"/>
    <w:rsid w:val="00DD099A"/>
    <w:rsid w:val="00DD0AE5"/>
    <w:rsid w:val="00DD0DF9"/>
    <w:rsid w:val="00DD1CE0"/>
    <w:rsid w:val="00DD3855"/>
    <w:rsid w:val="00DD3E9D"/>
    <w:rsid w:val="00DD5469"/>
    <w:rsid w:val="00DD6B61"/>
    <w:rsid w:val="00DE2A25"/>
    <w:rsid w:val="00DE2CBE"/>
    <w:rsid w:val="00DE2CE5"/>
    <w:rsid w:val="00DE3008"/>
    <w:rsid w:val="00DE4778"/>
    <w:rsid w:val="00DE47F9"/>
    <w:rsid w:val="00DE6274"/>
    <w:rsid w:val="00DE737E"/>
    <w:rsid w:val="00DF010A"/>
    <w:rsid w:val="00DF4546"/>
    <w:rsid w:val="00DF649B"/>
    <w:rsid w:val="00DF675C"/>
    <w:rsid w:val="00DF6E29"/>
    <w:rsid w:val="00E00102"/>
    <w:rsid w:val="00E0070E"/>
    <w:rsid w:val="00E00DC4"/>
    <w:rsid w:val="00E01052"/>
    <w:rsid w:val="00E030B4"/>
    <w:rsid w:val="00E042F2"/>
    <w:rsid w:val="00E045C8"/>
    <w:rsid w:val="00E05C13"/>
    <w:rsid w:val="00E1000D"/>
    <w:rsid w:val="00E108DB"/>
    <w:rsid w:val="00E12FF7"/>
    <w:rsid w:val="00E13FFA"/>
    <w:rsid w:val="00E140E9"/>
    <w:rsid w:val="00E14ECC"/>
    <w:rsid w:val="00E1510C"/>
    <w:rsid w:val="00E1519B"/>
    <w:rsid w:val="00E15543"/>
    <w:rsid w:val="00E15F80"/>
    <w:rsid w:val="00E16DEF"/>
    <w:rsid w:val="00E172E2"/>
    <w:rsid w:val="00E2169C"/>
    <w:rsid w:val="00E218A4"/>
    <w:rsid w:val="00E22711"/>
    <w:rsid w:val="00E234B1"/>
    <w:rsid w:val="00E234D4"/>
    <w:rsid w:val="00E23D24"/>
    <w:rsid w:val="00E23F18"/>
    <w:rsid w:val="00E25581"/>
    <w:rsid w:val="00E27C3A"/>
    <w:rsid w:val="00E27E7F"/>
    <w:rsid w:val="00E300BD"/>
    <w:rsid w:val="00E30F26"/>
    <w:rsid w:val="00E335AE"/>
    <w:rsid w:val="00E33DB4"/>
    <w:rsid w:val="00E36AB9"/>
    <w:rsid w:val="00E40160"/>
    <w:rsid w:val="00E40581"/>
    <w:rsid w:val="00E40977"/>
    <w:rsid w:val="00E41ABF"/>
    <w:rsid w:val="00E41C7E"/>
    <w:rsid w:val="00E4260B"/>
    <w:rsid w:val="00E43190"/>
    <w:rsid w:val="00E4511F"/>
    <w:rsid w:val="00E454D5"/>
    <w:rsid w:val="00E4561C"/>
    <w:rsid w:val="00E4575A"/>
    <w:rsid w:val="00E45D69"/>
    <w:rsid w:val="00E45E80"/>
    <w:rsid w:val="00E45FA6"/>
    <w:rsid w:val="00E471BF"/>
    <w:rsid w:val="00E47B49"/>
    <w:rsid w:val="00E50284"/>
    <w:rsid w:val="00E50AE0"/>
    <w:rsid w:val="00E52AC8"/>
    <w:rsid w:val="00E52E96"/>
    <w:rsid w:val="00E536D8"/>
    <w:rsid w:val="00E53811"/>
    <w:rsid w:val="00E53F5C"/>
    <w:rsid w:val="00E5526A"/>
    <w:rsid w:val="00E57A5B"/>
    <w:rsid w:val="00E61A3D"/>
    <w:rsid w:val="00E625DE"/>
    <w:rsid w:val="00E639AD"/>
    <w:rsid w:val="00E64353"/>
    <w:rsid w:val="00E6572E"/>
    <w:rsid w:val="00E66676"/>
    <w:rsid w:val="00E66A41"/>
    <w:rsid w:val="00E670F1"/>
    <w:rsid w:val="00E67A9E"/>
    <w:rsid w:val="00E707F9"/>
    <w:rsid w:val="00E7190E"/>
    <w:rsid w:val="00E7200E"/>
    <w:rsid w:val="00E732D3"/>
    <w:rsid w:val="00E73382"/>
    <w:rsid w:val="00E7363A"/>
    <w:rsid w:val="00E7413A"/>
    <w:rsid w:val="00E77B3F"/>
    <w:rsid w:val="00E80723"/>
    <w:rsid w:val="00E80939"/>
    <w:rsid w:val="00E813AC"/>
    <w:rsid w:val="00E82F8A"/>
    <w:rsid w:val="00E84035"/>
    <w:rsid w:val="00E845A1"/>
    <w:rsid w:val="00E845D2"/>
    <w:rsid w:val="00E84F58"/>
    <w:rsid w:val="00E863AD"/>
    <w:rsid w:val="00E866E0"/>
    <w:rsid w:val="00E8719A"/>
    <w:rsid w:val="00E87FF7"/>
    <w:rsid w:val="00E92E39"/>
    <w:rsid w:val="00E934C7"/>
    <w:rsid w:val="00E94BDF"/>
    <w:rsid w:val="00E94C5A"/>
    <w:rsid w:val="00E967DF"/>
    <w:rsid w:val="00E9755C"/>
    <w:rsid w:val="00EA124A"/>
    <w:rsid w:val="00EA37EF"/>
    <w:rsid w:val="00EA51A9"/>
    <w:rsid w:val="00EA5B72"/>
    <w:rsid w:val="00EB0679"/>
    <w:rsid w:val="00EB170E"/>
    <w:rsid w:val="00EB2224"/>
    <w:rsid w:val="00EB41C6"/>
    <w:rsid w:val="00EB46CC"/>
    <w:rsid w:val="00EB4F8E"/>
    <w:rsid w:val="00EB510D"/>
    <w:rsid w:val="00EB54A3"/>
    <w:rsid w:val="00EB6D46"/>
    <w:rsid w:val="00EB6F2E"/>
    <w:rsid w:val="00EB7441"/>
    <w:rsid w:val="00EC1725"/>
    <w:rsid w:val="00EC25B5"/>
    <w:rsid w:val="00EC2A09"/>
    <w:rsid w:val="00EC3C11"/>
    <w:rsid w:val="00EC3D0C"/>
    <w:rsid w:val="00EC45DF"/>
    <w:rsid w:val="00EC6D03"/>
    <w:rsid w:val="00EC6F91"/>
    <w:rsid w:val="00EC7EDC"/>
    <w:rsid w:val="00ED0B04"/>
    <w:rsid w:val="00ED15CC"/>
    <w:rsid w:val="00ED16B4"/>
    <w:rsid w:val="00ED18EE"/>
    <w:rsid w:val="00ED3854"/>
    <w:rsid w:val="00ED417F"/>
    <w:rsid w:val="00ED5582"/>
    <w:rsid w:val="00ED58E4"/>
    <w:rsid w:val="00ED59F3"/>
    <w:rsid w:val="00ED64EA"/>
    <w:rsid w:val="00ED7C44"/>
    <w:rsid w:val="00EE106F"/>
    <w:rsid w:val="00EE142B"/>
    <w:rsid w:val="00EE1A39"/>
    <w:rsid w:val="00EE27A0"/>
    <w:rsid w:val="00EE2F5D"/>
    <w:rsid w:val="00EE37E4"/>
    <w:rsid w:val="00EE5C8D"/>
    <w:rsid w:val="00EE622C"/>
    <w:rsid w:val="00EE65F4"/>
    <w:rsid w:val="00EE77A6"/>
    <w:rsid w:val="00EF033A"/>
    <w:rsid w:val="00EF0EA6"/>
    <w:rsid w:val="00EF1DB5"/>
    <w:rsid w:val="00EF1DF5"/>
    <w:rsid w:val="00EF2026"/>
    <w:rsid w:val="00EF3D6B"/>
    <w:rsid w:val="00EF4228"/>
    <w:rsid w:val="00EF48AB"/>
    <w:rsid w:val="00EF5A1D"/>
    <w:rsid w:val="00EF5CEE"/>
    <w:rsid w:val="00F00A71"/>
    <w:rsid w:val="00F0119A"/>
    <w:rsid w:val="00F02F26"/>
    <w:rsid w:val="00F03095"/>
    <w:rsid w:val="00F039F4"/>
    <w:rsid w:val="00F03C55"/>
    <w:rsid w:val="00F03D5E"/>
    <w:rsid w:val="00F0441E"/>
    <w:rsid w:val="00F047CB"/>
    <w:rsid w:val="00F058F8"/>
    <w:rsid w:val="00F05C9B"/>
    <w:rsid w:val="00F06578"/>
    <w:rsid w:val="00F07412"/>
    <w:rsid w:val="00F07AEA"/>
    <w:rsid w:val="00F07D10"/>
    <w:rsid w:val="00F114AA"/>
    <w:rsid w:val="00F11D58"/>
    <w:rsid w:val="00F12150"/>
    <w:rsid w:val="00F1271D"/>
    <w:rsid w:val="00F12A7A"/>
    <w:rsid w:val="00F132DF"/>
    <w:rsid w:val="00F13832"/>
    <w:rsid w:val="00F14248"/>
    <w:rsid w:val="00F17DAB"/>
    <w:rsid w:val="00F20A4B"/>
    <w:rsid w:val="00F20FF2"/>
    <w:rsid w:val="00F21052"/>
    <w:rsid w:val="00F2241E"/>
    <w:rsid w:val="00F22932"/>
    <w:rsid w:val="00F22F91"/>
    <w:rsid w:val="00F2439A"/>
    <w:rsid w:val="00F24648"/>
    <w:rsid w:val="00F25C7E"/>
    <w:rsid w:val="00F27066"/>
    <w:rsid w:val="00F27350"/>
    <w:rsid w:val="00F3077D"/>
    <w:rsid w:val="00F30AB5"/>
    <w:rsid w:val="00F30E77"/>
    <w:rsid w:val="00F3169C"/>
    <w:rsid w:val="00F31FCF"/>
    <w:rsid w:val="00F34393"/>
    <w:rsid w:val="00F3539C"/>
    <w:rsid w:val="00F35989"/>
    <w:rsid w:val="00F37DD3"/>
    <w:rsid w:val="00F37FD8"/>
    <w:rsid w:val="00F40252"/>
    <w:rsid w:val="00F40978"/>
    <w:rsid w:val="00F40D10"/>
    <w:rsid w:val="00F41846"/>
    <w:rsid w:val="00F41C1D"/>
    <w:rsid w:val="00F4254C"/>
    <w:rsid w:val="00F426B6"/>
    <w:rsid w:val="00F429C1"/>
    <w:rsid w:val="00F44004"/>
    <w:rsid w:val="00F44339"/>
    <w:rsid w:val="00F44986"/>
    <w:rsid w:val="00F45764"/>
    <w:rsid w:val="00F461BF"/>
    <w:rsid w:val="00F46470"/>
    <w:rsid w:val="00F46D4C"/>
    <w:rsid w:val="00F525B9"/>
    <w:rsid w:val="00F527E7"/>
    <w:rsid w:val="00F52835"/>
    <w:rsid w:val="00F5532C"/>
    <w:rsid w:val="00F55AE7"/>
    <w:rsid w:val="00F56194"/>
    <w:rsid w:val="00F6063B"/>
    <w:rsid w:val="00F60E2B"/>
    <w:rsid w:val="00F6186B"/>
    <w:rsid w:val="00F629C2"/>
    <w:rsid w:val="00F632CD"/>
    <w:rsid w:val="00F64017"/>
    <w:rsid w:val="00F6425E"/>
    <w:rsid w:val="00F64511"/>
    <w:rsid w:val="00F645D2"/>
    <w:rsid w:val="00F66863"/>
    <w:rsid w:val="00F676C3"/>
    <w:rsid w:val="00F67C9C"/>
    <w:rsid w:val="00F7043F"/>
    <w:rsid w:val="00F707CC"/>
    <w:rsid w:val="00F70EF0"/>
    <w:rsid w:val="00F718C9"/>
    <w:rsid w:val="00F71B33"/>
    <w:rsid w:val="00F73180"/>
    <w:rsid w:val="00F7445E"/>
    <w:rsid w:val="00F8005B"/>
    <w:rsid w:val="00F801F5"/>
    <w:rsid w:val="00F82512"/>
    <w:rsid w:val="00F834E9"/>
    <w:rsid w:val="00F83692"/>
    <w:rsid w:val="00F848A6"/>
    <w:rsid w:val="00F84A2A"/>
    <w:rsid w:val="00F86340"/>
    <w:rsid w:val="00F86DFF"/>
    <w:rsid w:val="00F903DE"/>
    <w:rsid w:val="00F91919"/>
    <w:rsid w:val="00F91B9A"/>
    <w:rsid w:val="00F934D0"/>
    <w:rsid w:val="00F93D77"/>
    <w:rsid w:val="00F93EE0"/>
    <w:rsid w:val="00F943D9"/>
    <w:rsid w:val="00F95F2A"/>
    <w:rsid w:val="00F9735A"/>
    <w:rsid w:val="00F97817"/>
    <w:rsid w:val="00FA0921"/>
    <w:rsid w:val="00FA133B"/>
    <w:rsid w:val="00FA2813"/>
    <w:rsid w:val="00FA2FC0"/>
    <w:rsid w:val="00FA413B"/>
    <w:rsid w:val="00FA5A6A"/>
    <w:rsid w:val="00FA5F52"/>
    <w:rsid w:val="00FA61B1"/>
    <w:rsid w:val="00FA7F4A"/>
    <w:rsid w:val="00FB0901"/>
    <w:rsid w:val="00FB0B84"/>
    <w:rsid w:val="00FB130C"/>
    <w:rsid w:val="00FB1553"/>
    <w:rsid w:val="00FB1953"/>
    <w:rsid w:val="00FB4E97"/>
    <w:rsid w:val="00FB4F7D"/>
    <w:rsid w:val="00FB5398"/>
    <w:rsid w:val="00FB5B73"/>
    <w:rsid w:val="00FB6225"/>
    <w:rsid w:val="00FB7172"/>
    <w:rsid w:val="00FB7306"/>
    <w:rsid w:val="00FB7713"/>
    <w:rsid w:val="00FC0EE7"/>
    <w:rsid w:val="00FC217E"/>
    <w:rsid w:val="00FC2B03"/>
    <w:rsid w:val="00FC2D8B"/>
    <w:rsid w:val="00FC3AD8"/>
    <w:rsid w:val="00FC3C71"/>
    <w:rsid w:val="00FC5A24"/>
    <w:rsid w:val="00FC5C6C"/>
    <w:rsid w:val="00FC67C4"/>
    <w:rsid w:val="00FC7866"/>
    <w:rsid w:val="00FD01B4"/>
    <w:rsid w:val="00FD12BB"/>
    <w:rsid w:val="00FD1A87"/>
    <w:rsid w:val="00FD3317"/>
    <w:rsid w:val="00FD363A"/>
    <w:rsid w:val="00FD47FC"/>
    <w:rsid w:val="00FD4B51"/>
    <w:rsid w:val="00FD58CC"/>
    <w:rsid w:val="00FD62C0"/>
    <w:rsid w:val="00FD6B4A"/>
    <w:rsid w:val="00FE0899"/>
    <w:rsid w:val="00FE446B"/>
    <w:rsid w:val="00FE4514"/>
    <w:rsid w:val="00FE4B1A"/>
    <w:rsid w:val="00FE51AB"/>
    <w:rsid w:val="00FE5558"/>
    <w:rsid w:val="00FE7F6B"/>
    <w:rsid w:val="00FF0C58"/>
    <w:rsid w:val="00FF1761"/>
    <w:rsid w:val="00FF1DF7"/>
    <w:rsid w:val="00FF378A"/>
    <w:rsid w:val="00FF4CCD"/>
    <w:rsid w:val="00FF4E28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B1869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32A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semiHidden/>
    <w:unhideWhenUsed/>
    <w:qFormat/>
    <w:rsid w:val="00911E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aliases w:val="норма,Обя,Без интервала11,мелкий,мой рабочий,Айгерим,No Spacing,Ерк!н,мой стиль,свой,No Spacing1,14 TNR,МОЙ СТИЛЬ,Без интервала3,СНОСКИ,Алия,ТекстОтчета,без интервала,Елжан,Без интерваль,No Spacing2,Без интеБез интервала,Без интервала1"/>
    <w:link w:val="a9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a">
    <w:name w:val="Table Grid"/>
    <w:basedOn w:val="a1"/>
    <w:uiPriority w:val="59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4">
    <w:name w:val="Знак4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aliases w:val="маркированный,List Paragraph,Forth level,Heading1,Bullet List,FooterText,numbered,без абзаца,Bullets,References,List Paragraph (numbered (a)),NUMBERED PARAGRAPH,List Paragraph 1,List_Paragraph,Multilevel para_II,Colorful List - Accent 11,Ha"/>
    <w:basedOn w:val="a"/>
    <w:link w:val="af0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2">
    <w:name w:val="page number"/>
    <w:basedOn w:val="a0"/>
    <w:rsid w:val="00BE78CA"/>
  </w:style>
  <w:style w:type="character" w:styleId="af3">
    <w:name w:val="Strong"/>
    <w:uiPriority w:val="22"/>
    <w:qFormat/>
    <w:rsid w:val="007111E8"/>
    <w:rPr>
      <w:b/>
      <w:bCs/>
    </w:rPr>
  </w:style>
  <w:style w:type="paragraph" w:styleId="af4">
    <w:name w:val="footer"/>
    <w:basedOn w:val="a"/>
    <w:link w:val="af5"/>
    <w:uiPriority w:val="99"/>
    <w:rsid w:val="004726F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4726FE"/>
  </w:style>
  <w:style w:type="paragraph" w:customStyle="1" w:styleId="31">
    <w:name w:val="Знак3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21">
    <w:name w:val="Знак2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2">
    <w:name w:val="Знак1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6">
    <w:name w:val="Balloon Text"/>
    <w:basedOn w:val="a"/>
    <w:link w:val="af7"/>
    <w:uiPriority w:val="99"/>
    <w:semiHidden/>
    <w:unhideWhenUsed/>
    <w:rsid w:val="00911E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11EA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911E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B32A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0359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35923"/>
    <w:rPr>
      <w:rFonts w:ascii="Courier New" w:hAnsi="Courier New" w:cs="Courier New"/>
    </w:rPr>
  </w:style>
  <w:style w:type="character" w:customStyle="1" w:styleId="a9">
    <w:name w:val="Без интервала Знак"/>
    <w:aliases w:val="норма Знак,Обя Знак,Без интервала11 Знак,мелкий Знак,мой рабочий Знак,Айгерим Знак,No Spacing Знак,Ерк!н Знак,мой стиль Знак,свой Знак,No Spacing1 Знак,14 TNR Знак,МОЙ СТИЛЬ Знак,Без интервала3 Знак,СНОСКИ Знак,Алия Знак,Елжан Знак"/>
    <w:link w:val="a8"/>
    <w:uiPriority w:val="1"/>
    <w:qFormat/>
    <w:locked/>
    <w:rsid w:val="00AB195F"/>
    <w:rPr>
      <w:sz w:val="24"/>
      <w:szCs w:val="24"/>
    </w:rPr>
  </w:style>
  <w:style w:type="paragraph" w:customStyle="1" w:styleId="Default">
    <w:name w:val="Default"/>
    <w:rsid w:val="004E4EB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Абзац списка1"/>
    <w:basedOn w:val="a"/>
    <w:link w:val="ListParagraphChar"/>
    <w:qFormat/>
    <w:rsid w:val="000A449B"/>
    <w:pPr>
      <w:overflowPunct/>
      <w:autoSpaceDE/>
      <w:autoSpaceDN/>
      <w:adjustRightInd/>
      <w:ind w:left="720" w:hanging="360"/>
      <w:contextualSpacing/>
      <w:jc w:val="both"/>
    </w:pPr>
    <w:rPr>
      <w:rFonts w:eastAsia="Calibri"/>
      <w:sz w:val="28"/>
      <w:szCs w:val="28"/>
    </w:rPr>
  </w:style>
  <w:style w:type="character" w:customStyle="1" w:styleId="ListParagraphChar">
    <w:name w:val="List Paragraph Char"/>
    <w:link w:val="13"/>
    <w:locked/>
    <w:rsid w:val="000A449B"/>
    <w:rPr>
      <w:rFonts w:eastAsia="Calibri"/>
      <w:sz w:val="28"/>
      <w:szCs w:val="28"/>
    </w:rPr>
  </w:style>
  <w:style w:type="paragraph" w:customStyle="1" w:styleId="22">
    <w:name w:val="Абзац списка2"/>
    <w:basedOn w:val="a"/>
    <w:qFormat/>
    <w:rsid w:val="000A449B"/>
    <w:pPr>
      <w:overflowPunct/>
      <w:autoSpaceDE/>
      <w:autoSpaceDN/>
      <w:adjustRightInd/>
      <w:ind w:left="720" w:hanging="360"/>
      <w:contextualSpacing/>
      <w:jc w:val="both"/>
    </w:pPr>
    <w:rPr>
      <w:rFonts w:eastAsia="Calibri"/>
      <w:sz w:val="28"/>
      <w:szCs w:val="28"/>
      <w:lang w:eastAsia="en-US"/>
    </w:rPr>
  </w:style>
  <w:style w:type="paragraph" w:styleId="af8">
    <w:name w:val="footnote text"/>
    <w:basedOn w:val="a"/>
    <w:link w:val="af9"/>
    <w:uiPriority w:val="99"/>
    <w:unhideWhenUsed/>
    <w:rsid w:val="00E7413A"/>
    <w:pPr>
      <w:overflowPunct/>
      <w:autoSpaceDE/>
      <w:autoSpaceDN/>
      <w:adjustRightInd/>
    </w:pPr>
    <w:rPr>
      <w:rFonts w:eastAsiaTheme="minorHAnsi" w:cstheme="minorBidi"/>
      <w:lang w:val="en-US" w:eastAsia="en-US"/>
    </w:rPr>
  </w:style>
  <w:style w:type="character" w:customStyle="1" w:styleId="af9">
    <w:name w:val="Текст сноски Знак"/>
    <w:basedOn w:val="a0"/>
    <w:link w:val="af8"/>
    <w:uiPriority w:val="99"/>
    <w:rsid w:val="00E7413A"/>
    <w:rPr>
      <w:rFonts w:eastAsiaTheme="minorHAnsi" w:cstheme="minorBidi"/>
      <w:lang w:val="en-US" w:eastAsia="en-US"/>
    </w:rPr>
  </w:style>
  <w:style w:type="character" w:styleId="afa">
    <w:name w:val="footnote reference"/>
    <w:aliases w:val="Estilo de nota al pie de Africa,Footnote Reference1,Error-Fußnotenzeichen5,Error-Fußnotenzeichen6,Error-Fußnotenzeichen3,ftref,Footnote Reference Number,referencia nota al pie,Char Char Char Char Car Char,Ref,de nota al pie,16 Point"/>
    <w:basedOn w:val="a0"/>
    <w:uiPriority w:val="99"/>
    <w:unhideWhenUsed/>
    <w:qFormat/>
    <w:rsid w:val="00E7413A"/>
    <w:rPr>
      <w:vertAlign w:val="superscript"/>
    </w:rPr>
  </w:style>
  <w:style w:type="paragraph" w:customStyle="1" w:styleId="14">
    <w:name w:val="Стиль1"/>
    <w:basedOn w:val="a"/>
    <w:link w:val="15"/>
    <w:qFormat/>
    <w:rsid w:val="00E7413A"/>
    <w:pPr>
      <w:overflowPunct/>
      <w:autoSpaceDE/>
      <w:autoSpaceDN/>
      <w:adjustRightInd/>
      <w:spacing w:after="160"/>
      <w:ind w:firstLine="720"/>
      <w:jc w:val="both"/>
    </w:pPr>
    <w:rPr>
      <w:rFonts w:eastAsiaTheme="minorHAnsi"/>
      <w:i/>
      <w:sz w:val="24"/>
      <w:szCs w:val="28"/>
      <w:lang w:eastAsia="en-US"/>
    </w:rPr>
  </w:style>
  <w:style w:type="character" w:customStyle="1" w:styleId="15">
    <w:name w:val="Стиль1 Знак"/>
    <w:basedOn w:val="a0"/>
    <w:link w:val="14"/>
    <w:rsid w:val="00E7413A"/>
    <w:rPr>
      <w:rFonts w:eastAsiaTheme="minorHAnsi"/>
      <w:i/>
      <w:sz w:val="24"/>
      <w:szCs w:val="28"/>
      <w:lang w:eastAsia="en-US"/>
    </w:rPr>
  </w:style>
  <w:style w:type="character" w:styleId="afb">
    <w:name w:val="Emphasis"/>
    <w:qFormat/>
    <w:rsid w:val="00297263"/>
    <w:rPr>
      <w:i/>
      <w:iCs/>
    </w:rPr>
  </w:style>
  <w:style w:type="paragraph" w:customStyle="1" w:styleId="ConsPlusNonformat">
    <w:name w:val="ConsPlusNonformat"/>
    <w:rsid w:val="00F704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c">
    <w:name w:val="Body Text"/>
    <w:basedOn w:val="a"/>
    <w:link w:val="afd"/>
    <w:semiHidden/>
    <w:unhideWhenUsed/>
    <w:rsid w:val="00A009E8"/>
    <w:pPr>
      <w:spacing w:after="120"/>
    </w:pPr>
  </w:style>
  <w:style w:type="character" w:customStyle="1" w:styleId="afd">
    <w:name w:val="Основной текст Знак"/>
    <w:basedOn w:val="a0"/>
    <w:link w:val="afc"/>
    <w:semiHidden/>
    <w:rsid w:val="00A009E8"/>
  </w:style>
  <w:style w:type="character" w:customStyle="1" w:styleId="af0">
    <w:name w:val="Абзац списка Знак"/>
    <w:aliases w:val="маркированный Знак,List Paragraph Знак,Forth level Знак,Heading1 Знак,Bullet List Знак,FooterText Знак,numbered Знак,без абзаца Знак,Bullets Знак,References Знак,List Paragraph (numbered (a)) Знак,NUMBERED PARAGRAPH Знак,Ha Знак"/>
    <w:basedOn w:val="a0"/>
    <w:link w:val="af"/>
    <w:uiPriority w:val="34"/>
    <w:qFormat/>
    <w:rsid w:val="00A009E8"/>
    <w:rPr>
      <w:rFonts w:ascii="Calibri" w:eastAsia="Calibri" w:hAnsi="Calibri"/>
      <w:sz w:val="22"/>
      <w:szCs w:val="22"/>
      <w:lang w:eastAsia="en-US"/>
    </w:rPr>
  </w:style>
  <w:style w:type="character" w:customStyle="1" w:styleId="16">
    <w:name w:val="Основной шрифт абзаца1"/>
    <w:uiPriority w:val="99"/>
    <w:rsid w:val="00FB7172"/>
  </w:style>
  <w:style w:type="character" w:customStyle="1" w:styleId="NoSpacingChar">
    <w:name w:val="No Spacing Char"/>
    <w:uiPriority w:val="99"/>
    <w:locked/>
    <w:rsid w:val="00C67ACC"/>
    <w:rPr>
      <w:sz w:val="22"/>
      <w:lang w:val="ru-RU" w:eastAsia="ru-RU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4B0295"/>
    <w:rPr>
      <w:sz w:val="24"/>
      <w:szCs w:val="24"/>
      <w:lang w:eastAsia="ar-SA"/>
    </w:rPr>
  </w:style>
  <w:style w:type="paragraph" w:customStyle="1" w:styleId="afe">
    <w:name w:val="Без итервала"/>
    <w:basedOn w:val="a8"/>
    <w:qFormat/>
    <w:rsid w:val="003949F9"/>
    <w:rPr>
      <w:rFonts w:eastAsia="Consolas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B32A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semiHidden/>
    <w:unhideWhenUsed/>
    <w:qFormat/>
    <w:rsid w:val="00911E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aliases w:val="норма,Обя,Без интервала11,мелкий,мой рабочий,Айгерим,No Spacing,Ерк!н,мой стиль,свой,No Spacing1,14 TNR,МОЙ СТИЛЬ,Без интервала3,СНОСКИ,Алия,ТекстОтчета,без интервала,Елжан,Без интерваль,No Spacing2,Без интеБез интервала,Без интервала1"/>
    <w:link w:val="a9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a">
    <w:name w:val="Table Grid"/>
    <w:basedOn w:val="a1"/>
    <w:uiPriority w:val="59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4">
    <w:name w:val="Знак4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aliases w:val="маркированный,List Paragraph,Forth level,Heading1,Bullet List,FooterText,numbered,без абзаца,Bullets,References,List Paragraph (numbered (a)),NUMBERED PARAGRAPH,List Paragraph 1,List_Paragraph,Multilevel para_II,Colorful List - Accent 11,Ha"/>
    <w:basedOn w:val="a"/>
    <w:link w:val="af0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2">
    <w:name w:val="page number"/>
    <w:basedOn w:val="a0"/>
    <w:rsid w:val="00BE78CA"/>
  </w:style>
  <w:style w:type="character" w:styleId="af3">
    <w:name w:val="Strong"/>
    <w:uiPriority w:val="22"/>
    <w:qFormat/>
    <w:rsid w:val="007111E8"/>
    <w:rPr>
      <w:b/>
      <w:bCs/>
    </w:rPr>
  </w:style>
  <w:style w:type="paragraph" w:styleId="af4">
    <w:name w:val="footer"/>
    <w:basedOn w:val="a"/>
    <w:link w:val="af5"/>
    <w:uiPriority w:val="99"/>
    <w:rsid w:val="004726F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4726FE"/>
  </w:style>
  <w:style w:type="paragraph" w:customStyle="1" w:styleId="31">
    <w:name w:val="Знак3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21">
    <w:name w:val="Знак2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2">
    <w:name w:val="Знак1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6">
    <w:name w:val="Balloon Text"/>
    <w:basedOn w:val="a"/>
    <w:link w:val="af7"/>
    <w:uiPriority w:val="99"/>
    <w:semiHidden/>
    <w:unhideWhenUsed/>
    <w:rsid w:val="00911E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11EA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911E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B32A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0359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35923"/>
    <w:rPr>
      <w:rFonts w:ascii="Courier New" w:hAnsi="Courier New" w:cs="Courier New"/>
    </w:rPr>
  </w:style>
  <w:style w:type="character" w:customStyle="1" w:styleId="a9">
    <w:name w:val="Без интервала Знак"/>
    <w:aliases w:val="норма Знак,Обя Знак,Без интервала11 Знак,мелкий Знак,мой рабочий Знак,Айгерим Знак,No Spacing Знак,Ерк!н Знак,мой стиль Знак,свой Знак,No Spacing1 Знак,14 TNR Знак,МОЙ СТИЛЬ Знак,Без интервала3 Знак,СНОСКИ Знак,Алия Знак,Елжан Знак"/>
    <w:link w:val="a8"/>
    <w:uiPriority w:val="1"/>
    <w:qFormat/>
    <w:locked/>
    <w:rsid w:val="00AB195F"/>
    <w:rPr>
      <w:sz w:val="24"/>
      <w:szCs w:val="24"/>
    </w:rPr>
  </w:style>
  <w:style w:type="paragraph" w:customStyle="1" w:styleId="Default">
    <w:name w:val="Default"/>
    <w:rsid w:val="004E4EB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Абзац списка1"/>
    <w:basedOn w:val="a"/>
    <w:link w:val="ListParagraphChar"/>
    <w:qFormat/>
    <w:rsid w:val="000A449B"/>
    <w:pPr>
      <w:overflowPunct/>
      <w:autoSpaceDE/>
      <w:autoSpaceDN/>
      <w:adjustRightInd/>
      <w:ind w:left="720" w:hanging="360"/>
      <w:contextualSpacing/>
      <w:jc w:val="both"/>
    </w:pPr>
    <w:rPr>
      <w:rFonts w:eastAsia="Calibri"/>
      <w:sz w:val="28"/>
      <w:szCs w:val="28"/>
    </w:rPr>
  </w:style>
  <w:style w:type="character" w:customStyle="1" w:styleId="ListParagraphChar">
    <w:name w:val="List Paragraph Char"/>
    <w:link w:val="13"/>
    <w:locked/>
    <w:rsid w:val="000A449B"/>
    <w:rPr>
      <w:rFonts w:eastAsia="Calibri"/>
      <w:sz w:val="28"/>
      <w:szCs w:val="28"/>
    </w:rPr>
  </w:style>
  <w:style w:type="paragraph" w:customStyle="1" w:styleId="22">
    <w:name w:val="Абзац списка2"/>
    <w:basedOn w:val="a"/>
    <w:qFormat/>
    <w:rsid w:val="000A449B"/>
    <w:pPr>
      <w:overflowPunct/>
      <w:autoSpaceDE/>
      <w:autoSpaceDN/>
      <w:adjustRightInd/>
      <w:ind w:left="720" w:hanging="360"/>
      <w:contextualSpacing/>
      <w:jc w:val="both"/>
    </w:pPr>
    <w:rPr>
      <w:rFonts w:eastAsia="Calibri"/>
      <w:sz w:val="28"/>
      <w:szCs w:val="28"/>
      <w:lang w:eastAsia="en-US"/>
    </w:rPr>
  </w:style>
  <w:style w:type="paragraph" w:styleId="af8">
    <w:name w:val="footnote text"/>
    <w:basedOn w:val="a"/>
    <w:link w:val="af9"/>
    <w:uiPriority w:val="99"/>
    <w:unhideWhenUsed/>
    <w:rsid w:val="00E7413A"/>
    <w:pPr>
      <w:overflowPunct/>
      <w:autoSpaceDE/>
      <w:autoSpaceDN/>
      <w:adjustRightInd/>
    </w:pPr>
    <w:rPr>
      <w:rFonts w:eastAsiaTheme="minorHAnsi" w:cstheme="minorBidi"/>
      <w:lang w:val="en-US" w:eastAsia="en-US"/>
    </w:rPr>
  </w:style>
  <w:style w:type="character" w:customStyle="1" w:styleId="af9">
    <w:name w:val="Текст сноски Знак"/>
    <w:basedOn w:val="a0"/>
    <w:link w:val="af8"/>
    <w:uiPriority w:val="99"/>
    <w:rsid w:val="00E7413A"/>
    <w:rPr>
      <w:rFonts w:eastAsiaTheme="minorHAnsi" w:cstheme="minorBidi"/>
      <w:lang w:val="en-US" w:eastAsia="en-US"/>
    </w:rPr>
  </w:style>
  <w:style w:type="character" w:styleId="afa">
    <w:name w:val="footnote reference"/>
    <w:aliases w:val="Estilo de nota al pie de Africa,Footnote Reference1,Error-Fußnotenzeichen5,Error-Fußnotenzeichen6,Error-Fußnotenzeichen3,ftref,Footnote Reference Number,referencia nota al pie,Char Char Char Char Car Char,Ref,de nota al pie,16 Point"/>
    <w:basedOn w:val="a0"/>
    <w:uiPriority w:val="99"/>
    <w:unhideWhenUsed/>
    <w:qFormat/>
    <w:rsid w:val="00E7413A"/>
    <w:rPr>
      <w:vertAlign w:val="superscript"/>
    </w:rPr>
  </w:style>
  <w:style w:type="paragraph" w:customStyle="1" w:styleId="14">
    <w:name w:val="Стиль1"/>
    <w:basedOn w:val="a"/>
    <w:link w:val="15"/>
    <w:qFormat/>
    <w:rsid w:val="00E7413A"/>
    <w:pPr>
      <w:overflowPunct/>
      <w:autoSpaceDE/>
      <w:autoSpaceDN/>
      <w:adjustRightInd/>
      <w:spacing w:after="160"/>
      <w:ind w:firstLine="720"/>
      <w:jc w:val="both"/>
    </w:pPr>
    <w:rPr>
      <w:rFonts w:eastAsiaTheme="minorHAnsi"/>
      <w:i/>
      <w:sz w:val="24"/>
      <w:szCs w:val="28"/>
      <w:lang w:eastAsia="en-US"/>
    </w:rPr>
  </w:style>
  <w:style w:type="character" w:customStyle="1" w:styleId="15">
    <w:name w:val="Стиль1 Знак"/>
    <w:basedOn w:val="a0"/>
    <w:link w:val="14"/>
    <w:rsid w:val="00E7413A"/>
    <w:rPr>
      <w:rFonts w:eastAsiaTheme="minorHAnsi"/>
      <w:i/>
      <w:sz w:val="24"/>
      <w:szCs w:val="28"/>
      <w:lang w:eastAsia="en-US"/>
    </w:rPr>
  </w:style>
  <w:style w:type="character" w:styleId="afb">
    <w:name w:val="Emphasis"/>
    <w:qFormat/>
    <w:rsid w:val="00297263"/>
    <w:rPr>
      <w:i/>
      <w:iCs/>
    </w:rPr>
  </w:style>
  <w:style w:type="paragraph" w:customStyle="1" w:styleId="ConsPlusNonformat">
    <w:name w:val="ConsPlusNonformat"/>
    <w:rsid w:val="00F704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c">
    <w:name w:val="Body Text"/>
    <w:basedOn w:val="a"/>
    <w:link w:val="afd"/>
    <w:semiHidden/>
    <w:unhideWhenUsed/>
    <w:rsid w:val="00A009E8"/>
    <w:pPr>
      <w:spacing w:after="120"/>
    </w:pPr>
  </w:style>
  <w:style w:type="character" w:customStyle="1" w:styleId="afd">
    <w:name w:val="Основной текст Знак"/>
    <w:basedOn w:val="a0"/>
    <w:link w:val="afc"/>
    <w:semiHidden/>
    <w:rsid w:val="00A009E8"/>
  </w:style>
  <w:style w:type="character" w:customStyle="1" w:styleId="af0">
    <w:name w:val="Абзац списка Знак"/>
    <w:aliases w:val="маркированный Знак,List Paragraph Знак,Forth level Знак,Heading1 Знак,Bullet List Знак,FooterText Знак,numbered Знак,без абзаца Знак,Bullets Знак,References Знак,List Paragraph (numbered (a)) Знак,NUMBERED PARAGRAPH Знак,Ha Знак"/>
    <w:basedOn w:val="a0"/>
    <w:link w:val="af"/>
    <w:uiPriority w:val="34"/>
    <w:qFormat/>
    <w:rsid w:val="00A009E8"/>
    <w:rPr>
      <w:rFonts w:ascii="Calibri" w:eastAsia="Calibri" w:hAnsi="Calibri"/>
      <w:sz w:val="22"/>
      <w:szCs w:val="22"/>
      <w:lang w:eastAsia="en-US"/>
    </w:rPr>
  </w:style>
  <w:style w:type="character" w:customStyle="1" w:styleId="16">
    <w:name w:val="Основной шрифт абзаца1"/>
    <w:uiPriority w:val="99"/>
    <w:rsid w:val="00FB7172"/>
  </w:style>
  <w:style w:type="character" w:customStyle="1" w:styleId="NoSpacingChar">
    <w:name w:val="No Spacing Char"/>
    <w:uiPriority w:val="99"/>
    <w:locked/>
    <w:rsid w:val="00C67ACC"/>
    <w:rPr>
      <w:sz w:val="22"/>
      <w:lang w:val="ru-RU" w:eastAsia="ru-RU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4B0295"/>
    <w:rPr>
      <w:sz w:val="24"/>
      <w:szCs w:val="24"/>
      <w:lang w:eastAsia="ar-SA"/>
    </w:rPr>
  </w:style>
  <w:style w:type="paragraph" w:customStyle="1" w:styleId="afe">
    <w:name w:val="Без итервала"/>
    <w:basedOn w:val="a8"/>
    <w:qFormat/>
    <w:rsid w:val="003949F9"/>
    <w:rPr>
      <w:rFonts w:eastAsia="Consolas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1%D0%BF%D0%B8%D1%81%D0%BE%D0%BA_%D0%B3%D0%BE%D1%80%D0%BE%D0%B4%D0%BE%D0%B2-%D0%BC%D0%B8%D0%BB%D0%BB%D0%B8%D0%BE%D0%BD%D0%B5%D1%80%D0%BE%D0%B2_%D0%90%D0%B7%D0%B8%D0%B8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8%D1%88%D0%B8%D0%BC_(%D1%80%D0%B5%D0%BA%D0%B0)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C29EA-E0EE-4F7F-8EB6-D50626482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34</Pages>
  <Words>11228</Words>
  <Characters>73025</Characters>
  <Application>Microsoft Office Word</Application>
  <DocSecurity>0</DocSecurity>
  <Lines>608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84085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Данизада Шандалинова</cp:lastModifiedBy>
  <cp:revision>165</cp:revision>
  <cp:lastPrinted>2023-12-13T10:48:00Z</cp:lastPrinted>
  <dcterms:created xsi:type="dcterms:W3CDTF">2022-11-17T12:59:00Z</dcterms:created>
  <dcterms:modified xsi:type="dcterms:W3CDTF">2023-12-20T04:12:00Z</dcterms:modified>
</cp:coreProperties>
</file>