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FD" w:rsidRPr="00461DAC" w:rsidRDefault="00E403FD" w:rsidP="00E403FD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461DAC">
        <w:rPr>
          <w:b/>
          <w:sz w:val="28"/>
          <w:szCs w:val="28"/>
          <w:lang w:val="ru-RU"/>
        </w:rPr>
        <w:t>Нормативное постановление</w:t>
      </w:r>
      <w:r>
        <w:rPr>
          <w:b/>
          <w:sz w:val="28"/>
          <w:szCs w:val="28"/>
          <w:lang w:val="kk-KZ"/>
        </w:rPr>
        <w:t xml:space="preserve"> </w:t>
      </w:r>
      <w:r w:rsidRPr="00461DAC">
        <w:rPr>
          <w:b/>
          <w:sz w:val="28"/>
          <w:szCs w:val="28"/>
          <w:lang w:val="ru-RU"/>
        </w:rPr>
        <w:t>Конституционного Суда Республики Казахстан</w:t>
      </w:r>
      <w:r>
        <w:rPr>
          <w:b/>
          <w:sz w:val="28"/>
          <w:szCs w:val="28"/>
          <w:lang w:val="ru-RU"/>
        </w:rPr>
        <w:t xml:space="preserve"> </w:t>
      </w:r>
      <w:r w:rsidRPr="00461DAC">
        <w:rPr>
          <w:b/>
          <w:sz w:val="28"/>
          <w:szCs w:val="28"/>
          <w:lang w:val="ru-RU"/>
        </w:rPr>
        <w:t xml:space="preserve">от </w:t>
      </w:r>
      <w:r w:rsidRPr="00957E86">
        <w:rPr>
          <w:b/>
          <w:sz w:val="28"/>
          <w:szCs w:val="28"/>
          <w:lang w:val="kk-KZ"/>
        </w:rPr>
        <w:t>2</w:t>
      </w:r>
      <w:r w:rsidR="00957E86" w:rsidRPr="00957E86">
        <w:rPr>
          <w:b/>
          <w:sz w:val="28"/>
          <w:szCs w:val="28"/>
          <w:lang w:val="kk-KZ"/>
        </w:rPr>
        <w:t>6</w:t>
      </w:r>
      <w:r w:rsidRPr="00461DAC">
        <w:rPr>
          <w:b/>
          <w:sz w:val="28"/>
          <w:szCs w:val="28"/>
          <w:lang w:val="kk-KZ"/>
        </w:rPr>
        <w:t xml:space="preserve"> </w:t>
      </w:r>
      <w:r w:rsidR="00AC5A2B">
        <w:rPr>
          <w:b/>
          <w:sz w:val="28"/>
          <w:szCs w:val="28"/>
          <w:lang w:val="kk-KZ"/>
        </w:rPr>
        <w:t>декабря</w:t>
      </w:r>
      <w:r w:rsidRPr="00461DAC">
        <w:rPr>
          <w:b/>
          <w:sz w:val="28"/>
          <w:szCs w:val="28"/>
          <w:lang w:val="kk-KZ"/>
        </w:rPr>
        <w:t xml:space="preserve"> </w:t>
      </w:r>
      <w:r w:rsidRPr="00461DAC">
        <w:rPr>
          <w:b/>
          <w:sz w:val="28"/>
          <w:szCs w:val="28"/>
          <w:lang w:val="ru-RU"/>
        </w:rPr>
        <w:t>2023 года №</w:t>
      </w:r>
      <w:r w:rsidR="00AC5A2B">
        <w:rPr>
          <w:b/>
          <w:sz w:val="28"/>
          <w:szCs w:val="28"/>
          <w:lang w:val="ru-RU"/>
        </w:rPr>
        <w:t xml:space="preserve"> </w:t>
      </w:r>
      <w:r w:rsidR="00957E86" w:rsidRPr="00957E86">
        <w:rPr>
          <w:b/>
          <w:sz w:val="28"/>
          <w:szCs w:val="28"/>
          <w:lang w:val="ru-RU"/>
        </w:rPr>
        <w:t>39</w:t>
      </w:r>
      <w:r w:rsidRPr="00461DAC">
        <w:rPr>
          <w:b/>
          <w:sz w:val="28"/>
          <w:szCs w:val="28"/>
          <w:lang w:val="ru-RU"/>
        </w:rPr>
        <w:t xml:space="preserve">-НП </w:t>
      </w:r>
      <w:r w:rsidRPr="00476165">
        <w:rPr>
          <w:b/>
          <w:sz w:val="28"/>
          <w:szCs w:val="28"/>
          <w:lang w:val="ru-RU"/>
        </w:rPr>
        <w:t>«</w:t>
      </w:r>
      <w:r w:rsidR="00AC5A2B" w:rsidRPr="00476165">
        <w:rPr>
          <w:b/>
          <w:sz w:val="28"/>
          <w:szCs w:val="28"/>
          <w:lang w:val="ru-RU"/>
        </w:rPr>
        <w:t xml:space="preserve">О рассмотрении на соответствие Конституции Республики Казахстан пункта 2 и подпункта 3) пункта 16 статьи 11 </w:t>
      </w:r>
      <w:r w:rsidR="00AC5A2B" w:rsidRPr="00476165">
        <w:rPr>
          <w:b/>
          <w:sz w:val="28"/>
          <w:lang w:val="ru-RU"/>
        </w:rPr>
        <w:t>Закона Республики Казахстан от 16 ноября 2015 года «О доступе к информации</w:t>
      </w:r>
      <w:r w:rsidR="00AC5A2B" w:rsidRPr="00476165">
        <w:rPr>
          <w:b/>
          <w:sz w:val="28"/>
          <w:szCs w:val="28"/>
          <w:lang w:val="kk-KZ"/>
        </w:rPr>
        <w:t>»</w:t>
      </w:r>
    </w:p>
    <w:p w:rsidR="00957E86" w:rsidRDefault="00957E86" w:rsidP="00957E86">
      <w:pPr>
        <w:spacing w:after="0" w:line="240" w:lineRule="auto"/>
        <w:rPr>
          <w:sz w:val="28"/>
          <w:szCs w:val="28"/>
          <w:lang w:val="ru-RU"/>
        </w:rPr>
      </w:pPr>
    </w:p>
    <w:p w:rsidR="00957E86" w:rsidRDefault="00957E86" w:rsidP="00957E86">
      <w:pPr>
        <w:spacing w:after="0" w:line="240" w:lineRule="auto"/>
        <w:rPr>
          <w:sz w:val="28"/>
          <w:szCs w:val="28"/>
          <w:lang w:val="ru-RU"/>
        </w:rPr>
      </w:pPr>
    </w:p>
    <w:p w:rsidR="00957E86" w:rsidRDefault="00957E86" w:rsidP="00957E8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ИМЕНЕМ РЕСПУБЛИКИ КАЗАХСТАН</w:t>
      </w:r>
    </w:p>
    <w:p w:rsidR="00957E86" w:rsidRDefault="00957E86" w:rsidP="00957E86">
      <w:pPr>
        <w:pStyle w:val="a3"/>
        <w:spacing w:before="0" w:beforeAutospacing="0" w:after="0" w:afterAutospacing="0"/>
        <w:contextualSpacing/>
        <w:rPr>
          <w:b/>
          <w:sz w:val="28"/>
          <w:szCs w:val="28"/>
          <w:lang w:val="kk-KZ"/>
        </w:rPr>
      </w:pPr>
    </w:p>
    <w:p w:rsidR="00957E86" w:rsidRDefault="00957E86" w:rsidP="00957E86">
      <w:pPr>
        <w:spacing w:after="0" w:line="240" w:lineRule="auto"/>
        <w:rPr>
          <w:sz w:val="28"/>
          <w:szCs w:val="28"/>
          <w:lang w:val="ru-RU"/>
        </w:rPr>
      </w:pP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Конституционный Суд Республики Казахстан в составе председательствующего – заместителя Председателя Нурмуханова Б.М., судей Ескендирова А.К., Жакипбаева К.Т., Кыдырбаевой А.К.,           Онгарбаева Е.А., Подопригоры Р.А., Сарсембаева Е.Ж. и Ударцева С.Ф., с участием: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субъекта обращения Абдраимова А.Г.,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представителей:  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Агентства Республики Казахстан по противодействию коррупции – руководителя Департамента кадровой работы </w:t>
      </w:r>
      <w:proofErr w:type="spellStart"/>
      <w:r>
        <w:rPr>
          <w:sz w:val="28"/>
          <w:szCs w:val="28"/>
          <w:lang w:val="ru-RU" w:eastAsia="ru-RU"/>
        </w:rPr>
        <w:t>Каныбекова</w:t>
      </w:r>
      <w:proofErr w:type="spellEnd"/>
      <w:r>
        <w:rPr>
          <w:sz w:val="28"/>
          <w:szCs w:val="28"/>
          <w:lang w:val="ru-RU" w:eastAsia="ru-RU"/>
        </w:rPr>
        <w:t xml:space="preserve"> С.М.,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Генеральной прокуратуры Республики Казахстан – советника Генерального Прокурора Адамова Т.Б.,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Министерства культуры и информации Республики Казахстан – вице-министра </w:t>
      </w:r>
      <w:proofErr w:type="spellStart"/>
      <w:r>
        <w:rPr>
          <w:sz w:val="28"/>
          <w:szCs w:val="28"/>
          <w:lang w:val="ru-RU" w:eastAsia="ru-RU"/>
        </w:rPr>
        <w:t>Кадирова</w:t>
      </w:r>
      <w:proofErr w:type="spellEnd"/>
      <w:r>
        <w:rPr>
          <w:sz w:val="28"/>
          <w:szCs w:val="28"/>
          <w:lang w:val="ru-RU" w:eastAsia="ru-RU"/>
        </w:rPr>
        <w:t xml:space="preserve"> Д.Р.,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Министерства юстиции Республики Казахстан – директора Департамента законодательства </w:t>
      </w:r>
      <w:proofErr w:type="spellStart"/>
      <w:r>
        <w:rPr>
          <w:sz w:val="28"/>
          <w:szCs w:val="28"/>
          <w:lang w:val="ru-RU" w:eastAsia="ru-RU"/>
        </w:rPr>
        <w:t>Манкешова</w:t>
      </w:r>
      <w:proofErr w:type="spellEnd"/>
      <w:r>
        <w:rPr>
          <w:sz w:val="28"/>
          <w:szCs w:val="28"/>
          <w:lang w:val="ru-RU" w:eastAsia="ru-RU"/>
        </w:rPr>
        <w:t xml:space="preserve"> Ш.Ж.,</w:t>
      </w:r>
    </w:p>
    <w:p w:rsidR="00957E86" w:rsidRDefault="00957E86" w:rsidP="00957E86">
      <w:pPr>
        <w:spacing w:after="0" w:line="240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Аппарата Мажилиса Парламента Республики Казахстан – главного консультанта Отдела законодательства </w:t>
      </w:r>
      <w:proofErr w:type="spellStart"/>
      <w:r>
        <w:rPr>
          <w:sz w:val="28"/>
          <w:szCs w:val="28"/>
          <w:lang w:val="ru-RU" w:eastAsia="ru-RU"/>
        </w:rPr>
        <w:t>Кайракбаева</w:t>
      </w:r>
      <w:proofErr w:type="spellEnd"/>
      <w:r>
        <w:rPr>
          <w:sz w:val="28"/>
          <w:szCs w:val="28"/>
          <w:lang w:val="ru-RU" w:eastAsia="ru-RU"/>
        </w:rPr>
        <w:t xml:space="preserve"> Б.А.,</w:t>
      </w:r>
    </w:p>
    <w:p w:rsidR="00957E86" w:rsidRDefault="00957E86" w:rsidP="00957E86">
      <w:pPr>
        <w:spacing w:after="0" w:line="240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Аппарата Сената Парламента Республики Казахстан – заместителя заведующего Отделом законодательства Сартаевой Н.А.,</w:t>
      </w:r>
    </w:p>
    <w:p w:rsidR="00957E86" w:rsidRDefault="00957E86" w:rsidP="00957E8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рассмотрел в открытом заседании обращение Абдраимова А.Г. </w:t>
      </w:r>
      <w:bookmarkStart w:id="0" w:name="_Hlk125732416"/>
      <w:r>
        <w:rPr>
          <w:sz w:val="28"/>
          <w:szCs w:val="28"/>
          <w:lang w:val="ru-RU" w:eastAsia="ru-RU"/>
        </w:rPr>
        <w:t xml:space="preserve">о проверке на соответствие Конституции Республики Казахстан </w:t>
      </w:r>
      <w:bookmarkStart w:id="1" w:name="_Hlk149223018"/>
      <w:r>
        <w:rPr>
          <w:sz w:val="28"/>
          <w:szCs w:val="28"/>
          <w:lang w:val="ru-RU"/>
        </w:rPr>
        <w:t xml:space="preserve">пункта 2 и подпункта 3) пункта 16 статьи 11 </w:t>
      </w:r>
      <w:r>
        <w:rPr>
          <w:sz w:val="28"/>
          <w:lang w:val="ru-RU"/>
        </w:rPr>
        <w:t>Закона Республики Казахстан от 16 ноября 2015 года «О доступе к информации</w:t>
      </w:r>
      <w:r>
        <w:rPr>
          <w:sz w:val="28"/>
          <w:szCs w:val="28"/>
          <w:lang w:val="kk-KZ"/>
        </w:rPr>
        <w:t xml:space="preserve">» </w:t>
      </w:r>
      <w:bookmarkEnd w:id="1"/>
      <w:r>
        <w:rPr>
          <w:sz w:val="28"/>
          <w:szCs w:val="28"/>
          <w:lang w:val="ru-RU" w:eastAsia="ru-RU"/>
        </w:rPr>
        <w:t xml:space="preserve">(далее – Закон).  </w:t>
      </w:r>
    </w:p>
    <w:bookmarkEnd w:id="0"/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Заслушав докладчика – судью Конституционного Суда Республики Казахстан Подопригору Р.А. и участников заседания, изучив материалы конституционного производства, проанализировав законодательство Республики Казахстан и отдельных зарубежных государств, международный опыт, Конституционный Суд Республики Казахстан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trike/>
          <w:sz w:val="28"/>
          <w:szCs w:val="28"/>
          <w:lang w:val="ru-RU" w:eastAsia="ru-RU"/>
        </w:rPr>
      </w:pP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установил:</w:t>
      </w:r>
    </w:p>
    <w:p w:rsidR="00957E86" w:rsidRDefault="00957E86" w:rsidP="00957E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bookmarkStart w:id="2" w:name="z14"/>
    </w:p>
    <w:p w:rsidR="00957E86" w:rsidRDefault="00957E86" w:rsidP="00957E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ru-RU" w:eastAsia="ru-RU"/>
        </w:rPr>
        <w:t xml:space="preserve">Конституционный Суд Республики Казахстан (далее – Конституционный Суд) по обращению гражданина проверил на соответствие Конституции Республики Казахстан (далее – Конституция) </w:t>
      </w:r>
      <w:r>
        <w:rPr>
          <w:sz w:val="28"/>
          <w:szCs w:val="28"/>
          <w:lang w:val="ru-RU"/>
        </w:rPr>
        <w:t xml:space="preserve">пункт 2 и подпункт 3) пункта 16 статьи 11 </w:t>
      </w:r>
      <w:r>
        <w:rPr>
          <w:sz w:val="28"/>
          <w:lang w:val="ru-RU"/>
        </w:rPr>
        <w:t xml:space="preserve">Закона. </w:t>
      </w:r>
      <w:r>
        <w:rPr>
          <w:sz w:val="28"/>
          <w:szCs w:val="28"/>
          <w:lang w:val="ru-RU" w:eastAsia="ru-RU"/>
        </w:rPr>
        <w:t xml:space="preserve"> </w:t>
      </w:r>
    </w:p>
    <w:p w:rsidR="00957E86" w:rsidRDefault="00957E86" w:rsidP="00957E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Оспариваемые субъектом обращения положения Закона не допускают предоставления по запросу информации с ограниченным доступом. </w:t>
      </w:r>
    </w:p>
    <w:p w:rsidR="00957E86" w:rsidRDefault="00957E86" w:rsidP="00957E8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 ноября 2016 года субъект обращения был уволен из государственного органа на основании решения дисциплинарной комиссии и заключения служебного расследования. Позднее, как указано в обращении, в ходе проверки государственного органа межведомственной рабочей группой был выявлен факт подписания заключения служебного расследования неуполномоченным лицом. Справка по итогам проверки от 7 марта 2018 года была отнесена к информации с ограниченным доступом с пометкой «Для служебного пользования». 8 февраля 2022 года заявитель направил заявление в государственный орган об ознакомлении с заключением и выводами межведомственной рабочей группы в части, затрагивающей его интересы. 3 марта 2022 года им был получен ответ с отказом в ознакомлении в связи с тем, что запрашиваемые материалы содержат информацию с ограниченным доступом.  </w:t>
      </w:r>
    </w:p>
    <w:p w:rsidR="00957E86" w:rsidRDefault="00957E86" w:rsidP="00957E8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Пункт 2 и подпункт 3) пункта 16 статьи 11 </w:t>
      </w:r>
      <w:r>
        <w:rPr>
          <w:sz w:val="28"/>
          <w:lang w:val="ru-RU"/>
        </w:rPr>
        <w:t xml:space="preserve">Закона </w:t>
      </w:r>
      <w:r>
        <w:rPr>
          <w:sz w:val="28"/>
          <w:szCs w:val="28"/>
          <w:lang w:val="ru-RU" w:eastAsia="ru-RU"/>
        </w:rPr>
        <w:t>были применены судами первой, апелляционной и кассационной инстанций в административном судопроизводстве (с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пециализированным межрайонным административным судом города </w:t>
      </w:r>
      <w:proofErr w:type="spellStart"/>
      <w:r>
        <w:rPr>
          <w:spacing w:val="2"/>
          <w:sz w:val="28"/>
          <w:szCs w:val="28"/>
          <w:shd w:val="clear" w:color="auto" w:fill="FFFFFF"/>
          <w:lang w:val="ru-RU"/>
        </w:rPr>
        <w:t>Нур</w:t>
      </w:r>
      <w:proofErr w:type="spellEnd"/>
      <w:r>
        <w:rPr>
          <w:spacing w:val="2"/>
          <w:sz w:val="28"/>
          <w:szCs w:val="28"/>
          <w:shd w:val="clear" w:color="auto" w:fill="FFFFFF"/>
          <w:lang w:val="ru-RU"/>
        </w:rPr>
        <w:t>-Султан в решении от 23 июня 2022 года; судебной коллегией по административным делам суда города Астана в постановлении от 15 ноября 2022 года; судебной коллегией по административным делам Верховного Суда Республики Казахстан в постановлении от 16 мая 2023 года) при о</w:t>
      </w:r>
      <w:r>
        <w:rPr>
          <w:sz w:val="28"/>
          <w:szCs w:val="28"/>
          <w:lang w:val="ru-RU" w:eastAsia="ru-RU"/>
        </w:rPr>
        <w:t>тказе в удовлетворении исковых требований заявителя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 признании действий государственного органа противоправными и </w:t>
      </w:r>
      <w:proofErr w:type="spellStart"/>
      <w:r>
        <w:rPr>
          <w:sz w:val="28"/>
          <w:szCs w:val="28"/>
          <w:lang w:val="ru-RU"/>
        </w:rPr>
        <w:t>обязании</w:t>
      </w:r>
      <w:proofErr w:type="spellEnd"/>
      <w:r>
        <w:rPr>
          <w:sz w:val="28"/>
          <w:szCs w:val="28"/>
          <w:lang w:val="ru-RU"/>
        </w:rPr>
        <w:t xml:space="preserve"> совершить действие по ознакомлению с заключением и выводами межведомственной рабочей группы в части, касающейся заявителя. </w:t>
      </w:r>
    </w:p>
    <w:bookmarkEnd w:id="2"/>
    <w:p w:rsidR="00957E86" w:rsidRDefault="00957E86" w:rsidP="00957E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b/>
          <w:strike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 xml:space="preserve">Субъект обращения считает, что </w:t>
      </w:r>
      <w:r>
        <w:rPr>
          <w:sz w:val="28"/>
          <w:szCs w:val="28"/>
          <w:lang w:val="ru-RU"/>
        </w:rPr>
        <w:t xml:space="preserve">пункт 2 и подпункт 3) пункта 16 статьи 11 </w:t>
      </w:r>
      <w:r>
        <w:rPr>
          <w:sz w:val="28"/>
          <w:lang w:val="ru-RU"/>
        </w:rPr>
        <w:t xml:space="preserve">Закона </w:t>
      </w:r>
      <w:r>
        <w:rPr>
          <w:sz w:val="28"/>
          <w:szCs w:val="28"/>
          <w:lang w:val="ru-RU" w:eastAsia="ru-RU"/>
        </w:rPr>
        <w:t xml:space="preserve">не соответствуют пункту 3 статьи 18 Конституции, предусматривающему обязанность государственных </w:t>
      </w:r>
      <w:r>
        <w:rPr>
          <w:sz w:val="28"/>
          <w:szCs w:val="28"/>
          <w:shd w:val="clear" w:color="auto" w:fill="FFFFFF"/>
          <w:lang w:val="kk-KZ"/>
        </w:rPr>
        <w:t>органов, общественных объединений, должностных лиц и средств массовой информации обеспечить каждому гражданину возможность ознакомиться с затрагивающими его права и интересы документами, решениями и источниками информации.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 проверке конституционности пункта 2 и подпункта 3) пункта 16 статьи 11 Закона Конституционный Суд исходит из следующего.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>1. Конституционная обязанность государственных о</w:t>
      </w:r>
      <w:r>
        <w:rPr>
          <w:sz w:val="28"/>
          <w:szCs w:val="28"/>
          <w:shd w:val="clear" w:color="auto" w:fill="FFFFFF"/>
          <w:lang w:val="ru-RU"/>
        </w:rPr>
        <w:t>рганов обеспечить каждому гражданину возможность ознакомиться с затрагивающими его права и интересы документами, решениями и источниками информации, предусмотренная пунктом 3 статьи 18 Конституции, корреспондируется с правом гражданина на ознакомление с такими документами, решениями и источниками информации. Гражданин вправе знать, на основании чего затрагиваются его права и интересы как в позитивном (предоставление прав, льгот, преимуществ), так и в негативном смысле (лишение прав, введение ограничений, привлечение к ответственности).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Указанные выше корреспондирующие конституционные обязанность и право следует рассматривать во взаимосвязи с другими конституционными положениями, в частности о том, что </w:t>
      </w:r>
      <w:r>
        <w:rPr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осуществление прав и свобод человека и гражданина не должно нарушать прав и свобод других лиц, посягать на конституционный строй и общественную нравственность (пункт 5 статьи 12); о </w:t>
      </w:r>
      <w:r>
        <w:rPr>
          <w:sz w:val="28"/>
          <w:szCs w:val="28"/>
          <w:lang w:val="ru-RU" w:eastAsia="ru-RU"/>
        </w:rPr>
        <w:t xml:space="preserve">праве каждого защищать свои права и свободы всеми не противоречащими закону способами (пункт 1 статьи 13); на свободное получение информации (пункт 2 статьи 20); об условиях ограничения прав и свобод человека и гражданина (пункты 1 и 3 статьи 39).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>2. Вытекающее из пункта 3 статьи 18 Конституции право на ознакомление с документами, решениями и источниками информации непосредственно связано с конституционными положениями о доступе к информации. В соответствии с пунктом 2 статьи 20 Конституции ка</w:t>
      </w:r>
      <w:r>
        <w:rPr>
          <w:sz w:val="28"/>
          <w:szCs w:val="28"/>
          <w:shd w:val="clear" w:color="auto" w:fill="FFFFFF"/>
          <w:lang w:val="ru-RU"/>
        </w:rPr>
        <w:t xml:space="preserve">ждый имеет право свободно получать и распространять информацию любым, не запрещенным законом способом. Перечень сведений, составляющих государственные секреты Республики Казахстан, определяется законом.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 xml:space="preserve">Право на получение информации, помимо собственной конституционной ценности, имеет большое значение при реализации других прав и свобод, предусмотренных Конституцией: на получение квалифицированной юридической помощи (пункт 3 статьи 13); </w:t>
      </w:r>
      <w:r>
        <w:rPr>
          <w:sz w:val="28"/>
          <w:szCs w:val="28"/>
          <w:shd w:val="clear" w:color="auto" w:fill="FFFFFF"/>
          <w:lang w:val="ru-RU"/>
        </w:rPr>
        <w:t xml:space="preserve">на пользование родным языком и культурой, на свободный выбор языка общения, воспитания, обучения и творчества (пункт 2 статьи 19); на свободу совести (пункт 1 статьи 22); на охрану здоровья (пункт 1 статьи 29); на участие в управлении делами государства (пункт 1 статьи 33) и другие. Необходимость получения информации может объясняться личными или общественными интересами, в том числе интересами, связанными с реализацией указанных выше и </w:t>
      </w:r>
      <w:proofErr w:type="gramStart"/>
      <w:r>
        <w:rPr>
          <w:sz w:val="28"/>
          <w:szCs w:val="28"/>
          <w:shd w:val="clear" w:color="auto" w:fill="FFFFFF"/>
          <w:lang w:val="ru-RU"/>
        </w:rPr>
        <w:t>иных прав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и свобод.   </w:t>
      </w:r>
    </w:p>
    <w:p w:rsidR="00957E86" w:rsidRDefault="00957E86" w:rsidP="00957E8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Содержащий оспариваемые нормы Закон принят в целях реализации конституционного права на свободное получение и распространение информации (преамбула Закона). В нем закреплено понятие доступа к информации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любым, не запрещенным законом способом» (подпункт 2) статьи 1). Закон также определяет, кто является пользователем и обладателем информации, их права и обязанности, что признается информацией, в том числе информацией с ограниченным доступом, устанавливает процедуры ее предоставления и размещения.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Особый порядок доступа к информации и ознакомления с ней закреплен в законодательных актах по вопросам различных видов судопроизводства и производства по делам об административных правонарушениях, архивного дела и средств массовой информации (статья 3 Закона).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3. Право граждан на доступ к информации в контексте их права на свободу убеждений и свободное выражение своего мнения закреплено в международных правовых актах, в том числе ратифицированных Республикой </w:t>
      </w:r>
      <w:r>
        <w:rPr>
          <w:sz w:val="28"/>
          <w:szCs w:val="28"/>
          <w:shd w:val="clear" w:color="auto" w:fill="FFFFFF"/>
          <w:lang w:val="ru-RU"/>
        </w:rPr>
        <w:lastRenderedPageBreak/>
        <w:t xml:space="preserve">Казахстан. Так, в соответствии со статьей 19 Международного пакта о гражданских и политических правах </w:t>
      </w:r>
      <w:r>
        <w:rPr>
          <w:sz w:val="28"/>
          <w:szCs w:val="28"/>
          <w:lang w:val="ru-RU" w:eastAsia="ru-RU"/>
        </w:rPr>
        <w:t xml:space="preserve">от 16 декабря 1966 года, ратифицированного Законом Республики Казахстан от 28 ноября 2005 года, </w:t>
      </w:r>
      <w:r>
        <w:rPr>
          <w:sz w:val="28"/>
          <w:szCs w:val="28"/>
          <w:shd w:val="clear" w:color="auto" w:fill="FFFFFF"/>
          <w:lang w:val="ru-RU"/>
        </w:rPr>
        <w:t xml:space="preserve">право на свободное выражение своего мнения включает также свободу искать и получать всякого рода информацию устно, письменно, иными способами по своему выбору (пункт 2). Вместе с тем это право </w:t>
      </w:r>
      <w:r>
        <w:rPr>
          <w:sz w:val="28"/>
          <w:szCs w:val="28"/>
          <w:lang w:val="ru-RU"/>
        </w:rPr>
        <w:t xml:space="preserve">может быть сопряжено с некоторыми ограничениями, которые должны быть установлены законом и являться необходимыми для уважения прав и репутации других лиц, охраны государственной безопасности, общественного порядка, здоровья или нравственности населения (пункт 3).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4. Возможность ограничения права на получение и распространение информации предусмотрена также </w:t>
      </w:r>
      <w:r w:rsidR="008E3F56">
        <w:rPr>
          <w:sz w:val="28"/>
          <w:szCs w:val="28"/>
          <w:shd w:val="clear" w:color="auto" w:fill="FFFFFF"/>
          <w:lang w:val="ru-RU"/>
        </w:rPr>
        <w:t>З</w:t>
      </w:r>
      <w:r>
        <w:rPr>
          <w:sz w:val="28"/>
          <w:szCs w:val="28"/>
          <w:shd w:val="clear" w:color="auto" w:fill="FFFFFF"/>
          <w:lang w:val="ru-RU"/>
        </w:rPr>
        <w:t>аконом</w:t>
      </w:r>
      <w:bookmarkStart w:id="3" w:name="_GoBack"/>
      <w:bookmarkEnd w:id="3"/>
      <w:r>
        <w:rPr>
          <w:sz w:val="28"/>
          <w:szCs w:val="28"/>
          <w:shd w:val="clear" w:color="auto" w:fill="FFFFFF"/>
          <w:lang w:val="ru-RU"/>
        </w:rPr>
        <w:t xml:space="preserve">. В соответствии с пунктом 3 статьи 39 </w:t>
      </w:r>
      <w:proofErr w:type="gramStart"/>
      <w:r>
        <w:rPr>
          <w:sz w:val="28"/>
          <w:szCs w:val="28"/>
          <w:shd w:val="clear" w:color="auto" w:fill="FFFFFF"/>
          <w:lang w:val="ru-RU"/>
        </w:rPr>
        <w:t>Конституции это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право, включающее право на ознакомление с документами, решениями и источниками информации, не относится к числу прав, не подлежащих ограничению ни в каких случаях.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Пункт 2 статьи 20 Конституции, закрепляя, с одной стороны, право свободного получения и распространения информации, а с другой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shd w:val="clear" w:color="auto" w:fill="FFFFFF"/>
          <w:lang w:val="ru-RU"/>
        </w:rPr>
        <w:t xml:space="preserve">  указывая, что законом определяется перечень сведений, составляющих государственные секреты, как таковой допускает ограничение этого права.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 xml:space="preserve">Условия установления ограничений предусмотрены пунктом 1 статьи 39 Конституции: права и свободы человека могут быть ограничены </w:t>
      </w:r>
      <w:r>
        <w:rPr>
          <w:sz w:val="28"/>
          <w:szCs w:val="28"/>
          <w:shd w:val="clear" w:color="auto" w:fill="FFFFFF"/>
          <w:lang w:val="ru-RU"/>
        </w:rPr>
        <w:t>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</w:t>
      </w:r>
      <w:r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Конституционный подход, касающийся условий установления ограничений прав и свобод человека и гражданина, буквально воспроизведен в статье 5 Закона в отношении права на доступ к информации.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  <w:lang w:val="ru-RU"/>
        </w:rPr>
      </w:pPr>
      <w:r>
        <w:rPr>
          <w:spacing w:val="2"/>
          <w:sz w:val="28"/>
          <w:szCs w:val="28"/>
          <w:shd w:val="clear" w:color="auto" w:fill="FFFFFF"/>
          <w:lang w:val="ru-RU"/>
        </w:rPr>
        <w:t xml:space="preserve">Закон содержит понятие информации с ограниченным доступом – «информация,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«Для служебного пользования» (подпункт 8) статьи 1). Указание в понятии на ограниченный доступ свидетельствует о возможности препятствий в получении информации. При этом сам Закон не распространяется на общественные отношения, связанные с доступом к информации с ограниченным доступом (пункт 1 статьи 3). Статус такой информации является самостоятельным основанием для отказа в ее предоставлении (подпункт 3) пункта 16 </w:t>
      </w:r>
      <w:r>
        <w:rPr>
          <w:spacing w:val="2"/>
          <w:sz w:val="28"/>
          <w:szCs w:val="28"/>
          <w:shd w:val="clear" w:color="auto" w:fill="FFFFFF"/>
          <w:lang w:val="ru-RU"/>
        </w:rPr>
        <w:br/>
        <w:t xml:space="preserve">статьи 11).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 Конституционный Суд полагает, что ограничения, содержащиеся в оспариваемых нормах Закона, с</w:t>
      </w:r>
      <w:r>
        <w:rPr>
          <w:sz w:val="28"/>
          <w:szCs w:val="28"/>
          <w:shd w:val="clear" w:color="auto" w:fill="FFFFFF"/>
          <w:lang w:val="ru-RU"/>
        </w:rPr>
        <w:t xml:space="preserve">оответствуют условиям допустимости ограничений, предусмотренным в Конституции, а именно: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установлены в Законе;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t xml:space="preserve">2) </w:t>
      </w:r>
      <w:r>
        <w:rPr>
          <w:sz w:val="28"/>
          <w:szCs w:val="28"/>
          <w:lang w:val="ru-RU"/>
        </w:rPr>
        <w:t xml:space="preserve">являются необходимыми, поскольку отвечают насущным потребностям человека, общества и государства в </w:t>
      </w:r>
      <w:bookmarkStart w:id="4" w:name="_Hlk150869345"/>
      <w:r>
        <w:rPr>
          <w:sz w:val="28"/>
          <w:szCs w:val="28"/>
          <w:lang w:val="ru-RU"/>
        </w:rPr>
        <w:t xml:space="preserve">ограничении доступа к информации в силу различных причин частного или публичного характера; </w:t>
      </w:r>
    </w:p>
    <w:bookmarkEnd w:id="4"/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преследуют конституционно значимые цели: государство может ограничивать доступ к информации в целях защиты конституционного строя, охраны общественного порядка, здоровья и нравственности населения.  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Целью таких ограничений также может являться охрана прав и свобод человека. В соответствии со статьей 18 Конституции каждый имеет право на неприкосновенность частной жизни, личную и семейную тайну (пункт 1), тайну личных вкладов и сбережений, переписки, телефонных переговоров, почтовых, телеграфных и иных сообщений (пункт 2), что предполагает защиту прав одних лиц от неоправданного доступа к информации об их частной жизни и тайне со стороны других лиц. Необходимость такой защиты была ранее подтверждена Конституционным Судом в отношении права на изображение (нормативное 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постановление от 21 апреля 2023 года </w:t>
      </w:r>
      <w:r>
        <w:rPr>
          <w:sz w:val="28"/>
          <w:szCs w:val="28"/>
          <w:lang w:val="ru-RU" w:eastAsia="ru-RU"/>
        </w:rPr>
        <w:t>№ 11), но изложенные им правовые позиции имеют общее значение для вопросов, связанных с получением и распространением информации.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законодательстве Республики Казахстан предусмотрены различные положения об охране прав граждан, связанных с тайной или   конфиденциальностью информации (статья 144 Гражданского кодекса Республики Казахстан (Общая часть) от 27 декабря 1994 года, статья 102 Кодекса Республики Казахстан от 26 декабря 2011 года «О браке (супружестве) и семье», статья 30 Кодекса Республики Казахстан от 25 декабря 2017 года «О налогах и других обязательных платежах в бюджет» (Налоговый кодекс),  статья 273 Кодекса Республики Казахстан от 7 июля 2020 года «О здоровье народа и системе здравоохранения», статьи 55, 56 и 66 Социального кодекса Республики Казахстан от 20 апреля 2023 года, статья 50 Закона Республики Казахстан от 31 августа 1995 года «О банках и банковской деятельности в Республике Казахстан», статья 11 Закона Республики Казахстан от 21 мая 2013 года «О персональных данных и их защите».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и многие другие положения законов предполагают возможность ограничения доступа к различной информации;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trike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являются соразмерными: с их помощью достигаются конституционно установленные цели защиты конституционного строя, охраны общественного порядка, прав и свобод человека, здоровья и нравственности населения</w:t>
      </w:r>
      <w:bookmarkStart w:id="5" w:name="_Hlk151996733"/>
      <w:r>
        <w:rPr>
          <w:sz w:val="28"/>
          <w:szCs w:val="28"/>
          <w:lang w:val="ru-RU"/>
        </w:rPr>
        <w:t xml:space="preserve">; они не являются завышенными, а в определенных обстоятельствах представляются единственно приемлемыми для охраны конституционных ценностей; </w:t>
      </w:r>
      <w:bookmarkEnd w:id="5"/>
      <w:r>
        <w:rPr>
          <w:sz w:val="28"/>
          <w:szCs w:val="28"/>
          <w:lang w:val="ru-RU"/>
        </w:rPr>
        <w:t>личная, общественная или государственная польза в результате ограничения доступа к информации может превосходить вред, причиненный этим ограничением, в конкретной ситуации.</w:t>
      </w:r>
    </w:p>
    <w:p w:rsidR="00957E86" w:rsidRDefault="00957E86" w:rsidP="00957E86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6. Признавая возможность установления ограничений в доступе к информации, Конституционный Суд считает, что они не должны ставить под угрозу существование и предназначение самого права на получение информации, особенно в случаях, когда информация и ее источники связаны </w:t>
      </w:r>
      <w:r>
        <w:rPr>
          <w:rFonts w:eastAsia="Calibri"/>
          <w:sz w:val="28"/>
          <w:szCs w:val="28"/>
          <w:lang w:val="ru-RU"/>
        </w:rPr>
        <w:lastRenderedPageBreak/>
        <w:t xml:space="preserve">с правами и свободами граждан, применением к ним различных мер правового принуждения или с вопросами повышенной общественной значимости. </w:t>
      </w:r>
    </w:p>
    <w:p w:rsidR="00957E86" w:rsidRDefault="00957E86" w:rsidP="00957E8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Данный подход учтен в законодательстве Республики Казахстан. Так, Закон в различных целях устанавливает виды информации, доступ к которой не подлежит ограничению (статья 6). Применительно к предмету обращения к такой информации относится информация о фактах нарушения прав и свобод человека и гражданина (подпункт 6) статьи 6), а также информация о фактах нарушения законности обладателями информации, их должностными лицами (подпункт 11) статьи 6). Аналогичные положения содержатся в Законе Р</w:t>
      </w:r>
      <w:r>
        <w:rPr>
          <w:sz w:val="28"/>
          <w:szCs w:val="28"/>
          <w:shd w:val="clear" w:color="auto" w:fill="FFFFFF"/>
          <w:lang w:val="ru-RU" w:eastAsia="ru-RU"/>
        </w:rPr>
        <w:t>еспублики Казахстан от 15 марта 1999 года «О государственных секретах» в части невозможности засекречивания указанных выше фактов (подпункты 6) и 10) пункта 1 статьи 17).</w:t>
      </w:r>
    </w:p>
    <w:p w:rsidR="00957E86" w:rsidRDefault="00957E86" w:rsidP="00957E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shd w:val="clear" w:color="auto" w:fill="FFFFFF"/>
          <w:lang w:val="ru-RU" w:eastAsia="ru-RU"/>
        </w:rPr>
        <w:t>Таким образом, несмотря на общую возможность ограничения права на доступ к информации, в отношении некоторых ее видов, имеющих особое значение, ограничения не применимы. Ст</w:t>
      </w:r>
      <w:r>
        <w:rPr>
          <w:sz w:val="28"/>
          <w:szCs w:val="28"/>
          <w:lang w:val="ru-RU" w:eastAsia="ru-RU"/>
        </w:rPr>
        <w:t xml:space="preserve">атус информации (или ее источника) как информации с ограниченным доступом не должен исключать возможность ознакомления с содержащимися в ней сведениями, если такие сведения не подлежат ограничениям или подобная возможность указана в нормативных правовых актах и при этом не нарушаются права </w:t>
      </w:r>
      <w:r>
        <w:rPr>
          <w:sz w:val="28"/>
          <w:szCs w:val="28"/>
          <w:shd w:val="clear" w:color="auto" w:fill="FFFFFF"/>
          <w:lang w:val="ru-RU"/>
        </w:rPr>
        <w:t xml:space="preserve">других лиц, имеющих законный интерес в ограничении доступа к информации.  </w:t>
      </w:r>
      <w:r>
        <w:rPr>
          <w:sz w:val="28"/>
          <w:szCs w:val="28"/>
          <w:lang w:val="ru-RU" w:eastAsia="ru-RU"/>
        </w:rPr>
        <w:t xml:space="preserve">  </w:t>
      </w:r>
    </w:p>
    <w:p w:rsidR="00957E86" w:rsidRDefault="00957E86" w:rsidP="00957E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Предусмотренная пунктом 3 статьи 18 Конституции обязанность государственных органов обеспечить  каждому гражданину возможность ознакомиться с затрагивающими его права и интересы документами,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решениями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 источниками информации и корреспондирующее право гражданина на ознакомление с соответствующими  материалами также должны быть приоритетными по отношению к ограничению такой возможности, особенно в случаях наступления неблагоприятных последствий для гражданина в результате решений и действий государственных органов. Несмотря на то, что право заинтересованного лица на ознакомление может быть подвергнуто разумным и соразмерным ограничениям с учетом содержания документа, решения и источника информации, в определенных ситуациях эти ограничения не должны быть непреодолимым препятствием в реализации конституционно закрепленной возможности. В необходимых случаях государственные органы, принимая во внимание, что ограничению в доступе подлежит информация, а не ее источники или носители, должны предпринять соответствующие действия для того, чтобы: и</w:t>
      </w: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нформация, подлежащая ограничениям, была отделена от информации, доступ к которой не ограничен; были изменен статус документа, разрешен допуск к информации или реализованы иные меры, позволяющие, с одной стороны, соблюсти право на доступ к информации, а с другой </w:t>
      </w:r>
      <w:r>
        <w:rPr>
          <w:sz w:val="28"/>
          <w:szCs w:val="28"/>
          <w:lang w:val="ru-RU" w:eastAsia="ru-RU"/>
        </w:rPr>
        <w:t xml:space="preserve">– </w:t>
      </w: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не нанести  ущерб иным охраняемым законом правам, свободам и интересам.       </w:t>
      </w:r>
    </w:p>
    <w:p w:rsidR="00957E86" w:rsidRDefault="00957E86" w:rsidP="00957E86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bookmarkStart w:id="6" w:name="_Hlk154158681"/>
      <w:r>
        <w:rPr>
          <w:sz w:val="28"/>
          <w:szCs w:val="28"/>
          <w:lang w:val="ru-RU"/>
        </w:rPr>
        <w:t xml:space="preserve">По мнению Конституционного Суда, обеспечение необходимого баланса </w:t>
      </w:r>
      <w:r>
        <w:rPr>
          <w:rFonts w:eastAsia="Calibri"/>
          <w:sz w:val="28"/>
          <w:szCs w:val="28"/>
          <w:lang w:val="ru-RU"/>
        </w:rPr>
        <w:t xml:space="preserve">между интересами пользователя и обладателя информации, равно как между личными, общественными и государственными интересами, а также </w:t>
      </w:r>
      <w:r>
        <w:rPr>
          <w:rFonts w:eastAsia="Calibri"/>
          <w:sz w:val="28"/>
          <w:szCs w:val="28"/>
          <w:lang w:val="ru-RU"/>
        </w:rPr>
        <w:lastRenderedPageBreak/>
        <w:t>конституционное положение о том, что о</w:t>
      </w: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существление прав и свобод человека и гражданина не должно нарушать прав и свобод других лиц, посягать на конституционный строй и общественную нравственность, должны в обязательном порядке учитываться как при решении вопроса о предоставлении информации или об ознакомлении с ней, так и при отказе в предоставлении такой возможности. </w:t>
      </w:r>
    </w:p>
    <w:bookmarkEnd w:id="6"/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 основании изложенного, руководствуясь пунктом 3 статьи 72 и пунктом 3 статьи 74 Конституции Республики Казахстан, подпунктом 3) пункта 4 статьи 23, </w:t>
      </w:r>
      <w:hyperlink r:id="rId6" w:anchor="z433" w:history="1">
        <w:r w:rsidRPr="00957E86">
          <w:rPr>
            <w:rStyle w:val="a9"/>
            <w:color w:val="auto"/>
            <w:sz w:val="28"/>
            <w:szCs w:val="28"/>
            <w:u w:val="none"/>
            <w:lang w:val="ru-RU" w:eastAsia="ru-RU"/>
          </w:rPr>
          <w:t>статьями 55</w:t>
        </w:r>
      </w:hyperlink>
      <w:r w:rsidRPr="00957E86">
        <w:rPr>
          <w:sz w:val="28"/>
          <w:szCs w:val="28"/>
          <w:lang w:val="ru-RU" w:eastAsia="ru-RU"/>
        </w:rPr>
        <w:t xml:space="preserve"> </w:t>
      </w:r>
      <w:bookmarkStart w:id="7" w:name="_Hlk151555336"/>
      <w:r w:rsidRPr="00957E86">
        <w:rPr>
          <w:sz w:val="28"/>
          <w:szCs w:val="28"/>
          <w:lang w:val="ru-RU" w:eastAsia="ru-RU"/>
        </w:rPr>
        <w:t>–</w:t>
      </w:r>
      <w:bookmarkEnd w:id="7"/>
      <w:r w:rsidRPr="00957E86">
        <w:rPr>
          <w:sz w:val="28"/>
          <w:szCs w:val="28"/>
          <w:lang w:val="ru-RU" w:eastAsia="ru-RU"/>
        </w:rPr>
        <w:t xml:space="preserve"> </w:t>
      </w:r>
      <w:hyperlink r:id="rId7" w:anchor="z468" w:history="1">
        <w:r w:rsidRPr="00957E86">
          <w:rPr>
            <w:rStyle w:val="a9"/>
            <w:color w:val="auto"/>
            <w:sz w:val="28"/>
            <w:szCs w:val="28"/>
            <w:u w:val="none"/>
            <w:lang w:val="ru-RU" w:eastAsia="ru-RU"/>
          </w:rPr>
          <w:t>58</w:t>
        </w:r>
      </w:hyperlink>
      <w:r w:rsidRPr="00957E86">
        <w:rPr>
          <w:sz w:val="28"/>
          <w:szCs w:val="28"/>
          <w:lang w:val="ru-RU" w:eastAsia="ru-RU"/>
        </w:rPr>
        <w:t xml:space="preserve">, </w:t>
      </w:r>
      <w:hyperlink r:id="rId8" w:anchor="z489" w:history="1">
        <w:r w:rsidRPr="00957E86">
          <w:rPr>
            <w:rStyle w:val="a9"/>
            <w:color w:val="auto"/>
            <w:sz w:val="28"/>
            <w:szCs w:val="28"/>
            <w:u w:val="none"/>
            <w:lang w:val="ru-RU" w:eastAsia="ru-RU"/>
          </w:rPr>
          <w:t>62</w:t>
        </w:r>
      </w:hyperlink>
      <w:r>
        <w:rPr>
          <w:sz w:val="28"/>
          <w:szCs w:val="28"/>
          <w:lang w:val="ru-RU" w:eastAsia="ru-RU"/>
        </w:rPr>
        <w:t xml:space="preserve"> и подпунктом 2) пункта 1 статьи 65 Конституционного закона Республики Казахстан от 5 ноября 2022 года                            «О Конституционном Суде Республики Казахстан», Конституционный Суд Республики Казахстан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постановляет: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ru-RU" w:eastAsia="ru-RU"/>
        </w:rPr>
      </w:pP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Признать </w:t>
      </w:r>
      <w:r>
        <w:rPr>
          <w:sz w:val="28"/>
          <w:szCs w:val="28"/>
          <w:lang w:val="ru-RU"/>
        </w:rPr>
        <w:t xml:space="preserve">пункт 2 и подпункт 3) пункта 16 статьи 11 </w:t>
      </w:r>
      <w:r>
        <w:rPr>
          <w:sz w:val="28"/>
          <w:lang w:val="ru-RU"/>
        </w:rPr>
        <w:t>Закона Республики Казахстан «О доступе к информации</w:t>
      </w:r>
      <w:r>
        <w:rPr>
          <w:sz w:val="28"/>
          <w:szCs w:val="28"/>
          <w:lang w:val="kk-KZ"/>
        </w:rPr>
        <w:t xml:space="preserve">» соответствующими Конституции </w:t>
      </w:r>
      <w:r>
        <w:rPr>
          <w:sz w:val="28"/>
          <w:szCs w:val="28"/>
          <w:lang w:val="ru-RU" w:eastAsia="ru-RU"/>
        </w:rPr>
        <w:t xml:space="preserve">Республики Казахстан. 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p w:rsidR="00957E86" w:rsidRDefault="00957E86" w:rsidP="00957E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p w:rsidR="00713DB3" w:rsidRPr="00CB5AA9" w:rsidRDefault="00713DB3" w:rsidP="00713DB3">
      <w:pPr>
        <w:spacing w:after="0" w:line="240" w:lineRule="auto"/>
        <w:rPr>
          <w:sz w:val="28"/>
          <w:szCs w:val="28"/>
          <w:lang w:val="ru-RU"/>
        </w:rPr>
      </w:pPr>
    </w:p>
    <w:p w:rsidR="00F70946" w:rsidRPr="00CB5AA9" w:rsidRDefault="00F70946" w:rsidP="00713D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 w:eastAsia="ru-RU"/>
        </w:rPr>
      </w:pPr>
    </w:p>
    <w:p w:rsidR="00713DB3" w:rsidRPr="00CB5AA9" w:rsidRDefault="00713DB3" w:rsidP="00CB2C6B">
      <w:pPr>
        <w:tabs>
          <w:tab w:val="left" w:pos="8789"/>
          <w:tab w:val="left" w:pos="9355"/>
        </w:tabs>
        <w:spacing w:after="0" w:line="240" w:lineRule="auto"/>
        <w:jc w:val="right"/>
        <w:rPr>
          <w:b/>
          <w:sz w:val="28"/>
          <w:szCs w:val="28"/>
          <w:lang w:val="ru-RU"/>
        </w:rPr>
      </w:pPr>
      <w:r w:rsidRPr="00CB5AA9">
        <w:rPr>
          <w:b/>
          <w:sz w:val="28"/>
          <w:szCs w:val="28"/>
          <w:lang w:val="ru-RU"/>
        </w:rPr>
        <w:t>Конституционный Суд</w:t>
      </w:r>
    </w:p>
    <w:p w:rsidR="00EB7176" w:rsidRPr="00713DB3" w:rsidRDefault="00713DB3" w:rsidP="00940479">
      <w:pPr>
        <w:spacing w:after="0" w:line="240" w:lineRule="auto"/>
        <w:jc w:val="right"/>
        <w:rPr>
          <w:sz w:val="28"/>
        </w:rPr>
      </w:pPr>
      <w:r w:rsidRPr="00CB5AA9">
        <w:rPr>
          <w:b/>
          <w:sz w:val="28"/>
          <w:szCs w:val="28"/>
          <w:lang w:val="ru-RU"/>
        </w:rPr>
        <w:t>Республики Казахстан</w:t>
      </w:r>
    </w:p>
    <w:sectPr w:rsidR="00EB7176" w:rsidRPr="00713DB3" w:rsidSect="000019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45" w:rsidRDefault="00EC2845" w:rsidP="000E133D">
      <w:pPr>
        <w:spacing w:after="0" w:line="240" w:lineRule="auto"/>
      </w:pPr>
      <w:r>
        <w:separator/>
      </w:r>
    </w:p>
  </w:endnote>
  <w:endnote w:type="continuationSeparator" w:id="0">
    <w:p w:rsidR="00EC2845" w:rsidRDefault="00EC2845" w:rsidP="000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45" w:rsidRDefault="00EC2845" w:rsidP="000E133D">
      <w:pPr>
        <w:spacing w:after="0" w:line="240" w:lineRule="auto"/>
      </w:pPr>
      <w:r>
        <w:separator/>
      </w:r>
    </w:p>
  </w:footnote>
  <w:footnote w:type="continuationSeparator" w:id="0">
    <w:p w:rsidR="00EC2845" w:rsidRDefault="00EC2845" w:rsidP="000E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45" w:rsidRPr="00001945" w:rsidRDefault="00691653">
    <w:pPr>
      <w:pStyle w:val="a5"/>
      <w:jc w:val="center"/>
      <w:rPr>
        <w:sz w:val="28"/>
      </w:rPr>
    </w:pPr>
    <w:r w:rsidRPr="00001945">
      <w:rPr>
        <w:sz w:val="28"/>
      </w:rPr>
      <w:fldChar w:fldCharType="begin"/>
    </w:r>
    <w:r w:rsidRPr="00001945">
      <w:rPr>
        <w:sz w:val="28"/>
      </w:rPr>
      <w:instrText>PAGE   \* MERGEFORMAT</w:instrText>
    </w:r>
    <w:r w:rsidRPr="00001945">
      <w:rPr>
        <w:sz w:val="28"/>
      </w:rPr>
      <w:fldChar w:fldCharType="separate"/>
    </w:r>
    <w:r w:rsidR="008E3F56" w:rsidRPr="008E3F56">
      <w:rPr>
        <w:noProof/>
        <w:sz w:val="28"/>
        <w:lang w:val="ru-RU"/>
      </w:rPr>
      <w:t>7</w:t>
    </w:r>
    <w:r w:rsidRPr="0000194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FF"/>
    <w:rsid w:val="000E133D"/>
    <w:rsid w:val="00412F4F"/>
    <w:rsid w:val="00476165"/>
    <w:rsid w:val="004A4C95"/>
    <w:rsid w:val="00510FC9"/>
    <w:rsid w:val="00615840"/>
    <w:rsid w:val="00624FE0"/>
    <w:rsid w:val="00691653"/>
    <w:rsid w:val="00713DB3"/>
    <w:rsid w:val="007D57EA"/>
    <w:rsid w:val="00826B8E"/>
    <w:rsid w:val="008E3F56"/>
    <w:rsid w:val="00940479"/>
    <w:rsid w:val="00957E86"/>
    <w:rsid w:val="00AC5A2B"/>
    <w:rsid w:val="00CB2C6B"/>
    <w:rsid w:val="00D35ED6"/>
    <w:rsid w:val="00E24FFF"/>
    <w:rsid w:val="00E403FD"/>
    <w:rsid w:val="00EB7176"/>
    <w:rsid w:val="00EC2845"/>
    <w:rsid w:val="00EF4A48"/>
    <w:rsid w:val="00F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55E5"/>
  <w15:chartTrackingRefBased/>
  <w15:docId w15:val="{DB7210CA-2CCD-4912-8F42-D674AD8C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B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4"/>
    <w:uiPriority w:val="99"/>
    <w:unhideWhenUsed/>
    <w:qFormat/>
    <w:rsid w:val="00713DB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3"/>
    <w:uiPriority w:val="99"/>
    <w:locked/>
    <w:rsid w:val="00713D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3D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DB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E1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33D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957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2200000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2200000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22000001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2685</Words>
  <Characters>15307</Characters>
  <Application>Microsoft Office Word</Application>
  <DocSecurity>0</DocSecurity>
  <Lines>127</Lines>
  <Paragraphs>35</Paragraphs>
  <ScaleCrop>false</ScaleCrop>
  <Company>HP</Company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Madiyar Nurkhanov</dc:creator>
  <cp:keywords/>
  <dc:description/>
  <cp:lastModifiedBy>Пользователь</cp:lastModifiedBy>
  <cp:revision>19</cp:revision>
  <dcterms:created xsi:type="dcterms:W3CDTF">2023-12-24T13:47:00Z</dcterms:created>
  <dcterms:modified xsi:type="dcterms:W3CDTF">2023-12-26T11:58:00Z</dcterms:modified>
</cp:coreProperties>
</file>