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399" w:rsidRPr="00532CF9" w:rsidRDefault="00000000">
      <w:pPr>
        <w:spacing w:after="0"/>
        <w:jc w:val="both"/>
        <w:rPr>
          <w:lang w:val="ru-RU"/>
        </w:rPr>
      </w:pPr>
      <w:r>
        <w:rPr>
          <w:color w:val="FF0000"/>
          <w:sz w:val="28"/>
        </w:rPr>
        <w:t>     </w:t>
      </w:r>
      <w:r w:rsidRPr="00532CF9">
        <w:rPr>
          <w:color w:val="FF0000"/>
          <w:sz w:val="28"/>
          <w:lang w:val="ru-RU"/>
        </w:rPr>
        <w:t xml:space="preserve"> Сноска. Приложение 1 - в редакции совместного приказа Министра иностранных дел РК от 01.09.2020 № 11-1-4/245 и Министра внутренних дел РК от 01.09.2020 № 611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Министра иностранных дел РК от 11.06.2021 № 11-1-4/228 и Министра внутренних дел РК от 11.06.2021 № 336 (вводится в действие по истечении десяти календарных дней после дня его первого официального опубликования).</w:t>
      </w:r>
      <w:r w:rsidRPr="00532CF9">
        <w:rPr>
          <w:lang w:val="ru-RU"/>
        </w:rPr>
        <w:br/>
      </w:r>
      <w:r w:rsidRPr="00532CF9">
        <w:rPr>
          <w:color w:val="FF0000"/>
          <w:sz w:val="28"/>
          <w:lang w:val="ru-RU"/>
        </w:rPr>
        <w:t xml:space="preserve"> </w:t>
      </w:r>
      <w:r>
        <w:rPr>
          <w:color w:val="FF0000"/>
          <w:sz w:val="28"/>
        </w:rPr>
        <w:t>     </w:t>
      </w:r>
      <w:r w:rsidRPr="00532CF9">
        <w:rPr>
          <w:color w:val="FF0000"/>
          <w:sz w:val="28"/>
          <w:lang w:val="ru-RU"/>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7"/>
        <w:gridCol w:w="1402"/>
        <w:gridCol w:w="1462"/>
        <w:gridCol w:w="1405"/>
        <w:gridCol w:w="1355"/>
        <w:gridCol w:w="1464"/>
        <w:gridCol w:w="1425"/>
      </w:tblGrid>
      <w:tr w:rsidR="0064539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Категория визы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Получатели виз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Кратность визы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Срок действия визы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Период пребывания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Основания выдачи визы</w:t>
            </w:r>
          </w:p>
        </w:tc>
      </w:tr>
      <w:tr w:rsidR="0064539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7</w:t>
            </w:r>
          </w:p>
        </w:tc>
      </w:tr>
      <w:tr w:rsidR="0064539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Категория "А"</w:t>
            </w:r>
          </w:p>
        </w:tc>
      </w:tr>
      <w:tr w:rsidR="0064539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Дипломатическая виза</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326"/>
        <w:gridCol w:w="3175"/>
        <w:gridCol w:w="1227"/>
        <w:gridCol w:w="718"/>
        <w:gridCol w:w="818"/>
        <w:gridCol w:w="3041"/>
      </w:tblGrid>
      <w:tr w:rsidR="00645399">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А1</w:t>
            </w:r>
          </w:p>
        </w:tc>
        <w:tc>
          <w:tcPr>
            <w:tcW w:w="5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1) главы иностранных государств, правительств, международных организаций, приравненные к дипломатическому статусу и члены их семей;</w:t>
            </w:r>
            <w:r w:rsidRPr="00532CF9">
              <w:rPr>
                <w:lang w:val="ru-RU"/>
              </w:rPr>
              <w:br/>
            </w:r>
            <w:r w:rsidRPr="00532CF9">
              <w:rPr>
                <w:color w:val="000000"/>
                <w:sz w:val="20"/>
                <w:lang w:val="ru-RU"/>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r w:rsidRPr="00532CF9">
              <w:rPr>
                <w:lang w:val="ru-RU"/>
              </w:rPr>
              <w:br/>
            </w:r>
            <w:r w:rsidRPr="00532CF9">
              <w:rPr>
                <w:color w:val="000000"/>
                <w:sz w:val="20"/>
                <w:lang w:val="ru-RU"/>
              </w:rPr>
              <w:t>3) почетные консулы Республики Казахстан и члены их семей.</w:t>
            </w:r>
            <w:r w:rsidRPr="00532CF9">
              <w:rPr>
                <w:lang w:val="ru-RU"/>
              </w:rPr>
              <w:br/>
            </w:r>
            <w:r w:rsidRPr="00532CF9">
              <w:rPr>
                <w:color w:val="000000"/>
                <w:sz w:val="20"/>
                <w:lang w:val="ru-RU"/>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r w:rsidRPr="00532CF9">
              <w:rPr>
                <w:lang w:val="ru-RU"/>
              </w:rPr>
              <w:br/>
            </w:r>
            <w:r w:rsidRPr="00532CF9">
              <w:rPr>
                <w:color w:val="000000"/>
                <w:sz w:val="20"/>
                <w:lang w:val="ru-RU"/>
              </w:rPr>
              <w:t>5) дипломатические курьеры, провозящие дипломатическую почту – владельцы дипломатических паспортов, при наличии курьерского листа.</w:t>
            </w:r>
          </w:p>
        </w:tc>
        <w:tc>
          <w:tcPr>
            <w:tcW w:w="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на весь период действия визы</w:t>
            </w:r>
          </w:p>
        </w:tc>
        <w:tc>
          <w:tcPr>
            <w:tcW w:w="46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sidRPr="00532CF9">
              <w:rPr>
                <w:color w:val="000000"/>
                <w:sz w:val="20"/>
                <w:lang w:val="ru-RU"/>
              </w:rPr>
              <w:t>Виза выдается загранучреждениями РК и МИД РК на основании одного из следующих документов:</w:t>
            </w:r>
            <w:r w:rsidRPr="00532CF9">
              <w:rPr>
                <w:lang w:val="ru-RU"/>
              </w:rPr>
              <w:br/>
            </w:r>
            <w:r w:rsidRPr="00532CF9">
              <w:rPr>
                <w:color w:val="000000"/>
                <w:sz w:val="20"/>
                <w:lang w:val="ru-RU"/>
              </w:rPr>
              <w:t>указание МИД РК;</w:t>
            </w:r>
            <w:r w:rsidRPr="00532CF9">
              <w:rPr>
                <w:lang w:val="ru-RU"/>
              </w:rPr>
              <w:br/>
            </w:r>
            <w:r w:rsidRPr="00532CF9">
              <w:rPr>
                <w:color w:val="000000"/>
                <w:sz w:val="20"/>
                <w:lang w:val="ru-RU"/>
              </w:rPr>
              <w:t>вербальная нота;</w:t>
            </w:r>
            <w:r w:rsidRPr="00532CF9">
              <w:rPr>
                <w:lang w:val="ru-RU"/>
              </w:rPr>
              <w:br/>
            </w:r>
            <w:r w:rsidRPr="00532CF9">
              <w:rPr>
                <w:color w:val="000000"/>
                <w:sz w:val="20"/>
                <w:lang w:val="ru-RU"/>
              </w:rPr>
              <w:t>приглашение.</w:t>
            </w:r>
            <w:r w:rsidRPr="00532CF9">
              <w:rPr>
                <w:lang w:val="ru-RU"/>
              </w:rPr>
              <w:br/>
            </w:r>
            <w:r>
              <w:rPr>
                <w:color w:val="000000"/>
                <w:sz w:val="20"/>
              </w:rPr>
              <w:t>Виза выдается МВД РК на основании приглашения.</w:t>
            </w:r>
          </w:p>
        </w:tc>
      </w:tr>
      <w:tr w:rsidR="00645399" w:rsidRPr="00532CF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Pr="00532CF9" w:rsidRDefault="00645399">
            <w:pPr>
              <w:rPr>
                <w:lang w:val="ru-RU"/>
              </w:rPr>
            </w:pPr>
          </w:p>
        </w:tc>
      </w:tr>
      <w:tr w:rsidR="00645399">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А2</w:t>
            </w:r>
          </w:p>
        </w:tc>
        <w:tc>
          <w:tcPr>
            <w:tcW w:w="5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 xml:space="preserve">дипломатические агенты </w:t>
            </w:r>
            <w:r w:rsidRPr="00532CF9">
              <w:rPr>
                <w:color w:val="000000"/>
                <w:sz w:val="20"/>
                <w:lang w:val="ru-RU"/>
              </w:rPr>
              <w:lastRenderedPageBreak/>
              <w:t>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Однократная</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 xml:space="preserve">до 90 </w:t>
            </w:r>
            <w:r>
              <w:rPr>
                <w:color w:val="000000"/>
                <w:sz w:val="20"/>
              </w:rPr>
              <w:lastRenderedPageBreak/>
              <w:t>суток</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lastRenderedPageBreak/>
              <w:t xml:space="preserve">на весь </w:t>
            </w:r>
            <w:r w:rsidRPr="00532CF9">
              <w:rPr>
                <w:color w:val="000000"/>
                <w:sz w:val="20"/>
                <w:lang w:val="ru-RU"/>
              </w:rPr>
              <w:lastRenderedPageBreak/>
              <w:t>период действия визы</w:t>
            </w:r>
          </w:p>
        </w:tc>
        <w:tc>
          <w:tcPr>
            <w:tcW w:w="46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 xml:space="preserve">Виза выдается </w:t>
            </w:r>
            <w:r>
              <w:rPr>
                <w:color w:val="000000"/>
                <w:sz w:val="20"/>
              </w:rPr>
              <w:lastRenderedPageBreak/>
              <w:t>загранучреждениями РК или МИД РК на основании одного из следующих документов:</w:t>
            </w:r>
            <w:r>
              <w:br/>
            </w:r>
            <w:r>
              <w:rPr>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r>
              <w:br/>
            </w:r>
            <w:r>
              <w:rPr>
                <w:color w:val="000000"/>
                <w:sz w:val="20"/>
              </w:rPr>
              <w:t>приглашение.</w:t>
            </w:r>
            <w:r>
              <w:br/>
            </w:r>
            <w:r>
              <w:rPr>
                <w:color w:val="000000"/>
                <w:sz w:val="20"/>
              </w:rPr>
              <w:t>Виза выдается МВД РК на основании приглашения.</w:t>
            </w:r>
            <w:r>
              <w:br/>
            </w:r>
            <w:r>
              <w:rPr>
                <w:color w:val="000000"/>
                <w:sz w:val="20"/>
              </w:rPr>
              <w:t>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суток, для выезда из Республики Казахстан.</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Служебная виза</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0"/>
        <w:gridCol w:w="345"/>
        <w:gridCol w:w="2789"/>
        <w:gridCol w:w="1227"/>
        <w:gridCol w:w="770"/>
        <w:gridCol w:w="818"/>
        <w:gridCol w:w="3331"/>
      </w:tblGrid>
      <w:tr w:rsidR="00645399">
        <w:trPr>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w:t>
            </w:r>
          </w:p>
        </w:tc>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А3</w:t>
            </w:r>
          </w:p>
        </w:tc>
        <w:tc>
          <w:tcPr>
            <w:tcW w:w="43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члены официальных иностранных делегаций, сопровождающие их лица и члены их семей;</w:t>
            </w:r>
            <w:r>
              <w:br/>
            </w:r>
            <w:r>
              <w:rPr>
                <w:color w:val="000000"/>
                <w:sz w:val="2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r>
              <w:br/>
            </w:r>
            <w:r>
              <w:rPr>
                <w:color w:val="000000"/>
                <w:sz w:val="20"/>
              </w:rPr>
              <w:t>3) военнослужащие иностранных государств, направляющиеся в Республику Казахстан по служебным делам;</w:t>
            </w:r>
            <w:r>
              <w:br/>
            </w:r>
            <w:r>
              <w:rPr>
                <w:color w:val="000000"/>
                <w:sz w:val="20"/>
              </w:rPr>
              <w:t>4) лица, находящиеся на иждивении лиц, претендующих на визы категорий "A2" и "А4".</w:t>
            </w:r>
            <w:r>
              <w:br/>
            </w:r>
            <w:r>
              <w:rPr>
                <w:color w:val="000000"/>
                <w:sz w:val="20"/>
              </w:rPr>
              <w:t xml:space="preserve">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w:t>
            </w:r>
            <w:r>
              <w:rPr>
                <w:color w:val="000000"/>
                <w:sz w:val="20"/>
              </w:rPr>
              <w:lastRenderedPageBreak/>
              <w:t>и члены их семей;</w:t>
            </w:r>
            <w:r>
              <w:br/>
            </w:r>
            <w:r>
              <w:rPr>
                <w:color w:val="000000"/>
                <w:sz w:val="20"/>
              </w:rPr>
              <w:t>6) владельцы служебных паспортов, направляющиеся в Республику Казахстан по служебным делам;</w:t>
            </w:r>
            <w:r>
              <w:br/>
            </w:r>
            <w:r>
              <w:rPr>
                <w:color w:val="000000"/>
                <w:sz w:val="20"/>
              </w:rPr>
              <w:t>7) дипломатические курьеры, провозящие дипломатическую почту, если они не имеют дипломатический паспорт, при наличии курьерского листа;</w:t>
            </w:r>
            <w:r>
              <w:br/>
            </w:r>
            <w:r>
              <w:rPr>
                <w:color w:val="000000"/>
                <w:sz w:val="20"/>
              </w:rPr>
              <w:t>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Однократная</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МИД РК на основании одного из следующих документов:</w:t>
            </w:r>
            <w:r>
              <w:br/>
            </w:r>
            <w:r>
              <w:rPr>
                <w:color w:val="000000"/>
                <w:sz w:val="20"/>
              </w:rPr>
              <w:t>указание МИД РК;</w:t>
            </w:r>
            <w:r>
              <w:br/>
            </w:r>
            <w:r>
              <w:rPr>
                <w:color w:val="000000"/>
                <w:sz w:val="20"/>
              </w:rPr>
              <w:t>вербальная нота;</w:t>
            </w:r>
            <w:r>
              <w:br/>
            </w:r>
            <w:r>
              <w:rPr>
                <w:color w:val="000000"/>
                <w:sz w:val="20"/>
              </w:rPr>
              <w:t>приглашение;</w:t>
            </w:r>
            <w:r>
              <w:br/>
            </w:r>
            <w:r>
              <w:rPr>
                <w:color w:val="000000"/>
                <w:sz w:val="20"/>
              </w:rPr>
              <w:t>ходатайство граждан стран, указанных в списке государств.</w:t>
            </w:r>
            <w:r>
              <w:br/>
            </w:r>
            <w:r>
              <w:rPr>
                <w:color w:val="000000"/>
                <w:sz w:val="20"/>
              </w:rPr>
              <w:t>Виза выдается МВД РК на основании приглашения.</w:t>
            </w:r>
            <w:r>
              <w:br/>
            </w:r>
            <w:r>
              <w:rPr>
                <w:color w:val="000000"/>
                <w:sz w:val="20"/>
              </w:rPr>
              <w:t>Для представителей иностранных средств массовой информации виза выдается/продлевается на срок действия аккредитации.</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4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 лет</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4.</w:t>
            </w:r>
          </w:p>
        </w:tc>
        <w:tc>
          <w:tcPr>
            <w:tcW w:w="4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А4</w:t>
            </w:r>
          </w:p>
        </w:tc>
        <w:tc>
          <w:tcPr>
            <w:tcW w:w="43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или выдается МИД РК на основании одного из следующих документов:</w:t>
            </w:r>
            <w:r>
              <w:br/>
            </w:r>
            <w:r>
              <w:rPr>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r>
              <w:br/>
            </w:r>
            <w:r>
              <w:rPr>
                <w:color w:val="000000"/>
                <w:sz w:val="20"/>
              </w:rPr>
              <w:t>приглашение.</w:t>
            </w:r>
            <w:r>
              <w:br/>
            </w:r>
            <w:r>
              <w:rPr>
                <w:color w:val="000000"/>
                <w:sz w:val="20"/>
              </w:rPr>
              <w:t>Виза выдается МВД РК на основании приглашения.</w:t>
            </w:r>
            <w:r>
              <w:br/>
            </w:r>
            <w:r>
              <w:rPr>
                <w:color w:val="000000"/>
                <w:sz w:val="20"/>
              </w:rPr>
              <w:t>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виза выдается до 90 суток, для выезда из Республики Казахстан.</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Инвесторская виза</w:t>
            </w:r>
          </w:p>
        </w:tc>
      </w:tr>
    </w:tbl>
    <w:p w:rsidR="00645399" w:rsidRDefault="00000000">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427"/>
        <w:gridCol w:w="2749"/>
        <w:gridCol w:w="1227"/>
        <w:gridCol w:w="848"/>
        <w:gridCol w:w="858"/>
        <w:gridCol w:w="3060"/>
      </w:tblGrid>
      <w:tr w:rsidR="00645399">
        <w:trPr>
          <w:trHeight w:val="30"/>
          <w:tblCellSpacing w:w="0" w:type="auto"/>
        </w:trPr>
        <w:tc>
          <w:tcPr>
            <w:tcW w:w="7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5.</w:t>
            </w:r>
          </w:p>
        </w:tc>
        <w:tc>
          <w:tcPr>
            <w:tcW w:w="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А5</w:t>
            </w:r>
          </w:p>
        </w:tc>
        <w:tc>
          <w:tcPr>
            <w:tcW w:w="4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Руководители и/или</w:t>
            </w:r>
            <w:r>
              <w:br/>
            </w:r>
            <w:r>
              <w:rPr>
                <w:color w:val="000000"/>
                <w:sz w:val="20"/>
              </w:rPr>
              <w:t>заместители руководителя и/</w:t>
            </w:r>
            <w:r>
              <w:br/>
            </w:r>
            <w:r>
              <w:rPr>
                <w:color w:val="000000"/>
                <w:sz w:val="20"/>
              </w:rPr>
              <w:t>или руководители структурных</w:t>
            </w:r>
            <w:r>
              <w:br/>
            </w:r>
            <w:r>
              <w:rPr>
                <w:color w:val="000000"/>
                <w:sz w:val="20"/>
              </w:rPr>
              <w:t>подразделений юридических</w:t>
            </w:r>
            <w:r>
              <w:br/>
            </w:r>
            <w:r>
              <w:rPr>
                <w:color w:val="000000"/>
                <w:sz w:val="20"/>
              </w:rPr>
              <w:t>лиц, осуществляющих</w:t>
            </w:r>
            <w:r>
              <w:br/>
            </w:r>
            <w:r>
              <w:rPr>
                <w:color w:val="000000"/>
                <w:sz w:val="20"/>
              </w:rPr>
              <w:t>инвестиционную деятельность</w:t>
            </w:r>
            <w:r>
              <w:br/>
            </w:r>
            <w:r>
              <w:rPr>
                <w:color w:val="000000"/>
                <w:sz w:val="20"/>
              </w:rPr>
              <w:t>на территории Республики</w:t>
            </w:r>
            <w:r>
              <w:br/>
            </w:r>
            <w:r>
              <w:rPr>
                <w:color w:val="000000"/>
                <w:sz w:val="20"/>
              </w:rPr>
              <w:t>Казахстан, иностранцы и лица без гражданства, осуществляющие инвестиции в соответствии с программой инвестиционного налогового резидентства МФЦА, а также члены их семей.</w:t>
            </w:r>
          </w:p>
        </w:tc>
        <w:tc>
          <w:tcPr>
            <w:tcW w:w="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приглашения.</w:t>
            </w:r>
            <w:r>
              <w:br/>
            </w:r>
            <w:r>
              <w:rPr>
                <w:color w:val="000000"/>
                <w:sz w:val="20"/>
              </w:rPr>
              <w:t>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5 лет</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Категория "B"</w:t>
            </w:r>
          </w:p>
        </w:tc>
      </w:tr>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деловой поездки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
        <w:gridCol w:w="452"/>
        <w:gridCol w:w="2818"/>
        <w:gridCol w:w="1227"/>
        <w:gridCol w:w="1080"/>
        <w:gridCol w:w="1343"/>
        <w:gridCol w:w="2210"/>
      </w:tblGrid>
      <w:tr w:rsidR="00645399">
        <w:trPr>
          <w:trHeight w:val="30"/>
          <w:tblCellSpacing w:w="0" w:type="auto"/>
        </w:trPr>
        <w:tc>
          <w:tcPr>
            <w:tcW w:w="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6.</w:t>
            </w:r>
          </w:p>
        </w:tc>
        <w:tc>
          <w:tcPr>
            <w:tcW w:w="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участники конференций, симпозиумов, форумов, выставок, концертов, культурных, научных и других мероприятий;</w:t>
            </w:r>
            <w:r>
              <w:br/>
            </w:r>
            <w:r>
              <w:rPr>
                <w:color w:val="000000"/>
                <w:sz w:val="20"/>
              </w:rPr>
              <w:t>2) участники совещаний, организаций круглых столов, выставок, собраний экспертов;</w:t>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60 суток</w:t>
            </w:r>
          </w:p>
        </w:tc>
        <w:tc>
          <w:tcPr>
            <w:tcW w:w="2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одного из следующих документов:</w:t>
            </w:r>
            <w:r>
              <w:br/>
            </w:r>
            <w:r>
              <w:rPr>
                <w:color w:val="000000"/>
                <w:sz w:val="20"/>
              </w:rPr>
              <w:t>указание МИД РК;</w:t>
            </w:r>
            <w:r>
              <w:br/>
            </w:r>
            <w:r>
              <w:rPr>
                <w:color w:val="000000"/>
                <w:sz w:val="20"/>
              </w:rPr>
              <w:t>вербальная нота;</w:t>
            </w:r>
            <w:r>
              <w:br/>
            </w:r>
            <w:r>
              <w:rPr>
                <w:color w:val="000000"/>
                <w:sz w:val="20"/>
              </w:rPr>
              <w:t>приглашение;</w:t>
            </w:r>
            <w:r>
              <w:br/>
            </w:r>
            <w:r>
              <w:rPr>
                <w:color w:val="000000"/>
                <w:sz w:val="20"/>
              </w:rPr>
              <w:t>ходатайства граждан стран, указанных в списке государств.</w:t>
            </w:r>
            <w:r>
              <w:br/>
            </w:r>
            <w:r>
              <w:rPr>
                <w:color w:val="000000"/>
                <w:sz w:val="20"/>
              </w:rPr>
              <w:t>Виза выдается МВД РК на основании приглашения.</w:t>
            </w:r>
            <w:r>
              <w:br/>
            </w:r>
            <w:r>
              <w:rPr>
                <w:color w:val="000000"/>
                <w:sz w:val="20"/>
              </w:rPr>
              <w:t>Однократная электронная виза выдается посредством ВМП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4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 лица, сопровождающие гуманитарную помощь;</w:t>
            </w:r>
            <w:r>
              <w:br/>
            </w:r>
            <w:r>
              <w:rPr>
                <w:color w:val="000000"/>
                <w:sz w:val="20"/>
              </w:rPr>
              <w:t>4) лица, прибывающие с целью чтения лекций и ведения занятий в учебных заведениях;</w:t>
            </w:r>
            <w:r>
              <w:br/>
            </w:r>
            <w:r>
              <w:rPr>
                <w:color w:val="000000"/>
                <w:sz w:val="20"/>
              </w:rPr>
              <w:t>5) участники программ молодежных, студенческих и школьных обменов, за исключением обучения в образовательных учреждениях Республики Казахстан;</w:t>
            </w:r>
            <w:r>
              <w:br/>
            </w:r>
            <w:r>
              <w:rPr>
                <w:color w:val="000000"/>
                <w:sz w:val="20"/>
              </w:rPr>
              <w:t>6) участники спортивных мероприятий.</w:t>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60 суток</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60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7.</w:t>
            </w:r>
          </w:p>
        </w:tc>
        <w:tc>
          <w:tcPr>
            <w:tcW w:w="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В2</w:t>
            </w:r>
          </w:p>
        </w:tc>
        <w:tc>
          <w:tcPr>
            <w:tcW w:w="4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лица, прибывающие с целью монтажа, ремонта и технического обслуживания оборудования;</w:t>
            </w:r>
            <w:r>
              <w:br/>
            </w:r>
            <w:r>
              <w:rPr>
                <w:color w:val="000000"/>
                <w:sz w:val="20"/>
              </w:rPr>
              <w:t>2) лица, прибывающие с целью оказания консультационных или аудиторских услуг.</w:t>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30 суток</w:t>
            </w:r>
          </w:p>
        </w:tc>
        <w:tc>
          <w:tcPr>
            <w:tcW w:w="2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приглашения.</w:t>
            </w:r>
            <w:r>
              <w:br/>
            </w:r>
            <w:r>
              <w:rPr>
                <w:color w:val="000000"/>
                <w:sz w:val="20"/>
              </w:rPr>
              <w:t xml:space="preserve">Виза выдается МВД РК на основании приглашения или </w:t>
            </w:r>
            <w:r>
              <w:rPr>
                <w:color w:val="000000"/>
                <w:sz w:val="20"/>
              </w:rPr>
              <w:lastRenderedPageBreak/>
              <w:t>ходатайства участников или органов МФЦА.</w:t>
            </w:r>
            <w:r>
              <w:br/>
            </w:r>
            <w:r>
              <w:rPr>
                <w:color w:val="000000"/>
                <w:sz w:val="20"/>
              </w:rPr>
              <w:t>Однократная электронная виза выдается посредством ВМП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8.</w:t>
            </w:r>
          </w:p>
        </w:tc>
        <w:tc>
          <w:tcPr>
            <w:tcW w:w="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В3</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лица, прибывающие для проведения переговоров, заключения контрактов;</w:t>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30 суток</w:t>
            </w:r>
          </w:p>
        </w:tc>
        <w:tc>
          <w:tcPr>
            <w:tcW w:w="2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одного из следующих документов:</w:t>
            </w:r>
            <w:r>
              <w:br/>
            </w:r>
            <w:r>
              <w:rPr>
                <w:color w:val="000000"/>
                <w:sz w:val="20"/>
              </w:rPr>
              <w:t>указание МИД РК;</w:t>
            </w:r>
            <w:r>
              <w:br/>
            </w:r>
            <w:r>
              <w:rPr>
                <w:color w:val="000000"/>
                <w:sz w:val="20"/>
              </w:rPr>
              <w:t>вербальная нота;</w:t>
            </w:r>
            <w:r>
              <w:br/>
            </w:r>
            <w:r>
              <w:rPr>
                <w:color w:val="000000"/>
                <w:sz w:val="20"/>
              </w:rPr>
              <w:t>приглашение;</w:t>
            </w:r>
            <w:r>
              <w:br/>
            </w:r>
            <w:r>
              <w:rPr>
                <w:color w:val="000000"/>
                <w:sz w:val="20"/>
              </w:rPr>
              <w:t>ходатайство граждан стран, указанных в списке государств;</w:t>
            </w:r>
            <w:r>
              <w:br/>
            </w:r>
            <w:r>
              <w:rPr>
                <w:color w:val="000000"/>
                <w:sz w:val="20"/>
              </w:rPr>
              <w:t>письменное указание главы загранучреждения РК.</w:t>
            </w:r>
            <w:r>
              <w:br/>
            </w:r>
            <w:r>
              <w:rPr>
                <w:color w:val="000000"/>
                <w:sz w:val="20"/>
              </w:rPr>
              <w:t>МВД РК виза выдается на основании приглашения или ходатайства приглашающей стороны.</w:t>
            </w:r>
            <w:r>
              <w:br/>
            </w:r>
            <w:r>
              <w:rPr>
                <w:color w:val="000000"/>
                <w:sz w:val="20"/>
              </w:rPr>
              <w:t>Однократная электронная виза выдается посредством ВМП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 лица, прибывающие для проведения переговоров, заключения контрактов в рамках сотрудничества в области индустриализации и инвестиций;</w:t>
            </w:r>
            <w:r>
              <w:br/>
            </w:r>
            <w:r>
              <w:rPr>
                <w:color w:val="000000"/>
                <w:sz w:val="20"/>
              </w:rPr>
              <w:t>3) учредители или члены совета директоров.</w:t>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осуществления международных автомобильных перевозок</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
        <w:gridCol w:w="518"/>
        <w:gridCol w:w="1586"/>
        <w:gridCol w:w="1227"/>
        <w:gridCol w:w="1054"/>
        <w:gridCol w:w="1559"/>
        <w:gridCol w:w="3098"/>
      </w:tblGrid>
      <w:tr w:rsidR="00645399">
        <w:trPr>
          <w:trHeight w:val="30"/>
          <w:tblCellSpacing w:w="0" w:type="auto"/>
        </w:trPr>
        <w:tc>
          <w:tcPr>
            <w:tcW w:w="9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9.</w:t>
            </w:r>
          </w:p>
        </w:tc>
        <w:tc>
          <w:tcPr>
            <w:tcW w:w="7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В4</w:t>
            </w:r>
          </w:p>
        </w:tc>
        <w:tc>
          <w:tcPr>
            <w:tcW w:w="16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осуществляющие международные автомобильные перевозки.</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w:t>
            </w:r>
          </w:p>
        </w:tc>
        <w:tc>
          <w:tcPr>
            <w:tcW w:w="44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следующих документов:</w:t>
            </w:r>
            <w:r>
              <w:br/>
            </w:r>
            <w:r>
              <w:rPr>
                <w:color w:val="000000"/>
                <w:sz w:val="20"/>
              </w:rPr>
              <w:t>1) ходатайство;</w:t>
            </w:r>
            <w:r>
              <w:br/>
            </w:r>
            <w:r>
              <w:rPr>
                <w:color w:val="000000"/>
                <w:sz w:val="20"/>
              </w:rPr>
              <w:t>2) разрешительные документы на проезд автотранспортного средства по территории Республики Казахстан (бланк разрешения);</w:t>
            </w:r>
            <w:r>
              <w:br/>
            </w:r>
            <w:r>
              <w:rPr>
                <w:color w:val="000000"/>
                <w:sz w:val="20"/>
              </w:rPr>
              <w:t>3) копия разрешения на осуществление международных перевозок;</w:t>
            </w:r>
            <w:r>
              <w:br/>
            </w:r>
            <w:r>
              <w:rPr>
                <w:color w:val="000000"/>
                <w:sz w:val="20"/>
              </w:rPr>
              <w:t>4) копия водительского удостоверения;</w:t>
            </w:r>
            <w:r>
              <w:br/>
            </w:r>
            <w:r>
              <w:rPr>
                <w:color w:val="000000"/>
                <w:sz w:val="20"/>
              </w:rPr>
              <w:t>5) документы на транспортное средство.</w:t>
            </w:r>
            <w:r>
              <w:br/>
            </w:r>
            <w:r>
              <w:rPr>
                <w:color w:val="000000"/>
                <w:sz w:val="20"/>
              </w:rPr>
              <w:t xml:space="preserve">Получатель визы, осуществляет </w:t>
            </w:r>
            <w:r>
              <w:rPr>
                <w:color w:val="000000"/>
                <w:sz w:val="20"/>
              </w:rPr>
              <w:lastRenderedPageBreak/>
              <w:t>въезд и выезд на территорию Республики Казахстан только на транспорте, соответствующем категории полученной визы.</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2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членов экипажей авиа, морских, речных судов и поездных бригад</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5"/>
        <w:gridCol w:w="374"/>
        <w:gridCol w:w="3064"/>
        <w:gridCol w:w="1227"/>
        <w:gridCol w:w="748"/>
        <w:gridCol w:w="1091"/>
        <w:gridCol w:w="2551"/>
      </w:tblGrid>
      <w:tr w:rsidR="00645399">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10.</w:t>
            </w:r>
          </w:p>
        </w:tc>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В5</w:t>
            </w:r>
          </w:p>
        </w:tc>
        <w:tc>
          <w:tcPr>
            <w:tcW w:w="4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w:t>
            </w:r>
          </w:p>
        </w:tc>
        <w:tc>
          <w:tcPr>
            <w:tcW w:w="33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r>
              <w:br/>
            </w:r>
            <w:r>
              <w:rPr>
                <w:color w:val="000000"/>
                <w:sz w:val="20"/>
              </w:rPr>
              <w:t>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участия в религиозных мероприятиях</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6"/>
        <w:gridCol w:w="533"/>
        <w:gridCol w:w="2956"/>
        <w:gridCol w:w="1120"/>
        <w:gridCol w:w="1087"/>
        <w:gridCol w:w="1199"/>
        <w:gridCol w:w="1859"/>
      </w:tblGrid>
      <w:tr w:rsidR="00645399">
        <w:trPr>
          <w:trHeight w:val="30"/>
          <w:tblCellSpacing w:w="0" w:type="auto"/>
        </w:trPr>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11.</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В6</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w:t>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приглашения.</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прохождения учебной практики или стажировки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
        <w:gridCol w:w="422"/>
        <w:gridCol w:w="3270"/>
        <w:gridCol w:w="1227"/>
        <w:gridCol w:w="999"/>
        <w:gridCol w:w="860"/>
        <w:gridCol w:w="2187"/>
      </w:tblGrid>
      <w:tr w:rsidR="00645399">
        <w:trPr>
          <w:trHeight w:val="30"/>
          <w:tblCellSpacing w:w="0" w:type="auto"/>
        </w:trPr>
        <w:tc>
          <w:tcPr>
            <w:tcW w:w="10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12.</w:t>
            </w:r>
          </w:p>
        </w:tc>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В7</w:t>
            </w:r>
          </w:p>
        </w:tc>
        <w:tc>
          <w:tcPr>
            <w:tcW w:w="53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2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приглашения.</w:t>
            </w:r>
            <w:r>
              <w:br/>
            </w:r>
            <w:r>
              <w:rPr>
                <w:color w:val="000000"/>
                <w:sz w:val="20"/>
              </w:rPr>
              <w:t>Виза выдается МВД РК на основании приглашения или ходатайства "Астана Хаб".</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постоянного проживания в Республике Казахстан</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
        <w:gridCol w:w="284"/>
        <w:gridCol w:w="3167"/>
        <w:gridCol w:w="1227"/>
        <w:gridCol w:w="524"/>
        <w:gridCol w:w="818"/>
        <w:gridCol w:w="3244"/>
      </w:tblGrid>
      <w:tr w:rsidR="00645399">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13.</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В8</w:t>
            </w:r>
          </w:p>
        </w:tc>
        <w:tc>
          <w:tcPr>
            <w:tcW w:w="5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лица, направляющиеся в Республику Казахстан для получения разрешения на постоянное проживание в Республике Казахстан;</w:t>
            </w:r>
            <w:r>
              <w:br/>
            </w:r>
            <w:r>
              <w:rPr>
                <w:color w:val="000000"/>
                <w:sz w:val="20"/>
              </w:rPr>
              <w:t>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и обратившиеся в МВД РК для получения разрешения на постоянное проживание в Республике Казахстан</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3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r>
              <w:br/>
            </w:r>
            <w:r>
              <w:rPr>
                <w:color w:val="000000"/>
                <w:sz w:val="20"/>
              </w:rPr>
              <w:t xml:space="preserve"> 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а также имеющих визу категории С3.</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частной поездки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
        <w:gridCol w:w="455"/>
        <w:gridCol w:w="2798"/>
        <w:gridCol w:w="1227"/>
        <w:gridCol w:w="704"/>
        <w:gridCol w:w="956"/>
        <w:gridCol w:w="3030"/>
      </w:tblGrid>
      <w:tr w:rsidR="00645399">
        <w:trPr>
          <w:trHeight w:val="30"/>
          <w:tblCellSpacing w:w="0" w:type="auto"/>
        </w:trPr>
        <w:tc>
          <w:tcPr>
            <w:tcW w:w="6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14.</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В10</w:t>
            </w:r>
          </w:p>
        </w:tc>
        <w:tc>
          <w:tcPr>
            <w:tcW w:w="43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лица, направляющиеся в Республику Казахстан по частным делам;</w:t>
            </w:r>
            <w:r>
              <w:br/>
            </w:r>
            <w:r>
              <w:rPr>
                <w:color w:val="000000"/>
                <w:sz w:val="20"/>
              </w:rPr>
              <w:t>2) граждане стран, указанных в списке государств;</w:t>
            </w:r>
            <w:r>
              <w:br/>
            </w:r>
            <w:r>
              <w:rPr>
                <w:color w:val="000000"/>
                <w:sz w:val="20"/>
              </w:rPr>
              <w:t>3) лица, направляющиеся в Республику Казахстан на похороны или в случаях болезни родных/близких - при наличии подтверждающих документов;</w:t>
            </w:r>
            <w:r>
              <w:br/>
            </w:r>
            <w:r>
              <w:rPr>
                <w:color w:val="000000"/>
                <w:sz w:val="20"/>
              </w:rPr>
              <w:t xml:space="preserve">4) супруги, дети (в том числе </w:t>
            </w:r>
            <w:r>
              <w:rPr>
                <w:color w:val="000000"/>
                <w:sz w:val="20"/>
              </w:rPr>
              <w:lastRenderedPageBreak/>
              <w:t>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r>
              <w:br/>
            </w:r>
            <w:r>
              <w:rPr>
                <w:color w:val="000000"/>
                <w:sz w:val="20"/>
              </w:rPr>
              <w:t>5) супруги, дети (не являющиеся этническими казахами) въезжающие в Республику Казахстан совместно с этническими казахами.</w:t>
            </w:r>
          </w:p>
        </w:tc>
        <w:tc>
          <w:tcPr>
            <w:tcW w:w="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однократная</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5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одного из следующих документов:</w:t>
            </w:r>
            <w:r>
              <w:br/>
            </w:r>
            <w:r>
              <w:rPr>
                <w:color w:val="000000"/>
                <w:sz w:val="20"/>
              </w:rPr>
              <w:t>вербальная нота;</w:t>
            </w:r>
            <w:r>
              <w:br/>
            </w:r>
            <w:r>
              <w:rPr>
                <w:color w:val="000000"/>
                <w:sz w:val="20"/>
              </w:rPr>
              <w:t>приглашение;</w:t>
            </w:r>
            <w:r>
              <w:br/>
            </w:r>
            <w:r>
              <w:rPr>
                <w:color w:val="000000"/>
                <w:sz w:val="20"/>
              </w:rPr>
              <w:t>ходатайство (лица, указанные в подпунктах 2), 3), 4), 5) и 6) пункта 14 приложения 1 к настоящим Правилам</w:t>
            </w:r>
            <w:r>
              <w:br/>
            </w:r>
            <w:r>
              <w:rPr>
                <w:color w:val="000000"/>
                <w:sz w:val="20"/>
              </w:rPr>
              <w:t>Виза выдается МИД РК на основании</w:t>
            </w:r>
            <w:r>
              <w:br/>
            </w:r>
            <w:r>
              <w:rPr>
                <w:color w:val="000000"/>
                <w:sz w:val="20"/>
              </w:rPr>
              <w:lastRenderedPageBreak/>
              <w:t>вербальной ноты.</w:t>
            </w:r>
            <w:r>
              <w:br/>
            </w:r>
            <w:r>
              <w:rPr>
                <w:color w:val="000000"/>
                <w:sz w:val="20"/>
              </w:rPr>
              <w:t>Виза выдается МВД РК на основании одного из следующих документов:</w:t>
            </w:r>
            <w:r>
              <w:br/>
            </w:r>
            <w:r>
              <w:rPr>
                <w:color w:val="000000"/>
                <w:sz w:val="20"/>
              </w:rPr>
              <w:t>приглашение;</w:t>
            </w:r>
            <w:r>
              <w:br/>
            </w:r>
            <w:r>
              <w:rPr>
                <w:color w:val="000000"/>
                <w:sz w:val="20"/>
              </w:rPr>
              <w:t>ходатайство (лица, указанные в</w:t>
            </w:r>
            <w:r>
              <w:br/>
            </w:r>
            <w:r>
              <w:rPr>
                <w:color w:val="000000"/>
                <w:sz w:val="20"/>
              </w:rPr>
              <w:t>подпункте 3), пункта 14 приложения 1 к настоящим Правилам.</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11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90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6) бывшие соотечественники;</w:t>
            </w:r>
          </w:p>
        </w:tc>
        <w:tc>
          <w:tcPr>
            <w:tcW w:w="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 лет</w:t>
            </w:r>
          </w:p>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усыновления (удочерения) граждан Республики Казахстан</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6"/>
        <w:gridCol w:w="728"/>
        <w:gridCol w:w="1986"/>
        <w:gridCol w:w="1227"/>
        <w:gridCol w:w="1177"/>
        <w:gridCol w:w="1648"/>
        <w:gridCol w:w="2078"/>
      </w:tblGrid>
      <w:tr w:rsidR="00645399">
        <w:trPr>
          <w:trHeight w:val="30"/>
          <w:tblCellSpacing w:w="0" w:type="auto"/>
        </w:trPr>
        <w:tc>
          <w:tcPr>
            <w:tcW w:w="13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15.</w:t>
            </w:r>
          </w:p>
        </w:tc>
        <w:tc>
          <w:tcPr>
            <w:tcW w:w="11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В11</w:t>
            </w:r>
          </w:p>
        </w:tc>
        <w:tc>
          <w:tcPr>
            <w:tcW w:w="2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направляющиеся в Республику Казахстан для усыновления граждан Республики Казахстан.</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2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120 суток</w:t>
            </w:r>
          </w:p>
        </w:tc>
        <w:tc>
          <w:tcPr>
            <w:tcW w:w="23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2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120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с целью туризма</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5"/>
        <w:gridCol w:w="692"/>
        <w:gridCol w:w="1732"/>
        <w:gridCol w:w="1227"/>
        <w:gridCol w:w="942"/>
        <w:gridCol w:w="1387"/>
        <w:gridCol w:w="2905"/>
      </w:tblGrid>
      <w:tr w:rsidR="00645399">
        <w:trPr>
          <w:trHeight w:val="30"/>
          <w:tblCellSpacing w:w="0" w:type="auto"/>
        </w:trPr>
        <w:tc>
          <w:tcPr>
            <w:tcW w:w="12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16.</w:t>
            </w:r>
          </w:p>
        </w:tc>
        <w:tc>
          <w:tcPr>
            <w:tcW w:w="1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В12</w:t>
            </w:r>
          </w:p>
        </w:tc>
        <w:tc>
          <w:tcPr>
            <w:tcW w:w="1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направляющиеся в Республику Казахстан в качестве туристов.</w:t>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w:t>
            </w:r>
          </w:p>
        </w:tc>
        <w:tc>
          <w:tcPr>
            <w:tcW w:w="4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на основании одного из следующих документов:</w:t>
            </w:r>
            <w:r>
              <w:br/>
            </w:r>
            <w:r>
              <w:rPr>
                <w:color w:val="000000"/>
                <w:sz w:val="20"/>
              </w:rPr>
              <w:t>приглашение;</w:t>
            </w:r>
            <w:r>
              <w:br/>
            </w:r>
            <w:r>
              <w:rPr>
                <w:color w:val="000000"/>
                <w:sz w:val="20"/>
              </w:rPr>
              <w:t>ходатайство граждан стран, указанных в списке государств, указанных в приложении 4-4 настоящих Правил.</w:t>
            </w:r>
            <w:r>
              <w:br/>
            </w:r>
            <w:r>
              <w:rPr>
                <w:color w:val="000000"/>
                <w:sz w:val="20"/>
              </w:rPr>
              <w:t>Виза выдается МВД РК на основании приглашения.</w:t>
            </w:r>
            <w:r>
              <w:br/>
            </w:r>
            <w:r>
              <w:rPr>
                <w:color w:val="000000"/>
                <w:sz w:val="20"/>
              </w:rPr>
              <w:t>Однократная электронная виза выдается посредством ВМП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 при каждом въезде</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Виза для транзитного проезда</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3"/>
        <w:gridCol w:w="603"/>
        <w:gridCol w:w="1868"/>
        <w:gridCol w:w="1227"/>
        <w:gridCol w:w="957"/>
        <w:gridCol w:w="1317"/>
        <w:gridCol w:w="3025"/>
      </w:tblGrid>
      <w:tr w:rsidR="00645399">
        <w:trPr>
          <w:trHeight w:val="30"/>
          <w:tblCellSpacing w:w="0" w:type="auto"/>
        </w:trPr>
        <w:tc>
          <w:tcPr>
            <w:tcW w:w="10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17.</w:t>
            </w:r>
          </w:p>
        </w:tc>
        <w:tc>
          <w:tcPr>
            <w:tcW w:w="9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В13</w:t>
            </w:r>
          </w:p>
        </w:tc>
        <w:tc>
          <w:tcPr>
            <w:tcW w:w="23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направляющиеся в Республику Казахстан для транзитного проезда через территорию Республики Казахстан.</w:t>
            </w:r>
          </w:p>
        </w:tc>
        <w:tc>
          <w:tcPr>
            <w:tcW w:w="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 течение 5 суток в одном направлении</w:t>
            </w:r>
          </w:p>
        </w:tc>
        <w:tc>
          <w:tcPr>
            <w:tcW w:w="46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ходатайства при наличии:</w:t>
            </w:r>
            <w:r>
              <w:br/>
            </w:r>
            <w:r>
              <w:rPr>
                <w:color w:val="000000"/>
                <w:sz w:val="20"/>
              </w:rPr>
              <w:t>проездных документов, оформленной визы или других оснований, дающих право на въезд в страну следования;</w:t>
            </w:r>
            <w:r>
              <w:br/>
            </w:r>
            <w:r>
              <w:rPr>
                <w:color w:val="000000"/>
                <w:sz w:val="20"/>
              </w:rPr>
              <w:t>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 течение 5 суток в одном направлении</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
        <w:gridCol w:w="464"/>
        <w:gridCol w:w="2565"/>
        <w:gridCol w:w="1120"/>
        <w:gridCol w:w="1107"/>
        <w:gridCol w:w="818"/>
        <w:gridCol w:w="3086"/>
      </w:tblGrid>
      <w:tr w:rsidR="0064539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выезда с территории Республики Казахстан</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18.</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В14</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постоянно проживающие в Республике Казахстан, при выезде за пределы Республики Казахстан на постоянное место жительства.</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19.</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В15</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утратившие на территории Республики Казахстан паспорт.</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30 суток, но не свыше срока действия паспорта</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20.</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В16</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в отношении которых приняты решения о сокращении срока пребывания в Республике Казахстан.</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30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заключения органов внутренних дел РК о сокращении срока пребывания в Республике Казахстан.</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В17</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 xml:space="preserve">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w:t>
            </w:r>
            <w:r>
              <w:rPr>
                <w:color w:val="000000"/>
                <w:sz w:val="20"/>
              </w:rPr>
              <w:lastRenderedPageBreak/>
              <w:t>Казахстан.</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15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22.</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В18</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30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23.</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В19</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15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сообщения Комитета уголовно-исполнительной системы Министерства внутренних дел Республики Казахстан или его территориальных органов, либо местной полицейской службы (для условно-досрочно освобожденных).</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24.</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В20</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15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25.</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В21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30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ходатайства при наличии талона - уведомления о регистрации заявления в Едином реестре досудебного расследования.</w:t>
            </w:r>
          </w:p>
        </w:tc>
      </w:tr>
      <w:tr w:rsidR="00645399">
        <w:trPr>
          <w:trHeight w:val="30"/>
          <w:tblCellSpacing w:w="0" w:type="auto"/>
        </w:trPr>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26.</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В22</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15 суток</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5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Категория "С"</w:t>
            </w:r>
          </w:p>
        </w:tc>
      </w:tr>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постоянного проживания в Республике Казахстан</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5"/>
        <w:gridCol w:w="310"/>
        <w:gridCol w:w="1508"/>
        <w:gridCol w:w="1227"/>
        <w:gridCol w:w="473"/>
        <w:gridCol w:w="818"/>
        <w:gridCol w:w="4839"/>
      </w:tblGrid>
      <w:tr w:rsidR="00645399">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27.</w:t>
            </w:r>
          </w:p>
        </w:tc>
        <w:tc>
          <w:tcPr>
            <w:tcW w:w="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С1</w:t>
            </w:r>
          </w:p>
        </w:tc>
        <w:tc>
          <w:tcPr>
            <w:tcW w:w="1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этнические казахи, направляющиеся или пребывающие на территории Республики Казахстан с целью постоянного проживания.</w:t>
            </w:r>
          </w:p>
        </w:tc>
        <w:tc>
          <w:tcPr>
            <w:tcW w:w="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8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bookmarkStart w:id="0" w:name="z115"/>
            <w:r>
              <w:rPr>
                <w:color w:val="000000"/>
                <w:sz w:val="20"/>
              </w:rPr>
              <w:t>Виза выдается загранучреждениями РК (без согласования с МВД РК) и МВД РК на основании следующих документов:</w:t>
            </w:r>
            <w:r>
              <w:br/>
            </w:r>
            <w:r>
              <w:rPr>
                <w:color w:val="000000"/>
                <w:sz w:val="20"/>
              </w:rPr>
              <w:t>1) документы, подтверждающие национальность заявителя - при отсутствии записи о национальности в документах, удостоверяющих личность;</w:t>
            </w:r>
            <w:r>
              <w:br/>
            </w:r>
            <w:r>
              <w:rPr>
                <w:color w:val="000000"/>
                <w:sz w:val="20"/>
              </w:rPr>
              <w:t>2) документы, подтверждающие право на включение в квоту иммиграции кандасов в приоритетном порядке (при их наличии);</w:t>
            </w:r>
            <w:r>
              <w:br/>
            </w:r>
            <w:r>
              <w:rPr>
                <w:color w:val="000000"/>
                <w:sz w:val="20"/>
              </w:rPr>
              <w:t>3) справка об отсутствии у заявителя и членов его семьи заболеваний, указанных в приказе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r>
              <w:br/>
            </w:r>
            <w:r>
              <w:rPr>
                <w:color w:val="000000"/>
                <w:sz w:val="20"/>
              </w:rPr>
              <w:t>4) документ, подтверждающий наличие либо отсутствие судимости, выданный уполномоченным органом страны гражданства или постоянного места жительства.</w:t>
            </w:r>
          </w:p>
        </w:tc>
        <w:bookmarkEnd w:id="0"/>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воссоединения семьи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285"/>
        <w:gridCol w:w="2661"/>
        <w:gridCol w:w="1227"/>
        <w:gridCol w:w="553"/>
        <w:gridCol w:w="1452"/>
        <w:gridCol w:w="3062"/>
      </w:tblGrid>
      <w:tr w:rsidR="00645399">
        <w:trPr>
          <w:trHeight w:val="30"/>
          <w:tblCellSpacing w:w="0" w:type="auto"/>
        </w:trPr>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28.</w:t>
            </w:r>
          </w:p>
        </w:tc>
        <w:tc>
          <w:tcPr>
            <w:tcW w:w="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С2</w:t>
            </w:r>
          </w:p>
        </w:tc>
        <w:tc>
          <w:tcPr>
            <w:tcW w:w="44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bookmarkStart w:id="1" w:name="z122"/>
            <w:r>
              <w:rPr>
                <w:color w:val="000000"/>
                <w:sz w:val="20"/>
              </w:rPr>
              <w:t>Виза выдается загранучреждениями РК (без согласования с МВД РК) на основании следующих документов:</w:t>
            </w:r>
            <w:r>
              <w:br/>
            </w:r>
            <w:r>
              <w:rPr>
                <w:color w:val="000000"/>
                <w:sz w:val="20"/>
              </w:rPr>
              <w:t>1) ходатайство приглашающего лица (в произвольной форме);</w:t>
            </w:r>
            <w:r>
              <w:br/>
            </w:r>
            <w:r>
              <w:rPr>
                <w:color w:val="000000"/>
                <w:sz w:val="20"/>
              </w:rPr>
              <w:t>2) разрешение на временное проживание приглашающего лица, за исключением граждан Республики Казахстан (нотариально засвидетельствованная копия);</w:t>
            </w:r>
            <w:r>
              <w:br/>
            </w:r>
            <w:r>
              <w:rPr>
                <w:color w:val="000000"/>
                <w:sz w:val="20"/>
              </w:rPr>
              <w:t>3) документ, удостоверяющий личность, приглашающего лица и членов семьи (нотариально засвидетельствованная копия);</w:t>
            </w:r>
            <w:r>
              <w:br/>
            </w:r>
            <w:r>
              <w:rPr>
                <w:color w:val="000000"/>
                <w:sz w:val="20"/>
              </w:rPr>
              <w:t xml:space="preserve">4) подтверждение наличия у приглашающего лица денег на </w:t>
            </w:r>
            <w:r>
              <w:rPr>
                <w:color w:val="000000"/>
                <w:sz w:val="20"/>
              </w:rPr>
              <w:lastRenderedPageBreak/>
              <w:t>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r>
              <w:br/>
            </w:r>
            <w:r>
              <w:rPr>
                <w:color w:val="000000"/>
                <w:sz w:val="20"/>
              </w:rPr>
              <w:t>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Законом Республики Казахстан 16 апреля 1997 года "О жилищных отношениях" (нотариально засвидетельствованная копия);</w:t>
            </w:r>
            <w:r>
              <w:br/>
            </w:r>
            <w:r>
              <w:rPr>
                <w:color w:val="000000"/>
                <w:sz w:val="20"/>
              </w:rPr>
              <w:t>6) медицинская страховка для членов семьи приглашающего лица;</w:t>
            </w:r>
            <w:r>
              <w:br/>
            </w:r>
            <w:r>
              <w:rPr>
                <w:color w:val="000000"/>
                <w:sz w:val="20"/>
              </w:rPr>
              <w:t>7) документ, подтверждающий семейные отношения с приглашающим лицом (состоящий (состоящая) не менее трех лет в браке, признаваемом законодательством Республики Казахстан), представленный уполномоченными на то государственными органами Республики Казахстан или иностранного государства (в соответствии с пунктом 17 настоящих Правил представляется нотариально засвидетельствованная копия);</w:t>
            </w:r>
            <w:r>
              <w:br/>
            </w:r>
            <w:r>
              <w:rPr>
                <w:color w:val="000000"/>
                <w:sz w:val="20"/>
              </w:rPr>
              <w:t>8) документ, подтверждающий наличие либо отсутствие судимости, на совершеннолетних членов семьи приглашающего лица (выданный уполномоченным органом страны гражданства или постоянного места жительства).</w:t>
            </w:r>
          </w:p>
        </w:tc>
        <w:bookmarkEnd w:id="1"/>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 или на срок регистрации приглашающего лица (кроме граждан РК)</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осуществления трудовой деятельности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
        <w:gridCol w:w="303"/>
        <w:gridCol w:w="1844"/>
        <w:gridCol w:w="1227"/>
        <w:gridCol w:w="2169"/>
        <w:gridCol w:w="818"/>
        <w:gridCol w:w="2842"/>
      </w:tblGrid>
      <w:tr w:rsidR="0064539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29.</w:t>
            </w:r>
          </w:p>
        </w:tc>
        <w:tc>
          <w:tcPr>
            <w:tcW w:w="3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С3</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 xml:space="preserve">лица, следующие в Республику Казахстан, либо находящиеся в </w:t>
            </w:r>
            <w:r>
              <w:rPr>
                <w:color w:val="000000"/>
                <w:sz w:val="20"/>
              </w:rPr>
              <w:lastRenderedPageBreak/>
              <w:t>Республике Казахстан с целью осуществления трудовой деятельности, а также членам их семей.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однократная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 xml:space="preserve">до 90 суток (для граждан стран, паспорта которых не признаются Республикой Казахстан - </w:t>
            </w:r>
            <w:r>
              <w:rPr>
                <w:color w:val="000000"/>
                <w:sz w:val="20"/>
              </w:rPr>
              <w:lastRenderedPageBreak/>
              <w:t>до 1 года)</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на весь период действия визы.</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приглашения.</w:t>
            </w:r>
            <w:r>
              <w:br/>
            </w:r>
            <w:r>
              <w:rPr>
                <w:color w:val="000000"/>
                <w:sz w:val="20"/>
              </w:rPr>
              <w:t xml:space="preserve">Виза выдается МВД РК на </w:t>
            </w:r>
            <w:r>
              <w:rPr>
                <w:color w:val="000000"/>
                <w:sz w:val="20"/>
              </w:rPr>
              <w:lastRenderedPageBreak/>
              <w:t>основании ходатайства приглашающей стороны при наличии:</w:t>
            </w:r>
            <w:r>
              <w:br/>
            </w:r>
            <w:r>
              <w:rPr>
                <w:color w:val="000000"/>
                <w:sz w:val="20"/>
              </w:rPr>
              <w:t>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30.</w:t>
            </w:r>
          </w:p>
        </w:tc>
        <w:tc>
          <w:tcPr>
            <w:tcW w:w="3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С4</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 виза выдается загранучреждениями РК на основании следующих документов:</w:t>
            </w:r>
            <w:r>
              <w:br/>
            </w:r>
            <w:r>
              <w:rPr>
                <w:color w:val="000000"/>
                <w:sz w:val="20"/>
              </w:rPr>
              <w:t>1) ходатайство;</w:t>
            </w:r>
            <w:r>
              <w:br/>
            </w:r>
            <w:r>
              <w:rPr>
                <w:color w:val="000000"/>
                <w:sz w:val="20"/>
              </w:rPr>
              <w:t>2) справка о соответствии квалификации для самостоятельного трудоустройства;</w:t>
            </w:r>
            <w:r>
              <w:br/>
            </w:r>
            <w:r>
              <w:rPr>
                <w:color w:val="000000"/>
                <w:sz w:val="20"/>
              </w:rPr>
              <w:t>Виза выдается МВД РК на основании следующих документов:</w:t>
            </w:r>
            <w:r>
              <w:br/>
            </w:r>
            <w:r>
              <w:rPr>
                <w:color w:val="000000"/>
                <w:sz w:val="20"/>
              </w:rPr>
              <w:t>1) ходатайство;</w:t>
            </w:r>
            <w:r>
              <w:br/>
            </w:r>
            <w:r>
              <w:rPr>
                <w:color w:val="000000"/>
                <w:sz w:val="20"/>
              </w:rPr>
              <w:t>2) справка о соответствии квалификации для самостоятельного трудоустройства;</w:t>
            </w:r>
            <w:r>
              <w:br/>
            </w:r>
            <w:r>
              <w:rPr>
                <w:color w:val="000000"/>
                <w:sz w:val="20"/>
              </w:rPr>
              <w:t>3) трудовой договор.</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 лет</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31.</w:t>
            </w:r>
          </w:p>
        </w:tc>
        <w:tc>
          <w:tcPr>
            <w:tcW w:w="3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С5</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бизнес-иммигранты</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bookmarkStart w:id="2" w:name="z133"/>
            <w:r>
              <w:rPr>
                <w:color w:val="000000"/>
                <w:sz w:val="20"/>
              </w:rPr>
              <w:t>Виза выдается загранучреждениями РК на основании приглашения при наличии:</w:t>
            </w:r>
            <w:r>
              <w:br/>
            </w:r>
            <w:r>
              <w:rPr>
                <w:color w:val="000000"/>
                <w:sz w:val="20"/>
              </w:rPr>
              <w:t>1) медицинской справки, подтверждающей отсутствие заболеваний, наличие которых запрещает въезд иностранцам и лицам без гражданства в Республику Казахстан;</w:t>
            </w:r>
            <w:r>
              <w:br/>
            </w:r>
            <w:r>
              <w:rPr>
                <w:color w:val="000000"/>
                <w:sz w:val="20"/>
              </w:rPr>
              <w:t>2) медицинской страховки;</w:t>
            </w:r>
            <w:r>
              <w:br/>
            </w:r>
            <w:r>
              <w:rPr>
                <w:color w:val="000000"/>
                <w:sz w:val="20"/>
              </w:rPr>
              <w:t>3) документа, подтверждающего наличие либо отсутствие судимости, выданной уполномоченным органом страны гражданства или постоянного места жительства;</w:t>
            </w:r>
            <w:r>
              <w:br/>
            </w:r>
            <w:r>
              <w:rPr>
                <w:color w:val="000000"/>
                <w:sz w:val="20"/>
              </w:rPr>
              <w:lastRenderedPageBreak/>
              <w:t>4) документа, подтверждающего наличие либо отсутствии запрета на осуществление предпринимательской деятельности на основании решения суда, выданной уполномоченным органом страны гражданства или постоянного места жительства, если выдача такой справки предусмотрена законодательством иностранного государства.</w:t>
            </w:r>
            <w:r>
              <w:br/>
            </w:r>
            <w:r>
              <w:rPr>
                <w:color w:val="000000"/>
                <w:sz w:val="20"/>
              </w:rPr>
              <w:t>Получатель визы должен быть совершеннолетним.</w:t>
            </w:r>
          </w:p>
        </w:tc>
        <w:bookmarkEnd w:id="2"/>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2 лет (этническим казахам – до 3 лет)</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r w:rsidR="0064539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32.</w:t>
            </w:r>
          </w:p>
        </w:tc>
        <w:tc>
          <w:tcPr>
            <w:tcW w:w="3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С6</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сезонные иностранные работники</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3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 но не свыше срока действия разрешения</w:t>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осуществления миссионерской деятельности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2"/>
        <w:gridCol w:w="519"/>
        <w:gridCol w:w="2602"/>
        <w:gridCol w:w="1227"/>
        <w:gridCol w:w="1259"/>
        <w:gridCol w:w="1313"/>
        <w:gridCol w:w="1868"/>
      </w:tblGrid>
      <w:tr w:rsidR="00645399">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33.</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С7</w:t>
            </w:r>
          </w:p>
        </w:tc>
        <w:tc>
          <w:tcPr>
            <w:tcW w:w="38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 направляющиеся в Республику Казахстан для осуществления миссионерской деятельности, а также члены их семей.</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30 суток</w:t>
            </w:r>
          </w:p>
        </w:tc>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по гуманитарным мотивам</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1"/>
        <w:gridCol w:w="381"/>
        <w:gridCol w:w="4008"/>
        <w:gridCol w:w="1227"/>
        <w:gridCol w:w="761"/>
        <w:gridCol w:w="818"/>
        <w:gridCol w:w="1854"/>
      </w:tblGrid>
      <w:tr w:rsidR="00645399">
        <w:trPr>
          <w:trHeight w:val="30"/>
          <w:tblCellSpacing w:w="0" w:type="auto"/>
        </w:trPr>
        <w:tc>
          <w:tcPr>
            <w:tcW w:w="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34.</w:t>
            </w:r>
          </w:p>
        </w:tc>
        <w:tc>
          <w:tcPr>
            <w:tcW w:w="5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С8</w:t>
            </w:r>
          </w:p>
        </w:tc>
        <w:tc>
          <w:tcPr>
            <w:tcW w:w="7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1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приглашения.</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получения образования</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334"/>
        <w:gridCol w:w="3396"/>
        <w:gridCol w:w="1227"/>
        <w:gridCol w:w="662"/>
        <w:gridCol w:w="818"/>
        <w:gridCol w:w="2699"/>
      </w:tblGrid>
      <w:tr w:rsidR="00645399">
        <w:trPr>
          <w:trHeight w:val="30"/>
          <w:tblCellSpacing w:w="0" w:type="auto"/>
        </w:trPr>
        <w:tc>
          <w:tcPr>
            <w:tcW w:w="7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35.</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С9</w:t>
            </w:r>
          </w:p>
        </w:tc>
        <w:tc>
          <w:tcPr>
            <w:tcW w:w="5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r>
              <w:br/>
            </w:r>
            <w:r>
              <w:rPr>
                <w:color w:val="000000"/>
                <w:sz w:val="20"/>
              </w:rPr>
              <w:t>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r>
              <w:br/>
            </w:r>
            <w:r>
              <w:rPr>
                <w:color w:val="000000"/>
                <w:sz w:val="20"/>
              </w:rPr>
              <w:t>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3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r>
              <w:br/>
            </w:r>
            <w:r>
              <w:rPr>
                <w:color w:val="000000"/>
                <w:sz w:val="20"/>
              </w:rPr>
              <w:t>МВД РК выдается многократная виза лицам, 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частной поездки (этнические казахи)</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931"/>
        <w:gridCol w:w="1009"/>
        <w:gridCol w:w="1227"/>
        <w:gridCol w:w="1266"/>
        <w:gridCol w:w="1158"/>
        <w:gridCol w:w="3009"/>
      </w:tblGrid>
      <w:tr w:rsidR="00645399">
        <w:trPr>
          <w:trHeight w:val="30"/>
          <w:tblCellSpacing w:w="0" w:type="auto"/>
        </w:trPr>
        <w:tc>
          <w:tcPr>
            <w:tcW w:w="17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36.</w:t>
            </w:r>
          </w:p>
        </w:tc>
        <w:tc>
          <w:tcPr>
            <w:tcW w:w="1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С10</w:t>
            </w:r>
          </w:p>
        </w:tc>
        <w:tc>
          <w:tcPr>
            <w:tcW w:w="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этнические казахи</w:t>
            </w:r>
          </w:p>
        </w:tc>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2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90 суток</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42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выдается загранучреждениями РК на основании ходатайства и документов, подтверждающих их национальную принадлежность.</w:t>
            </w:r>
          </w:p>
        </w:tc>
      </w:tr>
      <w:tr w:rsidR="0064539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2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 лет</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несовершеннолетних граждан</w:t>
            </w:r>
          </w:p>
        </w:tc>
      </w:tr>
    </w:tbl>
    <w:p w:rsidR="00645399"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
        <w:gridCol w:w="664"/>
        <w:gridCol w:w="2089"/>
        <w:gridCol w:w="1227"/>
        <w:gridCol w:w="686"/>
        <w:gridCol w:w="903"/>
        <w:gridCol w:w="3353"/>
      </w:tblGrid>
      <w:tr w:rsidR="00645399" w:rsidRPr="00532CF9">
        <w:trPr>
          <w:trHeight w:val="30"/>
          <w:tblCellSpacing w:w="0" w:type="auto"/>
        </w:trPr>
        <w:tc>
          <w:tcPr>
            <w:tcW w:w="11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lastRenderedPageBreak/>
              <w:t>37.</w:t>
            </w:r>
          </w:p>
        </w:tc>
        <w:tc>
          <w:tcPr>
            <w:tcW w:w="10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С11</w:t>
            </w:r>
          </w:p>
        </w:tc>
        <w:tc>
          <w:tcPr>
            <w:tcW w:w="27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лица, не достигшие совершеннолетия (до 18 лет)</w:t>
            </w:r>
          </w:p>
        </w:tc>
        <w:tc>
          <w:tcPr>
            <w:tcW w:w="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 года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на весь период действия визы</w:t>
            </w:r>
          </w:p>
        </w:tc>
        <w:tc>
          <w:tcPr>
            <w:tcW w:w="50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rsidR="00645399" w:rsidRPr="00532CF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Pr="00532CF9" w:rsidRDefault="00645399">
            <w:pPr>
              <w:rPr>
                <w:lang w:val="ru-RU"/>
              </w:rPr>
            </w:pPr>
          </w:p>
        </w:tc>
        <w:tc>
          <w:tcPr>
            <w:tcW w:w="0" w:type="auto"/>
            <w:vMerge/>
            <w:tcBorders>
              <w:top w:val="nil"/>
              <w:left w:val="single" w:sz="5" w:space="0" w:color="CFCFCF"/>
              <w:bottom w:val="single" w:sz="5" w:space="0" w:color="CFCFCF"/>
              <w:right w:val="single" w:sz="5" w:space="0" w:color="CFCFCF"/>
            </w:tcBorders>
          </w:tcPr>
          <w:p w:rsidR="00645399" w:rsidRPr="00532CF9" w:rsidRDefault="00645399">
            <w:pPr>
              <w:rPr>
                <w:lang w:val="ru-RU"/>
              </w:rPr>
            </w:pPr>
          </w:p>
        </w:tc>
        <w:tc>
          <w:tcPr>
            <w:tcW w:w="0" w:type="auto"/>
            <w:vMerge/>
            <w:tcBorders>
              <w:top w:val="nil"/>
              <w:left w:val="single" w:sz="5" w:space="0" w:color="CFCFCF"/>
              <w:bottom w:val="single" w:sz="5" w:space="0" w:color="CFCFCF"/>
              <w:right w:val="single" w:sz="5" w:space="0" w:color="CFCFCF"/>
            </w:tcBorders>
          </w:tcPr>
          <w:p w:rsidR="00645399" w:rsidRPr="00532CF9" w:rsidRDefault="00645399">
            <w:pPr>
              <w:rPr>
                <w:lang w:val="ru-RU"/>
              </w:rPr>
            </w:pPr>
          </w:p>
        </w:tc>
        <w:tc>
          <w:tcPr>
            <w:tcW w:w="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многократная</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3 лет</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на весь период действия визы</w:t>
            </w:r>
          </w:p>
        </w:tc>
        <w:tc>
          <w:tcPr>
            <w:tcW w:w="0" w:type="auto"/>
            <w:vMerge/>
            <w:tcBorders>
              <w:top w:val="nil"/>
              <w:left w:val="single" w:sz="5" w:space="0" w:color="CFCFCF"/>
              <w:bottom w:val="single" w:sz="5" w:space="0" w:color="CFCFCF"/>
              <w:right w:val="single" w:sz="5" w:space="0" w:color="CFCFCF"/>
            </w:tcBorders>
          </w:tcPr>
          <w:p w:rsidR="00645399" w:rsidRPr="00532CF9" w:rsidRDefault="00645399">
            <w:pPr>
              <w:rPr>
                <w:lang w:val="ru-RU"/>
              </w:rPr>
            </w:pPr>
          </w:p>
        </w:tc>
      </w:tr>
    </w:tbl>
    <w:p w:rsidR="00645399" w:rsidRPr="00532CF9" w:rsidRDefault="00000000">
      <w:pPr>
        <w:spacing w:after="0"/>
        <w:rPr>
          <w:lang w:val="ru-RU"/>
        </w:rPr>
      </w:pPr>
      <w:r w:rsidRPr="00532CF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64539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Виза для лечения</w:t>
            </w:r>
          </w:p>
        </w:tc>
      </w:tr>
    </w:tbl>
    <w:p w:rsidR="00645399" w:rsidRDefault="00000000">
      <w:pPr>
        <w:spacing w:after="0"/>
      </w:pPr>
      <w:r>
        <w:br/>
      </w:r>
    </w:p>
    <w:tbl>
      <w:tblPr>
        <w:tblW w:w="0" w:type="auto"/>
        <w:tblCellSpacing w:w="0" w:type="auto"/>
        <w:tblInd w:w="12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3"/>
        <w:gridCol w:w="496"/>
        <w:gridCol w:w="3080"/>
        <w:gridCol w:w="1120"/>
        <w:gridCol w:w="779"/>
        <w:gridCol w:w="730"/>
        <w:gridCol w:w="2906"/>
      </w:tblGrid>
      <w:tr w:rsidR="00645399" w:rsidTr="00532CF9">
        <w:trPr>
          <w:trHeight w:val="30"/>
          <w:tblCellSpacing w:w="0" w:type="auto"/>
        </w:trPr>
        <w:tc>
          <w:tcPr>
            <w:tcW w:w="5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38.</w:t>
            </w:r>
          </w:p>
        </w:tc>
        <w:tc>
          <w:tcPr>
            <w:tcW w:w="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С12</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Pr="00532CF9" w:rsidRDefault="00000000">
            <w:pPr>
              <w:spacing w:after="20"/>
              <w:ind w:left="20"/>
              <w:jc w:val="both"/>
              <w:rPr>
                <w:lang w:val="ru-RU"/>
              </w:rPr>
            </w:pPr>
            <w:r w:rsidRPr="00532CF9">
              <w:rPr>
                <w:color w:val="000000"/>
                <w:sz w:val="20"/>
                <w:lang w:val="ru-RU"/>
              </w:rPr>
              <w:t>1) лица, направляющиеся в Республику Казахстан для лечения, медицинского обследования или консультаций, а также сопровождающие лица;</w:t>
            </w:r>
            <w:r w:rsidRPr="00532CF9">
              <w:rPr>
                <w:lang w:val="ru-RU"/>
              </w:rPr>
              <w:br/>
            </w:r>
            <w:r w:rsidRPr="00532CF9">
              <w:rPr>
                <w:color w:val="000000"/>
                <w:sz w:val="20"/>
                <w:lang w:val="ru-RU"/>
              </w:rPr>
              <w:t>2) лица, находящиеся в Республике Казахстан, при возникновении необходимости их лечения, а также сопровождающие лица;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90 суток</w:t>
            </w:r>
          </w:p>
        </w:tc>
        <w:tc>
          <w:tcPr>
            <w:tcW w:w="29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Лицам, указанным в пунктах 1) и 3) виза выдается загранучреждениями РК и МВД РК на основании приглашения.</w:t>
            </w:r>
            <w:r>
              <w:br/>
            </w:r>
            <w:r>
              <w:rPr>
                <w:color w:val="000000"/>
                <w:sz w:val="20"/>
              </w:rPr>
              <w:t>Виза лицам, указанным в пунктах 2) и 4), выдается МВД РК на основании одного из следующих документов:</w:t>
            </w:r>
            <w:r>
              <w:br/>
            </w:r>
            <w:r>
              <w:rPr>
                <w:color w:val="000000"/>
                <w:sz w:val="20"/>
              </w:rPr>
              <w:t>документы, выданные медицинской 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r>
              <w:br/>
            </w:r>
            <w:r>
              <w:rPr>
                <w:color w:val="000000"/>
                <w:sz w:val="2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r>
              <w:br/>
            </w:r>
            <w:r>
              <w:rPr>
                <w:color w:val="000000"/>
                <w:sz w:val="20"/>
              </w:rPr>
              <w:t>указание МВД РК.</w:t>
            </w:r>
            <w:r>
              <w:br/>
            </w:r>
            <w:r>
              <w:rPr>
                <w:color w:val="000000"/>
                <w:sz w:val="20"/>
              </w:rPr>
              <w:t>Однократная электронная виза выдается посредством ВМП на основании приглашения.</w:t>
            </w:r>
          </w:p>
        </w:tc>
      </w:tr>
      <w:tr w:rsidR="00645399" w:rsidTr="00532CF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45399" w:rsidRDefault="00645399"/>
        </w:tc>
        <w:tc>
          <w:tcPr>
            <w:tcW w:w="0" w:type="auto"/>
            <w:vMerge/>
            <w:tcBorders>
              <w:top w:val="nil"/>
              <w:left w:val="single" w:sz="5" w:space="0" w:color="CFCFCF"/>
              <w:bottom w:val="single" w:sz="5" w:space="0" w:color="CFCFCF"/>
              <w:right w:val="single" w:sz="5" w:space="0" w:color="CFCFCF"/>
            </w:tcBorders>
          </w:tcPr>
          <w:p w:rsidR="00645399" w:rsidRDefault="00645399"/>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sidRPr="00532CF9">
              <w:rPr>
                <w:color w:val="000000"/>
                <w:sz w:val="20"/>
                <w:lang w:val="ru-RU"/>
              </w:rPr>
              <w:t>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учреждениях.</w:t>
            </w:r>
            <w:r w:rsidRPr="00532CF9">
              <w:rPr>
                <w:lang w:val="ru-RU"/>
              </w:rPr>
              <w:br/>
            </w:r>
            <w:r>
              <w:rPr>
                <w:color w:val="000000"/>
                <w:sz w:val="2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учреждениях.</w:t>
            </w:r>
            <w:r>
              <w:br/>
            </w:r>
            <w:r>
              <w:rPr>
                <w:color w:val="000000"/>
                <w:sz w:val="20"/>
              </w:rPr>
              <w:t>Примечание:</w:t>
            </w:r>
            <w:r>
              <w:br/>
            </w:r>
            <w:r>
              <w:rPr>
                <w:color w:val="000000"/>
                <w:sz w:val="20"/>
              </w:rPr>
              <w:t>Степень родства лиц, указанных в пунктах 3) и 4) определяется в соответствии с законодательством Республики Казахстан.</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однократная</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до 180 суток</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5399" w:rsidRDefault="00000000">
            <w:pPr>
              <w:spacing w:after="20"/>
              <w:ind w:left="20"/>
              <w:jc w:val="both"/>
            </w:pPr>
            <w:r>
              <w:rPr>
                <w:color w:val="000000"/>
                <w:sz w:val="20"/>
              </w:rPr>
              <w:t>не более 90 суток</w:t>
            </w:r>
          </w:p>
        </w:tc>
        <w:tc>
          <w:tcPr>
            <w:tcW w:w="0" w:type="auto"/>
            <w:vMerge/>
            <w:tcBorders>
              <w:top w:val="nil"/>
              <w:left w:val="single" w:sz="5" w:space="0" w:color="CFCFCF"/>
              <w:bottom w:val="single" w:sz="5" w:space="0" w:color="CFCFCF"/>
              <w:right w:val="single" w:sz="5" w:space="0" w:color="CFCFCF"/>
            </w:tcBorders>
          </w:tcPr>
          <w:p w:rsidR="00645399" w:rsidRDefault="00645399"/>
        </w:tc>
      </w:tr>
    </w:tbl>
    <w:p w:rsidR="00645399" w:rsidRDefault="00645399">
      <w:pPr>
        <w:pStyle w:val="disclaimer"/>
      </w:pPr>
    </w:p>
    <w:sectPr w:rsidR="0064539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99"/>
    <w:rsid w:val="00532CF9"/>
    <w:rsid w:val="00645399"/>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D8B3E6"/>
  <w15:docId w15:val="{FFED0F70-F3B3-BF47-8301-7E39D222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SCO</cp:lastModifiedBy>
  <cp:revision>2</cp:revision>
  <dcterms:created xsi:type="dcterms:W3CDTF">2023-08-04T14:16:00Z</dcterms:created>
  <dcterms:modified xsi:type="dcterms:W3CDTF">2023-08-04T14:16:00Z</dcterms:modified>
</cp:coreProperties>
</file>