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DB3" w14:textId="77777777" w:rsidR="00F67CC4" w:rsidRPr="00CE673F" w:rsidRDefault="00F67CC4" w:rsidP="00CE6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2EB099" w14:textId="7F7ACBCA" w:rsidR="008C4AB1" w:rsidRPr="00CE673F" w:rsidRDefault="00E46CE2" w:rsidP="00CE6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«Петропавл қаласында жергілікті ауқымдағы </w:t>
      </w:r>
      <w:r w:rsidR="00D26CAD"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техногендiк</w:t>
      </w:r>
      <w:r w:rsidR="008C4AB1"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сипаттағы</w:t>
      </w:r>
    </w:p>
    <w:p w14:paraId="6360F034" w14:textId="1E8C252E" w:rsidR="00BA673B" w:rsidRPr="00CE673F" w:rsidRDefault="00E46CE2" w:rsidP="00CE6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төтенше жағдай жариялау туралы</w:t>
      </w:r>
      <w:r w:rsidR="008C4AB1"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Петропавл қаласы әкімінің шешіміне түсіндірме жазба</w:t>
      </w:r>
    </w:p>
    <w:p w14:paraId="352B4BE4" w14:textId="77777777" w:rsidR="007E0B54" w:rsidRPr="00CE673F" w:rsidRDefault="007E0B54" w:rsidP="00CE6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6A9C56" w14:textId="77777777" w:rsidR="00F67CC4" w:rsidRPr="00CE673F" w:rsidRDefault="00F67CC4" w:rsidP="00CE67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22FF8D" w14:textId="47050EA6" w:rsidR="0021004B" w:rsidRDefault="008C4AB1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004B" w:rsidRPr="0021004B">
        <w:rPr>
          <w:rFonts w:ascii="Times New Roman" w:hAnsi="Times New Roman" w:cs="Times New Roman"/>
          <w:sz w:val="28"/>
          <w:szCs w:val="28"/>
          <w:lang w:val="kk-KZ"/>
        </w:rPr>
        <w:t>Әзірлеуші мемлекеттік орган атауы - "Петропавл қаласы әкімінің аппараты" КММ</w:t>
      </w:r>
      <w:r w:rsidR="002100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9A1AF84" w14:textId="43016240" w:rsidR="008B37B7" w:rsidRPr="00CE673F" w:rsidRDefault="008C4AB1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«Азаматтық қорғаныс туралы» Қазақстан Республикасының 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>2014 жылғы 11 сәуірдегі Заңының 48 және 50-баптарына, «Табиғи және техногендiк сипаттағы төтенше жағдайлардың сыныптамасын белгілеу туралы» Қазақстан Республикасы Үкіметінің қаулысын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ың 2-тармағы </w:t>
      </w:r>
      <w:r w:rsidR="002100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>) тармақшасына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сәйкес,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>Петропавл қаласы әкімдігінің жанындағы төтенше жағдайлардың алдын алу және жою жөніндегі комиссия отырысының 20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>07 қарашадағы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 негізінде Петропавл қаласының әкімі «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Петропавл қаласында жергілікті ауқымдағы </w:t>
      </w:r>
      <w:r w:rsidR="00D26CAD" w:rsidRPr="00CE673F">
        <w:rPr>
          <w:rFonts w:ascii="Times New Roman" w:hAnsi="Times New Roman" w:cs="Times New Roman"/>
          <w:sz w:val="28"/>
          <w:szCs w:val="28"/>
          <w:lang w:val="kk-KZ"/>
        </w:rPr>
        <w:t>техногендiк</w:t>
      </w:r>
      <w:r w:rsidR="00DB14C1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сипаттағы төтенше жағдай жариялау туралы</w:t>
      </w:r>
      <w:r w:rsidRPr="00CE673F">
        <w:rPr>
          <w:rFonts w:ascii="Times New Roman" w:hAnsi="Times New Roman" w:cs="Times New Roman"/>
          <w:sz w:val="28"/>
          <w:szCs w:val="28"/>
          <w:lang w:val="kk-KZ"/>
        </w:rPr>
        <w:t>» шешім қабылдады.</w:t>
      </w:r>
    </w:p>
    <w:p w14:paraId="54CEA4A9" w14:textId="7488E68B" w:rsidR="00CE673F" w:rsidRDefault="006F2EC7" w:rsidP="00CE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F810CD" w:rsidRPr="00CE673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F810CD" w:rsidRPr="00CE673F">
        <w:rPr>
          <w:rFonts w:ascii="Times New Roman" w:hAnsi="Times New Roman" w:cs="Times New Roman"/>
          <w:sz w:val="28"/>
          <w:szCs w:val="28"/>
          <w:lang w:val="kk-KZ" w:eastAsia="ru-RU"/>
        </w:rPr>
        <w:t>сы жобаны іске асыруға байланысты болжамды қаржылық шығындар</w:t>
      </w:r>
      <w:r w:rsidR="0021004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F810CD" w:rsidRPr="00CE67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көзделген.</w:t>
      </w:r>
    </w:p>
    <w:p w14:paraId="731DFE06" w14:textId="77777777" w:rsidR="00CE673F" w:rsidRDefault="00F810CD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>Жоба қабылданған жағдайда болжамды әлеуметтік-экономикалық және/немесе құқықтық салдарлар теріс әлеуметтік-экономикалық және/немесе құқықтық салдарға әке</w:t>
      </w:r>
      <w:r w:rsidR="003A315C" w:rsidRPr="00CE673F">
        <w:rPr>
          <w:rFonts w:ascii="Times New Roman" w:hAnsi="Times New Roman" w:cs="Times New Roman"/>
          <w:sz w:val="28"/>
          <w:szCs w:val="28"/>
          <w:lang w:val="kk-KZ" w:eastAsia="ko-KR"/>
        </w:rPr>
        <w:t>ліп соқтырмайды</w:t>
      </w: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14:paraId="18BCB408" w14:textId="77777777" w:rsidR="00CE673F" w:rsidRDefault="00F810CD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Күтілетін нәтижелердің нақты мақсаттары мен мерзімдері: Петропавл қаласы әкімінің «Петропавл қаласында жергілікті ауқымдағы техногендік сипаттағы төтенше жағдай жариялау туралы» шешімі Жуков көшесіндегі кәріз коллекторының құлау салдарын жою мақсатында қабылданады.  </w:t>
      </w:r>
    </w:p>
    <w:p w14:paraId="485F35C2" w14:textId="77777777" w:rsidR="00CE673F" w:rsidRDefault="00F810CD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Нормативтік құқықтық актінің жобасында қаралатын мәселелер бойынша бұрын қабылданған актілер және оларды іске асыру нәтижелері туралы мәліметтер: қабылданбады. </w:t>
      </w:r>
    </w:p>
    <w:p w14:paraId="52030A35" w14:textId="77777777" w:rsidR="00CE673F" w:rsidRDefault="00F810CD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Заңнаманы енгізілетін нормативтік құқықтық актінің жобасына сәйкес келтіру қажеттілігі: қалалық кәріз жүйесінің жұмыс істеуін қамтамасыз ету және экологиялық қауіпсіздікті қамтамасыз ету.  </w:t>
      </w:r>
    </w:p>
    <w:p w14:paraId="698B72B8" w14:textId="4F837994" w:rsidR="00F810CD" w:rsidRPr="00CE673F" w:rsidRDefault="00F810CD" w:rsidP="00CE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Нормативтік құқықтық акт жобасының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 жоқ.   </w:t>
      </w:r>
    </w:p>
    <w:p w14:paraId="04153B21" w14:textId="35FFD772" w:rsidR="00DB14C1" w:rsidRPr="00CE673F" w:rsidRDefault="00F810CD" w:rsidP="00CE6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E673F">
        <w:rPr>
          <w:rFonts w:ascii="Times New Roman" w:hAnsi="Times New Roman" w:cs="Times New Roman"/>
          <w:sz w:val="28"/>
          <w:szCs w:val="28"/>
          <w:lang w:val="kk-KZ" w:eastAsia="ko-KR"/>
        </w:rPr>
        <w:tab/>
        <w:t>Жеке кәсіпкерлік субъектілерінің шығындары көзделмейді.</w:t>
      </w:r>
    </w:p>
    <w:p w14:paraId="2944DED4" w14:textId="77777777" w:rsidR="007E0B54" w:rsidRPr="00CE673F" w:rsidRDefault="007E0B54" w:rsidP="00CE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5A73D7" w14:textId="77777777" w:rsidR="007E0B54" w:rsidRPr="00CE673F" w:rsidRDefault="007E0B54" w:rsidP="00CE6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Қала әкімі аппаратының</w:t>
      </w:r>
    </w:p>
    <w:p w14:paraId="7AE93610" w14:textId="4B478CA4" w:rsidR="007E0B54" w:rsidRPr="00CE673F" w:rsidRDefault="007E0B54" w:rsidP="00CE6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басшысы                                                      </w:t>
      </w:r>
      <w:r w:rsidR="004328FC"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CE67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О. Абдрахманова </w:t>
      </w:r>
    </w:p>
    <w:sectPr w:rsidR="007E0B54" w:rsidRPr="00CE673F" w:rsidSect="00CE67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833"/>
    <w:multiLevelType w:val="hybridMultilevel"/>
    <w:tmpl w:val="15C0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6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D9"/>
    <w:rsid w:val="00097ED7"/>
    <w:rsid w:val="0011581E"/>
    <w:rsid w:val="001846BB"/>
    <w:rsid w:val="001D7247"/>
    <w:rsid w:val="0021004B"/>
    <w:rsid w:val="00217969"/>
    <w:rsid w:val="00302BB5"/>
    <w:rsid w:val="00314A12"/>
    <w:rsid w:val="003A315C"/>
    <w:rsid w:val="003C16A2"/>
    <w:rsid w:val="004328FC"/>
    <w:rsid w:val="0052700F"/>
    <w:rsid w:val="00595E00"/>
    <w:rsid w:val="006252B4"/>
    <w:rsid w:val="006540FC"/>
    <w:rsid w:val="006F2EC7"/>
    <w:rsid w:val="007720D9"/>
    <w:rsid w:val="007E0B54"/>
    <w:rsid w:val="00822021"/>
    <w:rsid w:val="00845442"/>
    <w:rsid w:val="008A3D83"/>
    <w:rsid w:val="008B37B7"/>
    <w:rsid w:val="008C4AB1"/>
    <w:rsid w:val="009D0199"/>
    <w:rsid w:val="00A25617"/>
    <w:rsid w:val="00BA3333"/>
    <w:rsid w:val="00BA673B"/>
    <w:rsid w:val="00BF33CD"/>
    <w:rsid w:val="00C10507"/>
    <w:rsid w:val="00C976BB"/>
    <w:rsid w:val="00CC6EC6"/>
    <w:rsid w:val="00CE673F"/>
    <w:rsid w:val="00D26CAD"/>
    <w:rsid w:val="00D66B64"/>
    <w:rsid w:val="00DB14C1"/>
    <w:rsid w:val="00E128AD"/>
    <w:rsid w:val="00E41D1B"/>
    <w:rsid w:val="00E46CE2"/>
    <w:rsid w:val="00E71F36"/>
    <w:rsid w:val="00EF1718"/>
    <w:rsid w:val="00F65AAE"/>
    <w:rsid w:val="00F67CC4"/>
    <w:rsid w:val="00F810CD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CA05"/>
  <w15:chartTrackingRefBased/>
  <w15:docId w15:val="{E5572367-E2D3-4B73-B9E3-E3B619C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5</cp:revision>
  <cp:lastPrinted>2022-07-26T04:37:00Z</cp:lastPrinted>
  <dcterms:created xsi:type="dcterms:W3CDTF">2023-11-07T14:17:00Z</dcterms:created>
  <dcterms:modified xsi:type="dcterms:W3CDTF">2023-11-07T14:27:00Z</dcterms:modified>
</cp:coreProperties>
</file>