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Pr="0028722C" w:rsidRDefault="00823220" w:rsidP="00D2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D7BB9">
        <w:rPr>
          <w:rFonts w:ascii="Times New Roman" w:hAnsi="Times New Roman" w:cs="Times New Roman"/>
          <w:b/>
          <w:sz w:val="28"/>
          <w:szCs w:val="28"/>
          <w:lang w:val="kk-KZ"/>
        </w:rPr>
        <w:t>52</w:t>
      </w:r>
    </w:p>
    <w:p w:rsidR="00C52684" w:rsidRDefault="002B6E78" w:rsidP="00D2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D27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D27DF9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D7BB9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1C1C43">
        <w:rPr>
          <w:rFonts w:ascii="Times New Roman" w:hAnsi="Times New Roman" w:cs="Times New Roman"/>
          <w:i/>
          <w:sz w:val="24"/>
          <w:szCs w:val="28"/>
        </w:rPr>
        <w:t>3</w:t>
      </w:r>
      <w:r w:rsidR="00BD7BB9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октября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D27DF9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58310A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4607DB">
        <w:rPr>
          <w:rFonts w:ascii="Times New Roman" w:hAnsi="Times New Roman" w:cs="Times New Roman"/>
          <w:i/>
          <w:sz w:val="24"/>
          <w:szCs w:val="28"/>
        </w:rPr>
        <w:t>1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Pr="00305660" w:rsidRDefault="00C52684" w:rsidP="00D27DF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311F" w:rsidRPr="008F3B2D" w:rsidRDefault="0025311F" w:rsidP="00D27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="000A1E0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71726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Pr="008F3B2D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25311F" w:rsidRPr="008F3B2D" w:rsidRDefault="0025311F" w:rsidP="00D27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25311F" w:rsidP="00D2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684"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C52684"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</w:t>
      </w:r>
      <w:r w:rsidR="006B5422">
        <w:rPr>
          <w:rFonts w:ascii="Times New Roman" w:hAnsi="Times New Roman" w:cs="Times New Roman"/>
          <w:sz w:val="28"/>
          <w:szCs w:val="28"/>
        </w:rPr>
        <w:t xml:space="preserve">, исполняющий обязанности руководителя ГУ «Управление образование акимата Костанайской области» Саламатов Талгат Амангельдинович </w:t>
      </w:r>
      <w:r w:rsidR="006B5422"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="006B5422" w:rsidRPr="00410B10">
        <w:rPr>
          <w:rFonts w:ascii="Times New Roman" w:hAnsi="Times New Roman" w:cs="Times New Roman"/>
          <w:sz w:val="24"/>
          <w:szCs w:val="24"/>
        </w:rPr>
        <w:t>.</w:t>
      </w:r>
    </w:p>
    <w:p w:rsidR="003E3BD7" w:rsidRPr="00410B10" w:rsidRDefault="00C52684" w:rsidP="00D27D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Default="00DF7DBA" w:rsidP="00D2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14CA" w:rsidRPr="00410B10" w:rsidRDefault="005C14CA" w:rsidP="00D2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Default="000272A3" w:rsidP="0021329E">
      <w:pPr>
        <w:pStyle w:val="a4"/>
        <w:tabs>
          <w:tab w:val="left" w:pos="993"/>
          <w:tab w:val="left" w:pos="1418"/>
          <w:tab w:val="left" w:pos="1560"/>
        </w:tabs>
        <w:spacing w:after="0"/>
        <w:ind w:left="0" w:firstLine="851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</w:t>
      </w:r>
      <w:r w:rsidR="00E169D4"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>рассмотрении</w:t>
      </w:r>
      <w:r w:rsidR="00DF7DBA" w:rsidRPr="00410B10">
        <w:rPr>
          <w:sz w:val="28"/>
          <w:szCs w:val="28"/>
        </w:rPr>
        <w:t xml:space="preserve"> проект</w:t>
      </w:r>
      <w:r w:rsidR="0052363E">
        <w:rPr>
          <w:sz w:val="28"/>
          <w:szCs w:val="28"/>
        </w:rPr>
        <w:t>а</w:t>
      </w:r>
      <w:r w:rsidR="00977837">
        <w:rPr>
          <w:sz w:val="28"/>
          <w:szCs w:val="28"/>
        </w:rPr>
        <w:t xml:space="preserve"> </w:t>
      </w:r>
      <w:r w:rsidR="00A104EC">
        <w:rPr>
          <w:rFonts w:eastAsia="Times New Roman"/>
          <w:sz w:val="28"/>
          <w:szCs w:val="28"/>
        </w:rPr>
        <w:t>постановления</w:t>
      </w:r>
      <w:r w:rsidR="00977837">
        <w:rPr>
          <w:rFonts w:eastAsia="Times New Roman"/>
          <w:sz w:val="28"/>
          <w:szCs w:val="28"/>
        </w:rPr>
        <w:t xml:space="preserve"> </w:t>
      </w:r>
      <w:r w:rsidR="00A104EC">
        <w:rPr>
          <w:rFonts w:eastAsia="Times New Roman"/>
          <w:sz w:val="28"/>
          <w:szCs w:val="28"/>
        </w:rPr>
        <w:t xml:space="preserve">акимата </w:t>
      </w:r>
      <w:r w:rsidR="00977837">
        <w:rPr>
          <w:rFonts w:eastAsia="Times New Roman"/>
          <w:sz w:val="28"/>
          <w:szCs w:val="28"/>
        </w:rPr>
        <w:t>Костанайско</w:t>
      </w:r>
      <w:r w:rsidR="00A104EC">
        <w:rPr>
          <w:rFonts w:eastAsia="Times New Roman"/>
          <w:sz w:val="28"/>
          <w:szCs w:val="28"/>
        </w:rPr>
        <w:t>й</w:t>
      </w:r>
      <w:r w:rsidR="00977837">
        <w:rPr>
          <w:rFonts w:eastAsia="Times New Roman"/>
          <w:sz w:val="28"/>
          <w:szCs w:val="28"/>
        </w:rPr>
        <w:t xml:space="preserve"> област</w:t>
      </w:r>
      <w:r w:rsidR="00A104EC">
        <w:rPr>
          <w:rFonts w:eastAsia="Times New Roman"/>
          <w:sz w:val="28"/>
          <w:szCs w:val="28"/>
        </w:rPr>
        <w:t>и</w:t>
      </w:r>
      <w:r w:rsidR="005D0D24">
        <w:rPr>
          <w:rFonts w:eastAsia="Times New Roman"/>
          <w:sz w:val="28"/>
          <w:szCs w:val="28"/>
        </w:rPr>
        <w:t xml:space="preserve"> «</w:t>
      </w:r>
      <w:r w:rsidR="00BD7BB9">
        <w:rPr>
          <w:rFonts w:eastAsia="Times New Roman"/>
          <w:sz w:val="28"/>
          <w:szCs w:val="28"/>
          <w:lang w:val="kk-KZ"/>
        </w:rPr>
        <w:t>О размещении проекта государственного образовательного заказа на подготовку кадров с техническим и профессиональным, послесредним образованием на 2023 – 2024 учебный год</w:t>
      </w:r>
      <w:r w:rsidR="00A104EC">
        <w:rPr>
          <w:rFonts w:eastAsia="Times New Roman"/>
          <w:sz w:val="28"/>
          <w:szCs w:val="28"/>
        </w:rPr>
        <w:t>»</w:t>
      </w:r>
      <w:r w:rsidR="005C12DC">
        <w:rPr>
          <w:sz w:val="28"/>
          <w:szCs w:val="28"/>
        </w:rPr>
        <w:t>.</w:t>
      </w:r>
    </w:p>
    <w:p w:rsidR="00E169D4" w:rsidRPr="005C57BB" w:rsidRDefault="00A70020" w:rsidP="00D27DF9">
      <w:pPr>
        <w:pStyle w:val="a4"/>
        <w:tabs>
          <w:tab w:val="left" w:pos="7575"/>
        </w:tabs>
        <w:spacing w:after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71FC1" w:rsidRDefault="00DF7DBA" w:rsidP="00D27DF9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СЛУШАЛИ:</w:t>
      </w:r>
    </w:p>
    <w:p w:rsidR="004D0B84" w:rsidRDefault="00EF0E96" w:rsidP="004D0B84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E71FC1">
        <w:rPr>
          <w:sz w:val="28"/>
          <w:szCs w:val="28"/>
        </w:rPr>
        <w:t xml:space="preserve">сообщил, что в Общественный совет Костанайской области от ГУ </w:t>
      </w:r>
      <w:r w:rsidR="00E71FC1">
        <w:rPr>
          <w:color w:val="000000"/>
          <w:spacing w:val="2"/>
          <w:sz w:val="28"/>
          <w:szCs w:val="28"/>
        </w:rPr>
        <w:t xml:space="preserve">«Управление </w:t>
      </w:r>
      <w:r w:rsidR="00CC1880">
        <w:rPr>
          <w:color w:val="000000"/>
          <w:spacing w:val="2"/>
          <w:sz w:val="28"/>
          <w:szCs w:val="28"/>
        </w:rPr>
        <w:t>образования</w:t>
      </w:r>
      <w:r w:rsidR="006725B8">
        <w:rPr>
          <w:color w:val="000000"/>
          <w:spacing w:val="2"/>
          <w:sz w:val="28"/>
          <w:szCs w:val="28"/>
        </w:rPr>
        <w:t xml:space="preserve"> </w:t>
      </w:r>
      <w:r w:rsidR="00E71FC1">
        <w:rPr>
          <w:color w:val="000000"/>
          <w:spacing w:val="2"/>
          <w:sz w:val="28"/>
          <w:szCs w:val="28"/>
        </w:rPr>
        <w:t xml:space="preserve">акимата Костанайской области» </w:t>
      </w:r>
      <w:r w:rsidR="00E71FC1">
        <w:rPr>
          <w:sz w:val="28"/>
          <w:szCs w:val="28"/>
        </w:rPr>
        <w:t xml:space="preserve">для рассмотрения поступил </w:t>
      </w:r>
      <w:r w:rsidR="00E71FC1" w:rsidRPr="009404E3">
        <w:rPr>
          <w:sz w:val="28"/>
          <w:szCs w:val="28"/>
        </w:rPr>
        <w:t xml:space="preserve">проект </w:t>
      </w:r>
      <w:r w:rsidR="00286DA4" w:rsidRPr="00286DA4">
        <w:rPr>
          <w:sz w:val="28"/>
          <w:szCs w:val="28"/>
        </w:rPr>
        <w:t xml:space="preserve">постановления акимата Костанайской области </w:t>
      </w:r>
      <w:r w:rsidR="00CC1880" w:rsidRPr="00CC1880">
        <w:rPr>
          <w:sz w:val="28"/>
          <w:szCs w:val="28"/>
        </w:rPr>
        <w:t>«О размещении проекта государственного образовательного заказа на подготовку кадров с техническим и профессиональным, послесредним образованием на 2023 – 2024 учебный год»</w:t>
      </w:r>
      <w:r w:rsidR="00CC1880">
        <w:rPr>
          <w:sz w:val="28"/>
          <w:szCs w:val="28"/>
        </w:rPr>
        <w:t>.</w:t>
      </w:r>
      <w:r w:rsidR="00017124" w:rsidRPr="00017124">
        <w:rPr>
          <w:sz w:val="28"/>
          <w:szCs w:val="28"/>
        </w:rPr>
        <w:t xml:space="preserve"> </w:t>
      </w:r>
      <w:proofErr w:type="gramStart"/>
      <w:r w:rsidR="00017124">
        <w:rPr>
          <w:sz w:val="28"/>
          <w:szCs w:val="28"/>
        </w:rPr>
        <w:t>З</w:t>
      </w:r>
      <w:r w:rsidR="00017124" w:rsidRPr="00CC1880">
        <w:rPr>
          <w:sz w:val="28"/>
          <w:szCs w:val="28"/>
        </w:rPr>
        <w:t xml:space="preserve">адал </w:t>
      </w:r>
      <w:r w:rsidR="001030DB">
        <w:rPr>
          <w:sz w:val="28"/>
          <w:szCs w:val="28"/>
        </w:rPr>
        <w:t xml:space="preserve">ряд </w:t>
      </w:r>
      <w:r w:rsidR="00017124">
        <w:rPr>
          <w:sz w:val="28"/>
          <w:szCs w:val="28"/>
        </w:rPr>
        <w:t>вопрос</w:t>
      </w:r>
      <w:r w:rsidR="001030DB">
        <w:rPr>
          <w:sz w:val="28"/>
          <w:szCs w:val="28"/>
        </w:rPr>
        <w:t>ов</w:t>
      </w:r>
      <w:r w:rsidR="00017124">
        <w:rPr>
          <w:sz w:val="28"/>
          <w:szCs w:val="28"/>
        </w:rPr>
        <w:t xml:space="preserve"> </w:t>
      </w:r>
      <w:r w:rsidR="000A1E02">
        <w:rPr>
          <w:sz w:val="28"/>
          <w:szCs w:val="28"/>
        </w:rPr>
        <w:t xml:space="preserve">исполняющему обязанности руководителя ГУ «Управление образование акимата Костанайской области» </w:t>
      </w:r>
      <w:proofErr w:type="spellStart"/>
      <w:r w:rsidR="000A1E02">
        <w:rPr>
          <w:sz w:val="28"/>
          <w:szCs w:val="28"/>
        </w:rPr>
        <w:t>Саламатову</w:t>
      </w:r>
      <w:proofErr w:type="spellEnd"/>
      <w:r w:rsidR="000A1E02">
        <w:rPr>
          <w:sz w:val="28"/>
          <w:szCs w:val="28"/>
        </w:rPr>
        <w:t xml:space="preserve"> Т.А.</w:t>
      </w:r>
      <w:r w:rsidR="000A1E02" w:rsidRPr="00CC1880">
        <w:rPr>
          <w:sz w:val="28"/>
          <w:szCs w:val="28"/>
        </w:rPr>
        <w:t xml:space="preserve"> </w:t>
      </w:r>
      <w:r w:rsidR="00017124">
        <w:rPr>
          <w:sz w:val="28"/>
          <w:szCs w:val="28"/>
        </w:rPr>
        <w:t xml:space="preserve">по указанному  </w:t>
      </w:r>
      <w:r w:rsidR="00017124" w:rsidRPr="00CC1880">
        <w:rPr>
          <w:sz w:val="28"/>
          <w:szCs w:val="28"/>
        </w:rPr>
        <w:t>проекту</w:t>
      </w:r>
      <w:r w:rsidR="00017124">
        <w:rPr>
          <w:sz w:val="28"/>
          <w:szCs w:val="28"/>
        </w:rPr>
        <w:t xml:space="preserve"> постановления</w:t>
      </w:r>
      <w:r w:rsidR="000A1E02">
        <w:rPr>
          <w:sz w:val="28"/>
          <w:szCs w:val="28"/>
        </w:rPr>
        <w:t>.</w:t>
      </w:r>
      <w:r w:rsidR="001030DB" w:rsidRPr="001030DB">
        <w:rPr>
          <w:sz w:val="28"/>
          <w:szCs w:val="28"/>
        </w:rPr>
        <w:t xml:space="preserve"> </w:t>
      </w:r>
      <w:proofErr w:type="gramEnd"/>
    </w:p>
    <w:p w:rsidR="00CC1880" w:rsidRDefault="00CC1880" w:rsidP="004D0B84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CC1880" w:rsidRDefault="00CC1880" w:rsidP="004D0B84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:rsidR="00CC1880" w:rsidRDefault="00CC1880" w:rsidP="00855E1F">
      <w:pPr>
        <w:pStyle w:val="a4"/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Бектурганов С.Ч.: </w:t>
      </w:r>
      <w:r w:rsidRPr="00CC1880">
        <w:rPr>
          <w:sz w:val="28"/>
          <w:szCs w:val="28"/>
        </w:rPr>
        <w:t xml:space="preserve">на </w:t>
      </w:r>
      <w:proofErr w:type="gramStart"/>
      <w:r w:rsidRPr="00CC1880">
        <w:rPr>
          <w:sz w:val="28"/>
          <w:szCs w:val="28"/>
        </w:rPr>
        <w:t>основе</w:t>
      </w:r>
      <w:proofErr w:type="gramEnd"/>
      <w:r w:rsidRPr="00CC1880">
        <w:rPr>
          <w:sz w:val="28"/>
          <w:szCs w:val="28"/>
        </w:rPr>
        <w:t xml:space="preserve"> каких данных, анализов или расчетов размещается государственный заказ именно по этим специальностям и именно в таком количестве в разрезе каждой специальности</w:t>
      </w:r>
      <w:r w:rsidR="00CC711C">
        <w:rPr>
          <w:sz w:val="28"/>
          <w:szCs w:val="28"/>
        </w:rPr>
        <w:t>?</w:t>
      </w:r>
      <w:r w:rsidRPr="00CC1880">
        <w:rPr>
          <w:sz w:val="28"/>
          <w:szCs w:val="28"/>
        </w:rPr>
        <w:t xml:space="preserve"> </w:t>
      </w:r>
    </w:p>
    <w:p w:rsidR="00B43AFE" w:rsidRPr="00264151" w:rsidRDefault="00CC711C" w:rsidP="00855E1F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6B5422">
        <w:rPr>
          <w:b/>
          <w:sz w:val="28"/>
          <w:szCs w:val="28"/>
        </w:rPr>
        <w:t>Саламатов Т.А.:</w:t>
      </w:r>
      <w:r>
        <w:rPr>
          <w:b/>
          <w:sz w:val="28"/>
          <w:szCs w:val="28"/>
        </w:rPr>
        <w:t xml:space="preserve"> </w:t>
      </w:r>
      <w:r w:rsidR="00855E1F">
        <w:rPr>
          <w:b/>
          <w:sz w:val="28"/>
          <w:szCs w:val="28"/>
        </w:rPr>
        <w:t>в</w:t>
      </w:r>
      <w:r w:rsidR="00B43AFE" w:rsidRPr="00264151">
        <w:rPr>
          <w:sz w:val="28"/>
          <w:szCs w:val="28"/>
        </w:rPr>
        <w:t xml:space="preserve"> целях реализации Национального проекта «Качественное образование «Образованная нация» для обеспечения доступным и качественным техническим и профессиональным образованием ежегодно ведется работа по увеличению охвата молодежи бесплатным обучением в колледжах по востребованным специальностям (выпускники 9 классов).</w:t>
      </w:r>
    </w:p>
    <w:p w:rsidR="00B43AFE" w:rsidRPr="00264151" w:rsidRDefault="00B43AFE" w:rsidP="00B43AFE">
      <w:pPr>
        <w:pStyle w:val="a4"/>
        <w:tabs>
          <w:tab w:val="left" w:pos="0"/>
          <w:tab w:val="left" w:pos="567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64151">
        <w:rPr>
          <w:sz w:val="28"/>
          <w:szCs w:val="28"/>
        </w:rPr>
        <w:lastRenderedPageBreak/>
        <w:t>В связи с чем</w:t>
      </w:r>
      <w:r>
        <w:rPr>
          <w:sz w:val="28"/>
          <w:szCs w:val="28"/>
        </w:rPr>
        <w:t>,</w:t>
      </w:r>
      <w:r w:rsidRPr="00264151">
        <w:rPr>
          <w:sz w:val="28"/>
          <w:szCs w:val="28"/>
        </w:rPr>
        <w:t xml:space="preserve"> ежегодно увеличивается объем госзаказа на 300-500 мест.</w:t>
      </w:r>
      <w:r>
        <w:rPr>
          <w:sz w:val="28"/>
          <w:szCs w:val="28"/>
        </w:rPr>
        <w:t xml:space="preserve"> </w:t>
      </w:r>
      <w:r w:rsidRPr="00264151">
        <w:rPr>
          <w:sz w:val="28"/>
          <w:szCs w:val="28"/>
        </w:rPr>
        <w:t xml:space="preserve">Так, в 2023 году по сравнению с 2022 </w:t>
      </w:r>
      <w:bookmarkStart w:id="0" w:name="_GoBack"/>
      <w:r w:rsidRPr="00264151">
        <w:rPr>
          <w:sz w:val="28"/>
          <w:szCs w:val="28"/>
        </w:rPr>
        <w:t xml:space="preserve">годом </w:t>
      </w:r>
      <w:bookmarkEnd w:id="0"/>
      <w:r w:rsidRPr="00264151">
        <w:rPr>
          <w:sz w:val="28"/>
          <w:szCs w:val="28"/>
        </w:rPr>
        <w:t>объем госзаказа увеличен</w:t>
      </w:r>
      <w:r>
        <w:rPr>
          <w:sz w:val="28"/>
          <w:szCs w:val="28"/>
        </w:rPr>
        <w:t xml:space="preserve"> </w:t>
      </w:r>
      <w:r w:rsidRPr="0026415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      </w:t>
      </w:r>
      <w:r w:rsidRPr="00264151">
        <w:rPr>
          <w:sz w:val="28"/>
          <w:szCs w:val="28"/>
        </w:rPr>
        <w:t>301 место и составил 6 435 мест (в 2021 году 5 652 места, в 2022 году</w:t>
      </w:r>
      <w:r>
        <w:rPr>
          <w:sz w:val="28"/>
          <w:szCs w:val="28"/>
        </w:rPr>
        <w:t xml:space="preserve">                 </w:t>
      </w:r>
      <w:r w:rsidRPr="00264151">
        <w:rPr>
          <w:sz w:val="28"/>
          <w:szCs w:val="28"/>
        </w:rPr>
        <w:t xml:space="preserve">6 134 мест), в том числе по целевому заказу от предприятий региона </w:t>
      </w:r>
      <w:r>
        <w:rPr>
          <w:sz w:val="28"/>
          <w:szCs w:val="28"/>
        </w:rPr>
        <w:t xml:space="preserve">                    </w:t>
      </w:r>
      <w:r w:rsidRPr="00264151">
        <w:rPr>
          <w:sz w:val="28"/>
          <w:szCs w:val="28"/>
        </w:rPr>
        <w:t>717 (2022-2023</w:t>
      </w:r>
      <w:r>
        <w:rPr>
          <w:sz w:val="28"/>
          <w:szCs w:val="28"/>
        </w:rPr>
        <w:t xml:space="preserve"> </w:t>
      </w:r>
      <w:r w:rsidRPr="00264151">
        <w:rPr>
          <w:sz w:val="28"/>
          <w:szCs w:val="28"/>
        </w:rPr>
        <w:t>учебного года 687 чел.) человек.</w:t>
      </w:r>
      <w:r>
        <w:rPr>
          <w:sz w:val="28"/>
          <w:szCs w:val="28"/>
        </w:rPr>
        <w:t xml:space="preserve"> </w:t>
      </w:r>
      <w:r w:rsidRPr="00264151">
        <w:rPr>
          <w:sz w:val="28"/>
          <w:szCs w:val="28"/>
        </w:rPr>
        <w:t>Для формирования государственного образовательного заказа на подготовку кадров с техническим и профессиональным образованием ежегодно проводится анализ потребностей востребованных профессий на рынке труда. Актуальная</w:t>
      </w:r>
      <w:r>
        <w:rPr>
          <w:sz w:val="28"/>
          <w:szCs w:val="28"/>
        </w:rPr>
        <w:t xml:space="preserve"> п</w:t>
      </w:r>
      <w:r w:rsidRPr="00264151">
        <w:rPr>
          <w:sz w:val="28"/>
          <w:szCs w:val="28"/>
        </w:rPr>
        <w:t>отребность в кадрах предоставляется от государственных учреждений: Управление координации занятости и социальных программ</w:t>
      </w:r>
      <w:r>
        <w:rPr>
          <w:sz w:val="28"/>
          <w:szCs w:val="28"/>
        </w:rPr>
        <w:t>,</w:t>
      </w:r>
      <w:r w:rsidRPr="00264151">
        <w:rPr>
          <w:sz w:val="28"/>
          <w:szCs w:val="28"/>
        </w:rPr>
        <w:t xml:space="preserve"> Управление здравоохранения</w:t>
      </w:r>
      <w:r>
        <w:rPr>
          <w:sz w:val="28"/>
          <w:szCs w:val="28"/>
        </w:rPr>
        <w:t>,</w:t>
      </w:r>
      <w:r w:rsidRPr="00264151">
        <w:rPr>
          <w:sz w:val="28"/>
          <w:szCs w:val="28"/>
        </w:rPr>
        <w:t xml:space="preserve"> Управление сельского хозяйства и земельных отношений, Управление ветеринарии</w:t>
      </w:r>
      <w:r>
        <w:rPr>
          <w:sz w:val="28"/>
          <w:szCs w:val="28"/>
        </w:rPr>
        <w:t>,</w:t>
      </w:r>
      <w:r w:rsidRPr="00264151">
        <w:rPr>
          <w:sz w:val="28"/>
          <w:szCs w:val="28"/>
        </w:rPr>
        <w:t xml:space="preserve"> Управление предпринимательства и индустриальн</w:t>
      </w:r>
      <w:proofErr w:type="gramStart"/>
      <w:r w:rsidRPr="00264151">
        <w:rPr>
          <w:sz w:val="28"/>
          <w:szCs w:val="28"/>
        </w:rPr>
        <w:t>о-</w:t>
      </w:r>
      <w:proofErr w:type="gramEnd"/>
      <w:r w:rsidRPr="00264151">
        <w:rPr>
          <w:sz w:val="28"/>
          <w:szCs w:val="28"/>
        </w:rPr>
        <w:t xml:space="preserve"> инновационного развития</w:t>
      </w:r>
      <w:r>
        <w:rPr>
          <w:sz w:val="28"/>
          <w:szCs w:val="28"/>
        </w:rPr>
        <w:t>,</w:t>
      </w:r>
      <w:r w:rsidRPr="00264151">
        <w:rPr>
          <w:sz w:val="28"/>
          <w:szCs w:val="28"/>
        </w:rPr>
        <w:t xml:space="preserve"> Управление культуры</w:t>
      </w:r>
      <w:r>
        <w:rPr>
          <w:sz w:val="28"/>
          <w:szCs w:val="28"/>
        </w:rPr>
        <w:t>,</w:t>
      </w:r>
      <w:r w:rsidRPr="00264151">
        <w:rPr>
          <w:sz w:val="28"/>
          <w:szCs w:val="28"/>
        </w:rPr>
        <w:t xml:space="preserve"> Управление физической культуры и спорта</w:t>
      </w:r>
      <w:r>
        <w:rPr>
          <w:sz w:val="28"/>
          <w:szCs w:val="28"/>
        </w:rPr>
        <w:t>,</w:t>
      </w:r>
      <w:r w:rsidRPr="00264151">
        <w:rPr>
          <w:sz w:val="28"/>
          <w:szCs w:val="28"/>
        </w:rPr>
        <w:t xml:space="preserve"> Управление строительства, архитектуры и градостроительства, а также Региональной палаты предпринимателей Костанайской области.</w:t>
      </w:r>
    </w:p>
    <w:p w:rsidR="00B43AFE" w:rsidRPr="00264151" w:rsidRDefault="00B43AFE" w:rsidP="00B43AFE">
      <w:pPr>
        <w:pStyle w:val="a4"/>
        <w:tabs>
          <w:tab w:val="left" w:pos="0"/>
          <w:tab w:val="left" w:pos="567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64151">
        <w:rPr>
          <w:sz w:val="28"/>
          <w:szCs w:val="28"/>
        </w:rPr>
        <w:t xml:space="preserve">Согласно заседанию комиссии по формированию государственного образовательного заказа на подготовку кадров с техническим и профессиональным образованием № 1 от 22 мая 2023 года был утвержден объем госзаказа </w:t>
      </w:r>
      <w:r w:rsidR="00681F27">
        <w:rPr>
          <w:sz w:val="28"/>
          <w:szCs w:val="28"/>
        </w:rPr>
        <w:t xml:space="preserve">на </w:t>
      </w:r>
      <w:r w:rsidRPr="00264151">
        <w:rPr>
          <w:sz w:val="28"/>
          <w:szCs w:val="28"/>
        </w:rPr>
        <w:t>подготовку кадров с техническим профессиональным образованием в количестве 6 614 мест.</w:t>
      </w:r>
    </w:p>
    <w:p w:rsidR="00B43AFE" w:rsidRPr="00264151" w:rsidRDefault="00B43AFE" w:rsidP="00B43AFE">
      <w:pPr>
        <w:pStyle w:val="a4"/>
        <w:tabs>
          <w:tab w:val="left" w:pos="0"/>
          <w:tab w:val="left" w:pos="567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264151">
        <w:rPr>
          <w:sz w:val="28"/>
          <w:szCs w:val="28"/>
        </w:rPr>
        <w:t xml:space="preserve">В связи с недобором абитуриентов по отдельным специальностям на заседании комиссии по размещению государственного заказа на подготовку кадров с техническим и профессиональным, послесредним образованием в организациях </w:t>
      </w:r>
      <w:proofErr w:type="spellStart"/>
      <w:r w:rsidRPr="00264151">
        <w:rPr>
          <w:sz w:val="28"/>
          <w:szCs w:val="28"/>
        </w:rPr>
        <w:t>ТиПО</w:t>
      </w:r>
      <w:proofErr w:type="spellEnd"/>
      <w:r w:rsidRPr="00264151">
        <w:rPr>
          <w:sz w:val="28"/>
          <w:szCs w:val="28"/>
        </w:rPr>
        <w:t xml:space="preserve"> на 2023-2024 учебный год было принято решение разместить госзаказ по востребованным на рынке труда профессиям </w:t>
      </w:r>
      <w:r>
        <w:rPr>
          <w:sz w:val="28"/>
          <w:szCs w:val="28"/>
        </w:rPr>
        <w:t xml:space="preserve">                    </w:t>
      </w:r>
      <w:r w:rsidRPr="00264151">
        <w:rPr>
          <w:sz w:val="28"/>
          <w:szCs w:val="28"/>
        </w:rPr>
        <w:t>в 32 колледжах области в количестве 6 435 мест.</w:t>
      </w:r>
      <w:proofErr w:type="gramEnd"/>
    </w:p>
    <w:p w:rsidR="00CC1880" w:rsidRDefault="00CC711C" w:rsidP="00CC1880">
      <w:pPr>
        <w:pStyle w:val="a4"/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 С.Ч.:</w:t>
      </w:r>
      <w:r w:rsidR="00CC1880" w:rsidRPr="00CC1880">
        <w:rPr>
          <w:sz w:val="28"/>
          <w:szCs w:val="28"/>
        </w:rPr>
        <w:t xml:space="preserve"> чем обусловлена высокая стоимость </w:t>
      </w:r>
      <w:proofErr w:type="gramStart"/>
      <w:r w:rsidR="00CC1880" w:rsidRPr="00CC1880">
        <w:rPr>
          <w:sz w:val="28"/>
          <w:szCs w:val="28"/>
        </w:rPr>
        <w:t>обучения по специальностям</w:t>
      </w:r>
      <w:proofErr w:type="gramEnd"/>
      <w:r w:rsidR="00CC1880" w:rsidRPr="00CC1880">
        <w:rPr>
          <w:sz w:val="28"/>
          <w:szCs w:val="28"/>
        </w:rPr>
        <w:t xml:space="preserve"> «Швейное производство и моделирование одежды», «Хлебопекарное, макаронное и кондитерское производство», «Строительство и эксплуатация зданий и сооружений»</w:t>
      </w:r>
      <w:r>
        <w:rPr>
          <w:sz w:val="28"/>
          <w:szCs w:val="28"/>
        </w:rPr>
        <w:t>?</w:t>
      </w:r>
    </w:p>
    <w:p w:rsidR="00B43AFE" w:rsidRPr="00264151" w:rsidRDefault="00CC711C" w:rsidP="00855E1F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6B5422">
        <w:rPr>
          <w:b/>
          <w:sz w:val="28"/>
          <w:szCs w:val="28"/>
        </w:rPr>
        <w:t>Саламатов Т.А.:</w:t>
      </w:r>
      <w:r w:rsidR="00855E1F">
        <w:rPr>
          <w:b/>
          <w:sz w:val="28"/>
          <w:szCs w:val="28"/>
        </w:rPr>
        <w:t xml:space="preserve"> </w:t>
      </w:r>
      <w:r w:rsidR="00855E1F" w:rsidRPr="00855E1F">
        <w:rPr>
          <w:sz w:val="28"/>
          <w:szCs w:val="28"/>
        </w:rPr>
        <w:t>с</w:t>
      </w:r>
      <w:r w:rsidR="00B43AFE" w:rsidRPr="00855E1F">
        <w:rPr>
          <w:sz w:val="28"/>
          <w:szCs w:val="28"/>
        </w:rPr>
        <w:t>о</w:t>
      </w:r>
      <w:r w:rsidR="00B43AFE" w:rsidRPr="00264151">
        <w:rPr>
          <w:sz w:val="28"/>
          <w:szCs w:val="28"/>
        </w:rPr>
        <w:t xml:space="preserve">гласно Методике </w:t>
      </w:r>
      <w:proofErr w:type="spellStart"/>
      <w:r w:rsidR="00B43AFE" w:rsidRPr="00264151">
        <w:rPr>
          <w:sz w:val="28"/>
          <w:szCs w:val="28"/>
        </w:rPr>
        <w:t>подушевого</w:t>
      </w:r>
      <w:proofErr w:type="spellEnd"/>
      <w:r w:rsidR="00B43AFE" w:rsidRPr="00264151">
        <w:rPr>
          <w:sz w:val="28"/>
          <w:szCs w:val="28"/>
        </w:rPr>
        <w:t xml:space="preserve"> нормативного финансирования дошкольного воспитания и обучения, среднего образования, а также технического и профессионального, </w:t>
      </w:r>
      <w:proofErr w:type="spellStart"/>
      <w:r w:rsidR="00B43AFE" w:rsidRPr="00264151">
        <w:rPr>
          <w:sz w:val="28"/>
          <w:szCs w:val="28"/>
        </w:rPr>
        <w:t>послесреднего</w:t>
      </w:r>
      <w:proofErr w:type="spellEnd"/>
      <w:r w:rsidR="00B43AFE" w:rsidRPr="00264151">
        <w:rPr>
          <w:sz w:val="28"/>
          <w:szCs w:val="28"/>
        </w:rPr>
        <w:t xml:space="preserve">, высшего и послевузовского образования с учетом кредитной технологии обучения утвержденной приказом Министра образования и науки Республики Казахстан от 27 ноября 2017 года № 597 для коррекционных групп </w:t>
      </w:r>
      <w:proofErr w:type="spellStart"/>
      <w:r w:rsidR="00B43AFE" w:rsidRPr="00264151">
        <w:rPr>
          <w:sz w:val="28"/>
          <w:szCs w:val="28"/>
        </w:rPr>
        <w:t>подушевое</w:t>
      </w:r>
      <w:proofErr w:type="spellEnd"/>
      <w:r w:rsidR="00B43AFE" w:rsidRPr="00264151">
        <w:rPr>
          <w:sz w:val="28"/>
          <w:szCs w:val="28"/>
        </w:rPr>
        <w:t xml:space="preserve"> финансирование имеет повышенный коэффициент на ребенка с особыми образовательными потребностями, в рамках этого</w:t>
      </w:r>
      <w:proofErr w:type="gramEnd"/>
      <w:r w:rsidR="00B43AFE" w:rsidRPr="00264151">
        <w:rPr>
          <w:sz w:val="28"/>
          <w:szCs w:val="28"/>
        </w:rPr>
        <w:t xml:space="preserve"> повышенного коэффициента </w:t>
      </w:r>
      <w:r w:rsidR="00B43AFE" w:rsidRPr="00264151">
        <w:rPr>
          <w:sz w:val="28"/>
          <w:szCs w:val="28"/>
        </w:rPr>
        <w:lastRenderedPageBreak/>
        <w:t xml:space="preserve">в колледжах создаются условия: организуется </w:t>
      </w:r>
      <w:proofErr w:type="spellStart"/>
      <w:r w:rsidR="00B43AFE" w:rsidRPr="00264151">
        <w:rPr>
          <w:sz w:val="28"/>
          <w:szCs w:val="28"/>
        </w:rPr>
        <w:t>безбарьерная</w:t>
      </w:r>
      <w:proofErr w:type="spellEnd"/>
      <w:r w:rsidR="00B43AFE" w:rsidRPr="00264151">
        <w:rPr>
          <w:sz w:val="28"/>
          <w:szCs w:val="28"/>
        </w:rPr>
        <w:t xml:space="preserve"> среда, нанимаются специалисты.</w:t>
      </w:r>
    </w:p>
    <w:p w:rsidR="00CC1880" w:rsidRPr="00CC1880" w:rsidRDefault="00CC711C" w:rsidP="00855E1F">
      <w:pPr>
        <w:pStyle w:val="a4"/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 С.Ч.:</w:t>
      </w:r>
      <w:r w:rsidR="00CC1880" w:rsidRPr="00CC1880">
        <w:rPr>
          <w:sz w:val="28"/>
          <w:szCs w:val="28"/>
        </w:rPr>
        <w:t xml:space="preserve"> почему по сравнению с 2023 годом в 2024 году в два раза возросла стоимость обучения за одного учащегося.</w:t>
      </w:r>
    </w:p>
    <w:p w:rsidR="00CC1880" w:rsidRDefault="00CC1880" w:rsidP="00CC1880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CC1880">
        <w:rPr>
          <w:sz w:val="28"/>
          <w:szCs w:val="28"/>
        </w:rPr>
        <w:t xml:space="preserve"> В названии проекта постановления и </w:t>
      </w:r>
      <w:r w:rsidR="00B43AFE">
        <w:rPr>
          <w:sz w:val="28"/>
          <w:szCs w:val="28"/>
        </w:rPr>
        <w:t xml:space="preserve">в </w:t>
      </w:r>
      <w:r w:rsidRPr="00CC1880">
        <w:rPr>
          <w:sz w:val="28"/>
          <w:szCs w:val="28"/>
        </w:rPr>
        <w:t>при</w:t>
      </w:r>
      <w:r w:rsidR="00B43AFE">
        <w:rPr>
          <w:sz w:val="28"/>
          <w:szCs w:val="28"/>
        </w:rPr>
        <w:t>лагаемой</w:t>
      </w:r>
      <w:r w:rsidRPr="00CC1880">
        <w:rPr>
          <w:sz w:val="28"/>
          <w:szCs w:val="28"/>
        </w:rPr>
        <w:t xml:space="preserve"> таблице сказано «…на 2023-2024 учебный год». Учебные года и календарные (бюджетные) года не совпадают, поэтому просим также уточнить формулировку или объемы средств</w:t>
      </w:r>
      <w:r w:rsidR="00B43AFE">
        <w:rPr>
          <w:sz w:val="28"/>
          <w:szCs w:val="28"/>
        </w:rPr>
        <w:t>,</w:t>
      </w:r>
      <w:r w:rsidRPr="00CC1880">
        <w:rPr>
          <w:sz w:val="28"/>
          <w:szCs w:val="28"/>
        </w:rPr>
        <w:t xml:space="preserve"> в случае если стоимость </w:t>
      </w:r>
      <w:r w:rsidR="00B43AFE">
        <w:rPr>
          <w:sz w:val="28"/>
          <w:szCs w:val="28"/>
        </w:rPr>
        <w:t xml:space="preserve">обучения </w:t>
      </w:r>
      <w:r w:rsidRPr="00CC1880">
        <w:rPr>
          <w:sz w:val="28"/>
          <w:szCs w:val="28"/>
        </w:rPr>
        <w:t>действительно возрастает в два раза, просим разъяснить  д</w:t>
      </w:r>
      <w:r w:rsidR="00855E1F">
        <w:rPr>
          <w:sz w:val="28"/>
          <w:szCs w:val="28"/>
        </w:rPr>
        <w:t>анный момент?</w:t>
      </w:r>
    </w:p>
    <w:p w:rsidR="00681F27" w:rsidRPr="00681F27" w:rsidRDefault="00CC711C" w:rsidP="00855E1F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6B5422">
        <w:rPr>
          <w:b/>
          <w:sz w:val="28"/>
          <w:szCs w:val="28"/>
        </w:rPr>
        <w:t>Саламатов Т.А.:</w:t>
      </w:r>
      <w:r>
        <w:rPr>
          <w:b/>
          <w:sz w:val="28"/>
          <w:szCs w:val="28"/>
        </w:rPr>
        <w:t xml:space="preserve"> </w:t>
      </w:r>
      <w:r w:rsidR="00FF49FD" w:rsidRPr="00681F27">
        <w:rPr>
          <w:sz w:val="28"/>
          <w:szCs w:val="28"/>
        </w:rPr>
        <w:t>к</w:t>
      </w:r>
      <w:r w:rsidRPr="00681F27">
        <w:rPr>
          <w:sz w:val="28"/>
          <w:szCs w:val="28"/>
        </w:rPr>
        <w:t xml:space="preserve"> примеру: наименование специальности </w:t>
      </w:r>
      <w:r w:rsidR="00681F27" w:rsidRPr="00681F27">
        <w:rPr>
          <w:sz w:val="28"/>
          <w:szCs w:val="28"/>
        </w:rPr>
        <w:t>«Электроснабжение (по отраслям):</w:t>
      </w:r>
    </w:p>
    <w:p w:rsidR="00264151" w:rsidRPr="00681F27" w:rsidRDefault="00CC711C" w:rsidP="00855E1F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681F27">
        <w:rPr>
          <w:sz w:val="28"/>
          <w:szCs w:val="28"/>
        </w:rPr>
        <w:t>- в 2023 году годовая стоимость на 1 о</w:t>
      </w:r>
      <w:r w:rsidR="00681F27" w:rsidRPr="00681F27">
        <w:rPr>
          <w:sz w:val="28"/>
          <w:szCs w:val="28"/>
        </w:rPr>
        <w:t>бучающегося составила 467114/12 месяца *4 месяца нового приема=155705 тенге.</w:t>
      </w:r>
    </w:p>
    <w:p w:rsidR="00681F27" w:rsidRPr="00264151" w:rsidRDefault="00681F27" w:rsidP="00855E1F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681F27">
        <w:rPr>
          <w:sz w:val="28"/>
          <w:szCs w:val="28"/>
        </w:rPr>
        <w:t xml:space="preserve">- в 2024 году с учетом повышения МРП на 4,5% с 3450 на 3605 годовая стоимость на 1 обучающегося составила 475329/12 </w:t>
      </w:r>
      <w:r>
        <w:rPr>
          <w:sz w:val="28"/>
          <w:szCs w:val="28"/>
        </w:rPr>
        <w:t xml:space="preserve"> </w:t>
      </w:r>
      <w:r w:rsidRPr="00681F27">
        <w:rPr>
          <w:sz w:val="28"/>
          <w:szCs w:val="28"/>
        </w:rPr>
        <w:t>месяцев 8 месяцев = 316886 тенге</w:t>
      </w:r>
    </w:p>
    <w:p w:rsidR="006725B8" w:rsidRPr="004D0B84" w:rsidRDefault="006725B8" w:rsidP="004D0B84">
      <w:pPr>
        <w:pStyle w:val="a4"/>
        <w:tabs>
          <w:tab w:val="left" w:pos="0"/>
          <w:tab w:val="left" w:pos="567"/>
          <w:tab w:val="left" w:pos="1276"/>
        </w:tabs>
        <w:spacing w:after="0"/>
        <w:ind w:left="0" w:firstLine="425"/>
        <w:jc w:val="center"/>
        <w:rPr>
          <w:b/>
          <w:sz w:val="28"/>
          <w:szCs w:val="28"/>
        </w:rPr>
      </w:pPr>
      <w:r w:rsidRPr="0060331D">
        <w:rPr>
          <w:i/>
          <w:sz w:val="24"/>
          <w:szCs w:val="24"/>
        </w:rPr>
        <w:t>(обсуждение)</w:t>
      </w:r>
    </w:p>
    <w:p w:rsidR="00CC711C" w:rsidRDefault="00CC711C" w:rsidP="00D27DF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:rsidR="00E71FC1" w:rsidRDefault="00E71FC1" w:rsidP="00D27DF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5C14CA" w:rsidRPr="002A7C36" w:rsidRDefault="002A7C36" w:rsidP="002A7C36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2A7C36">
        <w:rPr>
          <w:sz w:val="28"/>
          <w:szCs w:val="28"/>
          <w:lang w:val="kk-KZ"/>
        </w:rPr>
        <w:t xml:space="preserve">к проекту постановления акимата Костанайской области «О размещении проекта государственного образовательного заказа на подготовку кадров с техническим и профессиональным, послесредним образованием </w:t>
      </w:r>
      <w:r w:rsidR="007E2E6A">
        <w:rPr>
          <w:sz w:val="28"/>
          <w:szCs w:val="28"/>
          <w:lang w:val="kk-KZ"/>
        </w:rPr>
        <w:t xml:space="preserve">                               </w:t>
      </w:r>
      <w:r w:rsidRPr="002A7C36">
        <w:rPr>
          <w:sz w:val="28"/>
          <w:szCs w:val="28"/>
          <w:lang w:val="kk-KZ"/>
        </w:rPr>
        <w:t>на 2023 – 2024 учебный год»</w:t>
      </w:r>
      <w:r w:rsidR="00CC711C">
        <w:rPr>
          <w:sz w:val="28"/>
          <w:szCs w:val="28"/>
          <w:lang w:val="kk-KZ"/>
        </w:rPr>
        <w:t xml:space="preserve"> </w:t>
      </w:r>
      <w:r w:rsidRPr="002A7C36">
        <w:rPr>
          <w:sz w:val="28"/>
          <w:szCs w:val="28"/>
          <w:lang w:val="kk-KZ"/>
        </w:rPr>
        <w:t>замечаний и предложений  не имеет</w:t>
      </w:r>
      <w:r w:rsidR="00CC711C">
        <w:rPr>
          <w:sz w:val="28"/>
          <w:szCs w:val="28"/>
          <w:lang w:val="kk-KZ"/>
        </w:rPr>
        <w:t xml:space="preserve">ся                           </w:t>
      </w:r>
      <w:r>
        <w:rPr>
          <w:sz w:val="28"/>
          <w:szCs w:val="28"/>
          <w:lang w:val="kk-KZ"/>
        </w:rPr>
        <w:t xml:space="preserve"> (</w:t>
      </w:r>
      <w:r w:rsidRPr="00E71FC1">
        <w:rPr>
          <w:i/>
          <w:color w:val="000000"/>
          <w:spacing w:val="2"/>
          <w:sz w:val="24"/>
          <w:szCs w:val="24"/>
        </w:rPr>
        <w:t>единогласно)</w:t>
      </w:r>
      <w:r w:rsidRPr="00E71FC1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60331D" w:rsidRDefault="0060331D" w:rsidP="00D27DF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DC6" w:rsidRDefault="000E6DC6" w:rsidP="00D27DF9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C67885" w:rsidRDefault="00C67885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D27DF9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4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A34C74">
      <w:headerReference w:type="default" r:id="rId8"/>
      <w:pgSz w:w="11906" w:h="16838"/>
      <w:pgMar w:top="814" w:right="851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8E3" w:rsidRDefault="008048E3" w:rsidP="003350E3">
      <w:pPr>
        <w:spacing w:after="0" w:line="240" w:lineRule="auto"/>
      </w:pPr>
      <w:r>
        <w:separator/>
      </w:r>
    </w:p>
  </w:endnote>
  <w:endnote w:type="continuationSeparator" w:id="0">
    <w:p w:rsidR="008048E3" w:rsidRDefault="008048E3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8E3" w:rsidRDefault="008048E3" w:rsidP="003350E3">
      <w:pPr>
        <w:spacing w:after="0" w:line="240" w:lineRule="auto"/>
      </w:pPr>
      <w:r>
        <w:separator/>
      </w:r>
    </w:p>
  </w:footnote>
  <w:footnote w:type="continuationSeparator" w:id="0">
    <w:p w:rsidR="008048E3" w:rsidRDefault="008048E3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291727"/>
      <w:docPartObj>
        <w:docPartGallery w:val="Page Numbers (Top of Page)"/>
        <w:docPartUnique/>
      </w:docPartObj>
    </w:sdtPr>
    <w:sdtContent>
      <w:p w:rsidR="00A34C74" w:rsidRDefault="005A3048">
        <w:pPr>
          <w:pStyle w:val="a6"/>
          <w:jc w:val="center"/>
        </w:pPr>
        <w:r>
          <w:fldChar w:fldCharType="begin"/>
        </w:r>
        <w:r w:rsidR="00A34C74">
          <w:instrText>PAGE   \* MERGEFORMAT</w:instrText>
        </w:r>
        <w:r>
          <w:fldChar w:fldCharType="separate"/>
        </w:r>
        <w:r w:rsidR="000A1E02">
          <w:rPr>
            <w:noProof/>
          </w:rPr>
          <w:t>3</w:t>
        </w:r>
        <w:r>
          <w:fldChar w:fldCharType="end"/>
        </w:r>
      </w:p>
    </w:sdtContent>
  </w:sdt>
  <w:p w:rsidR="003350E3" w:rsidRDefault="003350E3" w:rsidP="003350E3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56C87"/>
    <w:rsid w:val="00000F9F"/>
    <w:rsid w:val="00017124"/>
    <w:rsid w:val="00025141"/>
    <w:rsid w:val="000272A3"/>
    <w:rsid w:val="0008203D"/>
    <w:rsid w:val="000A1E02"/>
    <w:rsid w:val="000C04B9"/>
    <w:rsid w:val="000D5077"/>
    <w:rsid w:val="000E0BF4"/>
    <w:rsid w:val="000E6DC6"/>
    <w:rsid w:val="000F1044"/>
    <w:rsid w:val="000F7764"/>
    <w:rsid w:val="001030DB"/>
    <w:rsid w:val="00111D7F"/>
    <w:rsid w:val="00126F81"/>
    <w:rsid w:val="00155336"/>
    <w:rsid w:val="001767E4"/>
    <w:rsid w:val="0018270F"/>
    <w:rsid w:val="001A56E9"/>
    <w:rsid w:val="001C1C43"/>
    <w:rsid w:val="001D4370"/>
    <w:rsid w:val="001D4A6D"/>
    <w:rsid w:val="001D546F"/>
    <w:rsid w:val="001F3C33"/>
    <w:rsid w:val="00202975"/>
    <w:rsid w:val="0021329E"/>
    <w:rsid w:val="002414A8"/>
    <w:rsid w:val="0025311F"/>
    <w:rsid w:val="00264151"/>
    <w:rsid w:val="0026590F"/>
    <w:rsid w:val="002865F5"/>
    <w:rsid w:val="00286DA4"/>
    <w:rsid w:val="0028722C"/>
    <w:rsid w:val="002A7C36"/>
    <w:rsid w:val="002B6E78"/>
    <w:rsid w:val="002C229C"/>
    <w:rsid w:val="002D6292"/>
    <w:rsid w:val="002F20FD"/>
    <w:rsid w:val="00305660"/>
    <w:rsid w:val="00312DEF"/>
    <w:rsid w:val="003350E3"/>
    <w:rsid w:val="00337C7A"/>
    <w:rsid w:val="0035469C"/>
    <w:rsid w:val="00364361"/>
    <w:rsid w:val="00365B3B"/>
    <w:rsid w:val="00372C4F"/>
    <w:rsid w:val="003A128D"/>
    <w:rsid w:val="003A7824"/>
    <w:rsid w:val="003E0730"/>
    <w:rsid w:val="003E3604"/>
    <w:rsid w:val="003E3BD7"/>
    <w:rsid w:val="003E4B0C"/>
    <w:rsid w:val="003E74D9"/>
    <w:rsid w:val="003F030B"/>
    <w:rsid w:val="00401903"/>
    <w:rsid w:val="00410B10"/>
    <w:rsid w:val="00423C9F"/>
    <w:rsid w:val="004262DF"/>
    <w:rsid w:val="004607DB"/>
    <w:rsid w:val="004C05E0"/>
    <w:rsid w:val="004D0B84"/>
    <w:rsid w:val="004E4C27"/>
    <w:rsid w:val="00505E7B"/>
    <w:rsid w:val="0052363E"/>
    <w:rsid w:val="0052542E"/>
    <w:rsid w:val="00566C0D"/>
    <w:rsid w:val="0058075A"/>
    <w:rsid w:val="0058310A"/>
    <w:rsid w:val="00584F8E"/>
    <w:rsid w:val="005A3048"/>
    <w:rsid w:val="005B4976"/>
    <w:rsid w:val="005B4DC6"/>
    <w:rsid w:val="005C12DC"/>
    <w:rsid w:val="005C14CA"/>
    <w:rsid w:val="005C3187"/>
    <w:rsid w:val="005C57BB"/>
    <w:rsid w:val="005D0D24"/>
    <w:rsid w:val="0060331D"/>
    <w:rsid w:val="006268A1"/>
    <w:rsid w:val="00667F3D"/>
    <w:rsid w:val="00671726"/>
    <w:rsid w:val="006725B8"/>
    <w:rsid w:val="006762F7"/>
    <w:rsid w:val="00677564"/>
    <w:rsid w:val="00681F27"/>
    <w:rsid w:val="006B5422"/>
    <w:rsid w:val="006C3080"/>
    <w:rsid w:val="006E026F"/>
    <w:rsid w:val="00710A27"/>
    <w:rsid w:val="00725CDA"/>
    <w:rsid w:val="00731407"/>
    <w:rsid w:val="00743353"/>
    <w:rsid w:val="00757058"/>
    <w:rsid w:val="00763668"/>
    <w:rsid w:val="00767F4E"/>
    <w:rsid w:val="00790DDA"/>
    <w:rsid w:val="00794D00"/>
    <w:rsid w:val="007E2E6A"/>
    <w:rsid w:val="0080017B"/>
    <w:rsid w:val="008048E3"/>
    <w:rsid w:val="00821116"/>
    <w:rsid w:val="00823220"/>
    <w:rsid w:val="008272F0"/>
    <w:rsid w:val="00855E1F"/>
    <w:rsid w:val="00876CA6"/>
    <w:rsid w:val="00896592"/>
    <w:rsid w:val="008B2A8D"/>
    <w:rsid w:val="008C4691"/>
    <w:rsid w:val="008C6FB3"/>
    <w:rsid w:val="008F4051"/>
    <w:rsid w:val="009504DC"/>
    <w:rsid w:val="00955A26"/>
    <w:rsid w:val="00977837"/>
    <w:rsid w:val="009A3CB7"/>
    <w:rsid w:val="009A5811"/>
    <w:rsid w:val="009D3B48"/>
    <w:rsid w:val="009E2591"/>
    <w:rsid w:val="009E2D24"/>
    <w:rsid w:val="00A06224"/>
    <w:rsid w:val="00A104EC"/>
    <w:rsid w:val="00A327EE"/>
    <w:rsid w:val="00A34C74"/>
    <w:rsid w:val="00A558C1"/>
    <w:rsid w:val="00A70020"/>
    <w:rsid w:val="00A71B8E"/>
    <w:rsid w:val="00A84DD9"/>
    <w:rsid w:val="00A902DD"/>
    <w:rsid w:val="00A93300"/>
    <w:rsid w:val="00AB0FF2"/>
    <w:rsid w:val="00AB11D6"/>
    <w:rsid w:val="00AE3E3E"/>
    <w:rsid w:val="00B0107A"/>
    <w:rsid w:val="00B032A2"/>
    <w:rsid w:val="00B22D7D"/>
    <w:rsid w:val="00B43AFE"/>
    <w:rsid w:val="00B46AC7"/>
    <w:rsid w:val="00B5630F"/>
    <w:rsid w:val="00B74B68"/>
    <w:rsid w:val="00B843CE"/>
    <w:rsid w:val="00BA523C"/>
    <w:rsid w:val="00BB357A"/>
    <w:rsid w:val="00BB7655"/>
    <w:rsid w:val="00BC12A9"/>
    <w:rsid w:val="00BC1B95"/>
    <w:rsid w:val="00BC66F1"/>
    <w:rsid w:val="00BD0F2A"/>
    <w:rsid w:val="00BD3628"/>
    <w:rsid w:val="00BD5D31"/>
    <w:rsid w:val="00BD7BB9"/>
    <w:rsid w:val="00C10324"/>
    <w:rsid w:val="00C11D39"/>
    <w:rsid w:val="00C16018"/>
    <w:rsid w:val="00C17E9A"/>
    <w:rsid w:val="00C21775"/>
    <w:rsid w:val="00C222DE"/>
    <w:rsid w:val="00C52684"/>
    <w:rsid w:val="00C67885"/>
    <w:rsid w:val="00C73AC7"/>
    <w:rsid w:val="00C73BB9"/>
    <w:rsid w:val="00CA1CAA"/>
    <w:rsid w:val="00CC1880"/>
    <w:rsid w:val="00CC711C"/>
    <w:rsid w:val="00CF0C95"/>
    <w:rsid w:val="00D03E53"/>
    <w:rsid w:val="00D1124B"/>
    <w:rsid w:val="00D27ABE"/>
    <w:rsid w:val="00D27DF9"/>
    <w:rsid w:val="00D74E67"/>
    <w:rsid w:val="00D775FA"/>
    <w:rsid w:val="00D8268B"/>
    <w:rsid w:val="00DA230C"/>
    <w:rsid w:val="00DF7DBA"/>
    <w:rsid w:val="00E019FD"/>
    <w:rsid w:val="00E169D4"/>
    <w:rsid w:val="00E32E0D"/>
    <w:rsid w:val="00E40D7A"/>
    <w:rsid w:val="00E44E47"/>
    <w:rsid w:val="00E475EC"/>
    <w:rsid w:val="00E54C92"/>
    <w:rsid w:val="00E6126F"/>
    <w:rsid w:val="00E6754B"/>
    <w:rsid w:val="00E71A4D"/>
    <w:rsid w:val="00E71FC1"/>
    <w:rsid w:val="00EB2023"/>
    <w:rsid w:val="00EC4C0E"/>
    <w:rsid w:val="00EF0E96"/>
    <w:rsid w:val="00EF68B5"/>
    <w:rsid w:val="00F03DD0"/>
    <w:rsid w:val="00F13325"/>
    <w:rsid w:val="00F16446"/>
    <w:rsid w:val="00F32A66"/>
    <w:rsid w:val="00F501E3"/>
    <w:rsid w:val="00F5197C"/>
    <w:rsid w:val="00F56C87"/>
    <w:rsid w:val="00F66D32"/>
    <w:rsid w:val="00F77088"/>
    <w:rsid w:val="00F86998"/>
    <w:rsid w:val="00FA0CA8"/>
    <w:rsid w:val="00FF456E"/>
    <w:rsid w:val="00FF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3061-4587-4C07-AE6F-8E5DF25E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178</cp:revision>
  <cp:lastPrinted>2023-10-06T08:55:00Z</cp:lastPrinted>
  <dcterms:created xsi:type="dcterms:W3CDTF">2021-08-11T09:34:00Z</dcterms:created>
  <dcterms:modified xsi:type="dcterms:W3CDTF">2023-11-01T15:29:00Z</dcterms:modified>
</cp:coreProperties>
</file>