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75"/>
        <w:gridCol w:w="3686"/>
        <w:gridCol w:w="5210"/>
      </w:tblGrid>
      <w:tr w:rsidR="002A51DC" w:rsidRPr="002A51DC" w:rsidTr="00102AC6">
        <w:tc>
          <w:tcPr>
            <w:tcW w:w="9571" w:type="dxa"/>
            <w:gridSpan w:val="3"/>
          </w:tcPr>
          <w:p w:rsidR="002A51DC" w:rsidRPr="002A51DC" w:rsidRDefault="002A51DC">
            <w:pPr>
              <w:rPr>
                <w:rFonts w:ascii="Times New Roman" w:hAnsi="Times New Roman" w:cs="Times New Roman"/>
                <w:sz w:val="24"/>
                <w:szCs w:val="24"/>
              </w:rPr>
            </w:pPr>
          </w:p>
        </w:tc>
      </w:tr>
      <w:tr w:rsidR="002A51DC" w:rsidRPr="002A51DC" w:rsidTr="00546062">
        <w:tc>
          <w:tcPr>
            <w:tcW w:w="9571" w:type="dxa"/>
            <w:gridSpan w:val="3"/>
          </w:tcPr>
          <w:p w:rsidR="002A51DC" w:rsidRPr="002A51DC" w:rsidRDefault="002A51DC" w:rsidP="002A51DC">
            <w:pPr>
              <w:widowControl w:val="0"/>
              <w:jc w:val="center"/>
              <w:rPr>
                <w:rFonts w:ascii="Times New Roman" w:hAnsi="Times New Roman" w:cs="Times New Roman"/>
                <w:b/>
                <w:color w:val="000000"/>
                <w:sz w:val="24"/>
                <w:szCs w:val="24"/>
              </w:rPr>
            </w:pPr>
            <w:r w:rsidRPr="002A51DC">
              <w:rPr>
                <w:rFonts w:ascii="Times New Roman" w:hAnsi="Times New Roman" w:cs="Times New Roman"/>
                <w:b/>
                <w:color w:val="000000"/>
                <w:sz w:val="24"/>
                <w:szCs w:val="24"/>
              </w:rPr>
              <w:t>орденом «</w:t>
            </w:r>
            <w:proofErr w:type="spellStart"/>
            <w:r w:rsidRPr="002A51DC">
              <w:rPr>
                <w:rFonts w:ascii="Times New Roman" w:hAnsi="Times New Roman" w:cs="Times New Roman"/>
                <w:b/>
                <w:color w:val="000000"/>
                <w:sz w:val="24"/>
                <w:szCs w:val="24"/>
              </w:rPr>
              <w:t>Парасат</w:t>
            </w:r>
            <w:proofErr w:type="spellEnd"/>
            <w:r w:rsidRPr="002A51DC">
              <w:rPr>
                <w:rFonts w:ascii="Times New Roman" w:hAnsi="Times New Roman" w:cs="Times New Roman"/>
                <w:b/>
                <w:color w:val="000000"/>
                <w:sz w:val="24"/>
                <w:szCs w:val="24"/>
              </w:rPr>
              <w:t xml:space="preserve">» </w:t>
            </w:r>
          </w:p>
          <w:p w:rsidR="002A51DC" w:rsidRPr="002A51DC" w:rsidRDefault="002A51DC">
            <w:pPr>
              <w:rPr>
                <w:rFonts w:ascii="Times New Roman" w:hAnsi="Times New Roman" w:cs="Times New Roman"/>
                <w:sz w:val="24"/>
                <w:szCs w:val="24"/>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Петухова </w:t>
            </w:r>
          </w:p>
          <w:p w:rsidR="002A51DC" w:rsidRPr="002A51DC" w:rsidRDefault="002A51DC" w:rsidP="00356B52">
            <w:pPr>
              <w:rPr>
                <w:rFonts w:ascii="Times New Roman" w:hAnsi="Times New Roman" w:cs="Times New Roman"/>
                <w:sz w:val="24"/>
                <w:szCs w:val="24"/>
                <w:lang w:val="kk-KZ"/>
              </w:rPr>
            </w:pPr>
            <w:r w:rsidRPr="002A51DC">
              <w:rPr>
                <w:rFonts w:ascii="Times New Roman" w:hAnsi="Times New Roman" w:cs="Times New Roman"/>
                <w:sz w:val="24"/>
                <w:szCs w:val="24"/>
                <w:lang w:val="kk-KZ"/>
              </w:rPr>
              <w:t>Надежда Михайловну</w:t>
            </w:r>
          </w:p>
          <w:p w:rsidR="002A51DC" w:rsidRPr="002A51DC" w:rsidRDefault="002A51DC" w:rsidP="00356B52">
            <w:pPr>
              <w:rPr>
                <w:rFonts w:ascii="Times New Roman" w:hAnsi="Times New Roman" w:cs="Times New Roman"/>
                <w:sz w:val="24"/>
                <w:szCs w:val="24"/>
                <w:lang w:val="kk-KZ"/>
              </w:rPr>
            </w:pPr>
          </w:p>
        </w:tc>
        <w:tc>
          <w:tcPr>
            <w:tcW w:w="5210" w:type="dxa"/>
          </w:tcPr>
          <w:p w:rsidR="002A51DC" w:rsidRPr="002A51DC" w:rsidRDefault="002A51DC" w:rsidP="002A51DC">
            <w:pPr>
              <w:keepNext/>
              <w:keepLines/>
              <w:suppressLineNumbers/>
              <w:suppressAutoHyphens/>
              <w:jc w:val="both"/>
              <w:rPr>
                <w:rFonts w:ascii="Times New Roman" w:hAnsi="Times New Roman" w:cs="Times New Roman"/>
                <w:sz w:val="24"/>
                <w:szCs w:val="24"/>
                <w:lang w:val="kk-KZ"/>
              </w:rPr>
            </w:pPr>
            <w:r w:rsidRPr="002A51DC">
              <w:rPr>
                <w:rFonts w:ascii="Times New Roman" w:hAnsi="Times New Roman" w:cs="Times New Roman"/>
                <w:sz w:val="24"/>
                <w:szCs w:val="24"/>
                <w:lang w:val="kk-KZ"/>
              </w:rPr>
              <w:t>Председатель Правления Объединения юридических лиц в форме ассоциации «Евразийская медицинская ассоциация», город Астана</w:t>
            </w:r>
          </w:p>
        </w:tc>
      </w:tr>
      <w:tr w:rsidR="002A51DC" w:rsidRPr="002A51DC" w:rsidTr="00094CA1">
        <w:tc>
          <w:tcPr>
            <w:tcW w:w="9571" w:type="dxa"/>
            <w:gridSpan w:val="3"/>
          </w:tcPr>
          <w:p w:rsidR="002A51DC" w:rsidRPr="002A51DC" w:rsidRDefault="002A51DC" w:rsidP="002A51DC">
            <w:pPr>
              <w:widowControl w:val="0"/>
              <w:jc w:val="center"/>
              <w:rPr>
                <w:rFonts w:ascii="Times New Roman" w:hAnsi="Times New Roman" w:cs="Times New Roman"/>
                <w:b/>
                <w:sz w:val="24"/>
                <w:szCs w:val="24"/>
              </w:rPr>
            </w:pPr>
            <w:r w:rsidRPr="002A51DC">
              <w:rPr>
                <w:rFonts w:ascii="Times New Roman" w:hAnsi="Times New Roman" w:cs="Times New Roman"/>
                <w:b/>
                <w:sz w:val="24"/>
                <w:szCs w:val="24"/>
              </w:rPr>
              <w:t>орденом «Құрмет»</w:t>
            </w:r>
          </w:p>
          <w:p w:rsidR="002A51DC" w:rsidRPr="002A51DC" w:rsidRDefault="002A51DC" w:rsidP="00356B52">
            <w:pPr>
              <w:keepNext/>
              <w:keepLines/>
              <w:suppressLineNumbers/>
              <w:suppressAutoHyphens/>
              <w:rPr>
                <w:rFonts w:ascii="Times New Roman" w:hAnsi="Times New Roman" w:cs="Times New Roman"/>
                <w:sz w:val="24"/>
                <w:szCs w:val="24"/>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widowControl w:val="0"/>
              <w:rPr>
                <w:rFonts w:ascii="Times New Roman" w:hAnsi="Times New Roman" w:cs="Times New Roman"/>
                <w:sz w:val="24"/>
                <w:szCs w:val="24"/>
              </w:rPr>
            </w:pPr>
            <w:proofErr w:type="spellStart"/>
            <w:r w:rsidRPr="002A51DC">
              <w:rPr>
                <w:rFonts w:ascii="Times New Roman" w:hAnsi="Times New Roman" w:cs="Times New Roman"/>
                <w:sz w:val="24"/>
                <w:szCs w:val="24"/>
              </w:rPr>
              <w:t>Муканов</w:t>
            </w:r>
            <w:proofErr w:type="spellEnd"/>
            <w:r w:rsidRPr="002A51DC">
              <w:rPr>
                <w:rFonts w:ascii="Times New Roman" w:hAnsi="Times New Roman" w:cs="Times New Roman"/>
                <w:sz w:val="24"/>
                <w:szCs w:val="24"/>
                <w:lang w:val="kk-KZ"/>
              </w:rPr>
              <w:t>а</w:t>
            </w:r>
            <w:r w:rsidRPr="002A51DC">
              <w:rPr>
                <w:rFonts w:ascii="Times New Roman" w:hAnsi="Times New Roman" w:cs="Times New Roman"/>
                <w:sz w:val="24"/>
                <w:szCs w:val="24"/>
              </w:rPr>
              <w:t xml:space="preserve"> Роз</w:t>
            </w:r>
            <w:r w:rsidRPr="002A51DC">
              <w:rPr>
                <w:rFonts w:ascii="Times New Roman" w:hAnsi="Times New Roman" w:cs="Times New Roman"/>
                <w:sz w:val="24"/>
                <w:szCs w:val="24"/>
                <w:lang w:val="kk-KZ"/>
              </w:rPr>
              <w:t>а</w:t>
            </w:r>
            <w:r w:rsidRPr="002A51DC">
              <w:rPr>
                <w:rFonts w:ascii="Times New Roman" w:hAnsi="Times New Roman" w:cs="Times New Roman"/>
                <w:sz w:val="24"/>
                <w:szCs w:val="24"/>
              </w:rPr>
              <w:t xml:space="preserve"> </w:t>
            </w:r>
          </w:p>
          <w:p w:rsidR="002A51DC" w:rsidRPr="002A51DC" w:rsidRDefault="002A51DC" w:rsidP="00356B52">
            <w:pPr>
              <w:widowControl w:val="0"/>
              <w:rPr>
                <w:rFonts w:ascii="Times New Roman" w:hAnsi="Times New Roman" w:cs="Times New Roman"/>
                <w:sz w:val="24"/>
                <w:szCs w:val="24"/>
                <w:lang w:val="kk-KZ"/>
              </w:rPr>
            </w:pPr>
            <w:r w:rsidRPr="002A51DC">
              <w:rPr>
                <w:rFonts w:ascii="Times New Roman" w:hAnsi="Times New Roman" w:cs="Times New Roman"/>
                <w:sz w:val="24"/>
                <w:szCs w:val="24"/>
              </w:rPr>
              <w:t xml:space="preserve">     </w:t>
            </w:r>
            <w:proofErr w:type="spellStart"/>
            <w:r w:rsidRPr="002A51DC">
              <w:rPr>
                <w:rFonts w:ascii="Times New Roman" w:hAnsi="Times New Roman" w:cs="Times New Roman"/>
                <w:sz w:val="24"/>
                <w:szCs w:val="24"/>
              </w:rPr>
              <w:t>Кажигалимовн</w:t>
            </w:r>
            <w:proofErr w:type="spellEnd"/>
            <w:r w:rsidRPr="002A51DC">
              <w:rPr>
                <w:rFonts w:ascii="Times New Roman" w:hAnsi="Times New Roman" w:cs="Times New Roman"/>
                <w:sz w:val="24"/>
                <w:szCs w:val="24"/>
                <w:lang w:val="kk-KZ"/>
              </w:rPr>
              <w:t>а</w:t>
            </w:r>
          </w:p>
          <w:p w:rsidR="002A51DC" w:rsidRPr="002A51DC" w:rsidRDefault="002A51DC" w:rsidP="00356B52">
            <w:pPr>
              <w:widowControl w:val="0"/>
              <w:rPr>
                <w:rFonts w:ascii="Times New Roman" w:hAnsi="Times New Roman" w:cs="Times New Roman"/>
                <w:b/>
                <w:bCs/>
                <w:sz w:val="24"/>
                <w:szCs w:val="24"/>
              </w:rPr>
            </w:pPr>
            <w:r w:rsidRPr="002A51DC">
              <w:rPr>
                <w:rFonts w:ascii="Times New Roman" w:hAnsi="Times New Roman" w:cs="Times New Roman"/>
                <w:b/>
                <w:bCs/>
                <w:sz w:val="24"/>
                <w:szCs w:val="24"/>
              </w:rPr>
              <w:t xml:space="preserve">        </w:t>
            </w:r>
          </w:p>
          <w:p w:rsidR="002A51DC" w:rsidRPr="002A51DC" w:rsidRDefault="002A51DC" w:rsidP="00356B52">
            <w:pPr>
              <w:widowControl w:val="0"/>
              <w:rPr>
                <w:rFonts w:ascii="Times New Roman" w:hAnsi="Times New Roman" w:cs="Times New Roman"/>
                <w:sz w:val="24"/>
                <w:szCs w:val="24"/>
              </w:rPr>
            </w:pPr>
          </w:p>
        </w:tc>
        <w:tc>
          <w:tcPr>
            <w:tcW w:w="5210" w:type="dxa"/>
          </w:tcPr>
          <w:p w:rsidR="002A51DC" w:rsidRPr="002A51DC" w:rsidRDefault="002A51DC" w:rsidP="002A51DC">
            <w:pPr>
              <w:widowControl w:val="0"/>
              <w:jc w:val="both"/>
              <w:rPr>
                <w:rFonts w:ascii="Times New Roman" w:hAnsi="Times New Roman" w:cs="Times New Roman"/>
                <w:bCs/>
                <w:sz w:val="24"/>
                <w:szCs w:val="24"/>
                <w:lang w:val="kk-KZ"/>
              </w:rPr>
            </w:pPr>
            <w:r w:rsidRPr="002A51DC">
              <w:rPr>
                <w:rFonts w:ascii="Times New Roman" w:hAnsi="Times New Roman" w:cs="Times New Roman"/>
                <w:sz w:val="24"/>
                <w:szCs w:val="24"/>
                <w:lang w:val="kk-KZ"/>
              </w:rPr>
              <w:t>П</w:t>
            </w:r>
            <w:proofErr w:type="spellStart"/>
            <w:r w:rsidRPr="002A51DC">
              <w:rPr>
                <w:rFonts w:ascii="Times New Roman" w:hAnsi="Times New Roman" w:cs="Times New Roman"/>
                <w:sz w:val="24"/>
                <w:szCs w:val="24"/>
              </w:rPr>
              <w:t>рофессор</w:t>
            </w:r>
            <w:proofErr w:type="spellEnd"/>
            <w:r w:rsidRPr="002A51DC">
              <w:rPr>
                <w:rFonts w:ascii="Times New Roman" w:hAnsi="Times New Roman" w:cs="Times New Roman"/>
                <w:sz w:val="24"/>
                <w:szCs w:val="24"/>
              </w:rPr>
              <w:t xml:space="preserve"> РГУ «Казахский национальный университет искусств», город Астана</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Рамазанова Лаззат</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Керимкуловна</w:t>
            </w:r>
          </w:p>
          <w:p w:rsidR="002A51DC" w:rsidRPr="002A51DC" w:rsidRDefault="002A51DC" w:rsidP="00356B52">
            <w:pPr>
              <w:pStyle w:val="a4"/>
              <w:keepNext/>
              <w:keepLines/>
              <w:tabs>
                <w:tab w:val="left" w:pos="1134"/>
              </w:tabs>
              <w:spacing w:before="0" w:beforeAutospacing="0" w:after="0" w:afterAutospacing="0"/>
              <w:jc w:val="both"/>
            </w:pPr>
            <w:r w:rsidRPr="002A51DC">
              <w:t xml:space="preserve">     </w:t>
            </w:r>
          </w:p>
        </w:tc>
        <w:tc>
          <w:tcPr>
            <w:tcW w:w="5210" w:type="dxa"/>
          </w:tcPr>
          <w:p w:rsidR="002A51DC" w:rsidRPr="002A51DC" w:rsidRDefault="002A51DC" w:rsidP="002A51DC">
            <w:pPr>
              <w:keepNext/>
              <w:keepLines/>
              <w:suppressLineNumbers/>
              <w:suppressAutoHyphens/>
              <w:jc w:val="both"/>
              <w:rPr>
                <w:rFonts w:ascii="Times New Roman" w:hAnsi="Times New Roman" w:cs="Times New Roman"/>
                <w:color w:val="000000"/>
                <w:sz w:val="24"/>
                <w:szCs w:val="24"/>
                <w:lang w:val="kk-KZ"/>
              </w:rPr>
            </w:pPr>
            <w:r w:rsidRPr="002A51DC">
              <w:rPr>
                <w:rFonts w:ascii="Times New Roman" w:hAnsi="Times New Roman" w:cs="Times New Roman"/>
                <w:color w:val="000000"/>
                <w:sz w:val="24"/>
                <w:szCs w:val="24"/>
                <w:lang w:val="kk-KZ"/>
              </w:rPr>
              <w:t>Общественный деятель, внештатного советника Министра национальной экономики РК, заместителя председателя Национальной комиссии по делам женщин и семейно-демографической политики при Презиндента Республики Казахстан, город Астана</w:t>
            </w:r>
          </w:p>
        </w:tc>
      </w:tr>
      <w:tr w:rsidR="002A51DC" w:rsidRPr="002A51DC" w:rsidTr="009D22DA">
        <w:tc>
          <w:tcPr>
            <w:tcW w:w="9571" w:type="dxa"/>
            <w:gridSpan w:val="3"/>
          </w:tcPr>
          <w:p w:rsidR="002A51DC" w:rsidRPr="002A51DC" w:rsidRDefault="002A51DC" w:rsidP="002A51DC">
            <w:pPr>
              <w:jc w:val="center"/>
              <w:rPr>
                <w:rFonts w:ascii="Times New Roman" w:hAnsi="Times New Roman" w:cs="Times New Roman"/>
                <w:sz w:val="24"/>
                <w:szCs w:val="24"/>
              </w:rPr>
            </w:pPr>
            <w:r w:rsidRPr="002A51DC">
              <w:rPr>
                <w:rFonts w:ascii="Times New Roman" w:hAnsi="Times New Roman" w:cs="Times New Roman"/>
                <w:b/>
                <w:color w:val="000000"/>
                <w:sz w:val="24"/>
                <w:szCs w:val="24"/>
              </w:rPr>
              <w:t>медалью «</w:t>
            </w:r>
            <w:proofErr w:type="spellStart"/>
            <w:r w:rsidRPr="002A51DC">
              <w:rPr>
                <w:rFonts w:ascii="Times New Roman" w:hAnsi="Times New Roman" w:cs="Times New Roman"/>
                <w:b/>
                <w:color w:val="000000"/>
                <w:sz w:val="24"/>
                <w:szCs w:val="24"/>
              </w:rPr>
              <w:t>Ерен</w:t>
            </w:r>
            <w:proofErr w:type="spellEnd"/>
            <w:r w:rsidRPr="002A51DC">
              <w:rPr>
                <w:rFonts w:ascii="Times New Roman" w:hAnsi="Times New Roman" w:cs="Times New Roman"/>
                <w:b/>
                <w:color w:val="000000"/>
                <w:sz w:val="24"/>
                <w:szCs w:val="24"/>
              </w:rPr>
              <w:t xml:space="preserve"> еңбегі үшін»</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Абдрахманова Алина </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Бауржановна</w:t>
            </w:r>
          </w:p>
        </w:tc>
        <w:tc>
          <w:tcPr>
            <w:tcW w:w="5210" w:type="dxa"/>
          </w:tcPr>
          <w:p w:rsidR="002A51DC" w:rsidRPr="002A51DC" w:rsidRDefault="002A51DC" w:rsidP="002A51DC">
            <w:pPr>
              <w:pStyle w:val="a4"/>
              <w:keepNext/>
              <w:keepLines/>
              <w:tabs>
                <w:tab w:val="left" w:pos="1134"/>
              </w:tabs>
              <w:spacing w:before="0" w:beforeAutospacing="0" w:after="0" w:afterAutospacing="0"/>
              <w:jc w:val="both"/>
              <w:rPr>
                <w:lang w:val="kk-KZ"/>
              </w:rPr>
            </w:pPr>
            <w:r w:rsidRPr="002A51DC">
              <w:rPr>
                <w:lang w:val="kk-KZ"/>
              </w:rPr>
              <w:t>Управляющий директор КФ «Международный технопарк IT-стартапов Astana Hub», член Национальной комиссии по делам женщин и семейно-демографической политики при Президенте Республики Казахстан, город Астана</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Абдрашева Гульмира </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Тлеуленовна</w:t>
            </w:r>
          </w:p>
        </w:tc>
        <w:tc>
          <w:tcPr>
            <w:tcW w:w="5210" w:type="dxa"/>
          </w:tcPr>
          <w:p w:rsidR="002A51DC" w:rsidRPr="002A51DC" w:rsidRDefault="002A51DC" w:rsidP="002A51DC">
            <w:pPr>
              <w:pStyle w:val="a4"/>
              <w:keepNext/>
              <w:keepLines/>
              <w:tabs>
                <w:tab w:val="left" w:pos="1134"/>
              </w:tabs>
              <w:spacing w:before="0" w:beforeAutospacing="0" w:after="0" w:afterAutospacing="0"/>
              <w:jc w:val="both"/>
              <w:rPr>
                <w:lang w:val="kk-KZ"/>
              </w:rPr>
            </w:pPr>
            <w:r w:rsidRPr="002A51DC">
              <w:rPr>
                <w:lang w:val="kk-KZ"/>
              </w:rPr>
              <w:t>Основатель благотворительного фонда «Клуб добряков», предпринимателя, город Астана</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Искакова Жулдызай</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Амангельдиновна</w:t>
            </w:r>
          </w:p>
        </w:tc>
        <w:tc>
          <w:tcPr>
            <w:tcW w:w="5210" w:type="dxa"/>
          </w:tcPr>
          <w:p w:rsidR="002A51DC" w:rsidRPr="002A51DC" w:rsidRDefault="002A51DC" w:rsidP="002A51DC">
            <w:pPr>
              <w:pStyle w:val="a4"/>
              <w:keepNext/>
              <w:keepLines/>
              <w:tabs>
                <w:tab w:val="left" w:pos="1134"/>
              </w:tabs>
              <w:spacing w:before="0" w:beforeAutospacing="0" w:after="0" w:afterAutospacing="0"/>
              <w:jc w:val="both"/>
              <w:rPr>
                <w:lang w:val="kk-KZ"/>
              </w:rPr>
            </w:pPr>
            <w:r w:rsidRPr="002A51DC">
              <w:rPr>
                <w:lang w:val="kk-KZ"/>
              </w:rPr>
              <w:t>Советник  Председателя Сената Парламента Республики Казахстан, город Астана</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Мирзоев Везир </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Князевич</w:t>
            </w:r>
          </w:p>
        </w:tc>
        <w:tc>
          <w:tcPr>
            <w:tcW w:w="5210" w:type="dxa"/>
          </w:tcPr>
          <w:p w:rsidR="002A51DC" w:rsidRPr="002A51DC" w:rsidRDefault="002A51DC" w:rsidP="002A51DC">
            <w:pPr>
              <w:pStyle w:val="a4"/>
              <w:keepNext/>
              <w:keepLines/>
              <w:tabs>
                <w:tab w:val="left" w:pos="1134"/>
              </w:tabs>
              <w:spacing w:before="0" w:beforeAutospacing="0" w:after="0" w:afterAutospacing="0"/>
              <w:jc w:val="both"/>
              <w:rPr>
                <w:lang w:val="kk-KZ"/>
              </w:rPr>
            </w:pPr>
            <w:r w:rsidRPr="002A51DC">
              <w:rPr>
                <w:lang w:val="kk-KZ"/>
              </w:rPr>
              <w:t>Заместитель  председателя Ассоциации «Барбанг» курдов Казахстана, директора ТОО «Collect Finance», город Алматы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Сатжанова Динара </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Жанабаевна</w:t>
            </w:r>
          </w:p>
          <w:p w:rsidR="002A51DC" w:rsidRPr="002A51DC" w:rsidRDefault="002A51DC" w:rsidP="00356B52">
            <w:pPr>
              <w:pStyle w:val="a4"/>
              <w:keepNext/>
              <w:keepLines/>
              <w:tabs>
                <w:tab w:val="left" w:pos="1134"/>
              </w:tabs>
              <w:spacing w:before="0" w:beforeAutospacing="0" w:after="0" w:afterAutospacing="0"/>
              <w:ind w:left="323" w:hanging="323"/>
              <w:rPr>
                <w:lang w:val="kk-KZ"/>
              </w:rPr>
            </w:pPr>
          </w:p>
        </w:tc>
        <w:tc>
          <w:tcPr>
            <w:tcW w:w="5210" w:type="dxa"/>
          </w:tcPr>
          <w:p w:rsidR="002A51DC" w:rsidRPr="002A51DC" w:rsidRDefault="002A51DC" w:rsidP="002A51DC">
            <w:pPr>
              <w:pStyle w:val="a4"/>
              <w:keepNext/>
              <w:keepLines/>
              <w:tabs>
                <w:tab w:val="left" w:pos="1134"/>
              </w:tabs>
              <w:spacing w:before="0" w:beforeAutospacing="0" w:after="0" w:afterAutospacing="0"/>
              <w:jc w:val="both"/>
              <w:rPr>
                <w:lang w:val="kk-KZ"/>
              </w:rPr>
            </w:pPr>
            <w:r w:rsidRPr="002A51DC">
              <w:rPr>
                <w:lang w:val="kk-KZ"/>
              </w:rPr>
              <w:t>Журналистка, телеведущую, блогера</w:t>
            </w:r>
          </w:p>
          <w:p w:rsidR="002A51DC" w:rsidRPr="002A51DC" w:rsidRDefault="002A51DC" w:rsidP="002A51DC">
            <w:pPr>
              <w:pStyle w:val="a4"/>
              <w:keepNext/>
              <w:keepLines/>
              <w:tabs>
                <w:tab w:val="left" w:pos="1134"/>
              </w:tabs>
              <w:spacing w:before="0" w:beforeAutospacing="0" w:after="0" w:afterAutospacing="0"/>
              <w:jc w:val="both"/>
              <w:rPr>
                <w:lang w:val="kk-KZ"/>
              </w:rPr>
            </w:pPr>
          </w:p>
        </w:tc>
      </w:tr>
      <w:tr w:rsidR="002A51DC" w:rsidRPr="002A51DC" w:rsidTr="00C20695">
        <w:tc>
          <w:tcPr>
            <w:tcW w:w="9571" w:type="dxa"/>
            <w:gridSpan w:val="3"/>
          </w:tcPr>
          <w:p w:rsidR="002A51DC" w:rsidRPr="002A51DC" w:rsidRDefault="002A51DC" w:rsidP="002A51DC">
            <w:pPr>
              <w:pStyle w:val="a4"/>
              <w:keepNext/>
              <w:keepLines/>
              <w:tabs>
                <w:tab w:val="left" w:pos="1134"/>
              </w:tabs>
              <w:spacing w:before="0" w:beforeAutospacing="0" w:after="0" w:afterAutospacing="0"/>
              <w:ind w:left="323" w:hanging="323"/>
              <w:jc w:val="center"/>
              <w:rPr>
                <w:lang w:val="kk-KZ"/>
              </w:rPr>
            </w:pPr>
            <w:r w:rsidRPr="002A51DC">
              <w:rPr>
                <w:b/>
                <w:lang w:val="kk-KZ"/>
              </w:rPr>
              <w:t>Почетным званием «Қ</w:t>
            </w:r>
            <w:bookmarkStart w:id="0" w:name="_GoBack"/>
            <w:bookmarkEnd w:id="0"/>
            <w:r w:rsidRPr="002A51DC">
              <w:rPr>
                <w:b/>
                <w:lang w:val="kk-KZ"/>
              </w:rPr>
              <w:t>азақстанның еңбек сіңірген қайраткері»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Енсепов Сырым </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Жасарович</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40"/>
              <w:jc w:val="both"/>
              <w:rPr>
                <w:lang w:val="kk-KZ"/>
              </w:rPr>
            </w:pPr>
            <w:r w:rsidRPr="002A51DC">
              <w:rPr>
                <w:lang w:val="kk-KZ"/>
              </w:rPr>
              <w:t xml:space="preserve">Музыкант, певец, город Алматы </w:t>
            </w:r>
          </w:p>
          <w:p w:rsidR="002A51DC" w:rsidRPr="002A51DC" w:rsidRDefault="002A51DC" w:rsidP="002A51DC">
            <w:pPr>
              <w:pStyle w:val="a4"/>
              <w:keepNext/>
              <w:keepLines/>
              <w:tabs>
                <w:tab w:val="left" w:pos="1134"/>
              </w:tabs>
              <w:spacing w:before="0" w:beforeAutospacing="0" w:after="0" w:afterAutospacing="0"/>
              <w:ind w:left="34" w:hanging="40"/>
              <w:jc w:val="both"/>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Есекеев Абдрақұл</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       Нажимадинович</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40"/>
              <w:jc w:val="both"/>
              <w:rPr>
                <w:lang w:val="kk-KZ"/>
              </w:rPr>
            </w:pPr>
            <w:r w:rsidRPr="002A51DC">
              <w:rPr>
                <w:lang w:val="kk-KZ"/>
              </w:rPr>
              <w:t>Художественный руководитель ансамбля народного танца «Шалқыма»</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Ултарахова Кульперизат</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Елеусизовна</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40"/>
              <w:jc w:val="both"/>
              <w:rPr>
                <w:lang w:val="kk-KZ"/>
              </w:rPr>
            </w:pPr>
            <w:r w:rsidRPr="002A51DC">
              <w:rPr>
                <w:lang w:val="kk-KZ"/>
              </w:rPr>
              <w:t>Старший преподавателя РГУ «Казахский национальный университет искусств», город Астана</w:t>
            </w:r>
          </w:p>
        </w:tc>
      </w:tr>
      <w:tr w:rsidR="002A51DC" w:rsidRPr="002A51DC" w:rsidTr="001510F4">
        <w:tc>
          <w:tcPr>
            <w:tcW w:w="9571" w:type="dxa"/>
            <w:gridSpan w:val="3"/>
          </w:tcPr>
          <w:p w:rsidR="002A51DC" w:rsidRPr="002A51DC" w:rsidRDefault="002A51DC" w:rsidP="002A51DC">
            <w:pPr>
              <w:pStyle w:val="a4"/>
              <w:keepNext/>
              <w:keepLines/>
              <w:tabs>
                <w:tab w:val="left" w:pos="1134"/>
              </w:tabs>
              <w:spacing w:before="0" w:beforeAutospacing="0" w:after="0" w:afterAutospacing="0"/>
              <w:ind w:left="323" w:hanging="323"/>
              <w:jc w:val="center"/>
              <w:rPr>
                <w:b/>
                <w:lang w:val="kk-KZ"/>
              </w:rPr>
            </w:pPr>
            <w:r w:rsidRPr="002A51DC">
              <w:rPr>
                <w:b/>
                <w:lang w:val="kk-KZ"/>
              </w:rPr>
              <w:t>Мәдениет саласының үздігі</w:t>
            </w:r>
          </w:p>
          <w:p w:rsidR="002A51DC" w:rsidRPr="002A51DC" w:rsidRDefault="002A51DC" w:rsidP="00356B52">
            <w:pPr>
              <w:pStyle w:val="a4"/>
              <w:keepNext/>
              <w:keepLines/>
              <w:tabs>
                <w:tab w:val="left" w:pos="1134"/>
              </w:tabs>
              <w:spacing w:before="0" w:beforeAutospacing="0" w:after="0" w:afterAutospacing="0"/>
              <w:ind w:left="323" w:hanging="323"/>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Григорьева Нина Михайловна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Қазақ ұлттық өнер университеті</w:t>
            </w:r>
          </w:p>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Астана қаласы «Үрлемелі және соқпалы аспаптар» ПЦК мұғалімі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Аяпбергенова Асем Ажмуханбетовна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 xml:space="preserve">ҚР МСМ «Қазақ ұлттық хореография академиясы» ШЖҚ РМК кәсіптік білім беру мектеп-колледжінің арнайы пәндер оқытушысы </w:t>
            </w:r>
            <w:r w:rsidRPr="002A51DC">
              <w:rPr>
                <w:lang w:val="kk-KZ"/>
              </w:rPr>
              <w:lastRenderedPageBreak/>
              <w:t>кәсіптік білім беру мектеп-колледжінің арнайы пәндер оқытушысы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Таймагамбетов Жакен Кожахметович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«Қазақстан Республикасының Ұлттық музейі» РМҚК</w:t>
            </w:r>
          </w:p>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Ғылыми-әдістемелік жұмыстар қызметі археология және этнография бөлімінің бас ғылыми қызметкері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Есләм Нұртазин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Роза Бағланова атындағы «Қазақконцерт» мемлекеттік концерттік ұйымы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Утеев Дамир Маратұлы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«Қуыршақ театры» МКҚК әртісі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proofErr w:type="spellStart"/>
            <w:r w:rsidRPr="002A51DC">
              <w:t>Жумакенов</w:t>
            </w:r>
            <w:proofErr w:type="spellEnd"/>
            <w:r w:rsidRPr="002A51DC">
              <w:t xml:space="preserve"> </w:t>
            </w:r>
            <w:proofErr w:type="spellStart"/>
            <w:r w:rsidRPr="002A51DC">
              <w:t>Еркебулан</w:t>
            </w:r>
            <w:proofErr w:type="spellEnd"/>
            <w:r w:rsidRPr="002A51DC">
              <w:t xml:space="preserve"> </w:t>
            </w:r>
            <w:proofErr w:type="spellStart"/>
            <w:r w:rsidRPr="002A51DC">
              <w:t>Кайроллаевич</w:t>
            </w:r>
            <w:proofErr w:type="spellEnd"/>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«Қарағанды облысының мәдениет, архивтер және құжаттама басқармасы» ММ-сі</w:t>
            </w:r>
          </w:p>
        </w:tc>
      </w:tr>
      <w:tr w:rsidR="002A51DC" w:rsidRPr="002A51DC" w:rsidTr="004D5169">
        <w:tc>
          <w:tcPr>
            <w:tcW w:w="9571" w:type="dxa"/>
            <w:gridSpan w:val="3"/>
          </w:tcPr>
          <w:p w:rsidR="002A51DC" w:rsidRPr="002A51DC" w:rsidRDefault="002A51DC" w:rsidP="002A51DC">
            <w:pPr>
              <w:pStyle w:val="a4"/>
              <w:keepNext/>
              <w:keepLines/>
              <w:tabs>
                <w:tab w:val="left" w:pos="1134"/>
              </w:tabs>
              <w:spacing w:before="0" w:beforeAutospacing="0" w:after="0" w:afterAutospacing="0"/>
              <w:ind w:left="323" w:hanging="323"/>
              <w:jc w:val="center"/>
              <w:rPr>
                <w:b/>
                <w:lang w:val="kk-KZ"/>
              </w:rPr>
            </w:pPr>
            <w:r w:rsidRPr="002A51DC">
              <w:rPr>
                <w:b/>
                <w:lang w:val="kk-KZ"/>
              </w:rPr>
              <w:t>Архив саласының үздігі</w:t>
            </w:r>
          </w:p>
          <w:p w:rsidR="002A51DC" w:rsidRPr="002A51DC" w:rsidRDefault="002A51DC" w:rsidP="00356B52">
            <w:pPr>
              <w:pStyle w:val="a4"/>
              <w:keepNext/>
              <w:keepLines/>
              <w:tabs>
                <w:tab w:val="left" w:pos="1134"/>
              </w:tabs>
              <w:spacing w:before="0" w:beforeAutospacing="0" w:after="0" w:afterAutospacing="0"/>
              <w:ind w:left="323" w:hanging="323"/>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Даулетбаева Хорлан Дауреновна</w:t>
            </w:r>
          </w:p>
          <w:p w:rsidR="002A51DC" w:rsidRPr="002A51DC" w:rsidRDefault="002A51DC" w:rsidP="00356B52">
            <w:pPr>
              <w:pStyle w:val="a4"/>
              <w:keepNext/>
              <w:keepLines/>
              <w:tabs>
                <w:tab w:val="left" w:pos="1134"/>
              </w:tabs>
              <w:spacing w:before="0" w:beforeAutospacing="0" w:after="0" w:afterAutospacing="0"/>
              <w:ind w:left="323" w:hanging="323"/>
              <w:rPr>
                <w:lang w:val="kk-KZ"/>
              </w:rPr>
            </w:pPr>
          </w:p>
        </w:tc>
        <w:tc>
          <w:tcPr>
            <w:tcW w:w="5210" w:type="dxa"/>
          </w:tcPr>
          <w:p w:rsidR="002A51DC" w:rsidRPr="002A51DC" w:rsidRDefault="002A51DC" w:rsidP="002A51DC">
            <w:pPr>
              <w:pStyle w:val="a4"/>
              <w:keepNext/>
              <w:keepLines/>
              <w:tabs>
                <w:tab w:val="left" w:pos="1134"/>
              </w:tabs>
              <w:spacing w:before="0" w:beforeAutospacing="0" w:after="0" w:afterAutospacing="0"/>
              <w:ind w:left="34"/>
              <w:jc w:val="both"/>
              <w:rPr>
                <w:lang w:val="kk-KZ"/>
              </w:rPr>
            </w:pPr>
            <w:r w:rsidRPr="002A51DC">
              <w:rPr>
                <w:lang w:val="kk-KZ"/>
              </w:rPr>
              <w:t>Архив, құжаттама және кітап ісі комитеті Архив қорын пайдалану және мемлекеттік қызметтер басқармасының басшысы</w:t>
            </w:r>
          </w:p>
        </w:tc>
      </w:tr>
      <w:tr w:rsidR="002A51DC" w:rsidRPr="002A51DC" w:rsidTr="00992290">
        <w:tc>
          <w:tcPr>
            <w:tcW w:w="9571" w:type="dxa"/>
            <w:gridSpan w:val="3"/>
          </w:tcPr>
          <w:p w:rsidR="002A51DC" w:rsidRPr="002A51DC" w:rsidRDefault="002A51DC" w:rsidP="002A51DC">
            <w:pPr>
              <w:pStyle w:val="a4"/>
              <w:keepNext/>
              <w:keepLines/>
              <w:tabs>
                <w:tab w:val="left" w:pos="1134"/>
              </w:tabs>
              <w:spacing w:before="0" w:beforeAutospacing="0" w:after="0" w:afterAutospacing="0"/>
              <w:ind w:left="323" w:hanging="323"/>
              <w:jc w:val="center"/>
              <w:rPr>
                <w:b/>
                <w:lang w:val="kk-KZ"/>
              </w:rPr>
            </w:pPr>
            <w:r w:rsidRPr="002A51DC">
              <w:rPr>
                <w:b/>
                <w:lang w:val="kk-KZ"/>
              </w:rPr>
              <w:t>Құрмет грамота</w:t>
            </w:r>
          </w:p>
          <w:p w:rsidR="002A51DC" w:rsidRPr="002A51DC" w:rsidRDefault="002A51DC" w:rsidP="00356B52">
            <w:pPr>
              <w:pStyle w:val="a4"/>
              <w:keepNext/>
              <w:keepLines/>
              <w:tabs>
                <w:tab w:val="left" w:pos="1134"/>
              </w:tabs>
              <w:spacing w:before="0" w:beforeAutospacing="0" w:after="0" w:afterAutospacing="0"/>
              <w:ind w:left="323" w:hanging="323"/>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Айтенова Асия Батырхановна</w:t>
            </w:r>
          </w:p>
          <w:p w:rsidR="002A51DC" w:rsidRPr="002A51DC" w:rsidRDefault="002A51DC" w:rsidP="00356B52">
            <w:pPr>
              <w:pStyle w:val="a4"/>
              <w:keepNext/>
              <w:keepLines/>
              <w:tabs>
                <w:tab w:val="left" w:pos="1134"/>
              </w:tabs>
              <w:spacing w:before="0" w:beforeAutospacing="0" w:after="0" w:afterAutospacing="0"/>
              <w:ind w:left="323" w:hanging="323"/>
              <w:rPr>
                <w:lang w:val="kk-KZ"/>
              </w:rPr>
            </w:pP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Қазақстан Республикасының Ұлттық архиві, Біліктілігі жоғары деңгейлі маман-археографі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Мырзакасымова Макбал Мелдехановна</w:t>
            </w:r>
          </w:p>
          <w:p w:rsidR="002A51DC" w:rsidRPr="002A51DC" w:rsidRDefault="002A51DC" w:rsidP="00356B52">
            <w:pPr>
              <w:pStyle w:val="a4"/>
              <w:keepNext/>
              <w:keepLines/>
              <w:tabs>
                <w:tab w:val="left" w:pos="1134"/>
              </w:tabs>
              <w:spacing w:before="0" w:beforeAutospacing="0" w:after="0" w:afterAutospacing="0"/>
              <w:ind w:left="323" w:hanging="323"/>
              <w:rPr>
                <w:lang w:val="kk-KZ"/>
              </w:rPr>
            </w:pP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Қазақстан Республикасының Ұлттық архиві,  Біліктілігі жоғары деңгейлі маман-архивисі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Сейдахметова Римма Ганиевна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ҚР МСМ «Қазақ ұлттық хореография академиясы» ШЖҚ РМК өнер факультеті өнертану және арт-менеджмент кафедрасының доценті өнер факультеті өнертану және арт-менеджмент кафедрасының доценті Сейдахметова Римма Ганиевна</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Абдрахманова Мейрамкуль Кузыряевна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Қазақ ұлттық өнер университеті</w:t>
            </w:r>
          </w:p>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Астана қаласы Жалпы білім беру мектеп мұғалімі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Каирова Сәбира Тезекпайқызы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«Еркеғали Рахмадиев атындағы мемлекеттік академиялық филармония» МКҚК костюмдермен қамтамасыз ету бөлімінің жетекшісі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Жұмабаева Гүлайым Едгенқызы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«Орталықтандырылған кітапханалар жүйесі» КММ Мұхтар Әуезов атындағы Орталық қалалық кітапхана басшысы</w:t>
            </w:r>
          </w:p>
        </w:tc>
      </w:tr>
      <w:tr w:rsidR="002A51DC" w:rsidRPr="002A51DC" w:rsidTr="00AF5DF2">
        <w:tc>
          <w:tcPr>
            <w:tcW w:w="9571" w:type="dxa"/>
            <w:gridSpan w:val="3"/>
          </w:tcPr>
          <w:p w:rsidR="002A51DC" w:rsidRPr="002A51DC" w:rsidRDefault="002A51DC" w:rsidP="002A51DC">
            <w:pPr>
              <w:pStyle w:val="a4"/>
              <w:keepNext/>
              <w:keepLines/>
              <w:tabs>
                <w:tab w:val="left" w:pos="1134"/>
              </w:tabs>
              <w:spacing w:before="0" w:beforeAutospacing="0" w:after="0" w:afterAutospacing="0"/>
              <w:ind w:left="323" w:hanging="323"/>
              <w:jc w:val="center"/>
              <w:rPr>
                <w:lang w:val="kk-KZ"/>
              </w:rPr>
            </w:pPr>
            <w:r w:rsidRPr="002A51DC">
              <w:rPr>
                <w:b/>
                <w:lang w:val="kk-KZ"/>
              </w:rPr>
              <w:t>Алғыс хат</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 xml:space="preserve">Рахипова Айнұр Асанқызы </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«Жастар театры» МКҚК әртісі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proofErr w:type="spellStart"/>
            <w:r w:rsidRPr="002A51DC">
              <w:rPr>
                <w:rFonts w:ascii="Times New Roman" w:hAnsi="Times New Roman" w:cs="Times New Roman"/>
                <w:sz w:val="24"/>
                <w:szCs w:val="24"/>
              </w:rPr>
              <w:t>Калиева</w:t>
            </w:r>
            <w:proofErr w:type="spellEnd"/>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rPr>
              <w:t xml:space="preserve">Баян </w:t>
            </w:r>
            <w:proofErr w:type="spellStart"/>
            <w:r w:rsidRPr="002A51DC">
              <w:rPr>
                <w:rFonts w:ascii="Times New Roman" w:hAnsi="Times New Roman" w:cs="Times New Roman"/>
                <w:sz w:val="24"/>
                <w:szCs w:val="24"/>
              </w:rPr>
              <w:t>Хасенкановна</w:t>
            </w:r>
            <w:proofErr w:type="spellEnd"/>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Ішкі аудит департаментінің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Тұтқабай</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Гүлназ Мұхтарқызы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color w:val="000000"/>
                <w:lang w:val="kk-KZ"/>
              </w:rPr>
              <w:t>Іс қағаздарын жүргізу жөніндегі инспектор</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Абдуалиева </w:t>
            </w:r>
          </w:p>
          <w:p w:rsidR="002A51DC" w:rsidRPr="002A51DC" w:rsidRDefault="002A51DC" w:rsidP="00356B52">
            <w:pPr>
              <w:jc w:val="center"/>
              <w:rPr>
                <w:rFonts w:ascii="Times New Roman" w:hAnsi="Times New Roman" w:cs="Times New Roman"/>
                <w:sz w:val="24"/>
                <w:szCs w:val="24"/>
              </w:rPr>
            </w:pPr>
            <w:r w:rsidRPr="002A51DC">
              <w:rPr>
                <w:rFonts w:ascii="Times New Roman" w:hAnsi="Times New Roman" w:cs="Times New Roman"/>
                <w:sz w:val="24"/>
                <w:szCs w:val="24"/>
                <w:lang w:val="kk-KZ"/>
              </w:rPr>
              <w:t>Жанна Амирбековна</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Білім және ғылыми жұмыс департаментінің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Садвакасов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Архат Бахтбекович</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proofErr w:type="spellStart"/>
            <w:r w:rsidRPr="002A51DC">
              <w:t>Талдау</w:t>
            </w:r>
            <w:proofErr w:type="spellEnd"/>
            <w:r w:rsidRPr="002A51DC">
              <w:t xml:space="preserve"> және стратегиялық </w:t>
            </w:r>
            <w:proofErr w:type="spellStart"/>
            <w:r w:rsidRPr="002A51DC">
              <w:t>жоспарлау</w:t>
            </w:r>
            <w:proofErr w:type="spellEnd"/>
            <w:r w:rsidRPr="002A51DC">
              <w:t xml:space="preserve"> </w:t>
            </w:r>
            <w:proofErr w:type="spellStart"/>
            <w:r w:rsidRPr="002A51DC">
              <w:t>департаменті</w:t>
            </w:r>
            <w:proofErr w:type="spellEnd"/>
            <w:r w:rsidRPr="002A51DC">
              <w:t xml:space="preserve">  </w:t>
            </w:r>
            <w:r w:rsidRPr="002A51DC">
              <w:rPr>
                <w:lang w:val="kk-KZ"/>
              </w:rPr>
              <w:t xml:space="preserve"> диреторы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rPr>
              <w:t xml:space="preserve">Тулеева </w:t>
            </w:r>
          </w:p>
          <w:p w:rsidR="002A51DC" w:rsidRPr="002A51DC" w:rsidRDefault="002A51DC" w:rsidP="00356B52">
            <w:pPr>
              <w:jc w:val="center"/>
              <w:rPr>
                <w:rFonts w:ascii="Times New Roman" w:hAnsi="Times New Roman" w:cs="Times New Roman"/>
                <w:sz w:val="24"/>
                <w:szCs w:val="24"/>
                <w:lang w:val="kk-KZ"/>
              </w:rPr>
            </w:pPr>
            <w:proofErr w:type="spellStart"/>
            <w:r w:rsidRPr="002A51DC">
              <w:rPr>
                <w:rFonts w:ascii="Times New Roman" w:hAnsi="Times New Roman" w:cs="Times New Roman"/>
                <w:sz w:val="24"/>
                <w:szCs w:val="24"/>
              </w:rPr>
              <w:lastRenderedPageBreak/>
              <w:t>Шолпан</w:t>
            </w:r>
            <w:proofErr w:type="spellEnd"/>
            <w:r w:rsidRPr="002A51DC">
              <w:rPr>
                <w:rFonts w:ascii="Times New Roman" w:hAnsi="Times New Roman" w:cs="Times New Roman"/>
                <w:sz w:val="24"/>
                <w:szCs w:val="24"/>
              </w:rPr>
              <w:t xml:space="preserve"> </w:t>
            </w:r>
            <w:proofErr w:type="spellStart"/>
            <w:r w:rsidRPr="002A51DC">
              <w:rPr>
                <w:rFonts w:ascii="Times New Roman" w:hAnsi="Times New Roman" w:cs="Times New Roman"/>
                <w:sz w:val="24"/>
                <w:szCs w:val="24"/>
              </w:rPr>
              <w:t>Турлыбековна</w:t>
            </w:r>
            <w:proofErr w:type="spellEnd"/>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lastRenderedPageBreak/>
              <w:t xml:space="preserve">Мемлекеттік активтерді және сатып алуды </w:t>
            </w:r>
            <w:r w:rsidRPr="002A51DC">
              <w:rPr>
                <w:lang w:val="kk-KZ"/>
              </w:rPr>
              <w:lastRenderedPageBreak/>
              <w:t>дамыту департаменті басқармасының басшысы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color w:val="000000"/>
                <w:sz w:val="24"/>
                <w:szCs w:val="24"/>
                <w:lang w:val="kk-KZ"/>
              </w:rPr>
            </w:pPr>
            <w:proofErr w:type="spellStart"/>
            <w:r w:rsidRPr="002A51DC">
              <w:rPr>
                <w:rFonts w:ascii="Times New Roman" w:hAnsi="Times New Roman" w:cs="Times New Roman"/>
                <w:color w:val="000000"/>
                <w:sz w:val="24"/>
                <w:szCs w:val="24"/>
              </w:rPr>
              <w:t>Онгаров</w:t>
            </w:r>
            <w:proofErr w:type="spellEnd"/>
            <w:r w:rsidRPr="002A51DC">
              <w:rPr>
                <w:rFonts w:ascii="Times New Roman" w:hAnsi="Times New Roman" w:cs="Times New Roman"/>
                <w:color w:val="000000"/>
                <w:sz w:val="24"/>
                <w:szCs w:val="24"/>
              </w:rPr>
              <w:t xml:space="preserve"> </w:t>
            </w:r>
          </w:p>
          <w:p w:rsidR="002A51DC" w:rsidRPr="002A51DC" w:rsidRDefault="002A51DC" w:rsidP="00356B52">
            <w:pPr>
              <w:jc w:val="center"/>
              <w:rPr>
                <w:rFonts w:ascii="Times New Roman" w:hAnsi="Times New Roman" w:cs="Times New Roman"/>
                <w:color w:val="000000"/>
                <w:sz w:val="24"/>
                <w:szCs w:val="24"/>
                <w:lang w:val="kk-KZ"/>
              </w:rPr>
            </w:pPr>
            <w:r w:rsidRPr="002A51DC">
              <w:rPr>
                <w:rFonts w:ascii="Times New Roman" w:hAnsi="Times New Roman" w:cs="Times New Roman"/>
                <w:color w:val="000000"/>
                <w:sz w:val="24"/>
                <w:szCs w:val="24"/>
              </w:rPr>
              <w:t xml:space="preserve">Талант </w:t>
            </w:r>
            <w:proofErr w:type="spellStart"/>
            <w:r w:rsidRPr="002A51DC">
              <w:rPr>
                <w:rFonts w:ascii="Times New Roman" w:hAnsi="Times New Roman" w:cs="Times New Roman"/>
                <w:color w:val="000000"/>
                <w:sz w:val="24"/>
                <w:szCs w:val="24"/>
              </w:rPr>
              <w:t>Шырынбекулы</w:t>
            </w:r>
            <w:proofErr w:type="spellEnd"/>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Заң департаменті директорының орынбасары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proofErr w:type="spellStart"/>
            <w:r w:rsidRPr="002A51DC">
              <w:rPr>
                <w:rFonts w:ascii="Times New Roman" w:hAnsi="Times New Roman" w:cs="Times New Roman"/>
                <w:sz w:val="24"/>
                <w:szCs w:val="24"/>
              </w:rPr>
              <w:t>Саутбай</w:t>
            </w:r>
            <w:proofErr w:type="spellEnd"/>
            <w:r w:rsidRPr="002A51DC">
              <w:rPr>
                <w:rFonts w:ascii="Times New Roman" w:hAnsi="Times New Roman" w:cs="Times New Roman"/>
                <w:sz w:val="24"/>
                <w:szCs w:val="24"/>
              </w:rPr>
              <w:t xml:space="preserve">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rPr>
              <w:t>Ғани Саутбайұлы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Кадр және әкімшілік жұмыс департаменті басқармасының басшысы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Тамтен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Кенесары Қараторғайұлы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Халықаралық байланыстар және протокол департаментінің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Блялова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Әйгерим Қанатқызы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bCs/>
                <w:lang w:val="kk-KZ"/>
              </w:rPr>
              <w:t>Цифрық траснформациялау және жобалық менеджмент департаментінің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proofErr w:type="spellStart"/>
            <w:r w:rsidRPr="002A51DC">
              <w:rPr>
                <w:rFonts w:ascii="Times New Roman" w:hAnsi="Times New Roman" w:cs="Times New Roman"/>
                <w:sz w:val="24"/>
                <w:szCs w:val="24"/>
              </w:rPr>
              <w:t>Мукатаева</w:t>
            </w:r>
            <w:proofErr w:type="spellEnd"/>
            <w:r w:rsidRPr="002A51DC">
              <w:rPr>
                <w:rFonts w:ascii="Times New Roman" w:hAnsi="Times New Roman" w:cs="Times New Roman"/>
                <w:sz w:val="24"/>
                <w:szCs w:val="24"/>
              </w:rPr>
              <w:t xml:space="preserve"> </w:t>
            </w:r>
          </w:p>
          <w:p w:rsidR="002A51DC" w:rsidRPr="002A51DC" w:rsidRDefault="002A51DC" w:rsidP="00356B52">
            <w:pPr>
              <w:jc w:val="center"/>
              <w:rPr>
                <w:rFonts w:ascii="Times New Roman" w:hAnsi="Times New Roman" w:cs="Times New Roman"/>
                <w:sz w:val="24"/>
                <w:szCs w:val="24"/>
              </w:rPr>
            </w:pPr>
            <w:proofErr w:type="spellStart"/>
            <w:r w:rsidRPr="002A51DC">
              <w:rPr>
                <w:rFonts w:ascii="Times New Roman" w:hAnsi="Times New Roman" w:cs="Times New Roman"/>
                <w:sz w:val="24"/>
                <w:szCs w:val="24"/>
              </w:rPr>
              <w:t>Анар</w:t>
            </w:r>
            <w:proofErr w:type="spellEnd"/>
            <w:r w:rsidRPr="002A51DC">
              <w:rPr>
                <w:rFonts w:ascii="Times New Roman" w:hAnsi="Times New Roman" w:cs="Times New Roman"/>
                <w:sz w:val="24"/>
                <w:szCs w:val="24"/>
              </w:rPr>
              <w:t xml:space="preserve"> </w:t>
            </w:r>
            <w:proofErr w:type="spellStart"/>
            <w:r w:rsidRPr="002A51DC">
              <w:rPr>
                <w:rFonts w:ascii="Times New Roman" w:hAnsi="Times New Roman" w:cs="Times New Roman"/>
                <w:sz w:val="24"/>
                <w:szCs w:val="24"/>
              </w:rPr>
              <w:t>Армановна</w:t>
            </w:r>
            <w:proofErr w:type="spellEnd"/>
          </w:p>
          <w:p w:rsidR="002A51DC" w:rsidRPr="002A51DC" w:rsidRDefault="002A51DC" w:rsidP="00356B52">
            <w:pPr>
              <w:jc w:val="center"/>
              <w:rPr>
                <w:rFonts w:ascii="Times New Roman" w:hAnsi="Times New Roman" w:cs="Times New Roman"/>
                <w:sz w:val="24"/>
                <w:szCs w:val="24"/>
                <w:lang w:val="kk-KZ"/>
              </w:rPr>
            </w:pP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bCs/>
                <w:lang w:val="kk-KZ"/>
              </w:rPr>
              <w:t xml:space="preserve">БАҚ саласындағы мемлекеттік саясат департаменті </w:t>
            </w:r>
            <w:r w:rsidRPr="002A51DC">
              <w:rPr>
                <w:lang w:val="kk-KZ"/>
              </w:rPr>
              <w:t>басқармасының басшысы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Умбеталиева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Дина Абзаловна</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Жастар және отбасы істері комитетінің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rPr>
              <w:t xml:space="preserve">Краснощеков </w:t>
            </w:r>
          </w:p>
          <w:p w:rsidR="002A51DC" w:rsidRPr="002A51DC" w:rsidRDefault="002A51DC" w:rsidP="00356B52">
            <w:pPr>
              <w:jc w:val="center"/>
              <w:rPr>
                <w:rFonts w:ascii="Times New Roman" w:hAnsi="Times New Roman" w:cs="Times New Roman"/>
                <w:sz w:val="24"/>
                <w:szCs w:val="24"/>
              </w:rPr>
            </w:pPr>
            <w:r w:rsidRPr="002A51DC">
              <w:rPr>
                <w:rFonts w:ascii="Times New Roman" w:hAnsi="Times New Roman" w:cs="Times New Roman"/>
                <w:sz w:val="24"/>
                <w:szCs w:val="24"/>
              </w:rPr>
              <w:t>Роман Николаевич</w:t>
            </w:r>
          </w:p>
          <w:p w:rsidR="002A51DC" w:rsidRPr="002A51DC" w:rsidRDefault="002A51DC" w:rsidP="00356B52">
            <w:pPr>
              <w:jc w:val="center"/>
              <w:rPr>
                <w:rFonts w:ascii="Times New Roman" w:hAnsi="Times New Roman" w:cs="Times New Roman"/>
                <w:sz w:val="24"/>
                <w:szCs w:val="24"/>
                <w:lang w:val="kk-KZ"/>
              </w:rPr>
            </w:pP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Азаматтық қоғам істері комитетінің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Ғабдолхаев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Мирас Ғабдолхайұлы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proofErr w:type="spellStart"/>
            <w:r w:rsidRPr="002A51DC">
              <w:t>Мемлекет</w:t>
            </w:r>
            <w:proofErr w:type="spellEnd"/>
            <w:r w:rsidRPr="002A51DC">
              <w:t xml:space="preserve"> пен қоғам </w:t>
            </w:r>
            <w:proofErr w:type="spellStart"/>
            <w:r w:rsidRPr="002A51DC">
              <w:t>коммуникацияларын</w:t>
            </w:r>
            <w:proofErr w:type="spellEnd"/>
            <w:r w:rsidRPr="002A51DC">
              <w:t xml:space="preserve"> </w:t>
            </w:r>
            <w:proofErr w:type="spellStart"/>
            <w:r w:rsidRPr="002A51DC">
              <w:t>дамыту</w:t>
            </w:r>
            <w:proofErr w:type="spellEnd"/>
            <w:r w:rsidRPr="002A51DC">
              <w:t xml:space="preserve"> </w:t>
            </w:r>
            <w:proofErr w:type="spellStart"/>
            <w:r w:rsidRPr="002A51DC">
              <w:t>департаменті</w:t>
            </w:r>
            <w:proofErr w:type="spellEnd"/>
            <w:r w:rsidRPr="002A51DC">
              <w:t xml:space="preserve"> басқармасының </w:t>
            </w:r>
            <w:proofErr w:type="spellStart"/>
            <w:r w:rsidRPr="002A51DC">
              <w:t>басшысы</w:t>
            </w:r>
            <w:proofErr w:type="spellEnd"/>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color w:val="000000"/>
                <w:sz w:val="24"/>
                <w:szCs w:val="24"/>
                <w:lang w:val="kk-KZ"/>
              </w:rPr>
            </w:pPr>
            <w:proofErr w:type="spellStart"/>
            <w:r w:rsidRPr="002A51DC">
              <w:rPr>
                <w:rFonts w:ascii="Times New Roman" w:hAnsi="Times New Roman" w:cs="Times New Roman"/>
                <w:color w:val="000000"/>
                <w:sz w:val="24"/>
                <w:szCs w:val="24"/>
              </w:rPr>
              <w:t>Бейсенова</w:t>
            </w:r>
            <w:proofErr w:type="spellEnd"/>
          </w:p>
          <w:p w:rsidR="002A51DC" w:rsidRPr="002A51DC" w:rsidRDefault="002A51DC" w:rsidP="00356B52">
            <w:pPr>
              <w:jc w:val="center"/>
              <w:rPr>
                <w:rFonts w:ascii="Times New Roman" w:hAnsi="Times New Roman" w:cs="Times New Roman"/>
                <w:color w:val="000000"/>
                <w:sz w:val="24"/>
                <w:szCs w:val="24"/>
                <w:lang w:val="kk-KZ"/>
              </w:rPr>
            </w:pPr>
            <w:r w:rsidRPr="002A51DC">
              <w:rPr>
                <w:rFonts w:ascii="Times New Roman" w:hAnsi="Times New Roman" w:cs="Times New Roman"/>
                <w:color w:val="000000"/>
                <w:sz w:val="24"/>
                <w:szCs w:val="24"/>
              </w:rPr>
              <w:t xml:space="preserve"> </w:t>
            </w:r>
            <w:proofErr w:type="spellStart"/>
            <w:r w:rsidRPr="002A51DC">
              <w:rPr>
                <w:rFonts w:ascii="Times New Roman" w:hAnsi="Times New Roman" w:cs="Times New Roman"/>
                <w:color w:val="000000"/>
                <w:sz w:val="24"/>
                <w:szCs w:val="24"/>
              </w:rPr>
              <w:t>Гаухар</w:t>
            </w:r>
            <w:proofErr w:type="spellEnd"/>
            <w:r w:rsidRPr="002A51DC">
              <w:rPr>
                <w:rFonts w:ascii="Times New Roman" w:hAnsi="Times New Roman" w:cs="Times New Roman"/>
                <w:color w:val="000000"/>
                <w:sz w:val="24"/>
                <w:szCs w:val="24"/>
              </w:rPr>
              <w:t xml:space="preserve"> </w:t>
            </w:r>
            <w:proofErr w:type="spellStart"/>
            <w:r w:rsidRPr="002A51DC">
              <w:rPr>
                <w:rFonts w:ascii="Times New Roman" w:hAnsi="Times New Roman" w:cs="Times New Roman"/>
                <w:color w:val="000000"/>
                <w:sz w:val="24"/>
                <w:szCs w:val="24"/>
              </w:rPr>
              <w:t>Канатовна</w:t>
            </w:r>
            <w:proofErr w:type="spellEnd"/>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t xml:space="preserve">Этносаралық қатынастарды </w:t>
            </w:r>
            <w:proofErr w:type="spellStart"/>
            <w:r w:rsidRPr="002A51DC">
              <w:t>дамыту</w:t>
            </w:r>
            <w:proofErr w:type="spellEnd"/>
            <w:r w:rsidRPr="002A51DC">
              <w:t xml:space="preserve"> </w:t>
            </w:r>
            <w:proofErr w:type="spellStart"/>
            <w:r w:rsidRPr="002A51DC">
              <w:t>комитеті</w:t>
            </w:r>
            <w:proofErr w:type="spellEnd"/>
            <w:r w:rsidRPr="002A51DC">
              <w:t xml:space="preserve"> </w:t>
            </w:r>
            <w:r w:rsidRPr="002A51DC">
              <w:rPr>
                <w:lang w:val="kk-KZ"/>
              </w:rPr>
              <w:t>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Өмірбек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Абылайхан Бергенұлы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lang w:val="kk-KZ"/>
              </w:rPr>
              <w:t>А</w:t>
            </w:r>
            <w:r w:rsidRPr="002A51DC">
              <w:t xml:space="preserve">қпарат </w:t>
            </w:r>
            <w:proofErr w:type="spellStart"/>
            <w:r w:rsidRPr="002A51DC">
              <w:t>комитеті</w:t>
            </w:r>
            <w:proofErr w:type="spellEnd"/>
            <w:r w:rsidRPr="002A51DC">
              <w:rPr>
                <w:lang w:val="kk-KZ"/>
              </w:rPr>
              <w:t>нің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Ширимбаева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Лаура Рустемовнаны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bCs/>
                <w:lang w:val="kk-KZ"/>
              </w:rPr>
              <w:t>Дін істер комитетінің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Жомартова Анаргуль Камзиновна</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bCs/>
                <w:lang w:val="kk-KZ"/>
              </w:rPr>
              <w:t>Архив комитетінің бас сарапшысы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Тлебалдин Мадияр Сарсенбайұлы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rPr>
                <w:lang w:val="kk-KZ"/>
              </w:rPr>
            </w:pPr>
            <w:r w:rsidRPr="002A51DC">
              <w:rPr>
                <w:bCs/>
                <w:lang w:val="kk-KZ"/>
              </w:rPr>
              <w:t xml:space="preserve">Мәдениет </w:t>
            </w:r>
            <w:proofErr w:type="spellStart"/>
            <w:r w:rsidRPr="002A51DC">
              <w:t>комитеті</w:t>
            </w:r>
            <w:proofErr w:type="spellEnd"/>
            <w:r w:rsidRPr="002A51DC">
              <w:rPr>
                <w:lang w:val="kk-KZ"/>
              </w:rPr>
              <w:t>нің бас сарапшысы</w:t>
            </w:r>
          </w:p>
        </w:tc>
      </w:tr>
      <w:tr w:rsidR="002A51DC" w:rsidRPr="002A51DC" w:rsidTr="00E7252C">
        <w:tc>
          <w:tcPr>
            <w:tcW w:w="9571" w:type="dxa"/>
            <w:gridSpan w:val="3"/>
          </w:tcPr>
          <w:p w:rsidR="002A51DC" w:rsidRPr="002A51DC" w:rsidRDefault="002A51DC" w:rsidP="002A51DC">
            <w:pPr>
              <w:pStyle w:val="a4"/>
              <w:keepNext/>
              <w:keepLines/>
              <w:tabs>
                <w:tab w:val="left" w:pos="1134"/>
              </w:tabs>
              <w:spacing w:before="0" w:beforeAutospacing="0" w:after="0" w:afterAutospacing="0"/>
              <w:ind w:left="323" w:hanging="323"/>
              <w:jc w:val="center"/>
              <w:rPr>
                <w:bCs/>
                <w:lang w:val="kk-KZ"/>
              </w:rPr>
            </w:pPr>
            <w:r w:rsidRPr="002A51DC">
              <w:rPr>
                <w:b/>
                <w:lang w:val="kk-KZ"/>
              </w:rPr>
              <w:t>Ақпарат саласының үздігі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pStyle w:val="a6"/>
              <w:rPr>
                <w:rFonts w:ascii="Times New Roman" w:hAnsi="Times New Roman"/>
                <w:sz w:val="24"/>
                <w:szCs w:val="24"/>
                <w:lang w:val="kk-KZ"/>
              </w:rPr>
            </w:pPr>
            <w:r w:rsidRPr="002A51DC">
              <w:rPr>
                <w:rFonts w:ascii="Times New Roman" w:hAnsi="Times New Roman"/>
                <w:sz w:val="24"/>
                <w:szCs w:val="24"/>
                <w:lang w:val="kk-KZ"/>
              </w:rPr>
              <w:t xml:space="preserve">Конусова </w:t>
            </w:r>
          </w:p>
          <w:p w:rsidR="002A51DC" w:rsidRPr="002A51DC" w:rsidRDefault="002A51DC" w:rsidP="00356B52">
            <w:pPr>
              <w:pStyle w:val="a4"/>
              <w:keepNext/>
              <w:keepLines/>
              <w:tabs>
                <w:tab w:val="left" w:pos="1134"/>
              </w:tabs>
              <w:spacing w:before="0" w:beforeAutospacing="0" w:after="0" w:afterAutospacing="0"/>
              <w:ind w:left="323" w:hanging="323"/>
              <w:rPr>
                <w:lang w:val="kk-KZ"/>
              </w:rPr>
            </w:pPr>
            <w:r w:rsidRPr="002A51DC">
              <w:rPr>
                <w:lang w:val="kk-KZ"/>
              </w:rPr>
              <w:t>Анар Ержанқызы</w:t>
            </w:r>
          </w:p>
        </w:tc>
        <w:tc>
          <w:tcPr>
            <w:tcW w:w="5210" w:type="dxa"/>
          </w:tcPr>
          <w:p w:rsidR="002A51DC" w:rsidRPr="002A51DC" w:rsidRDefault="002A51DC" w:rsidP="002A51DC">
            <w:pPr>
              <w:pStyle w:val="a4"/>
              <w:keepNext/>
              <w:keepLines/>
              <w:tabs>
                <w:tab w:val="left" w:pos="1134"/>
              </w:tabs>
              <w:spacing w:before="0" w:beforeAutospacing="0" w:after="0" w:afterAutospacing="0"/>
              <w:ind w:left="323" w:hanging="323"/>
              <w:rPr>
                <w:lang w:val="kk-KZ"/>
              </w:rPr>
            </w:pPr>
            <w:r w:rsidRPr="002A51DC">
              <w:rPr>
                <w:lang w:val="kk-KZ"/>
              </w:rPr>
              <w:t>aikyn.kz  сайтының редакторы</w:t>
            </w:r>
          </w:p>
        </w:tc>
      </w:tr>
      <w:tr w:rsidR="002A51DC" w:rsidRPr="002A51DC" w:rsidTr="00637200">
        <w:tc>
          <w:tcPr>
            <w:tcW w:w="9571" w:type="dxa"/>
            <w:gridSpan w:val="3"/>
          </w:tcPr>
          <w:p w:rsidR="002A51DC" w:rsidRPr="002A51DC" w:rsidRDefault="002A51DC" w:rsidP="002A51DC">
            <w:pPr>
              <w:pStyle w:val="a4"/>
              <w:keepNext/>
              <w:keepLines/>
              <w:tabs>
                <w:tab w:val="left" w:pos="1134"/>
              </w:tabs>
              <w:spacing w:before="0" w:beforeAutospacing="0" w:after="0" w:afterAutospacing="0"/>
              <w:ind w:left="323" w:hanging="323"/>
              <w:jc w:val="center"/>
              <w:rPr>
                <w:lang w:val="kk-KZ"/>
              </w:rPr>
            </w:pPr>
            <w:r w:rsidRPr="002A51DC">
              <w:rPr>
                <w:b/>
                <w:lang w:val="kk-KZ"/>
              </w:rPr>
              <w:t>Еңбек ардагері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Бимуратова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Багжан Кадырбековн</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«Qazaqstan» ҰТА бағдарламалар директоры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Шукатиров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Хайрош  Батенович</w:t>
            </w:r>
          </w:p>
        </w:tc>
        <w:tc>
          <w:tcPr>
            <w:tcW w:w="5210" w:type="dxa"/>
          </w:tcPr>
          <w:p w:rsidR="002A51DC" w:rsidRPr="002A51DC" w:rsidRDefault="002A51DC" w:rsidP="002A51DC">
            <w:pPr>
              <w:tabs>
                <w:tab w:val="left" w:pos="7695"/>
                <w:tab w:val="right" w:pos="9355"/>
              </w:tabs>
              <w:ind w:left="34" w:hanging="34"/>
              <w:jc w:val="both"/>
              <w:rPr>
                <w:rFonts w:ascii="Times New Roman" w:hAnsi="Times New Roman" w:cs="Times New Roman"/>
                <w:sz w:val="24"/>
                <w:szCs w:val="24"/>
                <w:lang w:val="kk-KZ"/>
              </w:rPr>
            </w:pPr>
            <w:r w:rsidRPr="002A51DC">
              <w:rPr>
                <w:rFonts w:ascii="Times New Roman" w:hAnsi="Times New Roman" w:cs="Times New Roman"/>
                <w:sz w:val="24"/>
                <w:szCs w:val="24"/>
                <w:lang w:val="kk-KZ"/>
              </w:rPr>
              <w:t>«Қазтелерадио» АҚ филиалы Атырау ОТРД, бас энергетик</w:t>
            </w:r>
          </w:p>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Бейсембаев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Ризабек Жумагулович</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«Казмедиа орталығы» басқарушы компаниясы» ЖШС көлікпен қамтамасыз ету бөлімінің жүргізушісі</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Мұса</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 Самат Сабағатұлы</w:t>
            </w:r>
          </w:p>
        </w:tc>
        <w:tc>
          <w:tcPr>
            <w:tcW w:w="5210" w:type="dxa"/>
          </w:tcPr>
          <w:p w:rsidR="002A51DC" w:rsidRPr="002A51DC" w:rsidRDefault="002A51DC" w:rsidP="002A51DC">
            <w:pPr>
              <w:tabs>
                <w:tab w:val="left" w:pos="993"/>
              </w:tabs>
              <w:ind w:left="34" w:hanging="34"/>
              <w:jc w:val="both"/>
              <w:rPr>
                <w:rFonts w:ascii="Times New Roman" w:hAnsi="Times New Roman" w:cs="Times New Roman"/>
                <w:sz w:val="24"/>
                <w:szCs w:val="24"/>
                <w:lang w:val="kk-KZ"/>
              </w:rPr>
            </w:pPr>
            <w:r w:rsidRPr="002A51DC">
              <w:rPr>
                <w:rFonts w:ascii="Times New Roman" w:hAnsi="Times New Roman" w:cs="Times New Roman"/>
                <w:sz w:val="24"/>
                <w:szCs w:val="24"/>
                <w:lang w:val="kk-KZ"/>
              </w:rPr>
              <w:t>«Қазақ газеттері» ЖШС «Егемен Қазақстан» газеті бойынша Жауапты хатшысы</w:t>
            </w:r>
          </w:p>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Асилов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Абдімомын Манапұлы</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«Қоғамдық келісім» РММ Этномәдени бірлестіктерімен өзара іс-қимыл басқармасының басшысы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Калилаханова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Карлыгаш Танирбергеновна</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 xml:space="preserve">«Конфессияаралық және өркениетаралық диалогты дамыту жөніндегі Н. Назарбаев орталығы» КЕАҚ Конфессияаралық және өркениетаралық диалогты ілегрілету </w:t>
            </w:r>
            <w:r w:rsidRPr="002A51DC">
              <w:rPr>
                <w:lang w:val="kk-KZ"/>
              </w:rPr>
              <w:lastRenderedPageBreak/>
              <w:t>департаментінің директоры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Камарова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Рузия Исламовна</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«Конфессияаралық және өркениетаралық диалогты дамыту жөніндегі Н. Назарбаев орталығы»  Діни зерттеулер департаментінің директоры</w:t>
            </w: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Малахов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Владимир Владиславович</w:t>
            </w:r>
          </w:p>
        </w:tc>
        <w:tc>
          <w:tcPr>
            <w:tcW w:w="5210" w:type="dxa"/>
          </w:tcPr>
          <w:p w:rsidR="002A51DC" w:rsidRPr="002A51DC" w:rsidRDefault="002A51DC" w:rsidP="002A51DC">
            <w:pPr>
              <w:ind w:left="34" w:hanging="34"/>
              <w:jc w:val="both"/>
              <w:rPr>
                <w:rFonts w:ascii="Times New Roman" w:hAnsi="Times New Roman" w:cs="Times New Roman"/>
                <w:sz w:val="24"/>
                <w:szCs w:val="24"/>
                <w:lang w:val="kk-KZ"/>
              </w:rPr>
            </w:pPr>
            <w:r w:rsidRPr="002A51DC">
              <w:rPr>
                <w:rFonts w:ascii="Times New Roman" w:hAnsi="Times New Roman" w:cs="Times New Roman"/>
                <w:sz w:val="24"/>
                <w:szCs w:val="24"/>
                <w:lang w:val="kk-KZ"/>
              </w:rPr>
              <w:t>«Хабар» Агенттігі» АҚ өңірлік тілшілер желісі департаменті Өскемен қ. тілшілер қосыны ЖТС инженері</w:t>
            </w:r>
          </w:p>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 xml:space="preserve">Жарылгасов </w:t>
            </w:r>
          </w:p>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Сергали Сейтказиевич</w:t>
            </w:r>
          </w:p>
        </w:tc>
        <w:tc>
          <w:tcPr>
            <w:tcW w:w="5210" w:type="dxa"/>
          </w:tcPr>
          <w:p w:rsidR="002A51DC" w:rsidRPr="002A51DC" w:rsidRDefault="002A51DC" w:rsidP="002A51DC">
            <w:pPr>
              <w:pBdr>
                <w:top w:val="nil"/>
                <w:left w:val="nil"/>
                <w:bottom w:val="nil"/>
                <w:right w:val="nil"/>
                <w:between w:val="nil"/>
              </w:pBdr>
              <w:tabs>
                <w:tab w:val="left" w:pos="1134"/>
              </w:tabs>
              <w:ind w:left="34" w:hanging="34"/>
              <w:jc w:val="both"/>
              <w:rPr>
                <w:rFonts w:ascii="Times New Roman" w:hAnsi="Times New Roman" w:cs="Times New Roman"/>
                <w:sz w:val="24"/>
                <w:szCs w:val="24"/>
                <w:lang w:val="kk-KZ"/>
              </w:rPr>
            </w:pPr>
            <w:r w:rsidRPr="002A51DC">
              <w:rPr>
                <w:rFonts w:ascii="Times New Roman" w:hAnsi="Times New Roman" w:cs="Times New Roman"/>
                <w:sz w:val="24"/>
                <w:szCs w:val="24"/>
                <w:lang w:val="kk-KZ"/>
              </w:rPr>
              <w:t>«Азаматтық бастамаларды қолдау орталығы» КЕАҚ Сыбайлас жемқорлыққа қарсы комплаенс-қызметінің Комплаенс-офицері</w:t>
            </w:r>
          </w:p>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p>
        </w:tc>
      </w:tr>
      <w:tr w:rsidR="002A51DC" w:rsidRPr="002A51DC" w:rsidTr="002A51DC">
        <w:tc>
          <w:tcPr>
            <w:tcW w:w="675" w:type="dxa"/>
          </w:tcPr>
          <w:p w:rsidR="002A51DC" w:rsidRPr="002A51DC" w:rsidRDefault="002A51DC" w:rsidP="002A51DC">
            <w:pPr>
              <w:pStyle w:val="a8"/>
              <w:numPr>
                <w:ilvl w:val="0"/>
                <w:numId w:val="1"/>
              </w:numPr>
              <w:ind w:left="357" w:hanging="357"/>
              <w:rPr>
                <w:rFonts w:ascii="Times New Roman" w:hAnsi="Times New Roman" w:cs="Times New Roman"/>
                <w:sz w:val="24"/>
                <w:szCs w:val="24"/>
                <w:lang w:val="kk-KZ"/>
              </w:rPr>
            </w:pPr>
          </w:p>
        </w:tc>
        <w:tc>
          <w:tcPr>
            <w:tcW w:w="3686" w:type="dxa"/>
          </w:tcPr>
          <w:p w:rsidR="002A51DC" w:rsidRPr="002A51DC" w:rsidRDefault="002A51DC" w:rsidP="00356B52">
            <w:pPr>
              <w:jc w:val="center"/>
              <w:rPr>
                <w:rFonts w:ascii="Times New Roman" w:hAnsi="Times New Roman" w:cs="Times New Roman"/>
                <w:sz w:val="24"/>
                <w:szCs w:val="24"/>
                <w:lang w:val="kk-KZ"/>
              </w:rPr>
            </w:pPr>
            <w:r w:rsidRPr="002A51DC">
              <w:rPr>
                <w:rFonts w:ascii="Times New Roman" w:hAnsi="Times New Roman" w:cs="Times New Roman"/>
                <w:sz w:val="24"/>
                <w:szCs w:val="24"/>
                <w:lang w:val="kk-KZ"/>
              </w:rPr>
              <w:t>Идрисов Талгат</w:t>
            </w:r>
          </w:p>
        </w:tc>
        <w:tc>
          <w:tcPr>
            <w:tcW w:w="5210" w:type="dxa"/>
          </w:tcPr>
          <w:p w:rsidR="002A51DC" w:rsidRPr="002A51DC" w:rsidRDefault="002A51DC" w:rsidP="002A51DC">
            <w:pPr>
              <w:pStyle w:val="a4"/>
              <w:keepNext/>
              <w:keepLines/>
              <w:tabs>
                <w:tab w:val="left" w:pos="1134"/>
              </w:tabs>
              <w:spacing w:before="0" w:beforeAutospacing="0" w:after="0" w:afterAutospacing="0"/>
              <w:ind w:left="34" w:hanging="34"/>
              <w:jc w:val="both"/>
              <w:rPr>
                <w:lang w:val="kk-KZ"/>
              </w:rPr>
            </w:pPr>
            <w:r w:rsidRPr="002A51DC">
              <w:rPr>
                <w:lang w:val="kk-KZ"/>
              </w:rPr>
              <w:t>«Қ.Байжанов атындағы Қарағанды концерттік бірлестігі» КМҚК басшысы</w:t>
            </w:r>
          </w:p>
        </w:tc>
      </w:tr>
    </w:tbl>
    <w:p w:rsidR="00C90D94" w:rsidRPr="002A51DC" w:rsidRDefault="002A51DC">
      <w:pPr>
        <w:rPr>
          <w:rFonts w:ascii="Times New Roman" w:hAnsi="Times New Roman" w:cs="Times New Roman"/>
          <w:sz w:val="24"/>
          <w:szCs w:val="24"/>
          <w:lang w:val="kk-KZ"/>
        </w:rPr>
      </w:pPr>
    </w:p>
    <w:sectPr w:rsidR="00C90D94" w:rsidRPr="002A51DC" w:rsidSect="00021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D44F3"/>
    <w:multiLevelType w:val="hybridMultilevel"/>
    <w:tmpl w:val="F40CF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1DC"/>
    <w:rsid w:val="000212DC"/>
    <w:rsid w:val="002A51DC"/>
    <w:rsid w:val="00AC4EFE"/>
    <w:rsid w:val="00E33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5"/>
    <w:uiPriority w:val="99"/>
    <w:qFormat/>
    <w:rsid w:val="002A5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4"/>
    <w:uiPriority w:val="99"/>
    <w:locked/>
    <w:rsid w:val="002A51DC"/>
    <w:rPr>
      <w:rFonts w:ascii="Times New Roman" w:eastAsia="Times New Roman" w:hAnsi="Times New Roman" w:cs="Times New Roman"/>
      <w:sz w:val="24"/>
      <w:szCs w:val="24"/>
      <w:lang w:eastAsia="ru-RU"/>
    </w:rPr>
  </w:style>
  <w:style w:type="paragraph" w:styleId="a6">
    <w:name w:val="No Spacing"/>
    <w:aliases w:val="норма,Обя,мелкий,мой рабочий,Айгерим,No Spacing1,Без интервала11,свой,14 TNR,МОЙ СТИЛЬ,Без интервала111,Алия,ТекстОтчета,Без интеБез интервала,Этот бля,Этот,Эльдар,Без интервала2,исполнитель,No Spacing11,Без интерваль,Основной,Рабочий,Авто"/>
    <w:link w:val="a7"/>
    <w:uiPriority w:val="1"/>
    <w:qFormat/>
    <w:rsid w:val="002A51DC"/>
    <w:pPr>
      <w:spacing w:after="0" w:line="240" w:lineRule="auto"/>
    </w:pPr>
    <w:rPr>
      <w:rFonts w:ascii="Calibri" w:eastAsia="Calibri" w:hAnsi="Calibri" w:cs="Times New Roman"/>
    </w:rPr>
  </w:style>
  <w:style w:type="character" w:customStyle="1" w:styleId="a7">
    <w:name w:val="Без интервала Знак"/>
    <w:aliases w:val="норма Знак,Обя Знак,мелкий Знак,мой рабочий Знак,Айгерим Знак,No Spacing1 Знак,Без интервала11 Знак,свой Знак,14 TNR Знак,МОЙ СТИЛЬ Знак,Без интервала111 Знак,Алия Знак,ТекстОтчета Знак,Без интеБез интервала Знак,Этот бля Знак"/>
    <w:link w:val="a6"/>
    <w:uiPriority w:val="1"/>
    <w:qFormat/>
    <w:locked/>
    <w:rsid w:val="002A51DC"/>
    <w:rPr>
      <w:rFonts w:ascii="Calibri" w:eastAsia="Calibri" w:hAnsi="Calibri" w:cs="Times New Roman"/>
    </w:rPr>
  </w:style>
  <w:style w:type="paragraph" w:styleId="a8">
    <w:name w:val="List Paragraph"/>
    <w:basedOn w:val="a"/>
    <w:uiPriority w:val="34"/>
    <w:qFormat/>
    <w:rsid w:val="002A51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961</Words>
  <Characters>5484</Characters>
  <Application>Microsoft Office Word</Application>
  <DocSecurity>0</DocSecurity>
  <Lines>45</Lines>
  <Paragraphs>12</Paragraphs>
  <ScaleCrop>false</ScaleCrop>
  <Company>Krokoz™</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m.kusainova</dc:creator>
  <cp:lastModifiedBy>m.kusainova</cp:lastModifiedBy>
  <cp:revision>1</cp:revision>
  <cp:lastPrinted>2023-10-23T13:53:00Z</cp:lastPrinted>
  <dcterms:created xsi:type="dcterms:W3CDTF">2023-10-23T13:42:00Z</dcterms:created>
  <dcterms:modified xsi:type="dcterms:W3CDTF">2023-10-23T13:54:00Z</dcterms:modified>
</cp:coreProperties>
</file>